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DA" w:rsidRPr="007712F8" w:rsidRDefault="002D703A" w:rsidP="007E1D51">
      <w:pPr>
        <w:jc w:val="center"/>
        <w:rPr>
          <w:rFonts w:cs="Arial"/>
          <w:b/>
          <w:sz w:val="52"/>
          <w:szCs w:val="52"/>
        </w:rPr>
      </w:pPr>
      <w:bookmarkStart w:id="0" w:name="Text96"/>
      <w:bookmarkStart w:id="1" w:name="_GoBack"/>
      <w:bookmarkEnd w:id="1"/>
      <w:r w:rsidRPr="007712F8">
        <w:rPr>
          <w:rFonts w:cs="Arial"/>
          <w:b/>
          <w:sz w:val="52"/>
          <w:szCs w:val="52"/>
        </w:rPr>
        <w:t>Guidance</w:t>
      </w:r>
      <w:r w:rsidR="00DB44A7" w:rsidRPr="007712F8">
        <w:rPr>
          <w:rFonts w:cs="Arial"/>
          <w:b/>
          <w:sz w:val="52"/>
          <w:szCs w:val="52"/>
        </w:rPr>
        <w:t xml:space="preserve"> </w:t>
      </w:r>
      <w:r w:rsidR="00850D39" w:rsidRPr="007712F8">
        <w:rPr>
          <w:rFonts w:cs="Arial"/>
          <w:b/>
          <w:sz w:val="52"/>
          <w:szCs w:val="52"/>
        </w:rPr>
        <w:t>Document</w:t>
      </w:r>
      <w:r w:rsidR="003C5EBD" w:rsidRPr="007712F8">
        <w:rPr>
          <w:rFonts w:cs="Arial"/>
          <w:b/>
          <w:sz w:val="52"/>
          <w:szCs w:val="52"/>
        </w:rPr>
        <w:t xml:space="preserve"> </w:t>
      </w:r>
    </w:p>
    <w:p w:rsidR="002D703A" w:rsidRPr="007712F8" w:rsidRDefault="003C5EBD" w:rsidP="00695E9F">
      <w:pPr>
        <w:jc w:val="center"/>
        <w:rPr>
          <w:rFonts w:cs="Arial"/>
          <w:b/>
          <w:sz w:val="48"/>
          <w:szCs w:val="52"/>
        </w:rPr>
      </w:pPr>
      <w:r w:rsidRPr="007712F8">
        <w:rPr>
          <w:rFonts w:cs="Arial"/>
          <w:b/>
          <w:sz w:val="48"/>
          <w:szCs w:val="52"/>
        </w:rPr>
        <w:t>for</w:t>
      </w:r>
    </w:p>
    <w:p w:rsidR="00BA5A39" w:rsidRPr="007712F8" w:rsidRDefault="000379C0" w:rsidP="007E1D51">
      <w:pPr>
        <w:jc w:val="center"/>
        <w:rPr>
          <w:rFonts w:cs="Arial"/>
          <w:b/>
          <w:sz w:val="52"/>
          <w:szCs w:val="52"/>
        </w:rPr>
      </w:pPr>
      <w:r w:rsidRPr="007712F8">
        <w:rPr>
          <w:rFonts w:cs="Arial"/>
          <w:b/>
          <w:sz w:val="52"/>
          <w:szCs w:val="52"/>
        </w:rPr>
        <w:t>Individual</w:t>
      </w:r>
      <w:r w:rsidR="00DB44A7" w:rsidRPr="007712F8">
        <w:rPr>
          <w:rFonts w:cs="Arial"/>
          <w:b/>
          <w:sz w:val="52"/>
          <w:szCs w:val="52"/>
        </w:rPr>
        <w:t xml:space="preserve"> </w:t>
      </w:r>
      <w:r w:rsidR="00850D39" w:rsidRPr="007712F8">
        <w:rPr>
          <w:rFonts w:cs="Arial"/>
          <w:b/>
          <w:sz w:val="52"/>
          <w:szCs w:val="52"/>
        </w:rPr>
        <w:t>Edu</w:t>
      </w:r>
      <w:r w:rsidR="008304D7" w:rsidRPr="007712F8">
        <w:rPr>
          <w:rFonts w:cs="Arial"/>
          <w:b/>
          <w:sz w:val="52"/>
          <w:szCs w:val="52"/>
        </w:rPr>
        <w:t>cation</w:t>
      </w:r>
      <w:r w:rsidR="00DB44A7" w:rsidRPr="007712F8">
        <w:rPr>
          <w:rFonts w:cs="Arial"/>
          <w:b/>
          <w:sz w:val="52"/>
          <w:szCs w:val="52"/>
        </w:rPr>
        <w:t xml:space="preserve"> </w:t>
      </w:r>
      <w:r w:rsidR="008304D7" w:rsidRPr="007712F8">
        <w:rPr>
          <w:rFonts w:cs="Arial"/>
          <w:b/>
          <w:sz w:val="52"/>
          <w:szCs w:val="52"/>
        </w:rPr>
        <w:t>Program</w:t>
      </w:r>
      <w:r w:rsidR="00DB44A7" w:rsidRPr="007712F8">
        <w:rPr>
          <w:rFonts w:cs="Arial"/>
          <w:b/>
          <w:sz w:val="52"/>
          <w:szCs w:val="52"/>
        </w:rPr>
        <w:t xml:space="preserve"> </w:t>
      </w:r>
      <w:r w:rsidR="008304D7" w:rsidRPr="007712F8">
        <w:rPr>
          <w:rFonts w:cs="Arial"/>
          <w:b/>
          <w:sz w:val="52"/>
          <w:szCs w:val="52"/>
        </w:rPr>
        <w:t>(IEP)</w:t>
      </w:r>
      <w:r w:rsidR="00DB44A7" w:rsidRPr="007712F8">
        <w:rPr>
          <w:rFonts w:cs="Arial"/>
          <w:b/>
          <w:sz w:val="52"/>
          <w:szCs w:val="52"/>
        </w:rPr>
        <w:t xml:space="preserve"> </w:t>
      </w:r>
      <w:r w:rsidR="008304D7" w:rsidRPr="007712F8">
        <w:rPr>
          <w:rFonts w:cs="Arial"/>
          <w:b/>
          <w:sz w:val="52"/>
          <w:szCs w:val="52"/>
        </w:rPr>
        <w:t>Development</w:t>
      </w:r>
    </w:p>
    <w:p w:rsidR="008304D7" w:rsidRPr="007712F8" w:rsidRDefault="008304D7" w:rsidP="002D703A">
      <w:pPr>
        <w:rPr>
          <w:rFonts w:cs="Arial"/>
          <w:b/>
          <w:sz w:val="32"/>
          <w:szCs w:val="32"/>
        </w:rPr>
      </w:pPr>
    </w:p>
    <w:p w:rsidR="00A058DA" w:rsidRPr="007712F8" w:rsidRDefault="00A058DA" w:rsidP="002D703A">
      <w:pPr>
        <w:rPr>
          <w:rFonts w:cs="Arial"/>
          <w:b/>
          <w:sz w:val="32"/>
          <w:szCs w:val="32"/>
        </w:rPr>
      </w:pPr>
    </w:p>
    <w:p w:rsidR="00A058DA" w:rsidRPr="007712F8" w:rsidRDefault="00751C9F" w:rsidP="003A0F20">
      <w:pPr>
        <w:jc w:val="center"/>
        <w:rPr>
          <w:rFonts w:cs="Arial"/>
          <w:b/>
          <w:sz w:val="32"/>
          <w:szCs w:val="32"/>
        </w:rPr>
      </w:pPr>
      <w:r w:rsidRPr="007712F8">
        <w:rPr>
          <w:rFonts w:cs="Arial"/>
          <w:b/>
          <w:noProof/>
          <w:sz w:val="32"/>
          <w:szCs w:val="32"/>
        </w:rPr>
        <w:drawing>
          <wp:inline distT="0" distB="0" distL="0" distR="0">
            <wp:extent cx="5915025" cy="4743450"/>
            <wp:effectExtent l="0" t="0" r="0" b="0"/>
            <wp:docPr id="1" name="Picture 5" descr="C:\Documents and Settings\lhibbs\Local Settings\Temporary Internet Files\Content.IE5\EAI0V73F\MP9102163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hibbs\Local Settings\Temporary Internet Files\Content.IE5\EAI0V73F\MP910216391[1].PNG"/>
                    <pic:cNvPicPr>
                      <a:picLocks noChangeAspect="1" noChangeArrowheads="1"/>
                    </pic:cNvPicPr>
                  </pic:nvPicPr>
                  <pic:blipFill>
                    <a:blip r:embed="rId12" cstate="print"/>
                    <a:srcRect/>
                    <a:stretch>
                      <a:fillRect/>
                    </a:stretch>
                  </pic:blipFill>
                  <pic:spPr bwMode="auto">
                    <a:xfrm>
                      <a:off x="0" y="0"/>
                      <a:ext cx="5915025" cy="4743450"/>
                    </a:xfrm>
                    <a:prstGeom prst="rect">
                      <a:avLst/>
                    </a:prstGeom>
                    <a:noFill/>
                    <a:ln w="9525">
                      <a:noFill/>
                      <a:miter lim="800000"/>
                      <a:headEnd/>
                      <a:tailEnd/>
                    </a:ln>
                  </pic:spPr>
                </pic:pic>
              </a:graphicData>
            </a:graphic>
          </wp:inline>
        </w:drawing>
      </w:r>
    </w:p>
    <w:p w:rsidR="003C5EBD" w:rsidRPr="007712F8" w:rsidRDefault="002C04EC" w:rsidP="00E25058">
      <w:pPr>
        <w:jc w:val="center"/>
        <w:rPr>
          <w:rFonts w:cs="Arial"/>
          <w:b/>
          <w:strike/>
          <w:sz w:val="52"/>
          <w:szCs w:val="52"/>
        </w:rPr>
      </w:pPr>
      <w:r>
        <w:rPr>
          <w:rFonts w:cs="Arial"/>
          <w:b/>
          <w:sz w:val="52"/>
          <w:szCs w:val="52"/>
          <w:highlight w:val="yellow"/>
        </w:rPr>
        <w:t>July</w:t>
      </w:r>
      <w:r w:rsidR="00FA5A0D" w:rsidRPr="002C04EC">
        <w:rPr>
          <w:rFonts w:cs="Arial"/>
          <w:b/>
          <w:sz w:val="52"/>
          <w:szCs w:val="52"/>
          <w:highlight w:val="yellow"/>
        </w:rPr>
        <w:t xml:space="preserve"> 201</w:t>
      </w:r>
      <w:r w:rsidR="00F03BAB" w:rsidRPr="002C04EC">
        <w:rPr>
          <w:rFonts w:cs="Arial"/>
          <w:b/>
          <w:sz w:val="52"/>
          <w:szCs w:val="52"/>
          <w:highlight w:val="yellow"/>
        </w:rPr>
        <w:t>5</w:t>
      </w:r>
    </w:p>
    <w:p w:rsidR="00E25058" w:rsidRPr="007712F8" w:rsidRDefault="00E25058" w:rsidP="00E25058">
      <w:pPr>
        <w:jc w:val="center"/>
        <w:rPr>
          <w:rFonts w:cs="Arial"/>
          <w:b/>
          <w:szCs w:val="24"/>
        </w:rPr>
      </w:pPr>
    </w:p>
    <w:p w:rsidR="000D6EE3" w:rsidRPr="007712F8" w:rsidRDefault="00183640" w:rsidP="0083364C">
      <w:pPr>
        <w:rPr>
          <w:i/>
          <w:iCs/>
        </w:rPr>
        <w:sectPr w:rsidR="000D6EE3" w:rsidRPr="007712F8">
          <w:footerReference w:type="even" r:id="rId13"/>
          <w:footerReference w:type="first" r:id="rId14"/>
          <w:type w:val="continuous"/>
          <w:pgSz w:w="12240" w:h="15840" w:code="1"/>
          <w:pgMar w:top="1440" w:right="1440" w:bottom="1440" w:left="1440" w:header="0" w:footer="0" w:gutter="0"/>
          <w:cols w:space="720"/>
          <w:docGrid w:linePitch="326"/>
        </w:sectPr>
      </w:pPr>
      <w:r w:rsidRPr="007712F8">
        <w:rPr>
          <w:i/>
          <w:iCs/>
        </w:rPr>
        <w:t>Revision</w:t>
      </w:r>
      <w:r w:rsidR="00DB44A7" w:rsidRPr="007712F8">
        <w:rPr>
          <w:i/>
          <w:iCs/>
        </w:rPr>
        <w:t xml:space="preserve"> </w:t>
      </w:r>
      <w:r w:rsidRPr="007712F8">
        <w:rPr>
          <w:i/>
          <w:iCs/>
        </w:rPr>
        <w:t>to</w:t>
      </w:r>
      <w:r w:rsidR="00DB44A7" w:rsidRPr="007712F8">
        <w:rPr>
          <w:i/>
          <w:iCs/>
        </w:rPr>
        <w:t xml:space="preserve"> </w:t>
      </w:r>
      <w:r w:rsidRPr="007712F8">
        <w:rPr>
          <w:i/>
          <w:iCs/>
        </w:rPr>
        <w:t>guidance</w:t>
      </w:r>
      <w:r w:rsidR="00DB44A7" w:rsidRPr="007712F8">
        <w:rPr>
          <w:i/>
          <w:iCs/>
        </w:rPr>
        <w:t xml:space="preserve"> </w:t>
      </w:r>
      <w:r w:rsidRPr="007712F8">
        <w:rPr>
          <w:i/>
          <w:iCs/>
        </w:rPr>
        <w:t>documents</w:t>
      </w:r>
      <w:r w:rsidR="00DB44A7" w:rsidRPr="007712F8">
        <w:rPr>
          <w:i/>
          <w:iCs/>
        </w:rPr>
        <w:t xml:space="preserve"> </w:t>
      </w:r>
      <w:r w:rsidRPr="007712F8">
        <w:rPr>
          <w:i/>
          <w:iCs/>
        </w:rPr>
        <w:t>occurs</w:t>
      </w:r>
      <w:r w:rsidR="00DB44A7" w:rsidRPr="007712F8">
        <w:rPr>
          <w:i/>
          <w:iCs/>
        </w:rPr>
        <w:t xml:space="preserve"> </w:t>
      </w:r>
      <w:r w:rsidRPr="007712F8">
        <w:rPr>
          <w:i/>
          <w:iCs/>
        </w:rPr>
        <w:t>based</w:t>
      </w:r>
      <w:r w:rsidR="00DB44A7" w:rsidRPr="007712F8">
        <w:rPr>
          <w:i/>
          <w:iCs/>
        </w:rPr>
        <w:t xml:space="preserve"> </w:t>
      </w:r>
      <w:r w:rsidRPr="007712F8">
        <w:rPr>
          <w:i/>
          <w:iCs/>
        </w:rPr>
        <w:t>on</w:t>
      </w:r>
      <w:r w:rsidR="00DB44A7" w:rsidRPr="007712F8">
        <w:rPr>
          <w:i/>
          <w:iCs/>
        </w:rPr>
        <w:t xml:space="preserve"> </w:t>
      </w:r>
      <w:r w:rsidRPr="007712F8">
        <w:rPr>
          <w:i/>
          <w:iCs/>
        </w:rPr>
        <w:t>feedback</w:t>
      </w:r>
      <w:r w:rsidR="00DB44A7" w:rsidRPr="007712F8">
        <w:rPr>
          <w:i/>
          <w:iCs/>
        </w:rPr>
        <w:t xml:space="preserve"> </w:t>
      </w:r>
      <w:r w:rsidRPr="007712F8">
        <w:rPr>
          <w:i/>
          <w:iCs/>
        </w:rPr>
        <w:t>the</w:t>
      </w:r>
      <w:r w:rsidR="00DB44A7" w:rsidRPr="007712F8">
        <w:rPr>
          <w:i/>
          <w:iCs/>
        </w:rPr>
        <w:t xml:space="preserve"> </w:t>
      </w:r>
      <w:r w:rsidRPr="007712F8">
        <w:rPr>
          <w:i/>
          <w:iCs/>
        </w:rPr>
        <w:t>Division</w:t>
      </w:r>
      <w:r w:rsidR="00DB44A7" w:rsidRPr="007712F8">
        <w:rPr>
          <w:i/>
          <w:iCs/>
        </w:rPr>
        <w:t xml:space="preserve"> </w:t>
      </w:r>
      <w:r w:rsidRPr="007712F8">
        <w:rPr>
          <w:i/>
          <w:iCs/>
        </w:rPr>
        <w:t>of</w:t>
      </w:r>
      <w:r w:rsidR="00DB44A7" w:rsidRPr="007712F8">
        <w:rPr>
          <w:i/>
          <w:iCs/>
        </w:rPr>
        <w:t xml:space="preserve"> </w:t>
      </w:r>
      <w:r w:rsidRPr="007712F8">
        <w:rPr>
          <w:i/>
          <w:iCs/>
        </w:rPr>
        <w:t>Learning</w:t>
      </w:r>
      <w:r w:rsidR="00DB44A7" w:rsidRPr="007712F8">
        <w:rPr>
          <w:i/>
          <w:iCs/>
        </w:rPr>
        <w:t xml:space="preserve"> </w:t>
      </w:r>
      <w:r w:rsidRPr="007712F8">
        <w:rPr>
          <w:i/>
          <w:iCs/>
        </w:rPr>
        <w:t>Services</w:t>
      </w:r>
      <w:r w:rsidR="00DB44A7" w:rsidRPr="007712F8">
        <w:rPr>
          <w:i/>
          <w:iCs/>
        </w:rPr>
        <w:t xml:space="preserve"> </w:t>
      </w:r>
      <w:r w:rsidRPr="007712F8">
        <w:rPr>
          <w:i/>
          <w:iCs/>
        </w:rPr>
        <w:t>receives</w:t>
      </w:r>
      <w:r w:rsidR="00DB44A7" w:rsidRPr="007712F8">
        <w:rPr>
          <w:i/>
          <w:iCs/>
        </w:rPr>
        <w:t xml:space="preserve"> </w:t>
      </w:r>
      <w:r w:rsidRPr="007712F8">
        <w:rPr>
          <w:i/>
          <w:iCs/>
        </w:rPr>
        <w:t>from</w:t>
      </w:r>
      <w:r w:rsidR="00DB44A7" w:rsidRPr="007712F8">
        <w:rPr>
          <w:i/>
          <w:iCs/>
        </w:rPr>
        <w:t xml:space="preserve"> </w:t>
      </w:r>
      <w:r w:rsidRPr="007712F8">
        <w:rPr>
          <w:i/>
          <w:iCs/>
        </w:rPr>
        <w:t>the</w:t>
      </w:r>
      <w:r w:rsidR="00DB44A7" w:rsidRPr="007712F8">
        <w:rPr>
          <w:i/>
          <w:iCs/>
        </w:rPr>
        <w:t xml:space="preserve"> </w:t>
      </w:r>
      <w:r w:rsidRPr="007712F8">
        <w:rPr>
          <w:i/>
          <w:iCs/>
        </w:rPr>
        <w:t>Directors</w:t>
      </w:r>
      <w:r w:rsidR="00DB44A7" w:rsidRPr="007712F8">
        <w:rPr>
          <w:i/>
          <w:iCs/>
        </w:rPr>
        <w:t xml:space="preserve"> </w:t>
      </w:r>
      <w:r w:rsidRPr="007712F8">
        <w:rPr>
          <w:i/>
          <w:iCs/>
        </w:rPr>
        <w:t>of</w:t>
      </w:r>
      <w:r w:rsidR="00DB44A7" w:rsidRPr="007712F8">
        <w:rPr>
          <w:i/>
          <w:iCs/>
        </w:rPr>
        <w:t xml:space="preserve"> </w:t>
      </w:r>
      <w:r w:rsidRPr="007712F8">
        <w:rPr>
          <w:i/>
          <w:iCs/>
        </w:rPr>
        <w:t>Special</w:t>
      </w:r>
      <w:r w:rsidR="00DB44A7" w:rsidRPr="007712F8">
        <w:rPr>
          <w:i/>
          <w:iCs/>
        </w:rPr>
        <w:t xml:space="preserve"> </w:t>
      </w:r>
      <w:r w:rsidRPr="007712F8">
        <w:rPr>
          <w:i/>
          <w:iCs/>
        </w:rPr>
        <w:t>Education,</w:t>
      </w:r>
      <w:r w:rsidR="00DB44A7" w:rsidRPr="007712F8">
        <w:rPr>
          <w:i/>
          <w:iCs/>
        </w:rPr>
        <w:t xml:space="preserve"> </w:t>
      </w:r>
      <w:r w:rsidRPr="007712F8">
        <w:rPr>
          <w:i/>
          <w:iCs/>
        </w:rPr>
        <w:t>State</w:t>
      </w:r>
      <w:r w:rsidR="00DB44A7" w:rsidRPr="007712F8">
        <w:rPr>
          <w:i/>
          <w:iCs/>
        </w:rPr>
        <w:t xml:space="preserve"> </w:t>
      </w:r>
      <w:r w:rsidRPr="007712F8">
        <w:rPr>
          <w:i/>
          <w:iCs/>
        </w:rPr>
        <w:t>Stakeholder</w:t>
      </w:r>
      <w:r w:rsidR="00DB44A7" w:rsidRPr="007712F8">
        <w:rPr>
          <w:i/>
          <w:iCs/>
        </w:rPr>
        <w:t xml:space="preserve"> </w:t>
      </w:r>
      <w:r w:rsidRPr="007712F8">
        <w:rPr>
          <w:i/>
          <w:iCs/>
        </w:rPr>
        <w:t>Groups,</w:t>
      </w:r>
      <w:r w:rsidR="00DB44A7" w:rsidRPr="007712F8">
        <w:rPr>
          <w:i/>
          <w:iCs/>
        </w:rPr>
        <w:t xml:space="preserve"> </w:t>
      </w:r>
      <w:r w:rsidRPr="007712F8">
        <w:rPr>
          <w:i/>
          <w:iCs/>
        </w:rPr>
        <w:t>KDE</w:t>
      </w:r>
      <w:r w:rsidR="00DB44A7" w:rsidRPr="007712F8">
        <w:rPr>
          <w:i/>
          <w:iCs/>
        </w:rPr>
        <w:t xml:space="preserve"> </w:t>
      </w:r>
      <w:r w:rsidRPr="007712F8">
        <w:rPr>
          <w:i/>
          <w:iCs/>
        </w:rPr>
        <w:t>Interpretation</w:t>
      </w:r>
      <w:r w:rsidR="00DB44A7" w:rsidRPr="007712F8">
        <w:rPr>
          <w:i/>
          <w:iCs/>
        </w:rPr>
        <w:t xml:space="preserve"> </w:t>
      </w:r>
      <w:r w:rsidRPr="007712F8">
        <w:rPr>
          <w:i/>
          <w:iCs/>
        </w:rPr>
        <w:t>of</w:t>
      </w:r>
      <w:r w:rsidR="00DB44A7" w:rsidRPr="007712F8">
        <w:rPr>
          <w:i/>
          <w:iCs/>
        </w:rPr>
        <w:t xml:space="preserve"> </w:t>
      </w:r>
      <w:r w:rsidRPr="007712F8">
        <w:rPr>
          <w:i/>
          <w:iCs/>
        </w:rPr>
        <w:t>Law,</w:t>
      </w:r>
      <w:r w:rsidR="00DB44A7" w:rsidRPr="007712F8">
        <w:rPr>
          <w:i/>
          <w:iCs/>
        </w:rPr>
        <w:t xml:space="preserve"> </w:t>
      </w:r>
      <w:r w:rsidRPr="007712F8">
        <w:rPr>
          <w:i/>
          <w:iCs/>
        </w:rPr>
        <w:t>and</w:t>
      </w:r>
      <w:r w:rsidR="00DB44A7" w:rsidRPr="007712F8">
        <w:rPr>
          <w:i/>
          <w:iCs/>
        </w:rPr>
        <w:t xml:space="preserve"> </w:t>
      </w:r>
      <w:r w:rsidRPr="007712F8">
        <w:rPr>
          <w:i/>
          <w:iCs/>
        </w:rPr>
        <w:t>Legal</w:t>
      </w:r>
      <w:r w:rsidR="00DB44A7" w:rsidRPr="007712F8">
        <w:rPr>
          <w:i/>
          <w:iCs/>
        </w:rPr>
        <w:t xml:space="preserve"> </w:t>
      </w:r>
      <w:r w:rsidRPr="007712F8">
        <w:rPr>
          <w:i/>
          <w:iCs/>
        </w:rPr>
        <w:t>Decisions.</w:t>
      </w:r>
      <w:r w:rsidR="00DB44A7" w:rsidRPr="007712F8">
        <w:rPr>
          <w:i/>
          <w:iCs/>
        </w:rPr>
        <w:t xml:space="preserve">  </w:t>
      </w:r>
      <w:r w:rsidRPr="007712F8">
        <w:rPr>
          <w:i/>
          <w:iCs/>
        </w:rPr>
        <w:t>In</w:t>
      </w:r>
      <w:r w:rsidR="00DB44A7" w:rsidRPr="007712F8">
        <w:rPr>
          <w:i/>
          <w:iCs/>
        </w:rPr>
        <w:t xml:space="preserve"> </w:t>
      </w:r>
      <w:r w:rsidRPr="007712F8">
        <w:rPr>
          <w:i/>
          <w:iCs/>
        </w:rPr>
        <w:t>addition,</w:t>
      </w:r>
      <w:r w:rsidR="00DB44A7" w:rsidRPr="007712F8">
        <w:rPr>
          <w:i/>
          <w:iCs/>
        </w:rPr>
        <w:t xml:space="preserve"> </w:t>
      </w:r>
      <w:r w:rsidRPr="007712F8">
        <w:rPr>
          <w:i/>
          <w:iCs/>
        </w:rPr>
        <w:t>the</w:t>
      </w:r>
      <w:r w:rsidR="00DB44A7" w:rsidRPr="007712F8">
        <w:rPr>
          <w:i/>
          <w:iCs/>
        </w:rPr>
        <w:t xml:space="preserve"> </w:t>
      </w:r>
      <w:r w:rsidRPr="007712F8">
        <w:rPr>
          <w:i/>
          <w:iCs/>
        </w:rPr>
        <w:t>Division</w:t>
      </w:r>
      <w:r w:rsidR="00DB44A7" w:rsidRPr="007712F8">
        <w:rPr>
          <w:i/>
          <w:iCs/>
        </w:rPr>
        <w:t xml:space="preserve"> </w:t>
      </w:r>
      <w:r w:rsidRPr="007712F8">
        <w:rPr>
          <w:i/>
          <w:iCs/>
        </w:rPr>
        <w:t>of</w:t>
      </w:r>
      <w:r w:rsidR="00DB44A7" w:rsidRPr="007712F8">
        <w:rPr>
          <w:i/>
          <w:iCs/>
        </w:rPr>
        <w:t xml:space="preserve"> </w:t>
      </w:r>
      <w:r w:rsidRPr="007712F8">
        <w:rPr>
          <w:i/>
          <w:iCs/>
        </w:rPr>
        <w:t>Learning</w:t>
      </w:r>
      <w:r w:rsidR="00DB44A7" w:rsidRPr="007712F8">
        <w:rPr>
          <w:i/>
          <w:iCs/>
        </w:rPr>
        <w:t xml:space="preserve"> </w:t>
      </w:r>
      <w:r w:rsidRPr="007712F8">
        <w:rPr>
          <w:i/>
          <w:iCs/>
        </w:rPr>
        <w:t>Services,</w:t>
      </w:r>
      <w:r w:rsidR="00DB44A7" w:rsidRPr="007712F8">
        <w:rPr>
          <w:i/>
          <w:iCs/>
        </w:rPr>
        <w:t xml:space="preserve"> </w:t>
      </w:r>
      <w:r w:rsidRPr="007712F8">
        <w:rPr>
          <w:i/>
          <w:iCs/>
        </w:rPr>
        <w:t>Diverse</w:t>
      </w:r>
      <w:r w:rsidR="00DB44A7" w:rsidRPr="007712F8">
        <w:rPr>
          <w:i/>
          <w:iCs/>
        </w:rPr>
        <w:t xml:space="preserve"> </w:t>
      </w:r>
      <w:r w:rsidRPr="007712F8">
        <w:rPr>
          <w:i/>
          <w:iCs/>
        </w:rPr>
        <w:t>Learners</w:t>
      </w:r>
      <w:r w:rsidR="00DB44A7" w:rsidRPr="007712F8">
        <w:rPr>
          <w:i/>
          <w:iCs/>
        </w:rPr>
        <w:t xml:space="preserve"> </w:t>
      </w:r>
      <w:r w:rsidRPr="007712F8">
        <w:rPr>
          <w:i/>
          <w:iCs/>
        </w:rPr>
        <w:t>Branch</w:t>
      </w:r>
      <w:r w:rsidR="00DB44A7" w:rsidRPr="007712F8">
        <w:rPr>
          <w:i/>
          <w:iCs/>
        </w:rPr>
        <w:t xml:space="preserve"> </w:t>
      </w:r>
      <w:r w:rsidR="00A77E38" w:rsidRPr="007712F8">
        <w:rPr>
          <w:i/>
          <w:iCs/>
        </w:rPr>
        <w:t>makes</w:t>
      </w:r>
      <w:r w:rsidR="00DB44A7" w:rsidRPr="007712F8">
        <w:rPr>
          <w:i/>
          <w:iCs/>
        </w:rPr>
        <w:t xml:space="preserve"> </w:t>
      </w:r>
      <w:r w:rsidRPr="007712F8">
        <w:rPr>
          <w:i/>
          <w:iCs/>
        </w:rPr>
        <w:t>revisions</w:t>
      </w:r>
      <w:r w:rsidR="00DB44A7" w:rsidRPr="007712F8">
        <w:rPr>
          <w:i/>
          <w:iCs/>
        </w:rPr>
        <w:t xml:space="preserve"> </w:t>
      </w:r>
      <w:r w:rsidRPr="007712F8">
        <w:rPr>
          <w:i/>
          <w:iCs/>
        </w:rPr>
        <w:t>to</w:t>
      </w:r>
      <w:r w:rsidR="00DB44A7" w:rsidRPr="007712F8">
        <w:rPr>
          <w:i/>
          <w:iCs/>
        </w:rPr>
        <w:t xml:space="preserve"> </w:t>
      </w:r>
      <w:r w:rsidRPr="007712F8">
        <w:rPr>
          <w:i/>
          <w:iCs/>
        </w:rPr>
        <w:t>guidance</w:t>
      </w:r>
      <w:r w:rsidR="00DB44A7" w:rsidRPr="007712F8">
        <w:rPr>
          <w:i/>
          <w:iCs/>
        </w:rPr>
        <w:t xml:space="preserve"> </w:t>
      </w:r>
      <w:r w:rsidRPr="007712F8">
        <w:rPr>
          <w:i/>
          <w:iCs/>
        </w:rPr>
        <w:t>documents</w:t>
      </w:r>
      <w:r w:rsidR="00DB44A7" w:rsidRPr="007712F8">
        <w:rPr>
          <w:i/>
          <w:iCs/>
        </w:rPr>
        <w:t xml:space="preserve"> </w:t>
      </w:r>
      <w:r w:rsidRPr="007712F8">
        <w:rPr>
          <w:i/>
          <w:iCs/>
        </w:rPr>
        <w:t>based</w:t>
      </w:r>
      <w:r w:rsidR="00DB44A7" w:rsidRPr="007712F8">
        <w:rPr>
          <w:i/>
          <w:iCs/>
        </w:rPr>
        <w:t xml:space="preserve"> </w:t>
      </w:r>
      <w:r w:rsidRPr="007712F8">
        <w:rPr>
          <w:i/>
          <w:iCs/>
        </w:rPr>
        <w:t>on</w:t>
      </w:r>
      <w:r w:rsidR="00E66FB3" w:rsidRPr="007712F8">
        <w:rPr>
          <w:i/>
          <w:iCs/>
        </w:rPr>
        <w:t xml:space="preserve"> </w:t>
      </w:r>
      <w:r w:rsidRPr="007712F8">
        <w:rPr>
          <w:i/>
          <w:iCs/>
        </w:rPr>
        <w:t>on-site</w:t>
      </w:r>
      <w:r w:rsidR="00E66FB3" w:rsidRPr="007712F8">
        <w:rPr>
          <w:i/>
          <w:iCs/>
        </w:rPr>
        <w:t xml:space="preserve"> monitoring visits, </w:t>
      </w:r>
      <w:r w:rsidRPr="007712F8">
        <w:rPr>
          <w:i/>
          <w:iCs/>
        </w:rPr>
        <w:t>desk</w:t>
      </w:r>
      <w:r w:rsidR="00DB44A7" w:rsidRPr="007712F8">
        <w:rPr>
          <w:i/>
          <w:iCs/>
        </w:rPr>
        <w:t xml:space="preserve"> </w:t>
      </w:r>
      <w:r w:rsidR="00F644BA" w:rsidRPr="007712F8">
        <w:rPr>
          <w:i/>
          <w:iCs/>
        </w:rPr>
        <w:t>audits</w:t>
      </w:r>
      <w:r w:rsidR="00936681" w:rsidRPr="007712F8">
        <w:rPr>
          <w:i/>
          <w:iCs/>
        </w:rPr>
        <w:t xml:space="preserve">, </w:t>
      </w:r>
      <w:r w:rsidR="00E66FB3" w:rsidRPr="007712F8">
        <w:rPr>
          <w:i/>
          <w:iCs/>
        </w:rPr>
        <w:t>and written formal complaints</w:t>
      </w:r>
      <w:r w:rsidRPr="007712F8">
        <w:rPr>
          <w:i/>
          <w:iCs/>
        </w:rPr>
        <w:t>.</w:t>
      </w:r>
      <w:r w:rsidR="00DB44A7" w:rsidRPr="007712F8">
        <w:rPr>
          <w:i/>
          <w:iCs/>
        </w:rPr>
        <w:t xml:space="preserve">  </w:t>
      </w:r>
    </w:p>
    <w:p w:rsidR="00300D11" w:rsidRPr="007712F8" w:rsidRDefault="00B85755" w:rsidP="00300D11">
      <w:pPr>
        <w:pStyle w:val="TOCHeading"/>
        <w:jc w:val="center"/>
        <w:rPr>
          <w:rFonts w:ascii="Arial" w:hAnsi="Arial" w:cs="Arial"/>
          <w:color w:val="auto"/>
        </w:rPr>
      </w:pPr>
      <w:r w:rsidRPr="007712F8">
        <w:rPr>
          <w:rFonts w:ascii="Arial" w:hAnsi="Arial" w:cs="Arial"/>
          <w:color w:val="auto"/>
        </w:rPr>
        <w:lastRenderedPageBreak/>
        <w:t>T</w:t>
      </w:r>
      <w:r w:rsidR="00300D11" w:rsidRPr="007712F8">
        <w:rPr>
          <w:rFonts w:ascii="Arial" w:hAnsi="Arial" w:cs="Arial"/>
          <w:color w:val="auto"/>
        </w:rPr>
        <w:t>able of Contents</w:t>
      </w:r>
    </w:p>
    <w:p w:rsidR="00300D11" w:rsidRPr="007712F8" w:rsidRDefault="00300D11" w:rsidP="00300D11"/>
    <w:p w:rsidR="00977666" w:rsidRPr="007712F8" w:rsidRDefault="00B446C4">
      <w:pPr>
        <w:pStyle w:val="TOC1"/>
        <w:tabs>
          <w:tab w:val="right" w:leader="dot" w:pos="10790"/>
        </w:tabs>
        <w:rPr>
          <w:rFonts w:asciiTheme="minorHAnsi" w:eastAsiaTheme="minorEastAsia" w:hAnsiTheme="minorHAnsi" w:cstheme="minorBidi"/>
          <w:noProof/>
          <w:sz w:val="22"/>
        </w:rPr>
      </w:pPr>
      <w:r w:rsidRPr="007712F8">
        <w:rPr>
          <w:szCs w:val="24"/>
        </w:rPr>
        <w:fldChar w:fldCharType="begin"/>
      </w:r>
      <w:r w:rsidR="00300D11" w:rsidRPr="007712F8">
        <w:rPr>
          <w:szCs w:val="24"/>
        </w:rPr>
        <w:instrText xml:space="preserve"> TOC \o "1-7" \h \z \u </w:instrText>
      </w:r>
      <w:r w:rsidRPr="007712F8">
        <w:rPr>
          <w:szCs w:val="24"/>
        </w:rPr>
        <w:fldChar w:fldCharType="separate"/>
      </w:r>
      <w:hyperlink w:anchor="_Toc324426956" w:history="1">
        <w:r w:rsidR="00977666" w:rsidRPr="007712F8">
          <w:rPr>
            <w:rStyle w:val="Hyperlink"/>
            <w:noProof/>
          </w:rPr>
          <w:t>Purpose of this Document</w:t>
        </w:r>
        <w:r w:rsidR="00977666" w:rsidRPr="007712F8">
          <w:rPr>
            <w:noProof/>
            <w:webHidden/>
          </w:rPr>
          <w:tab/>
        </w:r>
        <w:r w:rsidRPr="007712F8">
          <w:rPr>
            <w:noProof/>
            <w:webHidden/>
          </w:rPr>
          <w:fldChar w:fldCharType="begin"/>
        </w:r>
        <w:r w:rsidR="00977666" w:rsidRPr="007712F8">
          <w:rPr>
            <w:noProof/>
            <w:webHidden/>
          </w:rPr>
          <w:instrText xml:space="preserve"> PAGEREF _Toc324426956 \h </w:instrText>
        </w:r>
        <w:r w:rsidRPr="007712F8">
          <w:rPr>
            <w:noProof/>
            <w:webHidden/>
          </w:rPr>
        </w:r>
        <w:r w:rsidRPr="007712F8">
          <w:rPr>
            <w:noProof/>
            <w:webHidden/>
          </w:rPr>
          <w:fldChar w:fldCharType="separate"/>
        </w:r>
        <w:r w:rsidR="00D673D4">
          <w:rPr>
            <w:noProof/>
            <w:webHidden/>
          </w:rPr>
          <w:t>2</w:t>
        </w:r>
        <w:r w:rsidRPr="007712F8">
          <w:rPr>
            <w:noProof/>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6958" w:history="1">
        <w:r w:rsidR="00977666" w:rsidRPr="007712F8">
          <w:rPr>
            <w:rStyle w:val="Hyperlink"/>
            <w:noProof/>
          </w:rPr>
          <w:t>Using Student Performance Data for IEP Development</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_Toc324426958 \h </w:instrText>
        </w:r>
        <w:r w:rsidR="00B446C4" w:rsidRPr="007712F8">
          <w:rPr>
            <w:noProof/>
            <w:webHidden/>
          </w:rPr>
        </w:r>
        <w:r w:rsidR="00B446C4" w:rsidRPr="007712F8">
          <w:rPr>
            <w:noProof/>
            <w:webHidden/>
          </w:rPr>
          <w:fldChar w:fldCharType="separate"/>
        </w:r>
        <w:r w:rsidR="00D673D4">
          <w:rPr>
            <w:noProof/>
            <w:webHidden/>
          </w:rPr>
          <w:t>5</w:t>
        </w:r>
        <w:r w:rsidR="00B446C4" w:rsidRPr="007712F8">
          <w:rPr>
            <w:noProof/>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6959" w:history="1">
        <w:r w:rsidR="00977666" w:rsidRPr="007712F8">
          <w:rPr>
            <w:rStyle w:val="Hyperlink"/>
            <w:noProof/>
          </w:rPr>
          <w:t>Present Levels of Academic Achievement and Functional Performance</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_Toc324426959 \h </w:instrText>
        </w:r>
        <w:r w:rsidR="00B446C4" w:rsidRPr="007712F8">
          <w:rPr>
            <w:noProof/>
            <w:webHidden/>
          </w:rPr>
        </w:r>
        <w:r w:rsidR="00B446C4" w:rsidRPr="007712F8">
          <w:rPr>
            <w:noProof/>
            <w:webHidden/>
          </w:rPr>
          <w:fldChar w:fldCharType="separate"/>
        </w:r>
        <w:r w:rsidR="00D673D4">
          <w:rPr>
            <w:noProof/>
            <w:webHidden/>
          </w:rPr>
          <w:t>7</w:t>
        </w:r>
        <w:r w:rsidR="00B446C4" w:rsidRPr="007712F8">
          <w:rPr>
            <w:noProof/>
            <w:webHidden/>
          </w:rPr>
          <w:fldChar w:fldCharType="end"/>
        </w:r>
      </w:hyperlink>
    </w:p>
    <w:p w:rsidR="00977666" w:rsidRPr="007712F8" w:rsidRDefault="00717984">
      <w:pPr>
        <w:pStyle w:val="TOC2"/>
        <w:rPr>
          <w:rFonts w:asciiTheme="minorHAnsi" w:eastAsiaTheme="minorEastAsia" w:hAnsiTheme="minorHAnsi" w:cstheme="minorBidi"/>
          <w:sz w:val="22"/>
          <w:szCs w:val="22"/>
        </w:rPr>
      </w:pPr>
      <w:hyperlink w:anchor="_Toc324426960" w:history="1">
        <w:r w:rsidR="00977666" w:rsidRPr="007712F8">
          <w:rPr>
            <w:rStyle w:val="Hyperlink"/>
          </w:rPr>
          <w:t>Preparation for IEP Development</w:t>
        </w:r>
        <w:r w:rsidR="00977666" w:rsidRPr="007712F8">
          <w:rPr>
            <w:webHidden/>
          </w:rPr>
          <w:tab/>
        </w:r>
        <w:r w:rsidR="00B446C4" w:rsidRPr="007712F8">
          <w:rPr>
            <w:webHidden/>
          </w:rPr>
          <w:fldChar w:fldCharType="begin"/>
        </w:r>
        <w:r w:rsidR="00977666" w:rsidRPr="007712F8">
          <w:rPr>
            <w:webHidden/>
          </w:rPr>
          <w:instrText xml:space="preserve"> PAGEREF _Toc324426960 \h </w:instrText>
        </w:r>
        <w:r w:rsidR="00B446C4" w:rsidRPr="007712F8">
          <w:rPr>
            <w:webHidden/>
          </w:rPr>
        </w:r>
        <w:r w:rsidR="00B446C4" w:rsidRPr="007712F8">
          <w:rPr>
            <w:webHidden/>
          </w:rPr>
          <w:fldChar w:fldCharType="separate"/>
        </w:r>
        <w:r w:rsidR="00D673D4">
          <w:rPr>
            <w:webHidden/>
          </w:rPr>
          <w:t>11</w:t>
        </w:r>
        <w:r w:rsidR="00B446C4" w:rsidRPr="007712F8">
          <w:rPr>
            <w:webHidden/>
          </w:rPr>
          <w:fldChar w:fldCharType="end"/>
        </w:r>
      </w:hyperlink>
    </w:p>
    <w:p w:rsidR="00977666" w:rsidRPr="007712F8" w:rsidRDefault="00717984">
      <w:pPr>
        <w:pStyle w:val="TOC2"/>
        <w:rPr>
          <w:rFonts w:asciiTheme="minorHAnsi" w:eastAsiaTheme="minorEastAsia" w:hAnsiTheme="minorHAnsi" w:cstheme="minorBidi"/>
          <w:sz w:val="22"/>
          <w:szCs w:val="22"/>
        </w:rPr>
      </w:pPr>
      <w:hyperlink w:anchor="_Toc324426961" w:history="1">
        <w:r w:rsidR="00977666" w:rsidRPr="007712F8">
          <w:rPr>
            <w:rStyle w:val="Hyperlink"/>
          </w:rPr>
          <w:t>Steps for Writing the Present Levels</w:t>
        </w:r>
        <w:r w:rsidR="00977666" w:rsidRPr="007712F8">
          <w:rPr>
            <w:webHidden/>
          </w:rPr>
          <w:tab/>
        </w:r>
        <w:r w:rsidR="00B446C4" w:rsidRPr="007712F8">
          <w:rPr>
            <w:webHidden/>
          </w:rPr>
          <w:fldChar w:fldCharType="begin"/>
        </w:r>
        <w:r w:rsidR="00977666" w:rsidRPr="007712F8">
          <w:rPr>
            <w:webHidden/>
          </w:rPr>
          <w:instrText xml:space="preserve"> PAGEREF _Toc324426961 \h </w:instrText>
        </w:r>
        <w:r w:rsidR="00B446C4" w:rsidRPr="007712F8">
          <w:rPr>
            <w:webHidden/>
          </w:rPr>
        </w:r>
        <w:r w:rsidR="00B446C4" w:rsidRPr="007712F8">
          <w:rPr>
            <w:webHidden/>
          </w:rPr>
          <w:fldChar w:fldCharType="separate"/>
        </w:r>
        <w:r w:rsidR="00D673D4">
          <w:rPr>
            <w:webHidden/>
          </w:rPr>
          <w:t>11</w:t>
        </w:r>
        <w:r w:rsidR="00B446C4" w:rsidRPr="007712F8">
          <w:rPr>
            <w:webHidden/>
          </w:rPr>
          <w:fldChar w:fldCharType="end"/>
        </w:r>
      </w:hyperlink>
    </w:p>
    <w:p w:rsidR="00977666" w:rsidRPr="007712F8" w:rsidRDefault="00717984">
      <w:pPr>
        <w:pStyle w:val="TOC2"/>
        <w:rPr>
          <w:rFonts w:asciiTheme="minorHAnsi" w:eastAsiaTheme="minorEastAsia" w:hAnsiTheme="minorHAnsi" w:cstheme="minorBidi"/>
          <w:sz w:val="22"/>
          <w:szCs w:val="22"/>
        </w:rPr>
      </w:pPr>
      <w:hyperlink w:anchor="_Toc324426962" w:history="1">
        <w:r w:rsidR="00977666" w:rsidRPr="007712F8">
          <w:rPr>
            <w:rStyle w:val="Hyperlink"/>
          </w:rPr>
          <w:t>Process for Completing Present Level Areas</w:t>
        </w:r>
        <w:r w:rsidR="00977666" w:rsidRPr="007712F8">
          <w:rPr>
            <w:webHidden/>
          </w:rPr>
          <w:tab/>
        </w:r>
        <w:r w:rsidR="00B446C4" w:rsidRPr="007712F8">
          <w:rPr>
            <w:webHidden/>
          </w:rPr>
          <w:fldChar w:fldCharType="begin"/>
        </w:r>
        <w:r w:rsidR="00977666" w:rsidRPr="007712F8">
          <w:rPr>
            <w:webHidden/>
          </w:rPr>
          <w:instrText xml:space="preserve"> PAGEREF _Toc324426962 \h </w:instrText>
        </w:r>
        <w:r w:rsidR="00B446C4" w:rsidRPr="007712F8">
          <w:rPr>
            <w:webHidden/>
          </w:rPr>
        </w:r>
        <w:r w:rsidR="00B446C4" w:rsidRPr="007712F8">
          <w:rPr>
            <w:webHidden/>
          </w:rPr>
          <w:fldChar w:fldCharType="separate"/>
        </w:r>
        <w:r w:rsidR="00D673D4">
          <w:rPr>
            <w:webHidden/>
          </w:rPr>
          <w:t>13</w:t>
        </w:r>
        <w:r w:rsidR="00B446C4" w:rsidRPr="007712F8">
          <w:rPr>
            <w:webHidden/>
          </w:rPr>
          <w:fldChar w:fldCharType="end"/>
        </w:r>
      </w:hyperlink>
    </w:p>
    <w:p w:rsidR="00977666" w:rsidRPr="007712F8" w:rsidRDefault="00717984">
      <w:pPr>
        <w:pStyle w:val="TOC2"/>
        <w:rPr>
          <w:rFonts w:asciiTheme="minorHAnsi" w:eastAsiaTheme="minorEastAsia" w:hAnsiTheme="minorHAnsi" w:cstheme="minorBidi"/>
          <w:sz w:val="22"/>
          <w:szCs w:val="22"/>
        </w:rPr>
      </w:pPr>
      <w:hyperlink w:anchor="_Toc324426964" w:history="1">
        <w:r w:rsidR="00977666" w:rsidRPr="007712F8">
          <w:rPr>
            <w:rStyle w:val="Hyperlink"/>
          </w:rPr>
          <w:t>Present Levels Areas and Guiding Questions</w:t>
        </w:r>
        <w:r w:rsidR="00977666" w:rsidRPr="007712F8">
          <w:rPr>
            <w:webHidden/>
          </w:rPr>
          <w:tab/>
        </w:r>
        <w:r w:rsidR="00B446C4" w:rsidRPr="007712F8">
          <w:rPr>
            <w:webHidden/>
          </w:rPr>
          <w:fldChar w:fldCharType="begin"/>
        </w:r>
        <w:r w:rsidR="00977666" w:rsidRPr="007712F8">
          <w:rPr>
            <w:webHidden/>
          </w:rPr>
          <w:instrText xml:space="preserve"> PAGEREF _Toc324426964 \h </w:instrText>
        </w:r>
        <w:r w:rsidR="00B446C4" w:rsidRPr="007712F8">
          <w:rPr>
            <w:webHidden/>
          </w:rPr>
        </w:r>
        <w:r w:rsidR="00B446C4" w:rsidRPr="007712F8">
          <w:rPr>
            <w:webHidden/>
          </w:rPr>
          <w:fldChar w:fldCharType="separate"/>
        </w:r>
        <w:r w:rsidR="00D673D4">
          <w:rPr>
            <w:webHidden/>
          </w:rPr>
          <w:t>15</w:t>
        </w:r>
        <w:r w:rsidR="00B446C4" w:rsidRPr="007712F8">
          <w:rPr>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6975" w:history="1">
        <w:r w:rsidR="00977666" w:rsidRPr="007712F8">
          <w:rPr>
            <w:rStyle w:val="Hyperlink"/>
            <w:noProof/>
          </w:rPr>
          <w:t>Consideration of Special Factors for IEP Development</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_Toc324426975 \h </w:instrText>
        </w:r>
        <w:r w:rsidR="00B446C4" w:rsidRPr="007712F8">
          <w:rPr>
            <w:noProof/>
            <w:webHidden/>
          </w:rPr>
        </w:r>
        <w:r w:rsidR="00B446C4" w:rsidRPr="007712F8">
          <w:rPr>
            <w:noProof/>
            <w:webHidden/>
          </w:rPr>
          <w:fldChar w:fldCharType="separate"/>
        </w:r>
        <w:r w:rsidR="00D673D4">
          <w:rPr>
            <w:noProof/>
            <w:webHidden/>
          </w:rPr>
          <w:t>30</w:t>
        </w:r>
        <w:r w:rsidR="00B446C4" w:rsidRPr="007712F8">
          <w:rPr>
            <w:noProof/>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6976" w:history="1">
        <w:r w:rsidR="00977666" w:rsidRPr="007712F8">
          <w:rPr>
            <w:rStyle w:val="Hyperlink"/>
            <w:noProof/>
          </w:rPr>
          <w:t>Measurable Annual Goals, Methods of Measurement, Benchmarks/Objectives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_Toc324426976 \h </w:instrText>
        </w:r>
        <w:r w:rsidR="00B446C4" w:rsidRPr="007712F8">
          <w:rPr>
            <w:noProof/>
            <w:webHidden/>
          </w:rPr>
        </w:r>
        <w:r w:rsidR="00B446C4" w:rsidRPr="007712F8">
          <w:rPr>
            <w:noProof/>
            <w:webHidden/>
          </w:rPr>
          <w:fldChar w:fldCharType="separate"/>
        </w:r>
        <w:r w:rsidR="00D673D4">
          <w:rPr>
            <w:noProof/>
            <w:webHidden/>
          </w:rPr>
          <w:t>33</w:t>
        </w:r>
        <w:r w:rsidR="00B446C4" w:rsidRPr="007712F8">
          <w:rPr>
            <w:noProof/>
            <w:webHidden/>
          </w:rPr>
          <w:fldChar w:fldCharType="end"/>
        </w:r>
      </w:hyperlink>
    </w:p>
    <w:p w:rsidR="00977666" w:rsidRPr="007712F8" w:rsidRDefault="00717984">
      <w:pPr>
        <w:pStyle w:val="TOC2"/>
        <w:rPr>
          <w:rFonts w:asciiTheme="minorHAnsi" w:eastAsiaTheme="minorEastAsia" w:hAnsiTheme="minorHAnsi" w:cstheme="minorBidi"/>
          <w:sz w:val="22"/>
          <w:szCs w:val="22"/>
        </w:rPr>
      </w:pPr>
      <w:hyperlink w:anchor="_Toc324426977" w:history="1">
        <w:r w:rsidR="00977666" w:rsidRPr="007712F8">
          <w:rPr>
            <w:rStyle w:val="Hyperlink"/>
          </w:rPr>
          <w:t>Steps for Writing Annual Goals</w:t>
        </w:r>
        <w:r w:rsidR="00977666" w:rsidRPr="007712F8">
          <w:rPr>
            <w:webHidden/>
          </w:rPr>
          <w:tab/>
        </w:r>
        <w:r w:rsidR="00B446C4" w:rsidRPr="007712F8">
          <w:rPr>
            <w:webHidden/>
          </w:rPr>
          <w:fldChar w:fldCharType="begin"/>
        </w:r>
        <w:r w:rsidR="00977666" w:rsidRPr="007712F8">
          <w:rPr>
            <w:webHidden/>
          </w:rPr>
          <w:instrText xml:space="preserve"> PAGEREF _Toc324426977 \h </w:instrText>
        </w:r>
        <w:r w:rsidR="00B446C4" w:rsidRPr="007712F8">
          <w:rPr>
            <w:webHidden/>
          </w:rPr>
        </w:r>
        <w:r w:rsidR="00B446C4" w:rsidRPr="007712F8">
          <w:rPr>
            <w:webHidden/>
          </w:rPr>
          <w:fldChar w:fldCharType="separate"/>
        </w:r>
        <w:r w:rsidR="00D673D4">
          <w:rPr>
            <w:webHidden/>
          </w:rPr>
          <w:t>35</w:t>
        </w:r>
        <w:r w:rsidR="00B446C4" w:rsidRPr="007712F8">
          <w:rPr>
            <w:webHidden/>
          </w:rPr>
          <w:fldChar w:fldCharType="end"/>
        </w:r>
      </w:hyperlink>
    </w:p>
    <w:p w:rsidR="00977666" w:rsidRPr="007712F8" w:rsidRDefault="00717984">
      <w:pPr>
        <w:pStyle w:val="TOC2"/>
        <w:rPr>
          <w:rFonts w:asciiTheme="minorHAnsi" w:eastAsiaTheme="minorEastAsia" w:hAnsiTheme="minorHAnsi" w:cstheme="minorBidi"/>
          <w:sz w:val="22"/>
          <w:szCs w:val="22"/>
        </w:rPr>
      </w:pPr>
      <w:hyperlink w:anchor="_Toc324426978" w:history="1">
        <w:r w:rsidR="00977666" w:rsidRPr="007712F8">
          <w:rPr>
            <w:rStyle w:val="Hyperlink"/>
          </w:rPr>
          <w:t>Method(s) of Measurement</w:t>
        </w:r>
        <w:r w:rsidR="00977666" w:rsidRPr="007712F8">
          <w:rPr>
            <w:webHidden/>
          </w:rPr>
          <w:tab/>
        </w:r>
        <w:r w:rsidR="00B446C4" w:rsidRPr="007712F8">
          <w:rPr>
            <w:webHidden/>
          </w:rPr>
          <w:fldChar w:fldCharType="begin"/>
        </w:r>
        <w:r w:rsidR="00977666" w:rsidRPr="007712F8">
          <w:rPr>
            <w:webHidden/>
          </w:rPr>
          <w:instrText xml:space="preserve"> PAGEREF _Toc324426978 \h </w:instrText>
        </w:r>
        <w:r w:rsidR="00B446C4" w:rsidRPr="007712F8">
          <w:rPr>
            <w:webHidden/>
          </w:rPr>
        </w:r>
        <w:r w:rsidR="00B446C4" w:rsidRPr="007712F8">
          <w:rPr>
            <w:webHidden/>
          </w:rPr>
          <w:fldChar w:fldCharType="separate"/>
        </w:r>
        <w:r w:rsidR="00D673D4">
          <w:rPr>
            <w:webHidden/>
          </w:rPr>
          <w:t>38</w:t>
        </w:r>
        <w:r w:rsidR="00B446C4" w:rsidRPr="007712F8">
          <w:rPr>
            <w:webHidden/>
          </w:rPr>
          <w:fldChar w:fldCharType="end"/>
        </w:r>
      </w:hyperlink>
    </w:p>
    <w:p w:rsidR="00977666" w:rsidRPr="007712F8" w:rsidRDefault="00717984">
      <w:pPr>
        <w:pStyle w:val="TOC2"/>
        <w:rPr>
          <w:rFonts w:asciiTheme="minorHAnsi" w:eastAsiaTheme="minorEastAsia" w:hAnsiTheme="minorHAnsi" w:cstheme="minorBidi"/>
          <w:sz w:val="22"/>
          <w:szCs w:val="22"/>
        </w:rPr>
      </w:pPr>
      <w:hyperlink w:anchor="_Toc324426980" w:history="1">
        <w:r w:rsidR="00977666" w:rsidRPr="007712F8">
          <w:rPr>
            <w:rStyle w:val="Hyperlink"/>
          </w:rPr>
          <w:t>Benchmarks/Short-Term Instructional Objectives</w:t>
        </w:r>
        <w:r w:rsidR="00977666" w:rsidRPr="007712F8">
          <w:rPr>
            <w:webHidden/>
          </w:rPr>
          <w:tab/>
        </w:r>
        <w:r w:rsidR="00B446C4" w:rsidRPr="007712F8">
          <w:rPr>
            <w:webHidden/>
          </w:rPr>
          <w:fldChar w:fldCharType="begin"/>
        </w:r>
        <w:r w:rsidR="00977666" w:rsidRPr="007712F8">
          <w:rPr>
            <w:webHidden/>
          </w:rPr>
          <w:instrText xml:space="preserve"> PAGEREF _Toc324426980 \h </w:instrText>
        </w:r>
        <w:r w:rsidR="00B446C4" w:rsidRPr="007712F8">
          <w:rPr>
            <w:webHidden/>
          </w:rPr>
        </w:r>
        <w:r w:rsidR="00B446C4" w:rsidRPr="007712F8">
          <w:rPr>
            <w:webHidden/>
          </w:rPr>
          <w:fldChar w:fldCharType="separate"/>
        </w:r>
        <w:r w:rsidR="00D673D4">
          <w:rPr>
            <w:webHidden/>
          </w:rPr>
          <w:t>41</w:t>
        </w:r>
        <w:r w:rsidR="00B446C4" w:rsidRPr="007712F8">
          <w:rPr>
            <w:webHidden/>
          </w:rPr>
          <w:fldChar w:fldCharType="end"/>
        </w:r>
      </w:hyperlink>
    </w:p>
    <w:p w:rsidR="00977666" w:rsidRPr="007712F8" w:rsidRDefault="00717984">
      <w:pPr>
        <w:pStyle w:val="TOC2"/>
        <w:rPr>
          <w:rFonts w:asciiTheme="minorHAnsi" w:eastAsiaTheme="minorEastAsia" w:hAnsiTheme="minorHAnsi" w:cstheme="minorBidi"/>
          <w:sz w:val="22"/>
          <w:szCs w:val="22"/>
        </w:rPr>
      </w:pPr>
      <w:hyperlink w:anchor="_Toc324426981" w:history="1">
        <w:r w:rsidR="00977666" w:rsidRPr="007712F8">
          <w:rPr>
            <w:rStyle w:val="Hyperlink"/>
          </w:rPr>
          <w:t>Annual Goals Related to Transition Service Needs</w:t>
        </w:r>
        <w:r w:rsidR="00977666" w:rsidRPr="007712F8">
          <w:rPr>
            <w:webHidden/>
          </w:rPr>
          <w:tab/>
        </w:r>
        <w:r w:rsidR="00B446C4" w:rsidRPr="007712F8">
          <w:rPr>
            <w:webHidden/>
          </w:rPr>
          <w:fldChar w:fldCharType="begin"/>
        </w:r>
        <w:r w:rsidR="00977666" w:rsidRPr="007712F8">
          <w:rPr>
            <w:webHidden/>
          </w:rPr>
          <w:instrText xml:space="preserve"> PAGEREF _Toc324426981 \h </w:instrText>
        </w:r>
        <w:r w:rsidR="00B446C4" w:rsidRPr="007712F8">
          <w:rPr>
            <w:webHidden/>
          </w:rPr>
        </w:r>
        <w:r w:rsidR="00B446C4" w:rsidRPr="007712F8">
          <w:rPr>
            <w:webHidden/>
          </w:rPr>
          <w:fldChar w:fldCharType="separate"/>
        </w:r>
        <w:r w:rsidR="00D673D4">
          <w:rPr>
            <w:webHidden/>
          </w:rPr>
          <w:t>44</w:t>
        </w:r>
        <w:r w:rsidR="00B446C4" w:rsidRPr="007712F8">
          <w:rPr>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6982" w:history="1">
        <w:r w:rsidR="00977666" w:rsidRPr="007712F8">
          <w:rPr>
            <w:rStyle w:val="Hyperlink"/>
            <w:noProof/>
          </w:rPr>
          <w:t>Reporting Progress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_Toc324426982 \h </w:instrText>
        </w:r>
        <w:r w:rsidR="00B446C4" w:rsidRPr="007712F8">
          <w:rPr>
            <w:noProof/>
            <w:webHidden/>
          </w:rPr>
        </w:r>
        <w:r w:rsidR="00B446C4" w:rsidRPr="007712F8">
          <w:rPr>
            <w:noProof/>
            <w:webHidden/>
          </w:rPr>
          <w:fldChar w:fldCharType="separate"/>
        </w:r>
        <w:r w:rsidR="00D673D4">
          <w:rPr>
            <w:noProof/>
            <w:webHidden/>
          </w:rPr>
          <w:t>45</w:t>
        </w:r>
        <w:r w:rsidR="00B446C4" w:rsidRPr="007712F8">
          <w:rPr>
            <w:noProof/>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6984" w:history="1">
        <w:r w:rsidR="00977666" w:rsidRPr="007712F8">
          <w:rPr>
            <w:rStyle w:val="Hyperlink"/>
            <w:noProof/>
          </w:rPr>
          <w:t>Specially Designed Instruction</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_Toc324426984 \h </w:instrText>
        </w:r>
        <w:r w:rsidR="00B446C4" w:rsidRPr="007712F8">
          <w:rPr>
            <w:noProof/>
            <w:webHidden/>
          </w:rPr>
        </w:r>
        <w:r w:rsidR="00B446C4" w:rsidRPr="007712F8">
          <w:rPr>
            <w:noProof/>
            <w:webHidden/>
          </w:rPr>
          <w:fldChar w:fldCharType="separate"/>
        </w:r>
        <w:r w:rsidR="00D673D4">
          <w:rPr>
            <w:noProof/>
            <w:webHidden/>
          </w:rPr>
          <w:t>46</w:t>
        </w:r>
        <w:r w:rsidR="00B446C4" w:rsidRPr="007712F8">
          <w:rPr>
            <w:noProof/>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6985" w:history="1">
        <w:r w:rsidR="00977666" w:rsidRPr="007712F8">
          <w:rPr>
            <w:rStyle w:val="Hyperlink"/>
            <w:noProof/>
          </w:rPr>
          <w:t>Supplementary Aids and Services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_Toc324426985 \h </w:instrText>
        </w:r>
        <w:r w:rsidR="00B446C4" w:rsidRPr="007712F8">
          <w:rPr>
            <w:noProof/>
            <w:webHidden/>
          </w:rPr>
        </w:r>
        <w:r w:rsidR="00B446C4" w:rsidRPr="007712F8">
          <w:rPr>
            <w:noProof/>
            <w:webHidden/>
          </w:rPr>
          <w:fldChar w:fldCharType="separate"/>
        </w:r>
        <w:r w:rsidR="00D673D4">
          <w:rPr>
            <w:noProof/>
            <w:webHidden/>
          </w:rPr>
          <w:t>47</w:t>
        </w:r>
        <w:r w:rsidR="00B446C4" w:rsidRPr="007712F8">
          <w:rPr>
            <w:noProof/>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6986" w:history="1">
        <w:r w:rsidR="00977666" w:rsidRPr="007712F8">
          <w:rPr>
            <w:rStyle w:val="Hyperlink"/>
            <w:noProof/>
          </w:rPr>
          <w:t>Assessment Accommodations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_Toc324426986 \h </w:instrText>
        </w:r>
        <w:r w:rsidR="00B446C4" w:rsidRPr="007712F8">
          <w:rPr>
            <w:noProof/>
            <w:webHidden/>
          </w:rPr>
        </w:r>
        <w:r w:rsidR="00B446C4" w:rsidRPr="007712F8">
          <w:rPr>
            <w:noProof/>
            <w:webHidden/>
          </w:rPr>
          <w:fldChar w:fldCharType="separate"/>
        </w:r>
        <w:r w:rsidR="00D673D4">
          <w:rPr>
            <w:noProof/>
            <w:webHidden/>
          </w:rPr>
          <w:t>48</w:t>
        </w:r>
        <w:r w:rsidR="00B446C4" w:rsidRPr="007712F8">
          <w:rPr>
            <w:noProof/>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6987" w:history="1">
        <w:r w:rsidR="00977666" w:rsidRPr="007712F8">
          <w:rPr>
            <w:rStyle w:val="Hyperlink"/>
            <w:noProof/>
          </w:rPr>
          <w:t>Program Modifications and Supports for School Personnel</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_Toc324426987 \h </w:instrText>
        </w:r>
        <w:r w:rsidR="00B446C4" w:rsidRPr="007712F8">
          <w:rPr>
            <w:noProof/>
            <w:webHidden/>
          </w:rPr>
        </w:r>
        <w:r w:rsidR="00B446C4" w:rsidRPr="007712F8">
          <w:rPr>
            <w:noProof/>
            <w:webHidden/>
          </w:rPr>
          <w:fldChar w:fldCharType="separate"/>
        </w:r>
        <w:r w:rsidR="00D673D4">
          <w:rPr>
            <w:noProof/>
            <w:webHidden/>
          </w:rPr>
          <w:t>50</w:t>
        </w:r>
        <w:r w:rsidR="00B446C4" w:rsidRPr="007712F8">
          <w:rPr>
            <w:noProof/>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6988" w:history="1">
        <w:r w:rsidR="00977666" w:rsidRPr="007712F8">
          <w:rPr>
            <w:rStyle w:val="Hyperlink"/>
            <w:noProof/>
          </w:rPr>
          <w:t>Least Restrictive Environment</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_Toc324426988 \h </w:instrText>
        </w:r>
        <w:r w:rsidR="00B446C4" w:rsidRPr="007712F8">
          <w:rPr>
            <w:noProof/>
            <w:webHidden/>
          </w:rPr>
        </w:r>
        <w:r w:rsidR="00B446C4" w:rsidRPr="007712F8">
          <w:rPr>
            <w:noProof/>
            <w:webHidden/>
          </w:rPr>
          <w:fldChar w:fldCharType="separate"/>
        </w:r>
        <w:r w:rsidR="00D673D4">
          <w:rPr>
            <w:noProof/>
            <w:webHidden/>
          </w:rPr>
          <w:t>51</w:t>
        </w:r>
        <w:r w:rsidR="00B446C4" w:rsidRPr="007712F8">
          <w:rPr>
            <w:noProof/>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6990" w:history="1">
        <w:r w:rsidR="00977666" w:rsidRPr="007712F8">
          <w:rPr>
            <w:rStyle w:val="Hyperlink"/>
            <w:noProof/>
          </w:rPr>
          <w:t>Special Education Services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_Toc324426990 \h </w:instrText>
        </w:r>
        <w:r w:rsidR="00B446C4" w:rsidRPr="007712F8">
          <w:rPr>
            <w:noProof/>
            <w:webHidden/>
          </w:rPr>
        </w:r>
        <w:r w:rsidR="00B446C4" w:rsidRPr="007712F8">
          <w:rPr>
            <w:noProof/>
            <w:webHidden/>
          </w:rPr>
          <w:fldChar w:fldCharType="separate"/>
        </w:r>
        <w:r w:rsidR="00D673D4">
          <w:rPr>
            <w:noProof/>
            <w:webHidden/>
          </w:rPr>
          <w:t>53</w:t>
        </w:r>
        <w:r w:rsidR="00B446C4" w:rsidRPr="007712F8">
          <w:rPr>
            <w:noProof/>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6991" w:history="1">
        <w:r w:rsidR="00977666" w:rsidRPr="007712F8">
          <w:rPr>
            <w:rStyle w:val="Hyperlink"/>
            <w:noProof/>
          </w:rPr>
          <w:t>Related Services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_Toc324426991 \h </w:instrText>
        </w:r>
        <w:r w:rsidR="00B446C4" w:rsidRPr="007712F8">
          <w:rPr>
            <w:noProof/>
            <w:webHidden/>
          </w:rPr>
        </w:r>
        <w:r w:rsidR="00B446C4" w:rsidRPr="007712F8">
          <w:rPr>
            <w:noProof/>
            <w:webHidden/>
          </w:rPr>
          <w:fldChar w:fldCharType="separate"/>
        </w:r>
        <w:r w:rsidR="00D673D4">
          <w:rPr>
            <w:noProof/>
            <w:webHidden/>
          </w:rPr>
          <w:t>55</w:t>
        </w:r>
        <w:r w:rsidR="00B446C4" w:rsidRPr="007712F8">
          <w:rPr>
            <w:noProof/>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6992" w:history="1">
        <w:r w:rsidR="00977666" w:rsidRPr="007712F8">
          <w:rPr>
            <w:rStyle w:val="Hyperlink"/>
            <w:noProof/>
          </w:rPr>
          <w:t>Extended School Year Services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_Toc324426992 \h </w:instrText>
        </w:r>
        <w:r w:rsidR="00B446C4" w:rsidRPr="007712F8">
          <w:rPr>
            <w:noProof/>
            <w:webHidden/>
          </w:rPr>
        </w:r>
        <w:r w:rsidR="00B446C4" w:rsidRPr="007712F8">
          <w:rPr>
            <w:noProof/>
            <w:webHidden/>
          </w:rPr>
          <w:fldChar w:fldCharType="separate"/>
        </w:r>
        <w:r w:rsidR="00D673D4">
          <w:rPr>
            <w:noProof/>
            <w:webHidden/>
          </w:rPr>
          <w:t>57</w:t>
        </w:r>
        <w:r w:rsidR="00B446C4" w:rsidRPr="007712F8">
          <w:rPr>
            <w:noProof/>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6993" w:history="1">
        <w:r w:rsidR="00977666" w:rsidRPr="007712F8">
          <w:rPr>
            <w:rStyle w:val="Hyperlink"/>
            <w:noProof/>
          </w:rPr>
          <w:t>Postsecondary Transition</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_Toc324426993 \h </w:instrText>
        </w:r>
        <w:r w:rsidR="00B446C4" w:rsidRPr="007712F8">
          <w:rPr>
            <w:noProof/>
            <w:webHidden/>
          </w:rPr>
        </w:r>
        <w:r w:rsidR="00B446C4" w:rsidRPr="007712F8">
          <w:rPr>
            <w:noProof/>
            <w:webHidden/>
          </w:rPr>
          <w:fldChar w:fldCharType="separate"/>
        </w:r>
        <w:r w:rsidR="00D673D4">
          <w:rPr>
            <w:noProof/>
            <w:webHidden/>
          </w:rPr>
          <w:t>59</w:t>
        </w:r>
        <w:r w:rsidR="00B446C4" w:rsidRPr="007712F8">
          <w:rPr>
            <w:noProof/>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6994" w:history="1">
        <w:r w:rsidR="00977666" w:rsidRPr="007712F8">
          <w:rPr>
            <w:rStyle w:val="Hyperlink"/>
            <w:noProof/>
          </w:rPr>
          <w:t>Age of Majority</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_Toc324426994 \h </w:instrText>
        </w:r>
        <w:r w:rsidR="00B446C4" w:rsidRPr="007712F8">
          <w:rPr>
            <w:noProof/>
            <w:webHidden/>
          </w:rPr>
        </w:r>
        <w:r w:rsidR="00B446C4" w:rsidRPr="007712F8">
          <w:rPr>
            <w:noProof/>
            <w:webHidden/>
          </w:rPr>
          <w:fldChar w:fldCharType="separate"/>
        </w:r>
        <w:r w:rsidR="00D673D4">
          <w:rPr>
            <w:noProof/>
            <w:webHidden/>
          </w:rPr>
          <w:t>63</w:t>
        </w:r>
        <w:r w:rsidR="00B446C4" w:rsidRPr="007712F8">
          <w:rPr>
            <w:noProof/>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6995" w:history="1">
        <w:r w:rsidR="00977666" w:rsidRPr="007712F8">
          <w:rPr>
            <w:rStyle w:val="Hyperlink"/>
            <w:noProof/>
          </w:rPr>
          <w:t>Progress Monitoring</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_Toc324426995 \h </w:instrText>
        </w:r>
        <w:r w:rsidR="00B446C4" w:rsidRPr="007712F8">
          <w:rPr>
            <w:noProof/>
            <w:webHidden/>
          </w:rPr>
        </w:r>
        <w:r w:rsidR="00B446C4" w:rsidRPr="007712F8">
          <w:rPr>
            <w:noProof/>
            <w:webHidden/>
          </w:rPr>
          <w:fldChar w:fldCharType="separate"/>
        </w:r>
        <w:r w:rsidR="00D673D4">
          <w:rPr>
            <w:noProof/>
            <w:webHidden/>
          </w:rPr>
          <w:t>64</w:t>
        </w:r>
        <w:r w:rsidR="00B446C4" w:rsidRPr="007712F8">
          <w:rPr>
            <w:noProof/>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6996" w:history="1">
        <w:r w:rsidR="00977666" w:rsidRPr="007712F8">
          <w:rPr>
            <w:rStyle w:val="Hyperlink"/>
            <w:noProof/>
          </w:rPr>
          <w:t>Appendix A</w:t>
        </w:r>
        <w:r w:rsidR="009B3323" w:rsidRPr="007712F8">
          <w:rPr>
            <w:rStyle w:val="Hyperlink"/>
            <w:noProof/>
          </w:rPr>
          <w:t xml:space="preserve"> Infinite Campus Student Information System</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_Toc324426996 \h </w:instrText>
        </w:r>
        <w:r w:rsidR="00B446C4" w:rsidRPr="007712F8">
          <w:rPr>
            <w:noProof/>
            <w:webHidden/>
          </w:rPr>
        </w:r>
        <w:r w:rsidR="00B446C4" w:rsidRPr="007712F8">
          <w:rPr>
            <w:noProof/>
            <w:webHidden/>
          </w:rPr>
          <w:fldChar w:fldCharType="separate"/>
        </w:r>
        <w:r w:rsidR="00D673D4">
          <w:rPr>
            <w:noProof/>
            <w:webHidden/>
          </w:rPr>
          <w:t>66</w:t>
        </w:r>
        <w:r w:rsidR="00B446C4" w:rsidRPr="007712F8">
          <w:rPr>
            <w:noProof/>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6998" w:history="1">
        <w:r w:rsidR="00977666" w:rsidRPr="007712F8">
          <w:rPr>
            <w:rStyle w:val="Hyperlink"/>
            <w:noProof/>
          </w:rPr>
          <w:t>Appendix B</w:t>
        </w:r>
        <w:r w:rsidR="009B3323" w:rsidRPr="007712F8">
          <w:rPr>
            <w:rStyle w:val="Hyperlink"/>
            <w:noProof/>
          </w:rPr>
          <w:t xml:space="preserve"> Present Level Thinking Process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_Toc324426998 \h </w:instrText>
        </w:r>
        <w:r w:rsidR="00B446C4" w:rsidRPr="007712F8">
          <w:rPr>
            <w:noProof/>
            <w:webHidden/>
          </w:rPr>
        </w:r>
        <w:r w:rsidR="00B446C4" w:rsidRPr="007712F8">
          <w:rPr>
            <w:noProof/>
            <w:webHidden/>
          </w:rPr>
          <w:fldChar w:fldCharType="separate"/>
        </w:r>
        <w:r w:rsidR="00D673D4">
          <w:rPr>
            <w:noProof/>
            <w:webHidden/>
          </w:rPr>
          <w:t>67</w:t>
        </w:r>
        <w:r w:rsidR="00B446C4" w:rsidRPr="007712F8">
          <w:rPr>
            <w:noProof/>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6999" w:history="1">
        <w:r w:rsidR="00977666" w:rsidRPr="007712F8">
          <w:rPr>
            <w:rStyle w:val="Hyperlink"/>
            <w:noProof/>
          </w:rPr>
          <w:t>Appendix C</w:t>
        </w:r>
        <w:r w:rsidR="009B3323" w:rsidRPr="007712F8">
          <w:rPr>
            <w:rStyle w:val="Hyperlink"/>
            <w:noProof/>
          </w:rPr>
          <w:t xml:space="preserve"> Power Verbs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_Toc324426999 \h </w:instrText>
        </w:r>
        <w:r w:rsidR="00B446C4" w:rsidRPr="007712F8">
          <w:rPr>
            <w:noProof/>
            <w:webHidden/>
          </w:rPr>
        </w:r>
        <w:r w:rsidR="00B446C4" w:rsidRPr="007712F8">
          <w:rPr>
            <w:noProof/>
            <w:webHidden/>
          </w:rPr>
          <w:fldChar w:fldCharType="separate"/>
        </w:r>
        <w:r w:rsidR="00D673D4">
          <w:rPr>
            <w:noProof/>
            <w:webHidden/>
          </w:rPr>
          <w:t>71</w:t>
        </w:r>
        <w:r w:rsidR="00B446C4" w:rsidRPr="007712F8">
          <w:rPr>
            <w:noProof/>
            <w:webHidden/>
          </w:rPr>
          <w:fldChar w:fldCharType="end"/>
        </w:r>
      </w:hyperlink>
    </w:p>
    <w:p w:rsidR="00977666" w:rsidRPr="007712F8" w:rsidRDefault="00717984">
      <w:pPr>
        <w:pStyle w:val="TOC1"/>
        <w:tabs>
          <w:tab w:val="right" w:leader="dot" w:pos="10790"/>
        </w:tabs>
        <w:rPr>
          <w:rFonts w:asciiTheme="minorHAnsi" w:eastAsiaTheme="minorEastAsia" w:hAnsiTheme="minorHAnsi" w:cstheme="minorBidi"/>
          <w:noProof/>
          <w:sz w:val="22"/>
        </w:rPr>
      </w:pPr>
      <w:hyperlink w:anchor="_Toc324427000" w:history="1">
        <w:r w:rsidR="00977666" w:rsidRPr="007712F8">
          <w:rPr>
            <w:rStyle w:val="Hyperlink"/>
            <w:noProof/>
          </w:rPr>
          <w:t>Appendix D</w:t>
        </w:r>
        <w:r w:rsidR="009B3323" w:rsidRPr="007712F8">
          <w:rPr>
            <w:rStyle w:val="Hyperlink"/>
            <w:noProof/>
          </w:rPr>
          <w:t xml:space="preserve"> Especially DECS</w:t>
        </w:r>
        <w:r w:rsidR="00977666" w:rsidRPr="007712F8">
          <w:rPr>
            <w:noProof/>
            <w:webHidden/>
          </w:rPr>
          <w:tab/>
        </w:r>
        <w:r w:rsidR="00B446C4" w:rsidRPr="007712F8">
          <w:rPr>
            <w:noProof/>
            <w:webHidden/>
          </w:rPr>
          <w:fldChar w:fldCharType="begin"/>
        </w:r>
        <w:r w:rsidR="00977666" w:rsidRPr="007712F8">
          <w:rPr>
            <w:noProof/>
            <w:webHidden/>
          </w:rPr>
          <w:instrText xml:space="preserve"> PAGEREF _Toc324427000 \h </w:instrText>
        </w:r>
        <w:r w:rsidR="00B446C4" w:rsidRPr="007712F8">
          <w:rPr>
            <w:noProof/>
            <w:webHidden/>
          </w:rPr>
        </w:r>
        <w:r w:rsidR="00B446C4" w:rsidRPr="007712F8">
          <w:rPr>
            <w:noProof/>
            <w:webHidden/>
          </w:rPr>
          <w:fldChar w:fldCharType="separate"/>
        </w:r>
        <w:r w:rsidR="00D673D4">
          <w:rPr>
            <w:noProof/>
            <w:webHidden/>
          </w:rPr>
          <w:t>72</w:t>
        </w:r>
        <w:r w:rsidR="00B446C4" w:rsidRPr="007712F8">
          <w:rPr>
            <w:noProof/>
            <w:webHidden/>
          </w:rPr>
          <w:fldChar w:fldCharType="end"/>
        </w:r>
      </w:hyperlink>
    </w:p>
    <w:p w:rsidR="00165CC6" w:rsidRPr="007712F8" w:rsidRDefault="00B446C4" w:rsidP="00B55E85">
      <w:pPr>
        <w:pStyle w:val="TOC7"/>
        <w:rPr>
          <w:sz w:val="24"/>
          <w:szCs w:val="24"/>
        </w:rPr>
      </w:pPr>
      <w:r w:rsidRPr="007712F8">
        <w:rPr>
          <w:sz w:val="24"/>
          <w:szCs w:val="24"/>
        </w:rPr>
        <w:fldChar w:fldCharType="end"/>
      </w:r>
    </w:p>
    <w:p w:rsidR="00426ADB" w:rsidRPr="007712F8" w:rsidRDefault="00426ADB" w:rsidP="00426ADB">
      <w:pPr>
        <w:rPr>
          <w:szCs w:val="24"/>
        </w:rPr>
        <w:sectPr w:rsidR="00426ADB" w:rsidRPr="007712F8">
          <w:footerReference w:type="default" r:id="rId15"/>
          <w:pgSz w:w="12240" w:h="15840" w:code="1"/>
          <w:pgMar w:top="720" w:right="720" w:bottom="1440" w:left="720" w:header="0" w:footer="0" w:gutter="0"/>
          <w:pgNumType w:start="1" w:chapStyle="7"/>
          <w:cols w:space="720"/>
          <w:docGrid w:linePitch="326"/>
        </w:sectPr>
      </w:pPr>
    </w:p>
    <w:p w:rsidR="009A20E4" w:rsidRPr="007712F8" w:rsidRDefault="003B2EF6" w:rsidP="00934092">
      <w:pPr>
        <w:pStyle w:val="Heading1"/>
      </w:pPr>
      <w:bookmarkStart w:id="2" w:name="_Toc324426956"/>
      <w:r w:rsidRPr="007712F8">
        <w:lastRenderedPageBreak/>
        <w:t>Purpose of this Document</w:t>
      </w:r>
      <w:bookmarkEnd w:id="2"/>
    </w:p>
    <w:p w:rsidR="003B2EF6" w:rsidRPr="007712F8" w:rsidRDefault="003B2EF6" w:rsidP="003B2EF6">
      <w:pPr>
        <w:tabs>
          <w:tab w:val="center" w:pos="1440"/>
        </w:tabs>
        <w:jc w:val="center"/>
        <w:rPr>
          <w:rFonts w:cs="Arial"/>
          <w:b/>
          <w:szCs w:val="24"/>
        </w:rPr>
      </w:pPr>
    </w:p>
    <w:p w:rsidR="009A20E4" w:rsidRPr="007712F8" w:rsidRDefault="009A20E4" w:rsidP="000A10BD">
      <w:pPr>
        <w:tabs>
          <w:tab w:val="center" w:pos="1440"/>
        </w:tabs>
        <w:rPr>
          <w:rFonts w:cs="Arial"/>
          <w:szCs w:val="24"/>
        </w:rPr>
      </w:pPr>
      <w:r w:rsidRPr="007712F8">
        <w:rPr>
          <w:rFonts w:cs="Arial"/>
          <w:szCs w:val="24"/>
        </w:rPr>
        <w:t>The</w:t>
      </w:r>
      <w:r w:rsidR="00DB44A7" w:rsidRPr="007712F8">
        <w:rPr>
          <w:rFonts w:cs="Arial"/>
          <w:szCs w:val="24"/>
        </w:rPr>
        <w:t xml:space="preserve"> </w:t>
      </w:r>
      <w:r w:rsidR="00DF4624" w:rsidRPr="007712F8">
        <w:rPr>
          <w:rFonts w:cs="Arial"/>
          <w:szCs w:val="24"/>
        </w:rPr>
        <w:t>“</w:t>
      </w:r>
      <w:r w:rsidRPr="007712F8">
        <w:rPr>
          <w:rFonts w:cs="Arial"/>
          <w:szCs w:val="24"/>
        </w:rPr>
        <w:t>Guidance</w:t>
      </w:r>
      <w:r w:rsidR="00DB44A7" w:rsidRPr="007712F8">
        <w:rPr>
          <w:rFonts w:cs="Arial"/>
          <w:szCs w:val="24"/>
        </w:rPr>
        <w:t xml:space="preserve"> </w:t>
      </w:r>
      <w:r w:rsidRPr="007712F8">
        <w:rPr>
          <w:rFonts w:cs="Arial"/>
          <w:szCs w:val="24"/>
        </w:rPr>
        <w:t>Document</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003B2EF6" w:rsidRPr="007712F8">
        <w:rPr>
          <w:rFonts w:cs="Arial"/>
          <w:szCs w:val="24"/>
        </w:rPr>
        <w:t>Individual Education Program</w:t>
      </w:r>
      <w:r w:rsidR="00DF4624" w:rsidRPr="007712F8">
        <w:rPr>
          <w:rFonts w:cs="Arial"/>
          <w:szCs w:val="24"/>
        </w:rPr>
        <w:t xml:space="preserve"> (IEP)</w:t>
      </w:r>
      <w:r w:rsidR="003B2EF6" w:rsidRPr="007712F8">
        <w:rPr>
          <w:rFonts w:cs="Arial"/>
          <w:szCs w:val="24"/>
        </w:rPr>
        <w:t xml:space="preserve"> </w:t>
      </w:r>
      <w:r w:rsidRPr="007712F8">
        <w:rPr>
          <w:rFonts w:cs="Arial"/>
          <w:szCs w:val="24"/>
        </w:rPr>
        <w:t>Development</w:t>
      </w:r>
      <w:r w:rsidR="00DF4624" w:rsidRPr="007712F8">
        <w:rPr>
          <w:rFonts w:cs="Arial"/>
          <w:szCs w:val="24"/>
        </w:rPr>
        <w:t>”</w:t>
      </w:r>
      <w:r w:rsidR="00DB44A7" w:rsidRPr="007712F8">
        <w:rPr>
          <w:rFonts w:cs="Arial"/>
          <w:szCs w:val="24"/>
        </w:rPr>
        <w:t xml:space="preserve"> </w:t>
      </w:r>
      <w:r w:rsidRPr="007712F8">
        <w:rPr>
          <w:rFonts w:cs="Arial"/>
          <w:szCs w:val="24"/>
        </w:rPr>
        <w:t>provide</w:t>
      </w:r>
      <w:r w:rsidR="00040FB0" w:rsidRPr="007712F8">
        <w:rPr>
          <w:rFonts w:cs="Arial"/>
          <w:szCs w:val="24"/>
        </w:rPr>
        <w:t>s</w:t>
      </w:r>
      <w:r w:rsidR="00DB44A7" w:rsidRPr="007712F8">
        <w:rPr>
          <w:rFonts w:cs="Arial"/>
          <w:szCs w:val="24"/>
        </w:rPr>
        <w:t xml:space="preserve"> </w:t>
      </w:r>
      <w:r w:rsidRPr="007712F8">
        <w:rPr>
          <w:rFonts w:cs="Arial"/>
          <w:szCs w:val="24"/>
        </w:rPr>
        <w:t>instructions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examples</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Admission</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Release</w:t>
      </w:r>
      <w:r w:rsidR="00DB44A7" w:rsidRPr="007712F8">
        <w:rPr>
          <w:rFonts w:cs="Arial"/>
          <w:szCs w:val="24"/>
        </w:rPr>
        <w:t xml:space="preserve"> </w:t>
      </w:r>
      <w:r w:rsidRPr="007712F8">
        <w:rPr>
          <w:rFonts w:cs="Arial"/>
          <w:szCs w:val="24"/>
        </w:rPr>
        <w:t>Committee</w:t>
      </w:r>
      <w:r w:rsidR="00DB44A7" w:rsidRPr="007712F8">
        <w:rPr>
          <w:rFonts w:cs="Arial"/>
          <w:szCs w:val="24"/>
        </w:rPr>
        <w:t xml:space="preserve"> </w:t>
      </w:r>
      <w:r w:rsidR="00431D50" w:rsidRPr="007712F8">
        <w:rPr>
          <w:rFonts w:cs="Arial"/>
          <w:szCs w:val="24"/>
        </w:rPr>
        <w:t>(ARC)</w:t>
      </w:r>
      <w:r w:rsidR="00DB44A7" w:rsidRPr="007712F8">
        <w:rPr>
          <w:rFonts w:cs="Arial"/>
          <w:szCs w:val="24"/>
        </w:rPr>
        <w:t xml:space="preserve"> </w:t>
      </w:r>
      <w:r w:rsidRPr="007712F8">
        <w:rPr>
          <w:rFonts w:cs="Arial"/>
          <w:szCs w:val="24"/>
        </w:rPr>
        <w:t>members</w:t>
      </w:r>
      <w:r w:rsidR="00DB44A7" w:rsidRPr="007712F8">
        <w:rPr>
          <w:rFonts w:cs="Arial"/>
          <w:szCs w:val="24"/>
        </w:rPr>
        <w:t xml:space="preserve"> </w:t>
      </w:r>
      <w:r w:rsidRPr="007712F8">
        <w:rPr>
          <w:rFonts w:cs="Arial"/>
          <w:szCs w:val="24"/>
        </w:rPr>
        <w:t>including</w:t>
      </w:r>
      <w:r w:rsidR="00DB44A7" w:rsidRPr="007712F8">
        <w:rPr>
          <w:rFonts w:cs="Arial"/>
          <w:szCs w:val="24"/>
        </w:rPr>
        <w:t xml:space="preserve"> </w:t>
      </w:r>
      <w:r w:rsidRPr="007712F8">
        <w:rPr>
          <w:rFonts w:cs="Arial"/>
          <w:szCs w:val="24"/>
        </w:rPr>
        <w:t>cha</w:t>
      </w:r>
      <w:r w:rsidR="00431D50" w:rsidRPr="007712F8">
        <w:rPr>
          <w:rFonts w:cs="Arial"/>
          <w:szCs w:val="24"/>
        </w:rPr>
        <w:t>irpersons,</w:t>
      </w:r>
      <w:r w:rsidR="00DB44A7" w:rsidRPr="007712F8">
        <w:rPr>
          <w:rFonts w:cs="Arial"/>
          <w:szCs w:val="24"/>
        </w:rPr>
        <w:t xml:space="preserve"> </w:t>
      </w:r>
      <w:r w:rsidR="00431D50" w:rsidRPr="007712F8">
        <w:rPr>
          <w:rFonts w:cs="Arial"/>
          <w:szCs w:val="24"/>
        </w:rPr>
        <w:t>teachers,</w:t>
      </w:r>
      <w:r w:rsidR="00DB44A7" w:rsidRPr="007712F8">
        <w:rPr>
          <w:rFonts w:cs="Arial"/>
          <w:szCs w:val="24"/>
        </w:rPr>
        <w:t xml:space="preserve"> </w:t>
      </w:r>
      <w:r w:rsidR="00431D50" w:rsidRPr="007712F8">
        <w:rPr>
          <w:rFonts w:cs="Arial"/>
          <w:szCs w:val="24"/>
        </w:rPr>
        <w:t>related</w:t>
      </w:r>
      <w:r w:rsidR="00DB44A7" w:rsidRPr="007712F8">
        <w:rPr>
          <w:rFonts w:cs="Arial"/>
          <w:szCs w:val="24"/>
        </w:rPr>
        <w:t xml:space="preserve"> </w:t>
      </w:r>
      <w:r w:rsidR="00431D50" w:rsidRPr="007712F8">
        <w:rPr>
          <w:rFonts w:cs="Arial"/>
          <w:szCs w:val="24"/>
        </w:rPr>
        <w:t>service</w:t>
      </w:r>
      <w:r w:rsidR="00DB44A7" w:rsidRPr="007712F8">
        <w:rPr>
          <w:rFonts w:cs="Arial"/>
          <w:szCs w:val="24"/>
        </w:rPr>
        <w:t xml:space="preserve"> </w:t>
      </w:r>
      <w:r w:rsidR="00431D50" w:rsidRPr="007712F8">
        <w:rPr>
          <w:rFonts w:cs="Arial"/>
          <w:szCs w:val="24"/>
        </w:rPr>
        <w:t>providers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parents.</w:t>
      </w:r>
      <w:r w:rsidR="00DB44A7" w:rsidRPr="007712F8">
        <w:rPr>
          <w:rFonts w:cs="Arial"/>
          <w:szCs w:val="24"/>
        </w:rPr>
        <w:t xml:space="preserve">  </w:t>
      </w:r>
      <w:r w:rsidRPr="007712F8">
        <w:rPr>
          <w:rFonts w:cs="Arial"/>
          <w:szCs w:val="24"/>
        </w:rPr>
        <w:t>This</w:t>
      </w:r>
      <w:r w:rsidR="00DB44A7" w:rsidRPr="007712F8">
        <w:rPr>
          <w:rFonts w:cs="Arial"/>
          <w:szCs w:val="24"/>
        </w:rPr>
        <w:t xml:space="preserve"> </w:t>
      </w:r>
      <w:r w:rsidRPr="007712F8">
        <w:rPr>
          <w:rFonts w:cs="Arial"/>
          <w:szCs w:val="24"/>
        </w:rPr>
        <w:t>document</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00040FB0" w:rsidRPr="007712F8">
        <w:rPr>
          <w:rFonts w:cs="Arial"/>
          <w:szCs w:val="24"/>
        </w:rPr>
        <w:t>to</w:t>
      </w:r>
      <w:r w:rsidR="00DB44A7" w:rsidRPr="007712F8">
        <w:rPr>
          <w:rFonts w:cs="Arial"/>
          <w:szCs w:val="24"/>
        </w:rPr>
        <w:t xml:space="preserve"> </w:t>
      </w:r>
      <w:r w:rsidR="00040FB0" w:rsidRPr="007712F8">
        <w:rPr>
          <w:rFonts w:cs="Arial"/>
          <w:szCs w:val="24"/>
        </w:rPr>
        <w:t>be</w:t>
      </w:r>
      <w:r w:rsidR="00DB44A7" w:rsidRPr="007712F8">
        <w:rPr>
          <w:rFonts w:cs="Arial"/>
          <w:szCs w:val="24"/>
        </w:rPr>
        <w:t xml:space="preserve"> </w:t>
      </w:r>
      <w:r w:rsidR="00040FB0" w:rsidRPr="007712F8">
        <w:rPr>
          <w:rFonts w:cs="Arial"/>
          <w:szCs w:val="24"/>
        </w:rPr>
        <w:t>used</w:t>
      </w:r>
      <w:r w:rsidR="00DB44A7" w:rsidRPr="007712F8">
        <w:rPr>
          <w:rFonts w:cs="Arial"/>
          <w:szCs w:val="24"/>
        </w:rPr>
        <w:t xml:space="preserve"> </w:t>
      </w:r>
      <w:r w:rsidR="00040FB0" w:rsidRPr="007712F8">
        <w:rPr>
          <w:rFonts w:cs="Arial"/>
          <w:szCs w:val="24"/>
        </w:rPr>
        <w:t>in</w:t>
      </w:r>
      <w:r w:rsidR="00DB44A7" w:rsidRPr="007712F8">
        <w:rPr>
          <w:rFonts w:cs="Arial"/>
          <w:szCs w:val="24"/>
        </w:rPr>
        <w:t xml:space="preserve"> </w:t>
      </w:r>
      <w:r w:rsidR="00040FB0" w:rsidRPr="007712F8">
        <w:rPr>
          <w:rFonts w:cs="Arial"/>
          <w:szCs w:val="24"/>
        </w:rPr>
        <w:t>conjunction</w:t>
      </w:r>
      <w:r w:rsidR="00DB44A7" w:rsidRPr="007712F8">
        <w:rPr>
          <w:rFonts w:cs="Arial"/>
          <w:szCs w:val="24"/>
        </w:rPr>
        <w:t xml:space="preserve"> </w:t>
      </w:r>
      <w:r w:rsidR="00040FB0" w:rsidRPr="007712F8">
        <w:rPr>
          <w:rFonts w:cs="Arial"/>
          <w:szCs w:val="24"/>
        </w:rPr>
        <w:t>with</w:t>
      </w:r>
      <w:r w:rsidR="00DB44A7" w:rsidRPr="007712F8">
        <w:rPr>
          <w:rFonts w:cs="Arial"/>
          <w:szCs w:val="24"/>
        </w:rPr>
        <w:t xml:space="preserve"> </w:t>
      </w:r>
      <w:r w:rsidRPr="007712F8">
        <w:rPr>
          <w:rFonts w:cs="Arial"/>
          <w:szCs w:val="24"/>
        </w:rPr>
        <w:t>local</w:t>
      </w:r>
      <w:r w:rsidR="00DB44A7" w:rsidRPr="007712F8">
        <w:rPr>
          <w:rFonts w:cs="Arial"/>
          <w:szCs w:val="24"/>
        </w:rPr>
        <w:t xml:space="preserve"> </w:t>
      </w:r>
      <w:r w:rsidR="00272C25">
        <w:rPr>
          <w:rFonts w:cs="Arial"/>
          <w:szCs w:val="24"/>
        </w:rPr>
        <w:t>policies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procedure</w:t>
      </w:r>
      <w:r w:rsidR="00272C25">
        <w:rPr>
          <w:rFonts w:cs="Arial"/>
          <w:szCs w:val="24"/>
        </w:rPr>
        <w:t>s</w:t>
      </w:r>
      <w:r w:rsidRPr="007712F8">
        <w:rPr>
          <w:rFonts w:cs="Arial"/>
          <w:szCs w:val="24"/>
        </w:rPr>
        <w:t>,</w:t>
      </w:r>
      <w:r w:rsidR="00DB44A7" w:rsidRPr="007712F8">
        <w:rPr>
          <w:rFonts w:cs="Arial"/>
          <w:szCs w:val="24"/>
        </w:rPr>
        <w:t xml:space="preserve"> </w:t>
      </w:r>
      <w:r w:rsidRPr="007712F8">
        <w:rPr>
          <w:rFonts w:cs="Arial"/>
          <w:szCs w:val="24"/>
        </w:rPr>
        <w:t>federal</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state</w:t>
      </w:r>
      <w:r w:rsidR="00DB44A7" w:rsidRPr="007712F8">
        <w:rPr>
          <w:rFonts w:cs="Arial"/>
          <w:szCs w:val="24"/>
        </w:rPr>
        <w:t xml:space="preserve"> </w:t>
      </w:r>
      <w:r w:rsidRPr="007712F8">
        <w:rPr>
          <w:rFonts w:cs="Arial"/>
          <w:szCs w:val="24"/>
        </w:rPr>
        <w:t>law</w:t>
      </w:r>
      <w:r w:rsidR="00272C25">
        <w:rPr>
          <w:rFonts w:cs="Arial"/>
          <w:szCs w:val="24"/>
        </w:rPr>
        <w:t>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regulation</w:t>
      </w:r>
      <w:r w:rsidR="00272C25">
        <w:rPr>
          <w:rFonts w:cs="Arial"/>
          <w:szCs w:val="24"/>
        </w:rPr>
        <w:t>s</w:t>
      </w:r>
      <w:r w:rsidR="0022769D" w:rsidRPr="007712F8">
        <w:rPr>
          <w:rFonts w:cs="Arial"/>
          <w:szCs w:val="24"/>
        </w:rPr>
        <w:t>,</w:t>
      </w:r>
      <w:r w:rsidR="00DB44A7" w:rsidRPr="007712F8">
        <w:rPr>
          <w:rFonts w:cs="Arial"/>
          <w:szCs w:val="24"/>
        </w:rPr>
        <w:t xml:space="preserve"> </w:t>
      </w:r>
      <w:r w:rsidRPr="007712F8">
        <w:rPr>
          <w:rFonts w:cs="Arial"/>
          <w:szCs w:val="24"/>
        </w:rPr>
        <w:t>including</w:t>
      </w:r>
      <w:r w:rsidR="00DB44A7" w:rsidRPr="007712F8">
        <w:rPr>
          <w:rFonts w:cs="Arial"/>
          <w:szCs w:val="24"/>
        </w:rPr>
        <w:t xml:space="preserve"> </w:t>
      </w:r>
      <w:r w:rsidRPr="007712F8">
        <w:rPr>
          <w:rFonts w:cs="Arial"/>
          <w:szCs w:val="24"/>
        </w:rPr>
        <w:t>IDEA</w:t>
      </w:r>
      <w:r w:rsidR="0022769D" w:rsidRPr="007712F8">
        <w:rPr>
          <w:rFonts w:cs="Arial"/>
          <w:szCs w:val="24"/>
        </w:rPr>
        <w: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hyperlink r:id="rId16" w:history="1">
        <w:r w:rsidRPr="007712F8">
          <w:rPr>
            <w:rStyle w:val="Hyperlink"/>
            <w:rFonts w:cs="Arial"/>
            <w:szCs w:val="24"/>
          </w:rPr>
          <w:t>Kentucky</w:t>
        </w:r>
        <w:r w:rsidR="00DB44A7" w:rsidRPr="007712F8">
          <w:rPr>
            <w:rStyle w:val="Hyperlink"/>
            <w:rFonts w:cs="Arial"/>
            <w:szCs w:val="24"/>
          </w:rPr>
          <w:t xml:space="preserve"> </w:t>
        </w:r>
        <w:r w:rsidRPr="007712F8">
          <w:rPr>
            <w:rStyle w:val="Hyperlink"/>
            <w:rFonts w:cs="Arial"/>
            <w:szCs w:val="24"/>
          </w:rPr>
          <w:t>Administrative</w:t>
        </w:r>
        <w:r w:rsidR="00DB44A7" w:rsidRPr="007712F8">
          <w:rPr>
            <w:rStyle w:val="Hyperlink"/>
            <w:rFonts w:cs="Arial"/>
            <w:szCs w:val="24"/>
          </w:rPr>
          <w:t xml:space="preserve"> </w:t>
        </w:r>
        <w:r w:rsidRPr="007712F8">
          <w:rPr>
            <w:rStyle w:val="Hyperlink"/>
            <w:rFonts w:cs="Arial"/>
            <w:szCs w:val="24"/>
          </w:rPr>
          <w:t>Regulations</w:t>
        </w:r>
      </w:hyperlink>
      <w:r w:rsidR="00DB44A7" w:rsidRPr="007712F8">
        <w:rPr>
          <w:rFonts w:cs="Arial"/>
          <w:color w:val="0070C0"/>
          <w:szCs w:val="24"/>
        </w:rPr>
        <w:t xml:space="preserve"> </w:t>
      </w:r>
      <w:r w:rsidRPr="007712F8">
        <w:rPr>
          <w:rFonts w:cs="Arial"/>
          <w:szCs w:val="24"/>
        </w:rPr>
        <w:t>(KAR</w:t>
      </w:r>
      <w:r w:rsidR="00272C25">
        <w:rPr>
          <w:rFonts w:cs="Arial"/>
          <w:szCs w:val="24"/>
        </w:rPr>
        <w:t>s</w:t>
      </w:r>
      <w:r w:rsidRPr="007712F8">
        <w:rPr>
          <w:rFonts w:cs="Arial"/>
          <w:szCs w:val="24"/>
        </w:rPr>
        <w:t>),</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hyperlink r:id="rId17" w:history="1">
        <w:r w:rsidRPr="007712F8">
          <w:rPr>
            <w:rStyle w:val="Hyperlink"/>
            <w:rFonts w:cs="Arial"/>
            <w:szCs w:val="24"/>
          </w:rPr>
          <w:t>Complia</w:t>
        </w:r>
        <w:r w:rsidR="005B5B34" w:rsidRPr="007712F8">
          <w:rPr>
            <w:rStyle w:val="Hyperlink"/>
            <w:rFonts w:cs="Arial"/>
            <w:szCs w:val="24"/>
          </w:rPr>
          <w:t>nce</w:t>
        </w:r>
        <w:r w:rsidR="00DB44A7" w:rsidRPr="007712F8">
          <w:rPr>
            <w:rStyle w:val="Hyperlink"/>
            <w:rFonts w:cs="Arial"/>
            <w:szCs w:val="24"/>
          </w:rPr>
          <w:t xml:space="preserve"> </w:t>
        </w:r>
        <w:r w:rsidR="005B5B34" w:rsidRPr="007712F8">
          <w:rPr>
            <w:rStyle w:val="Hyperlink"/>
            <w:rFonts w:cs="Arial"/>
            <w:szCs w:val="24"/>
          </w:rPr>
          <w:t>Record</w:t>
        </w:r>
        <w:r w:rsidR="00DB44A7" w:rsidRPr="007712F8">
          <w:rPr>
            <w:rStyle w:val="Hyperlink"/>
            <w:rFonts w:cs="Arial"/>
            <w:szCs w:val="24"/>
          </w:rPr>
          <w:t xml:space="preserve"> </w:t>
        </w:r>
        <w:r w:rsidR="005B5B34" w:rsidRPr="007712F8">
          <w:rPr>
            <w:rStyle w:val="Hyperlink"/>
            <w:rFonts w:cs="Arial"/>
            <w:szCs w:val="24"/>
          </w:rPr>
          <w:t>Review</w:t>
        </w:r>
        <w:r w:rsidR="00DB44A7" w:rsidRPr="007712F8">
          <w:rPr>
            <w:rStyle w:val="Hyperlink"/>
            <w:rFonts w:cs="Arial"/>
            <w:szCs w:val="24"/>
          </w:rPr>
          <w:t xml:space="preserve"> </w:t>
        </w:r>
        <w:r w:rsidR="005B5B34" w:rsidRPr="007712F8">
          <w:rPr>
            <w:rStyle w:val="Hyperlink"/>
            <w:rFonts w:cs="Arial"/>
            <w:szCs w:val="24"/>
          </w:rPr>
          <w:t>Document</w:t>
        </w:r>
      </w:hyperlink>
      <w:r w:rsidR="005B5B34" w:rsidRPr="007712F8">
        <w:rPr>
          <w:rFonts w:cs="Arial"/>
          <w:szCs w:val="24"/>
        </w:rPr>
        <w:t>.</w:t>
      </w:r>
      <w:r w:rsidR="00DB44A7" w:rsidRPr="007712F8">
        <w:rPr>
          <w:rFonts w:cs="Arial"/>
          <w:szCs w:val="24"/>
        </w:rPr>
        <w:t xml:space="preserve">  </w:t>
      </w:r>
      <w:r w:rsidR="00731F50" w:rsidRPr="007712F8">
        <w:rPr>
          <w:rFonts w:cs="Arial"/>
          <w:szCs w:val="24"/>
        </w:rPr>
        <w:t>Beginning with the 2012-2013 school year, the Kentucky Department of Education</w:t>
      </w:r>
      <w:r w:rsidR="006C4317" w:rsidRPr="007712F8">
        <w:rPr>
          <w:rFonts w:cs="Arial"/>
          <w:szCs w:val="24"/>
        </w:rPr>
        <w:t xml:space="preserve"> (KDE)</w:t>
      </w:r>
      <w:r w:rsidR="000F21D3" w:rsidRPr="007712F8">
        <w:rPr>
          <w:rFonts w:cs="Arial"/>
          <w:szCs w:val="24"/>
        </w:rPr>
        <w:t xml:space="preserve"> expected</w:t>
      </w:r>
      <w:r w:rsidR="00731F50" w:rsidRPr="007712F8">
        <w:rPr>
          <w:rFonts w:cs="Arial"/>
          <w:szCs w:val="24"/>
        </w:rPr>
        <w:t xml:space="preserve"> full implementation of the “Guidance Document for Individual Education Program (IEP) Development.”   </w:t>
      </w:r>
      <w:r w:rsidR="00303319" w:rsidRPr="007712F8">
        <w:rPr>
          <w:rFonts w:cs="Arial"/>
          <w:szCs w:val="24"/>
        </w:rPr>
        <w:t>The blue underlined references denote hyperlinked documents.</w:t>
      </w:r>
      <w:r w:rsidR="00DB44A7" w:rsidRPr="007712F8">
        <w:rPr>
          <w:rFonts w:cs="Arial"/>
          <w:szCs w:val="24"/>
        </w:rPr>
        <w:t xml:space="preserve">  </w:t>
      </w:r>
    </w:p>
    <w:p w:rsidR="00F47FBB" w:rsidRPr="007712F8" w:rsidRDefault="00F47FBB" w:rsidP="000A10BD">
      <w:pPr>
        <w:tabs>
          <w:tab w:val="center" w:pos="1440"/>
        </w:tabs>
        <w:rPr>
          <w:rFonts w:cs="Arial"/>
          <w:szCs w:val="24"/>
        </w:rPr>
      </w:pPr>
    </w:p>
    <w:p w:rsidR="009A20E4" w:rsidRPr="007712F8" w:rsidRDefault="009A20E4" w:rsidP="000A10BD">
      <w:pPr>
        <w:tabs>
          <w:tab w:val="center" w:pos="1440"/>
        </w:tabs>
        <w:rPr>
          <w:rFonts w:cs="Arial"/>
          <w:szCs w:val="24"/>
        </w:rPr>
      </w:pPr>
      <w:r w:rsidRPr="007712F8">
        <w:rPr>
          <w:rFonts w:cs="Arial"/>
          <w:szCs w:val="24"/>
        </w:rPr>
        <w:t>The</w:t>
      </w:r>
      <w:r w:rsidR="00DB44A7" w:rsidRPr="007712F8">
        <w:rPr>
          <w:rFonts w:cs="Arial"/>
          <w:szCs w:val="24"/>
        </w:rPr>
        <w:t xml:space="preserve"> </w:t>
      </w:r>
      <w:r w:rsidRPr="007712F8">
        <w:rPr>
          <w:rFonts w:cs="Arial"/>
          <w:szCs w:val="24"/>
        </w:rPr>
        <w:t>Guidance</w:t>
      </w:r>
      <w:r w:rsidR="00DB44A7" w:rsidRPr="007712F8">
        <w:rPr>
          <w:rFonts w:cs="Arial"/>
          <w:szCs w:val="24"/>
        </w:rPr>
        <w:t xml:space="preserve"> </w:t>
      </w:r>
      <w:r w:rsidRPr="007712F8">
        <w:rPr>
          <w:rFonts w:cs="Arial"/>
          <w:szCs w:val="24"/>
        </w:rPr>
        <w:t>Document</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r w:rsidR="003B2EF6" w:rsidRPr="007712F8">
        <w:rPr>
          <w:rFonts w:cs="Arial"/>
          <w:szCs w:val="24"/>
        </w:rPr>
        <w:t>D</w:t>
      </w:r>
      <w:r w:rsidR="00040FB0" w:rsidRPr="007712F8">
        <w:rPr>
          <w:rFonts w:cs="Arial"/>
          <w:szCs w:val="24"/>
        </w:rPr>
        <w:t>evelopment</w:t>
      </w:r>
      <w:r w:rsidR="00DB44A7" w:rsidRPr="007712F8">
        <w:rPr>
          <w:rFonts w:cs="Arial"/>
          <w:szCs w:val="24"/>
        </w:rPr>
        <w:t xml:space="preserve"> </w:t>
      </w:r>
      <w:r w:rsidR="00040FB0" w:rsidRPr="007712F8">
        <w:rPr>
          <w:rFonts w:cs="Arial"/>
          <w:szCs w:val="24"/>
        </w:rPr>
        <w:t>is</w:t>
      </w:r>
      <w:r w:rsidR="00DB44A7" w:rsidRPr="007712F8">
        <w:rPr>
          <w:rFonts w:cs="Arial"/>
          <w:szCs w:val="24"/>
        </w:rPr>
        <w:t xml:space="preserve"> </w:t>
      </w:r>
      <w:r w:rsidR="00293D9C" w:rsidRPr="007712F8">
        <w:rPr>
          <w:rFonts w:cs="Arial"/>
          <w:szCs w:val="24"/>
        </w:rPr>
        <w:t>dynamic</w:t>
      </w:r>
      <w:r w:rsidR="00DB44A7" w:rsidRPr="007712F8">
        <w:rPr>
          <w:rFonts w:cs="Arial"/>
          <w:szCs w:val="24"/>
        </w:rPr>
        <w:t xml:space="preserve"> </w:t>
      </w:r>
      <w:r w:rsidR="00293D9C" w:rsidRPr="007712F8">
        <w:rPr>
          <w:rFonts w:cs="Arial"/>
          <w:szCs w:val="24"/>
        </w:rPr>
        <w:t>in</w:t>
      </w:r>
      <w:r w:rsidR="00DB44A7" w:rsidRPr="007712F8">
        <w:rPr>
          <w:rFonts w:cs="Arial"/>
          <w:szCs w:val="24"/>
        </w:rPr>
        <w:t xml:space="preserve"> </w:t>
      </w:r>
      <w:r w:rsidR="00293D9C" w:rsidRPr="007712F8">
        <w:rPr>
          <w:rFonts w:cs="Arial"/>
          <w:szCs w:val="24"/>
        </w:rPr>
        <w:t>nature.</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resources</w:t>
      </w:r>
      <w:r w:rsidR="00DB44A7" w:rsidRPr="007712F8">
        <w:rPr>
          <w:rFonts w:cs="Arial"/>
          <w:szCs w:val="24"/>
        </w:rPr>
        <w:t xml:space="preserve"> </w:t>
      </w:r>
      <w:r w:rsidRPr="007712F8">
        <w:rPr>
          <w:rFonts w:cs="Arial"/>
          <w:szCs w:val="24"/>
        </w:rPr>
        <w:t>emerge</w:t>
      </w:r>
      <w:r w:rsidR="00DB44A7" w:rsidRPr="007712F8">
        <w:rPr>
          <w:rFonts w:cs="Arial"/>
          <w:szCs w:val="24"/>
        </w:rPr>
        <w:t xml:space="preserve"> </w:t>
      </w:r>
      <w:r w:rsidRPr="007712F8">
        <w:rPr>
          <w:rFonts w:cs="Arial"/>
          <w:szCs w:val="24"/>
        </w:rPr>
        <w:t>from</w:t>
      </w:r>
      <w:r w:rsidR="00DB44A7" w:rsidRPr="007712F8">
        <w:rPr>
          <w:rFonts w:cs="Arial"/>
          <w:szCs w:val="24"/>
        </w:rPr>
        <w:t xml:space="preserve"> </w:t>
      </w:r>
      <w:r w:rsidR="003B2EF6" w:rsidRPr="007712F8">
        <w:rPr>
          <w:rFonts w:cs="Arial"/>
          <w:szCs w:val="24"/>
        </w:rPr>
        <w:t xml:space="preserve">KDE </w:t>
      </w:r>
      <w:r w:rsidRPr="007712F8">
        <w:rPr>
          <w:rFonts w:cs="Arial"/>
          <w:szCs w:val="24"/>
        </w:rPr>
        <w:t>and</w:t>
      </w:r>
      <w:r w:rsidR="00DB44A7" w:rsidRPr="007712F8">
        <w:rPr>
          <w:rFonts w:cs="Arial"/>
          <w:szCs w:val="24"/>
        </w:rPr>
        <w:t xml:space="preserve"> </w:t>
      </w:r>
      <w:r w:rsidR="005B5B34" w:rsidRPr="007712F8">
        <w:rPr>
          <w:rFonts w:cs="Arial"/>
          <w:szCs w:val="24"/>
        </w:rPr>
        <w:t>the</w:t>
      </w:r>
      <w:r w:rsidR="00DB44A7" w:rsidRPr="007712F8">
        <w:rPr>
          <w:rFonts w:cs="Arial"/>
          <w:szCs w:val="24"/>
        </w:rPr>
        <w:t xml:space="preserve"> </w:t>
      </w:r>
      <w:r w:rsidRPr="007712F8">
        <w:rPr>
          <w:rFonts w:cs="Arial"/>
          <w:szCs w:val="24"/>
        </w:rPr>
        <w:t>Special</w:t>
      </w:r>
      <w:r w:rsidR="00DB44A7" w:rsidRPr="007712F8">
        <w:rPr>
          <w:rFonts w:cs="Arial"/>
          <w:szCs w:val="24"/>
        </w:rPr>
        <w:t xml:space="preserve"> </w:t>
      </w:r>
      <w:r w:rsidRPr="007712F8">
        <w:rPr>
          <w:rFonts w:cs="Arial"/>
          <w:szCs w:val="24"/>
        </w:rPr>
        <w:t>Education</w:t>
      </w:r>
      <w:r w:rsidR="00DB44A7" w:rsidRPr="007712F8">
        <w:rPr>
          <w:rFonts w:cs="Arial"/>
          <w:szCs w:val="24"/>
        </w:rPr>
        <w:t xml:space="preserve"> </w:t>
      </w:r>
      <w:r w:rsidRPr="007712F8">
        <w:rPr>
          <w:rFonts w:cs="Arial"/>
          <w:szCs w:val="24"/>
        </w:rPr>
        <w:t>Cooperatives,</w:t>
      </w:r>
      <w:r w:rsidR="00DB44A7" w:rsidRPr="007712F8">
        <w:rPr>
          <w:rFonts w:cs="Arial"/>
          <w:szCs w:val="24"/>
        </w:rPr>
        <w:t xml:space="preserve"> </w:t>
      </w:r>
      <w:r w:rsidR="005B5B34" w:rsidRPr="007712F8">
        <w:rPr>
          <w:rFonts w:cs="Arial"/>
          <w:szCs w:val="24"/>
        </w:rPr>
        <w:t>updates</w:t>
      </w:r>
      <w:r w:rsidR="00DB44A7" w:rsidRPr="007712F8">
        <w:rPr>
          <w:rFonts w:cs="Arial"/>
          <w:szCs w:val="24"/>
        </w:rPr>
        <w:t xml:space="preserve"> </w:t>
      </w:r>
      <w:r w:rsidR="005B5B34" w:rsidRPr="007712F8">
        <w:rPr>
          <w:rFonts w:cs="Arial"/>
          <w:szCs w:val="24"/>
        </w:rPr>
        <w:t>will</w:t>
      </w:r>
      <w:r w:rsidR="00DB44A7" w:rsidRPr="007712F8">
        <w:rPr>
          <w:rFonts w:cs="Arial"/>
          <w:szCs w:val="24"/>
        </w:rPr>
        <w:t xml:space="preserve"> </w:t>
      </w:r>
      <w:r w:rsidR="005B5B34" w:rsidRPr="007712F8">
        <w:rPr>
          <w:rFonts w:cs="Arial"/>
          <w:szCs w:val="24"/>
        </w:rPr>
        <w:t>be</w:t>
      </w:r>
      <w:r w:rsidR="00DB44A7" w:rsidRPr="007712F8">
        <w:rPr>
          <w:rFonts w:cs="Arial"/>
          <w:szCs w:val="24"/>
        </w:rPr>
        <w:t xml:space="preserve"> </w:t>
      </w:r>
      <w:r w:rsidR="005B5B34" w:rsidRPr="007712F8">
        <w:rPr>
          <w:rFonts w:cs="Arial"/>
          <w:szCs w:val="24"/>
        </w:rPr>
        <w:t>posted</w:t>
      </w:r>
      <w:r w:rsidR="00DB44A7" w:rsidRPr="007712F8">
        <w:rPr>
          <w:rFonts w:cs="Arial"/>
          <w:szCs w:val="24"/>
        </w:rPr>
        <w:t xml:space="preserve"> </w:t>
      </w:r>
      <w:r w:rsidRPr="007712F8">
        <w:rPr>
          <w:rFonts w:cs="Arial"/>
          <w:szCs w:val="24"/>
        </w:rPr>
        <w:t>on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KDE</w:t>
      </w:r>
      <w:r w:rsidR="00DB44A7" w:rsidRPr="007712F8">
        <w:rPr>
          <w:rFonts w:cs="Arial"/>
          <w:szCs w:val="24"/>
        </w:rPr>
        <w:t xml:space="preserve"> </w:t>
      </w:r>
      <w:r w:rsidRPr="007712F8">
        <w:rPr>
          <w:rFonts w:cs="Arial"/>
          <w:szCs w:val="24"/>
        </w:rPr>
        <w:t>Website.</w:t>
      </w:r>
      <w:r w:rsidR="00DB44A7" w:rsidRPr="007712F8">
        <w:rPr>
          <w:rFonts w:cs="Arial"/>
          <w:szCs w:val="24"/>
        </w:rPr>
        <w:t xml:space="preserve">  </w:t>
      </w:r>
      <w:r w:rsidR="005F3BA5" w:rsidRPr="007712F8">
        <w:rPr>
          <w:rFonts w:cs="Arial"/>
          <w:szCs w:val="24"/>
        </w:rPr>
        <w:t>This document will be reviewed and revised annually, as needed</w:t>
      </w:r>
      <w:r w:rsidR="00431D50" w:rsidRPr="007712F8">
        <w:rPr>
          <w:rFonts w:cs="Arial"/>
          <w:szCs w:val="24"/>
        </w:rPr>
        <w:t>.</w:t>
      </w:r>
      <w:r w:rsidR="00DB44A7" w:rsidRPr="007712F8">
        <w:rPr>
          <w:rFonts w:cs="Arial"/>
          <w:szCs w:val="24"/>
        </w:rPr>
        <w:t xml:space="preserve"> </w:t>
      </w:r>
    </w:p>
    <w:p w:rsidR="00EB301A" w:rsidRPr="007712F8" w:rsidRDefault="00EB301A" w:rsidP="000A10BD">
      <w:pPr>
        <w:tabs>
          <w:tab w:val="center" w:pos="1440"/>
        </w:tabs>
        <w:rPr>
          <w:rFonts w:cs="Arial"/>
          <w:szCs w:val="24"/>
        </w:rPr>
      </w:pPr>
    </w:p>
    <w:p w:rsidR="009A20E4" w:rsidRPr="007712F8" w:rsidRDefault="009A20E4" w:rsidP="000A10BD">
      <w:pPr>
        <w:tabs>
          <w:tab w:val="center" w:pos="1440"/>
        </w:tabs>
        <w:rPr>
          <w:rFonts w:cs="Arial"/>
          <w:szCs w:val="24"/>
        </w:rPr>
      </w:pPr>
      <w:r w:rsidRPr="007712F8">
        <w:rPr>
          <w:rFonts w:cs="Arial"/>
          <w:szCs w:val="24"/>
        </w:rPr>
        <w:t>Thanks</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many</w:t>
      </w:r>
      <w:r w:rsidR="00DB44A7" w:rsidRPr="007712F8">
        <w:rPr>
          <w:rFonts w:cs="Arial"/>
          <w:szCs w:val="24"/>
        </w:rPr>
        <w:t xml:space="preserve"> </w:t>
      </w:r>
      <w:r w:rsidRPr="007712F8">
        <w:rPr>
          <w:rFonts w:cs="Arial"/>
          <w:szCs w:val="24"/>
        </w:rPr>
        <w:t>contributors</w:t>
      </w:r>
      <w:r w:rsidR="00DB44A7" w:rsidRPr="007712F8">
        <w:rPr>
          <w:rFonts w:cs="Arial"/>
          <w:szCs w:val="24"/>
        </w:rPr>
        <w:t xml:space="preserve"> </w:t>
      </w:r>
      <w:r w:rsidR="003C6D01" w:rsidRPr="007712F8">
        <w:rPr>
          <w:rFonts w:cs="Arial"/>
          <w:szCs w:val="24"/>
        </w:rPr>
        <w:t>and</w:t>
      </w:r>
      <w:r w:rsidR="00DB44A7" w:rsidRPr="007712F8">
        <w:rPr>
          <w:rFonts w:cs="Arial"/>
          <w:szCs w:val="24"/>
        </w:rPr>
        <w:t xml:space="preserve"> </w:t>
      </w:r>
      <w:r w:rsidR="003C6D01" w:rsidRPr="007712F8">
        <w:rPr>
          <w:rFonts w:cs="Arial"/>
          <w:szCs w:val="24"/>
        </w:rPr>
        <w:t>reviewers</w:t>
      </w:r>
      <w:r w:rsidR="00DB44A7" w:rsidRPr="007712F8">
        <w:rPr>
          <w:rFonts w:cs="Arial"/>
          <w:szCs w:val="24"/>
        </w:rPr>
        <w:t xml:space="preserve"> </w:t>
      </w:r>
      <w:r w:rsidR="003C6D01" w:rsidRPr="007712F8">
        <w:rPr>
          <w:rFonts w:cs="Arial"/>
          <w:szCs w:val="24"/>
        </w:rPr>
        <w:t>of</w:t>
      </w:r>
      <w:r w:rsidR="00DB44A7" w:rsidRPr="007712F8">
        <w:rPr>
          <w:rFonts w:cs="Arial"/>
          <w:szCs w:val="24"/>
        </w:rPr>
        <w:t xml:space="preserve"> </w:t>
      </w:r>
      <w:r w:rsidR="003C6D01" w:rsidRPr="007712F8">
        <w:rPr>
          <w:rFonts w:cs="Arial"/>
          <w:szCs w:val="24"/>
        </w:rPr>
        <w:t>this</w:t>
      </w:r>
      <w:r w:rsidR="00DB44A7" w:rsidRPr="007712F8">
        <w:rPr>
          <w:rFonts w:cs="Arial"/>
          <w:szCs w:val="24"/>
        </w:rPr>
        <w:t xml:space="preserve"> </w:t>
      </w:r>
      <w:r w:rsidR="003C6D01" w:rsidRPr="007712F8">
        <w:rPr>
          <w:rFonts w:cs="Arial"/>
          <w:szCs w:val="24"/>
        </w:rPr>
        <w:t>document</w:t>
      </w:r>
      <w:r w:rsidR="00DB44A7" w:rsidRPr="007712F8">
        <w:rPr>
          <w:rFonts w:cs="Arial"/>
          <w:szCs w:val="24"/>
        </w:rPr>
        <w:t xml:space="preserve"> </w:t>
      </w:r>
      <w:r w:rsidRPr="007712F8">
        <w:rPr>
          <w:rFonts w:cs="Arial"/>
          <w:szCs w:val="24"/>
        </w:rPr>
        <w:t>including</w:t>
      </w:r>
      <w:r w:rsidR="00DB44A7" w:rsidRPr="007712F8">
        <w:rPr>
          <w:rFonts w:cs="Arial"/>
          <w:szCs w:val="24"/>
        </w:rPr>
        <w:t xml:space="preserve"> </w:t>
      </w:r>
      <w:r w:rsidR="006C4317" w:rsidRPr="007712F8">
        <w:rPr>
          <w:rFonts w:cs="Arial"/>
          <w:szCs w:val="24"/>
        </w:rPr>
        <w:t>KDE</w:t>
      </w:r>
      <w:r w:rsidRPr="007712F8">
        <w:rPr>
          <w:rFonts w:cs="Arial"/>
          <w:szCs w:val="24"/>
        </w:rPr>
        <w:t>,</w:t>
      </w:r>
      <w:r w:rsidR="00DB44A7" w:rsidRPr="007712F8">
        <w:rPr>
          <w:rFonts w:cs="Arial"/>
          <w:szCs w:val="24"/>
        </w:rPr>
        <w:t xml:space="preserve"> </w:t>
      </w:r>
      <w:r w:rsidRPr="007712F8">
        <w:rPr>
          <w:rFonts w:cs="Arial"/>
          <w:szCs w:val="24"/>
        </w:rPr>
        <w:t>Special</w:t>
      </w:r>
      <w:r w:rsidR="00DB44A7" w:rsidRPr="007712F8">
        <w:rPr>
          <w:rFonts w:cs="Arial"/>
          <w:szCs w:val="24"/>
        </w:rPr>
        <w:t xml:space="preserve"> </w:t>
      </w:r>
      <w:r w:rsidRPr="007712F8">
        <w:rPr>
          <w:rFonts w:cs="Arial"/>
          <w:szCs w:val="24"/>
        </w:rPr>
        <w:t>Education</w:t>
      </w:r>
      <w:r w:rsidR="00DB44A7" w:rsidRPr="007712F8">
        <w:rPr>
          <w:rFonts w:cs="Arial"/>
          <w:szCs w:val="24"/>
        </w:rPr>
        <w:t xml:space="preserve"> </w:t>
      </w:r>
      <w:r w:rsidRPr="007712F8">
        <w:rPr>
          <w:rFonts w:cs="Arial"/>
          <w:szCs w:val="24"/>
        </w:rPr>
        <w:t>Cooperatives,</w:t>
      </w:r>
      <w:r w:rsidR="00DB44A7" w:rsidRPr="007712F8">
        <w:rPr>
          <w:rFonts w:cs="Arial"/>
          <w:szCs w:val="24"/>
        </w:rPr>
        <w:t xml:space="preserve"> </w:t>
      </w:r>
      <w:r w:rsidRPr="007712F8">
        <w:rPr>
          <w:rFonts w:cs="Arial"/>
          <w:szCs w:val="24"/>
        </w:rPr>
        <w:t>representatives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Institutes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Higher</w:t>
      </w:r>
      <w:r w:rsidR="00DB44A7" w:rsidRPr="007712F8">
        <w:rPr>
          <w:rFonts w:cs="Arial"/>
          <w:szCs w:val="24"/>
        </w:rPr>
        <w:t xml:space="preserve"> </w:t>
      </w:r>
      <w:r w:rsidR="00944F1E" w:rsidRPr="007712F8">
        <w:rPr>
          <w:rFonts w:cs="Arial"/>
          <w:szCs w:val="24"/>
        </w:rPr>
        <w:t>Education, administrators and</w:t>
      </w:r>
      <w:r w:rsidR="00DB44A7" w:rsidRPr="007712F8">
        <w:rPr>
          <w:rFonts w:cs="Arial"/>
          <w:szCs w:val="24"/>
        </w:rPr>
        <w:t xml:space="preserve"> </w:t>
      </w:r>
      <w:r w:rsidRPr="007712F8">
        <w:rPr>
          <w:rFonts w:cs="Arial"/>
          <w:szCs w:val="24"/>
        </w:rPr>
        <w:t>teachers.</w:t>
      </w:r>
      <w:r w:rsidR="00DB44A7" w:rsidRPr="007712F8">
        <w:rPr>
          <w:rFonts w:cs="Arial"/>
          <w:szCs w:val="24"/>
        </w:rPr>
        <w:t xml:space="preserve">  </w:t>
      </w:r>
    </w:p>
    <w:p w:rsidR="00BA5A39" w:rsidRPr="007712F8" w:rsidRDefault="00BA5A39" w:rsidP="000A10BD">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cs="Arial"/>
          <w:b/>
          <w:szCs w:val="24"/>
        </w:rPr>
      </w:pPr>
    </w:p>
    <w:p w:rsidR="005B5122" w:rsidRPr="007712F8" w:rsidRDefault="005B5122" w:rsidP="00444B5E">
      <w:pPr>
        <w:pStyle w:val="Heading2"/>
      </w:pPr>
      <w:bookmarkStart w:id="3" w:name="_Toc297024696"/>
      <w:bookmarkStart w:id="4" w:name="_Toc298531654"/>
      <w:bookmarkStart w:id="5" w:name="_Toc299093998"/>
      <w:bookmarkStart w:id="6" w:name="_Toc324425802"/>
      <w:bookmarkStart w:id="7" w:name="_Toc324426102"/>
      <w:bookmarkStart w:id="8" w:name="_Toc324426649"/>
      <w:bookmarkStart w:id="9" w:name="_Toc324426957"/>
      <w:r w:rsidRPr="007712F8">
        <w:t>Introduction</w:t>
      </w:r>
      <w:r w:rsidR="00DB44A7" w:rsidRPr="007712F8">
        <w:t xml:space="preserve"> </w:t>
      </w:r>
      <w:r w:rsidRPr="007712F8">
        <w:t>to</w:t>
      </w:r>
      <w:r w:rsidR="00DB44A7" w:rsidRPr="007712F8">
        <w:t xml:space="preserve"> </w:t>
      </w:r>
      <w:r w:rsidRPr="007712F8">
        <w:t>Standards</w:t>
      </w:r>
      <w:r w:rsidR="00DB44A7" w:rsidRPr="007712F8">
        <w:t xml:space="preserve"> </w:t>
      </w:r>
      <w:r w:rsidRPr="007712F8">
        <w:t>Based</w:t>
      </w:r>
      <w:r w:rsidR="00DB44A7" w:rsidRPr="007712F8">
        <w:t xml:space="preserve"> </w:t>
      </w:r>
      <w:r w:rsidRPr="007712F8">
        <w:t>IEPs</w:t>
      </w:r>
      <w:bookmarkEnd w:id="3"/>
      <w:bookmarkEnd w:id="4"/>
      <w:bookmarkEnd w:id="5"/>
      <w:bookmarkEnd w:id="6"/>
      <w:bookmarkEnd w:id="7"/>
      <w:bookmarkEnd w:id="8"/>
      <w:bookmarkEnd w:id="9"/>
    </w:p>
    <w:p w:rsidR="009A20E4" w:rsidRPr="007712F8" w:rsidRDefault="009A20E4" w:rsidP="000A10BD">
      <w:pPr>
        <w:rPr>
          <w:rFonts w:cs="Arial"/>
          <w:szCs w:val="24"/>
        </w:rPr>
      </w:pPr>
    </w:p>
    <w:p w:rsidR="005B5122" w:rsidRDefault="005B5122" w:rsidP="000A10BD">
      <w:pPr>
        <w:rPr>
          <w:rFonts w:cs="Arial"/>
          <w:szCs w:val="24"/>
        </w:rPr>
      </w:pPr>
      <w:r w:rsidRPr="007712F8">
        <w:rPr>
          <w:rFonts w:cs="Arial"/>
          <w:szCs w:val="24"/>
        </w:rPr>
        <w:t>The</w:t>
      </w:r>
      <w:r w:rsidR="00DB44A7" w:rsidRPr="007712F8">
        <w:rPr>
          <w:rFonts w:cs="Arial"/>
          <w:szCs w:val="24"/>
        </w:rPr>
        <w:t xml:space="preserve"> </w:t>
      </w:r>
      <w:r w:rsidRPr="007712F8">
        <w:rPr>
          <w:rFonts w:cs="Arial"/>
          <w:szCs w:val="24"/>
        </w:rPr>
        <w:t>1997</w:t>
      </w:r>
      <w:r w:rsidR="00DB44A7" w:rsidRPr="007712F8">
        <w:rPr>
          <w:rFonts w:cs="Arial"/>
          <w:szCs w:val="24"/>
        </w:rPr>
        <w:t xml:space="preserve"> </w:t>
      </w:r>
      <w:r w:rsidR="00272C25">
        <w:rPr>
          <w:rFonts w:cs="Arial"/>
          <w:szCs w:val="24"/>
        </w:rPr>
        <w:t>R</w:t>
      </w:r>
      <w:r w:rsidRPr="007712F8">
        <w:rPr>
          <w:rFonts w:cs="Arial"/>
          <w:szCs w:val="24"/>
        </w:rPr>
        <w:t>eauthorization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00431D50" w:rsidRPr="007712F8">
        <w:rPr>
          <w:rFonts w:cs="Arial"/>
          <w:szCs w:val="24"/>
        </w:rPr>
        <w:t>the</w:t>
      </w:r>
      <w:r w:rsidR="00DB44A7" w:rsidRPr="007712F8">
        <w:rPr>
          <w:rFonts w:cs="Arial"/>
          <w:szCs w:val="24"/>
        </w:rPr>
        <w:t xml:space="preserve"> </w:t>
      </w:r>
      <w:r w:rsidR="00431D50" w:rsidRPr="007712F8">
        <w:rPr>
          <w:rFonts w:cs="Arial"/>
          <w:szCs w:val="24"/>
        </w:rPr>
        <w:t>Individuals</w:t>
      </w:r>
      <w:r w:rsidR="00DB44A7" w:rsidRPr="007712F8">
        <w:rPr>
          <w:rFonts w:cs="Arial"/>
          <w:szCs w:val="24"/>
        </w:rPr>
        <w:t xml:space="preserve"> </w:t>
      </w:r>
      <w:r w:rsidR="00431D50" w:rsidRPr="007712F8">
        <w:rPr>
          <w:rFonts w:cs="Arial"/>
          <w:szCs w:val="24"/>
        </w:rPr>
        <w:t>with</w:t>
      </w:r>
      <w:r w:rsidR="00DB44A7" w:rsidRPr="007712F8">
        <w:rPr>
          <w:rFonts w:cs="Arial"/>
          <w:szCs w:val="24"/>
        </w:rPr>
        <w:t xml:space="preserve"> </w:t>
      </w:r>
      <w:r w:rsidR="00431D50" w:rsidRPr="007712F8">
        <w:rPr>
          <w:rFonts w:cs="Arial"/>
          <w:szCs w:val="24"/>
        </w:rPr>
        <w:t>Disabilities</w:t>
      </w:r>
      <w:r w:rsidR="00DB44A7" w:rsidRPr="007712F8">
        <w:rPr>
          <w:rFonts w:cs="Arial"/>
          <w:szCs w:val="24"/>
        </w:rPr>
        <w:t xml:space="preserve"> </w:t>
      </w:r>
      <w:r w:rsidRPr="007712F8">
        <w:rPr>
          <w:rFonts w:cs="Arial"/>
          <w:szCs w:val="24"/>
        </w:rPr>
        <w:t>Education</w:t>
      </w:r>
      <w:r w:rsidR="0088125D" w:rsidRPr="007712F8">
        <w:rPr>
          <w:rFonts w:cs="Arial"/>
          <w:szCs w:val="24"/>
        </w:rPr>
        <w:t xml:space="preserve"> Act</w:t>
      </w:r>
      <w:r w:rsidR="00DB44A7" w:rsidRPr="007712F8">
        <w:rPr>
          <w:rFonts w:cs="Arial"/>
          <w:szCs w:val="24"/>
        </w:rPr>
        <w:t xml:space="preserve"> </w:t>
      </w:r>
      <w:r w:rsidR="00E66FB3" w:rsidRPr="007712F8">
        <w:rPr>
          <w:rFonts w:cs="Arial"/>
          <w:szCs w:val="24"/>
        </w:rPr>
        <w:t xml:space="preserve">(IDEA) </w:t>
      </w:r>
      <w:r w:rsidRPr="007712F8">
        <w:rPr>
          <w:rFonts w:cs="Arial"/>
          <w:szCs w:val="24"/>
        </w:rPr>
        <w:t>mandated</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students</w:t>
      </w:r>
      <w:r w:rsidR="00DB44A7" w:rsidRPr="007712F8">
        <w:rPr>
          <w:rFonts w:cs="Arial"/>
          <w:szCs w:val="24"/>
        </w:rPr>
        <w:t xml:space="preserve"> </w:t>
      </w:r>
      <w:r w:rsidRPr="007712F8">
        <w:rPr>
          <w:rFonts w:cs="Arial"/>
          <w:szCs w:val="24"/>
        </w:rPr>
        <w:t>with</w:t>
      </w:r>
      <w:r w:rsidR="00DB44A7" w:rsidRPr="007712F8">
        <w:rPr>
          <w:rFonts w:cs="Arial"/>
          <w:szCs w:val="24"/>
        </w:rPr>
        <w:t xml:space="preserve"> </w:t>
      </w:r>
      <w:r w:rsidRPr="007712F8">
        <w:rPr>
          <w:rFonts w:cs="Arial"/>
          <w:szCs w:val="24"/>
        </w:rPr>
        <w:t>disabilities</w:t>
      </w:r>
      <w:r w:rsidR="00DB44A7" w:rsidRPr="007712F8">
        <w:rPr>
          <w:rFonts w:cs="Arial"/>
          <w:szCs w:val="24"/>
        </w:rPr>
        <w:t xml:space="preserve"> </w:t>
      </w:r>
      <w:r w:rsidRPr="007712F8">
        <w:rPr>
          <w:rFonts w:cs="Arial"/>
          <w:szCs w:val="24"/>
        </w:rPr>
        <w:t>gain</w:t>
      </w:r>
      <w:r w:rsidR="00DB44A7" w:rsidRPr="007712F8">
        <w:rPr>
          <w:rFonts w:cs="Arial"/>
          <w:szCs w:val="24"/>
        </w:rPr>
        <w:t xml:space="preserve"> </w:t>
      </w:r>
      <w:r w:rsidRPr="007712F8">
        <w:rPr>
          <w:rFonts w:cs="Arial"/>
          <w:szCs w:val="24"/>
        </w:rPr>
        <w:t>access</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general</w:t>
      </w:r>
      <w:r w:rsidR="00DB44A7" w:rsidRPr="007712F8">
        <w:rPr>
          <w:rFonts w:cs="Arial"/>
          <w:szCs w:val="24"/>
        </w:rPr>
        <w:t xml:space="preserve"> </w:t>
      </w:r>
      <w:r w:rsidRPr="007712F8">
        <w:rPr>
          <w:rFonts w:cs="Arial"/>
          <w:szCs w:val="24"/>
        </w:rPr>
        <w:t>curriculum.</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No</w:t>
      </w:r>
      <w:r w:rsidR="00DB44A7" w:rsidRPr="007712F8">
        <w:rPr>
          <w:rFonts w:cs="Arial"/>
          <w:szCs w:val="24"/>
        </w:rPr>
        <w:t xml:space="preserve"> </w:t>
      </w:r>
      <w:r w:rsidRPr="007712F8">
        <w:rPr>
          <w:rFonts w:cs="Arial"/>
          <w:szCs w:val="24"/>
        </w:rPr>
        <w:t>Child</w:t>
      </w:r>
      <w:r w:rsidR="00DB44A7" w:rsidRPr="007712F8">
        <w:rPr>
          <w:rFonts w:cs="Arial"/>
          <w:szCs w:val="24"/>
        </w:rPr>
        <w:t xml:space="preserve"> </w:t>
      </w:r>
      <w:r w:rsidRPr="007712F8">
        <w:rPr>
          <w:rFonts w:cs="Arial"/>
          <w:szCs w:val="24"/>
        </w:rPr>
        <w:t>Left</w:t>
      </w:r>
      <w:r w:rsidR="00DB44A7" w:rsidRPr="007712F8">
        <w:rPr>
          <w:rFonts w:cs="Arial"/>
          <w:szCs w:val="24"/>
        </w:rPr>
        <w:t xml:space="preserve"> </w:t>
      </w:r>
      <w:r w:rsidRPr="007712F8">
        <w:rPr>
          <w:rFonts w:cs="Arial"/>
          <w:szCs w:val="24"/>
        </w:rPr>
        <w:t>Behind</w:t>
      </w:r>
      <w:r w:rsidR="00DB44A7" w:rsidRPr="007712F8">
        <w:rPr>
          <w:rFonts w:cs="Arial"/>
          <w:szCs w:val="24"/>
        </w:rPr>
        <w:t xml:space="preserve"> </w:t>
      </w:r>
      <w:r w:rsidRPr="007712F8">
        <w:rPr>
          <w:rFonts w:cs="Arial"/>
          <w:szCs w:val="24"/>
        </w:rPr>
        <w:t>Act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2001</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subsequent</w:t>
      </w:r>
      <w:r w:rsidR="00DB44A7" w:rsidRPr="007712F8">
        <w:rPr>
          <w:rFonts w:cs="Arial"/>
          <w:szCs w:val="24"/>
        </w:rPr>
        <w:t xml:space="preserve"> </w:t>
      </w:r>
      <w:r w:rsidRPr="007712F8">
        <w:rPr>
          <w:rFonts w:cs="Arial"/>
          <w:szCs w:val="24"/>
        </w:rPr>
        <w:t>reauthorization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hyperlink r:id="rId18" w:history="1">
        <w:r w:rsidRPr="007712F8">
          <w:rPr>
            <w:rStyle w:val="Hyperlink"/>
            <w:rFonts w:cs="Arial"/>
            <w:szCs w:val="24"/>
          </w:rPr>
          <w:t>IDEA</w:t>
        </w:r>
      </w:hyperlink>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2004</w:t>
      </w:r>
      <w:r w:rsidR="00DB44A7" w:rsidRPr="007712F8">
        <w:rPr>
          <w:rFonts w:cs="Arial"/>
          <w:szCs w:val="24"/>
        </w:rPr>
        <w:t xml:space="preserve"> </w:t>
      </w:r>
      <w:r w:rsidR="00040FB0" w:rsidRPr="007712F8">
        <w:rPr>
          <w:rFonts w:cs="Arial"/>
          <w:szCs w:val="24"/>
        </w:rPr>
        <w:t>requires</w:t>
      </w:r>
      <w:r w:rsidR="00DB44A7" w:rsidRPr="007712F8">
        <w:rPr>
          <w:rFonts w:cs="Arial"/>
          <w:szCs w:val="24"/>
        </w:rPr>
        <w:t xml:space="preserve"> </w:t>
      </w:r>
      <w:r w:rsidR="00040FB0" w:rsidRPr="007712F8">
        <w:rPr>
          <w:rFonts w:cs="Arial"/>
          <w:szCs w:val="24"/>
        </w:rPr>
        <w:t>the</w:t>
      </w:r>
      <w:r w:rsidR="00DB44A7" w:rsidRPr="007712F8">
        <w:rPr>
          <w:rFonts w:cs="Arial"/>
          <w:szCs w:val="24"/>
        </w:rPr>
        <w:t xml:space="preserve"> </w:t>
      </w:r>
      <w:r w:rsidR="00040FB0" w:rsidRPr="007712F8">
        <w:rPr>
          <w:rFonts w:cs="Arial"/>
          <w:szCs w:val="24"/>
        </w:rPr>
        <w:t>A</w:t>
      </w:r>
      <w:r w:rsidR="00EA22A4" w:rsidRPr="007712F8">
        <w:rPr>
          <w:rFonts w:cs="Arial"/>
          <w:szCs w:val="24"/>
        </w:rPr>
        <w:t>R</w:t>
      </w:r>
      <w:r w:rsidR="00040FB0" w:rsidRPr="007712F8">
        <w:rPr>
          <w:rFonts w:cs="Arial"/>
          <w:szCs w:val="24"/>
        </w:rPr>
        <w:t>C</w:t>
      </w:r>
      <w:r w:rsidR="00DB44A7" w:rsidRPr="007712F8">
        <w:rPr>
          <w:rFonts w:cs="Arial"/>
          <w:szCs w:val="24"/>
        </w:rPr>
        <w:t xml:space="preserve"> </w:t>
      </w:r>
      <w:r w:rsidR="00040FB0" w:rsidRPr="007712F8">
        <w:rPr>
          <w:rFonts w:cs="Arial"/>
          <w:szCs w:val="24"/>
        </w:rPr>
        <w:t>to</w:t>
      </w:r>
      <w:r w:rsidR="00DB44A7" w:rsidRPr="007712F8">
        <w:rPr>
          <w:rFonts w:cs="Arial"/>
          <w:szCs w:val="24"/>
        </w:rPr>
        <w:t xml:space="preserve"> </w:t>
      </w:r>
      <w:r w:rsidR="00040FB0" w:rsidRPr="007712F8">
        <w:rPr>
          <w:rFonts w:cs="Arial"/>
          <w:szCs w:val="24"/>
        </w:rPr>
        <w:t>ensure</w:t>
      </w:r>
      <w:r w:rsidR="00DB44A7" w:rsidRPr="007712F8">
        <w:rPr>
          <w:rFonts w:cs="Arial"/>
          <w:szCs w:val="24"/>
        </w:rPr>
        <w:t xml:space="preserve"> </w:t>
      </w:r>
      <w:r w:rsidR="00040FB0" w:rsidRPr="007712F8">
        <w:rPr>
          <w:rFonts w:cs="Arial"/>
          <w:szCs w:val="24"/>
        </w:rPr>
        <w:t>the</w:t>
      </w:r>
      <w:r w:rsidR="00DB44A7" w:rsidRPr="007712F8">
        <w:rPr>
          <w:rFonts w:cs="Arial"/>
          <w:szCs w:val="24"/>
        </w:rPr>
        <w:t xml:space="preserve"> </w:t>
      </w:r>
      <w:r w:rsidR="00040FB0" w:rsidRPr="007712F8">
        <w:rPr>
          <w:rFonts w:cs="Arial"/>
          <w:szCs w:val="24"/>
        </w:rPr>
        <w:t>student</w:t>
      </w:r>
      <w:r w:rsidR="00DB44A7" w:rsidRPr="007712F8">
        <w:rPr>
          <w:rFonts w:cs="Arial"/>
          <w:szCs w:val="24"/>
        </w:rPr>
        <w:t xml:space="preserve"> </w:t>
      </w:r>
      <w:r w:rsidR="00040FB0" w:rsidRPr="007712F8">
        <w:rPr>
          <w:rFonts w:cs="Arial"/>
          <w:szCs w:val="24"/>
        </w:rPr>
        <w:t>has</w:t>
      </w:r>
      <w:r w:rsidR="00DB44A7" w:rsidRPr="007712F8">
        <w:rPr>
          <w:rFonts w:cs="Arial"/>
          <w:szCs w:val="24"/>
        </w:rPr>
        <w:t xml:space="preserve"> </w:t>
      </w:r>
      <w:r w:rsidRPr="007712F8">
        <w:rPr>
          <w:rFonts w:cs="Arial"/>
          <w:szCs w:val="24"/>
        </w:rPr>
        <w:t>access</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general</w:t>
      </w:r>
      <w:r w:rsidR="00DB44A7" w:rsidRPr="007712F8">
        <w:rPr>
          <w:rFonts w:cs="Arial"/>
          <w:szCs w:val="24"/>
        </w:rPr>
        <w:t xml:space="preserve"> </w:t>
      </w:r>
      <w:r w:rsidRPr="007712F8">
        <w:rPr>
          <w:rFonts w:cs="Arial"/>
          <w:szCs w:val="24"/>
        </w:rPr>
        <w:t>education</w:t>
      </w:r>
      <w:r w:rsidR="00DB44A7" w:rsidRPr="007712F8">
        <w:rPr>
          <w:rFonts w:cs="Arial"/>
          <w:szCs w:val="24"/>
        </w:rPr>
        <w:t xml:space="preserve"> </w:t>
      </w:r>
      <w:r w:rsidRPr="007712F8">
        <w:rPr>
          <w:rFonts w:cs="Arial"/>
          <w:szCs w:val="24"/>
        </w:rPr>
        <w:t>curriculum</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greatest</w:t>
      </w:r>
      <w:r w:rsidR="00DB44A7" w:rsidRPr="007712F8">
        <w:rPr>
          <w:rFonts w:cs="Arial"/>
          <w:szCs w:val="24"/>
        </w:rPr>
        <w:t xml:space="preserve"> </w:t>
      </w:r>
      <w:r w:rsidRPr="007712F8">
        <w:rPr>
          <w:rFonts w:cs="Arial"/>
          <w:szCs w:val="24"/>
        </w:rPr>
        <w:t>extent</w:t>
      </w:r>
      <w:r w:rsidR="00DB44A7" w:rsidRPr="007712F8">
        <w:rPr>
          <w:rFonts w:cs="Arial"/>
          <w:szCs w:val="24"/>
        </w:rPr>
        <w:t xml:space="preserve"> </w:t>
      </w:r>
      <w:r w:rsidRPr="007712F8">
        <w:rPr>
          <w:rFonts w:cs="Arial"/>
          <w:szCs w:val="24"/>
        </w:rPr>
        <w:t>possible.</w:t>
      </w:r>
      <w:r w:rsidR="00DB44A7" w:rsidRPr="007712F8">
        <w:rPr>
          <w:rFonts w:cs="Arial"/>
          <w:szCs w:val="24"/>
        </w:rPr>
        <w:t xml:space="preserve">  </w:t>
      </w:r>
    </w:p>
    <w:p w:rsidR="00FB67D7" w:rsidRDefault="00FB67D7" w:rsidP="000A10BD">
      <w:pPr>
        <w:rPr>
          <w:rFonts w:cs="Arial"/>
          <w:szCs w:val="24"/>
        </w:rPr>
      </w:pPr>
    </w:p>
    <w:p w:rsidR="001140F1" w:rsidRDefault="001140F1" w:rsidP="000A10BD">
      <w:pPr>
        <w:rPr>
          <w:highlight w:val="yellow"/>
        </w:rPr>
      </w:pPr>
      <w:r>
        <w:rPr>
          <w:highlight w:val="yellow"/>
        </w:rPr>
        <w:t>Additionally, t</w:t>
      </w:r>
      <w:r w:rsidR="00FB67D7" w:rsidRPr="00FB67D7">
        <w:rPr>
          <w:highlight w:val="yellow"/>
        </w:rPr>
        <w:t xml:space="preserve">he purposes of </w:t>
      </w:r>
      <w:r>
        <w:rPr>
          <w:highlight w:val="yellow"/>
        </w:rPr>
        <w:t>IDEA</w:t>
      </w:r>
      <w:r w:rsidR="00FB67D7" w:rsidRPr="00FB67D7">
        <w:rPr>
          <w:highlight w:val="yellow"/>
        </w:rPr>
        <w:t xml:space="preserve"> </w:t>
      </w:r>
      <w:r>
        <w:rPr>
          <w:highlight w:val="yellow"/>
        </w:rPr>
        <w:t>reflect results-driven accountability, as stated in Subpart A</w:t>
      </w:r>
      <w:r w:rsidR="00272C25">
        <w:rPr>
          <w:highlight w:val="yellow"/>
        </w:rPr>
        <w:t xml:space="preserve"> of IDEA</w:t>
      </w:r>
      <w:r>
        <w:rPr>
          <w:highlight w:val="yellow"/>
        </w:rPr>
        <w:t>:</w:t>
      </w:r>
    </w:p>
    <w:p w:rsidR="001140F1" w:rsidRPr="001140F1" w:rsidRDefault="001140F1" w:rsidP="001140F1">
      <w:pPr>
        <w:pStyle w:val="ListParagraph"/>
        <w:numPr>
          <w:ilvl w:val="0"/>
          <w:numId w:val="118"/>
        </w:numPr>
        <w:rPr>
          <w:rFonts w:cs="Arial"/>
          <w:szCs w:val="24"/>
        </w:rPr>
      </w:pPr>
      <w:r>
        <w:rPr>
          <w:highlight w:val="yellow"/>
        </w:rPr>
        <w:t>E</w:t>
      </w:r>
      <w:r w:rsidR="00FB67D7" w:rsidRPr="001140F1">
        <w:rPr>
          <w:highlight w:val="yellow"/>
        </w:rPr>
        <w:t xml:space="preserve">nsure that all children with disabilities have available to them a free appropriate public education that emphasizes special education and related services designed to meet their unique needs and prepare them for further education, employment, and independent living; </w:t>
      </w:r>
    </w:p>
    <w:p w:rsidR="001140F1" w:rsidRPr="001140F1" w:rsidRDefault="001140F1" w:rsidP="001140F1">
      <w:pPr>
        <w:pStyle w:val="ListParagraph"/>
        <w:numPr>
          <w:ilvl w:val="0"/>
          <w:numId w:val="118"/>
        </w:numPr>
        <w:rPr>
          <w:rFonts w:cs="Arial"/>
          <w:szCs w:val="24"/>
        </w:rPr>
      </w:pPr>
      <w:r>
        <w:rPr>
          <w:highlight w:val="yellow"/>
        </w:rPr>
        <w:t>E</w:t>
      </w:r>
      <w:r w:rsidR="00FB67D7" w:rsidRPr="001140F1">
        <w:rPr>
          <w:highlight w:val="yellow"/>
        </w:rPr>
        <w:t xml:space="preserve">nsure that the rights of children with disabilities and their parents are protected; </w:t>
      </w:r>
    </w:p>
    <w:p w:rsidR="001140F1" w:rsidRPr="001140F1" w:rsidRDefault="001140F1" w:rsidP="001140F1">
      <w:pPr>
        <w:pStyle w:val="ListParagraph"/>
        <w:numPr>
          <w:ilvl w:val="0"/>
          <w:numId w:val="118"/>
        </w:numPr>
        <w:rPr>
          <w:rFonts w:cs="Arial"/>
          <w:szCs w:val="24"/>
        </w:rPr>
      </w:pPr>
      <w:r>
        <w:rPr>
          <w:highlight w:val="yellow"/>
        </w:rPr>
        <w:t>A</w:t>
      </w:r>
      <w:r w:rsidR="00FB67D7" w:rsidRPr="001140F1">
        <w:rPr>
          <w:highlight w:val="yellow"/>
        </w:rPr>
        <w:t xml:space="preserve">ssist States, localities, educational service agencies, and Federal agencies to provide for the education of all children with disabilities; and </w:t>
      </w:r>
    </w:p>
    <w:p w:rsidR="00FB67D7" w:rsidRPr="001140F1" w:rsidRDefault="001140F1" w:rsidP="001140F1">
      <w:pPr>
        <w:pStyle w:val="ListParagraph"/>
        <w:numPr>
          <w:ilvl w:val="0"/>
          <w:numId w:val="118"/>
        </w:numPr>
        <w:rPr>
          <w:rFonts w:cs="Arial"/>
          <w:szCs w:val="24"/>
        </w:rPr>
      </w:pPr>
      <w:r w:rsidRPr="001140F1">
        <w:rPr>
          <w:highlight w:val="yellow"/>
        </w:rPr>
        <w:t>A</w:t>
      </w:r>
      <w:r w:rsidR="00FB67D7" w:rsidRPr="001140F1">
        <w:rPr>
          <w:highlight w:val="yellow"/>
        </w:rPr>
        <w:t xml:space="preserve">ssess and ensure the effectiveness of efforts to educate children with disabilities. </w:t>
      </w:r>
      <w:r w:rsidRPr="001140F1">
        <w:rPr>
          <w:highlight w:val="yellow"/>
        </w:rPr>
        <w:t>(</w:t>
      </w:r>
      <w:r w:rsidR="00FB67D7" w:rsidRPr="001140F1">
        <w:rPr>
          <w:highlight w:val="yellow"/>
        </w:rPr>
        <w:t>§ 300.1</w:t>
      </w:r>
      <w:r>
        <w:t>)</w:t>
      </w:r>
    </w:p>
    <w:p w:rsidR="00FB67D7" w:rsidRPr="007712F8" w:rsidRDefault="00FB67D7" w:rsidP="000A10BD">
      <w:pPr>
        <w:rPr>
          <w:rFonts w:cs="Arial"/>
          <w:szCs w:val="24"/>
        </w:rPr>
      </w:pPr>
    </w:p>
    <w:p w:rsidR="00272C25" w:rsidRDefault="005B5122" w:rsidP="005F3BA5">
      <w:pPr>
        <w:rPr>
          <w:rFonts w:cs="Arial"/>
          <w:szCs w:val="24"/>
        </w:rPr>
      </w:pPr>
      <w:r w:rsidRPr="007712F8">
        <w:rPr>
          <w:rFonts w:cs="Arial"/>
          <w:szCs w:val="24"/>
        </w:rPr>
        <w:t>Reauthor</w:t>
      </w:r>
      <w:r w:rsidR="005B5B34" w:rsidRPr="007712F8">
        <w:rPr>
          <w:rFonts w:cs="Arial"/>
          <w:szCs w:val="24"/>
        </w:rPr>
        <w:t>ization</w:t>
      </w:r>
      <w:r w:rsidR="00DB44A7" w:rsidRPr="007712F8">
        <w:rPr>
          <w:rFonts w:cs="Arial"/>
          <w:szCs w:val="24"/>
        </w:rPr>
        <w:t xml:space="preserve"> </w:t>
      </w:r>
      <w:r w:rsidR="005B5B34" w:rsidRPr="007712F8">
        <w:rPr>
          <w:rFonts w:cs="Arial"/>
          <w:szCs w:val="24"/>
        </w:rPr>
        <w:t>at</w:t>
      </w:r>
      <w:r w:rsidR="00DB44A7" w:rsidRPr="007712F8">
        <w:rPr>
          <w:rFonts w:cs="Arial"/>
          <w:szCs w:val="24"/>
        </w:rPr>
        <w:t xml:space="preserve"> </w:t>
      </w:r>
      <w:r w:rsidR="005B5B34" w:rsidRPr="007712F8">
        <w:rPr>
          <w:rFonts w:cs="Arial"/>
          <w:szCs w:val="24"/>
        </w:rPr>
        <w:t>the</w:t>
      </w:r>
      <w:r w:rsidR="00DB44A7" w:rsidRPr="007712F8">
        <w:rPr>
          <w:rFonts w:cs="Arial"/>
          <w:szCs w:val="24"/>
        </w:rPr>
        <w:t xml:space="preserve"> </w:t>
      </w:r>
      <w:r w:rsidR="005B5B34" w:rsidRPr="007712F8">
        <w:rPr>
          <w:rFonts w:cs="Arial"/>
          <w:szCs w:val="24"/>
        </w:rPr>
        <w:t>federal</w:t>
      </w:r>
      <w:r w:rsidR="00DB44A7" w:rsidRPr="007712F8">
        <w:rPr>
          <w:rFonts w:cs="Arial"/>
          <w:szCs w:val="24"/>
        </w:rPr>
        <w:t xml:space="preserve"> </w:t>
      </w:r>
      <w:r w:rsidR="005B5B34" w:rsidRPr="007712F8">
        <w:rPr>
          <w:rFonts w:cs="Arial"/>
          <w:szCs w:val="24"/>
        </w:rPr>
        <w:t>level</w:t>
      </w:r>
      <w:r w:rsidR="00DB44A7" w:rsidRPr="007712F8">
        <w:rPr>
          <w:rFonts w:cs="Arial"/>
          <w:szCs w:val="24"/>
        </w:rPr>
        <w:t xml:space="preserve"> </w:t>
      </w:r>
      <w:r w:rsidRPr="007712F8">
        <w:rPr>
          <w:rFonts w:cs="Arial"/>
          <w:szCs w:val="24"/>
        </w:rPr>
        <w:t>reshaped</w:t>
      </w:r>
      <w:r w:rsidR="00DB44A7" w:rsidRPr="007712F8">
        <w:rPr>
          <w:rFonts w:cs="Arial"/>
          <w:szCs w:val="24"/>
        </w:rPr>
        <w:t xml:space="preserve"> </w:t>
      </w:r>
      <w:r w:rsidR="00431D50" w:rsidRPr="007712F8">
        <w:rPr>
          <w:rFonts w:cs="Arial"/>
          <w:szCs w:val="24"/>
        </w:rPr>
        <w:t>Individual</w:t>
      </w:r>
      <w:r w:rsidR="00DB44A7" w:rsidRPr="007712F8">
        <w:rPr>
          <w:rFonts w:cs="Arial"/>
          <w:szCs w:val="24"/>
        </w:rPr>
        <w:t xml:space="preserve"> </w:t>
      </w:r>
      <w:r w:rsidR="00431D50" w:rsidRPr="007712F8">
        <w:rPr>
          <w:rFonts w:cs="Arial"/>
          <w:szCs w:val="24"/>
        </w:rPr>
        <w:t>Education</w:t>
      </w:r>
      <w:r w:rsidR="00DB44A7" w:rsidRPr="007712F8">
        <w:rPr>
          <w:rFonts w:cs="Arial"/>
          <w:szCs w:val="24"/>
        </w:rPr>
        <w:t xml:space="preserve"> </w:t>
      </w:r>
      <w:r w:rsidR="00431D50" w:rsidRPr="007712F8">
        <w:rPr>
          <w:rFonts w:cs="Arial"/>
          <w:szCs w:val="24"/>
        </w:rPr>
        <w:t>Program</w:t>
      </w:r>
      <w:r w:rsidR="00DB44A7" w:rsidRPr="007712F8">
        <w:rPr>
          <w:rFonts w:cs="Arial"/>
          <w:szCs w:val="24"/>
        </w:rPr>
        <w:t xml:space="preserve"> </w:t>
      </w:r>
      <w:r w:rsidRPr="007712F8">
        <w:rPr>
          <w:rFonts w:cs="Arial"/>
          <w:szCs w:val="24"/>
        </w:rPr>
        <w:t>construction</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Kentucky.</w:t>
      </w:r>
      <w:r w:rsidR="00DB44A7" w:rsidRPr="007712F8">
        <w:rPr>
          <w:rFonts w:cs="Arial"/>
          <w:szCs w:val="24"/>
        </w:rPr>
        <w:t xml:space="preserve">  </w:t>
      </w:r>
      <w:r w:rsidRPr="007712F8">
        <w:rPr>
          <w:rFonts w:cs="Arial"/>
          <w:szCs w:val="24"/>
        </w:rPr>
        <w:t>Skills-based</w:t>
      </w:r>
      <w:r w:rsidR="00DB44A7" w:rsidRPr="007712F8">
        <w:rPr>
          <w:rFonts w:cs="Arial"/>
          <w:szCs w:val="24"/>
        </w:rPr>
        <w:t xml:space="preserve"> </w:t>
      </w:r>
      <w:r w:rsidRPr="007712F8">
        <w:rPr>
          <w:rFonts w:cs="Arial"/>
          <w:szCs w:val="24"/>
        </w:rPr>
        <w:t>IEPs</w:t>
      </w:r>
      <w:r w:rsidR="00DB44A7" w:rsidRPr="007712F8">
        <w:rPr>
          <w:rFonts w:cs="Arial"/>
          <w:szCs w:val="24"/>
        </w:rPr>
        <w:t xml:space="preserve"> </w:t>
      </w:r>
      <w:r w:rsidRPr="007712F8">
        <w:rPr>
          <w:rFonts w:cs="Arial"/>
          <w:szCs w:val="24"/>
        </w:rPr>
        <w:t>wri</w:t>
      </w:r>
      <w:r w:rsidR="005B5B34" w:rsidRPr="007712F8">
        <w:rPr>
          <w:rFonts w:cs="Arial"/>
          <w:szCs w:val="24"/>
        </w:rPr>
        <w:t>tten</w:t>
      </w:r>
      <w:r w:rsidR="00DB44A7" w:rsidRPr="007712F8">
        <w:rPr>
          <w:rFonts w:cs="Arial"/>
          <w:szCs w:val="24"/>
        </w:rPr>
        <w:t xml:space="preserve"> </w:t>
      </w:r>
      <w:r w:rsidR="005B5B34" w:rsidRPr="007712F8">
        <w:rPr>
          <w:rFonts w:cs="Arial"/>
          <w:szCs w:val="24"/>
        </w:rPr>
        <w:t>in</w:t>
      </w:r>
      <w:r w:rsidR="00DB44A7" w:rsidRPr="007712F8">
        <w:rPr>
          <w:rFonts w:cs="Arial"/>
          <w:szCs w:val="24"/>
        </w:rPr>
        <w:t xml:space="preserve"> </w:t>
      </w:r>
      <w:r w:rsidR="005B5B34" w:rsidRPr="007712F8">
        <w:rPr>
          <w:rFonts w:cs="Arial"/>
          <w:szCs w:val="24"/>
        </w:rPr>
        <w:t>the</w:t>
      </w:r>
      <w:r w:rsidR="00DB44A7" w:rsidRPr="007712F8">
        <w:rPr>
          <w:rFonts w:cs="Arial"/>
          <w:szCs w:val="24"/>
        </w:rPr>
        <w:t xml:space="preserve"> </w:t>
      </w:r>
      <w:r w:rsidR="005B5B34" w:rsidRPr="007712F8">
        <w:rPr>
          <w:rFonts w:cs="Arial"/>
          <w:szCs w:val="24"/>
        </w:rPr>
        <w:t>1970s</w:t>
      </w:r>
      <w:r w:rsidR="00DB44A7" w:rsidRPr="007712F8">
        <w:rPr>
          <w:rFonts w:cs="Arial"/>
          <w:szCs w:val="24"/>
        </w:rPr>
        <w:t xml:space="preserve"> </w:t>
      </w:r>
      <w:r w:rsidR="005B5B34" w:rsidRPr="007712F8">
        <w:rPr>
          <w:rFonts w:cs="Arial"/>
          <w:szCs w:val="24"/>
        </w:rPr>
        <w:t>and</w:t>
      </w:r>
      <w:r w:rsidR="00DB44A7" w:rsidRPr="007712F8">
        <w:rPr>
          <w:rFonts w:cs="Arial"/>
          <w:szCs w:val="24"/>
        </w:rPr>
        <w:t xml:space="preserve"> </w:t>
      </w:r>
      <w:r w:rsidR="00040FB0" w:rsidRPr="007712F8">
        <w:rPr>
          <w:rFonts w:cs="Arial"/>
          <w:szCs w:val="24"/>
        </w:rPr>
        <w:t>1</w:t>
      </w:r>
      <w:r w:rsidR="005B5B34" w:rsidRPr="007712F8">
        <w:rPr>
          <w:rFonts w:cs="Arial"/>
          <w:szCs w:val="24"/>
        </w:rPr>
        <w:t>980s</w:t>
      </w:r>
      <w:r w:rsidR="00DB44A7" w:rsidRPr="007712F8">
        <w:rPr>
          <w:rFonts w:cs="Arial"/>
          <w:szCs w:val="24"/>
        </w:rPr>
        <w:t xml:space="preserve"> </w:t>
      </w:r>
      <w:r w:rsidR="005B5B34" w:rsidRPr="007712F8">
        <w:rPr>
          <w:rFonts w:cs="Arial"/>
          <w:szCs w:val="24"/>
        </w:rPr>
        <w:t>transformed</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writing</w:t>
      </w:r>
      <w:r w:rsidR="00DB44A7" w:rsidRPr="007712F8">
        <w:rPr>
          <w:rFonts w:cs="Arial"/>
          <w:szCs w:val="24"/>
        </w:rPr>
        <w:t xml:space="preserve"> </w:t>
      </w:r>
      <w:r w:rsidRPr="007712F8">
        <w:rPr>
          <w:rFonts w:cs="Arial"/>
          <w:szCs w:val="24"/>
        </w:rPr>
        <w:t>IEPs</w:t>
      </w:r>
      <w:r w:rsidR="00DB44A7" w:rsidRPr="007712F8">
        <w:rPr>
          <w:rFonts w:cs="Arial"/>
          <w:szCs w:val="24"/>
        </w:rPr>
        <w:t xml:space="preserve"> </w:t>
      </w:r>
      <w:r w:rsidRPr="007712F8">
        <w:rPr>
          <w:rFonts w:cs="Arial"/>
          <w:szCs w:val="24"/>
        </w:rPr>
        <w:t>based</w:t>
      </w:r>
      <w:r w:rsidR="00DB44A7" w:rsidRPr="007712F8">
        <w:rPr>
          <w:rFonts w:cs="Arial"/>
          <w:szCs w:val="24"/>
        </w:rPr>
        <w:t xml:space="preserve"> </w:t>
      </w:r>
      <w:r w:rsidRPr="007712F8">
        <w:rPr>
          <w:rFonts w:cs="Arial"/>
          <w:szCs w:val="24"/>
        </w:rPr>
        <w:t>on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general</w:t>
      </w:r>
      <w:r w:rsidR="00DB44A7" w:rsidRPr="007712F8">
        <w:rPr>
          <w:rFonts w:cs="Arial"/>
          <w:szCs w:val="24"/>
        </w:rPr>
        <w:t xml:space="preserve"> </w:t>
      </w:r>
      <w:r w:rsidRPr="007712F8">
        <w:rPr>
          <w:rFonts w:cs="Arial"/>
          <w:szCs w:val="24"/>
        </w:rPr>
        <w:t>curriculum.</w:t>
      </w:r>
      <w:r w:rsidR="00DB44A7" w:rsidRPr="007712F8">
        <w:rPr>
          <w:rFonts w:cs="Arial"/>
          <w:szCs w:val="24"/>
        </w:rPr>
        <w:t xml:space="preserve">  </w:t>
      </w:r>
      <w:r w:rsidRPr="007712F8">
        <w:rPr>
          <w:rFonts w:cs="Arial"/>
          <w:szCs w:val="24"/>
        </w:rPr>
        <w:t>From</w:t>
      </w:r>
      <w:r w:rsidR="00DB44A7" w:rsidRPr="007712F8">
        <w:rPr>
          <w:rFonts w:cs="Arial"/>
          <w:szCs w:val="24"/>
        </w:rPr>
        <w:t xml:space="preserve"> </w:t>
      </w:r>
      <w:r w:rsidRPr="007712F8">
        <w:rPr>
          <w:rFonts w:cs="Arial"/>
          <w:szCs w:val="24"/>
        </w:rPr>
        <w:t>1998</w:t>
      </w:r>
      <w:r w:rsidR="00DB44A7" w:rsidRPr="007712F8">
        <w:rPr>
          <w:rFonts w:cs="Arial"/>
          <w:szCs w:val="24"/>
        </w:rPr>
        <w:t xml:space="preserve"> </w:t>
      </w:r>
      <w:r w:rsidRPr="007712F8">
        <w:rPr>
          <w:rFonts w:cs="Arial"/>
          <w:szCs w:val="24"/>
        </w:rPr>
        <w:t>through</w:t>
      </w:r>
      <w:r w:rsidR="00DB44A7" w:rsidRPr="007712F8">
        <w:rPr>
          <w:rFonts w:cs="Arial"/>
          <w:szCs w:val="24"/>
        </w:rPr>
        <w:t xml:space="preserve"> </w:t>
      </w:r>
      <w:r w:rsidRPr="007712F8">
        <w:rPr>
          <w:rFonts w:cs="Arial"/>
          <w:szCs w:val="24"/>
        </w:rPr>
        <w:t>2010,</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Program</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009D6EBB" w:rsidRPr="007712F8">
        <w:rPr>
          <w:rFonts w:cs="Arial"/>
          <w:szCs w:val="24"/>
        </w:rPr>
        <w:t>Studies</w:t>
      </w:r>
      <w:r w:rsidR="00DB44A7" w:rsidRPr="007712F8">
        <w:rPr>
          <w:rFonts w:cs="Arial"/>
          <w:szCs w:val="24"/>
        </w:rPr>
        <w:t xml:space="preserve"> </w:t>
      </w:r>
      <w:r w:rsidR="009D6EBB" w:rsidRPr="007712F8">
        <w:rPr>
          <w:rFonts w:cs="Arial"/>
          <w:szCs w:val="24"/>
        </w:rPr>
        <w:t>served</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guide</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developing</w:t>
      </w:r>
      <w:r w:rsidR="00DB44A7" w:rsidRPr="007712F8">
        <w:rPr>
          <w:rFonts w:cs="Arial"/>
          <w:szCs w:val="24"/>
        </w:rPr>
        <w:t xml:space="preserve"> </w:t>
      </w:r>
      <w:r w:rsidRPr="007712F8">
        <w:rPr>
          <w:rFonts w:cs="Arial"/>
          <w:szCs w:val="24"/>
        </w:rPr>
        <w:t>IEPs.</w:t>
      </w:r>
      <w:r w:rsidR="00DB44A7" w:rsidRPr="007712F8">
        <w:rPr>
          <w:rFonts w:cs="Arial"/>
          <w:szCs w:val="24"/>
        </w:rPr>
        <w:t xml:space="preserve">  </w:t>
      </w:r>
      <w:r w:rsidR="00D24FCF" w:rsidRPr="00F03BAB">
        <w:rPr>
          <w:rFonts w:cs="Arial"/>
          <w:szCs w:val="24"/>
        </w:rPr>
        <w:t>W</w:t>
      </w:r>
      <w:r w:rsidR="00D24FCF" w:rsidRPr="007712F8">
        <w:rPr>
          <w:rFonts w:cs="Arial"/>
          <w:szCs w:val="24"/>
        </w:rPr>
        <w:t>ith Kentucky’s adoption of common state standards</w:t>
      </w:r>
      <w:r w:rsidR="005F3BA5" w:rsidRPr="007712F8">
        <w:rPr>
          <w:rFonts w:cs="Arial"/>
          <w:szCs w:val="24"/>
        </w:rPr>
        <w:t xml:space="preserve"> in 2010 “</w:t>
      </w:r>
      <w:r w:rsidR="00592DDB" w:rsidRPr="007712F8">
        <w:rPr>
          <w:rFonts w:cs="Arial"/>
          <w:szCs w:val="24"/>
        </w:rPr>
        <w:t>a</w:t>
      </w:r>
      <w:r w:rsidR="005F3BA5" w:rsidRPr="007712F8">
        <w:rPr>
          <w:rFonts w:cs="Arial"/>
          <w:szCs w:val="24"/>
        </w:rPr>
        <w:t>ccess</w:t>
      </w:r>
      <w:r w:rsidR="00E366F2" w:rsidRPr="007712F8">
        <w:rPr>
          <w:rFonts w:cs="Arial"/>
          <w:szCs w:val="24"/>
        </w:rPr>
        <w:t xml:space="preserve"> to the general curriculum”</w:t>
      </w:r>
      <w:r w:rsidR="005F3BA5" w:rsidRPr="007712F8">
        <w:rPr>
          <w:rFonts w:cs="Arial"/>
          <w:szCs w:val="24"/>
        </w:rPr>
        <w:t xml:space="preserve"> focus</w:t>
      </w:r>
      <w:r w:rsidR="00E366F2" w:rsidRPr="007712F8">
        <w:rPr>
          <w:rFonts w:cs="Arial"/>
          <w:szCs w:val="24"/>
        </w:rPr>
        <w:t>es</w:t>
      </w:r>
      <w:r w:rsidR="005F3BA5" w:rsidRPr="007712F8">
        <w:rPr>
          <w:rFonts w:cs="Arial"/>
          <w:szCs w:val="24"/>
        </w:rPr>
        <w:t xml:space="preserve"> on the </w:t>
      </w:r>
      <w:hyperlink r:id="rId19" w:history="1">
        <w:r w:rsidR="005F3BA5" w:rsidRPr="007712F8">
          <w:rPr>
            <w:rStyle w:val="Hyperlink"/>
            <w:rFonts w:cs="Arial"/>
            <w:szCs w:val="24"/>
          </w:rPr>
          <w:t>Kentucky Core Academic Standards</w:t>
        </w:r>
      </w:hyperlink>
      <w:r w:rsidR="00944F1E" w:rsidRPr="007712F8">
        <w:rPr>
          <w:rFonts w:cs="Arial"/>
          <w:szCs w:val="24"/>
        </w:rPr>
        <w:t xml:space="preserve"> (KCAS). </w:t>
      </w:r>
    </w:p>
    <w:p w:rsidR="00272C25" w:rsidRDefault="00272C25" w:rsidP="005F3BA5">
      <w:pPr>
        <w:rPr>
          <w:rFonts w:cs="Arial"/>
          <w:szCs w:val="24"/>
        </w:rPr>
      </w:pPr>
    </w:p>
    <w:p w:rsidR="003E3AF4" w:rsidRPr="007712F8" w:rsidRDefault="00944F1E" w:rsidP="005F3BA5">
      <w:pPr>
        <w:rPr>
          <w:rFonts w:cs="Arial"/>
          <w:szCs w:val="24"/>
        </w:rPr>
      </w:pPr>
      <w:r w:rsidRPr="007712F8">
        <w:rPr>
          <w:rFonts w:cs="Arial"/>
          <w:szCs w:val="24"/>
        </w:rPr>
        <w:t>T</w:t>
      </w:r>
      <w:r w:rsidR="005F3BA5" w:rsidRPr="007712F8">
        <w:rPr>
          <w:rFonts w:cs="Arial"/>
          <w:szCs w:val="24"/>
        </w:rPr>
        <w:t xml:space="preserve">he </w:t>
      </w:r>
      <w:hyperlink r:id="rId20" w:history="1">
        <w:r w:rsidR="005F3BA5" w:rsidRPr="007443E4">
          <w:rPr>
            <w:rStyle w:val="Hyperlink"/>
            <w:rFonts w:cs="Arial"/>
            <w:szCs w:val="24"/>
          </w:rPr>
          <w:t xml:space="preserve">Kentucky Practical Living and </w:t>
        </w:r>
        <w:r w:rsidR="007443E4" w:rsidRPr="007443E4">
          <w:rPr>
            <w:rStyle w:val="Hyperlink"/>
            <w:rFonts w:cs="Arial"/>
            <w:szCs w:val="24"/>
          </w:rPr>
          <w:t>Career</w:t>
        </w:r>
        <w:r w:rsidR="005F3BA5" w:rsidRPr="007443E4">
          <w:rPr>
            <w:rStyle w:val="Hyperlink"/>
            <w:rFonts w:cs="Arial"/>
            <w:szCs w:val="24"/>
          </w:rPr>
          <w:t xml:space="preserve"> Studies</w:t>
        </w:r>
      </w:hyperlink>
      <w:r w:rsidRPr="007712F8">
        <w:rPr>
          <w:rFonts w:cs="Arial"/>
          <w:szCs w:val="24"/>
        </w:rPr>
        <w:t xml:space="preserve"> continue to be </w:t>
      </w:r>
      <w:r w:rsidR="005F3BA5" w:rsidRPr="007712F8">
        <w:rPr>
          <w:rFonts w:cs="Arial"/>
          <w:szCs w:val="24"/>
        </w:rPr>
        <w:t>curriculum document</w:t>
      </w:r>
      <w:r w:rsidR="007443E4">
        <w:rPr>
          <w:rFonts w:cs="Arial"/>
          <w:szCs w:val="24"/>
        </w:rPr>
        <w:t>s</w:t>
      </w:r>
      <w:r w:rsidR="00EA22A4" w:rsidRPr="007712F8">
        <w:rPr>
          <w:rFonts w:cs="Arial"/>
          <w:szCs w:val="24"/>
        </w:rPr>
        <w:t xml:space="preserve"> for IEP construction related to functional skills</w:t>
      </w:r>
      <w:r w:rsidRPr="007712F8">
        <w:rPr>
          <w:rFonts w:cs="Arial"/>
          <w:szCs w:val="24"/>
        </w:rPr>
        <w:t xml:space="preserve">. </w:t>
      </w:r>
      <w:r w:rsidR="003E3AF4" w:rsidRPr="007712F8">
        <w:rPr>
          <w:rFonts w:cs="Arial"/>
          <w:szCs w:val="24"/>
        </w:rPr>
        <w:t xml:space="preserve">Educators and parents continue to acclimate to the </w:t>
      </w:r>
      <w:r w:rsidR="005F3BA5" w:rsidRPr="007712F8">
        <w:rPr>
          <w:rFonts w:cs="Arial"/>
          <w:szCs w:val="24"/>
        </w:rPr>
        <w:t xml:space="preserve">language and ideas of our state curriculum document.  Vocabulary such as </w:t>
      </w:r>
      <w:r w:rsidR="005F3BA5" w:rsidRPr="007712F8">
        <w:rPr>
          <w:rFonts w:cs="Arial"/>
          <w:i/>
          <w:szCs w:val="24"/>
        </w:rPr>
        <w:t>domain</w:t>
      </w:r>
      <w:r w:rsidR="005F3BA5" w:rsidRPr="007712F8">
        <w:rPr>
          <w:rFonts w:cs="Arial"/>
          <w:szCs w:val="24"/>
        </w:rPr>
        <w:t xml:space="preserve">, </w:t>
      </w:r>
      <w:r w:rsidR="005F3BA5" w:rsidRPr="007712F8">
        <w:rPr>
          <w:rFonts w:cs="Arial"/>
          <w:i/>
          <w:szCs w:val="24"/>
        </w:rPr>
        <w:t>strand</w:t>
      </w:r>
      <w:r w:rsidR="005F3BA5" w:rsidRPr="007712F8">
        <w:rPr>
          <w:rFonts w:cs="Arial"/>
          <w:szCs w:val="24"/>
        </w:rPr>
        <w:t xml:space="preserve">, </w:t>
      </w:r>
      <w:r w:rsidR="005F3BA5" w:rsidRPr="007712F8">
        <w:rPr>
          <w:rFonts w:cs="Arial"/>
          <w:i/>
          <w:szCs w:val="24"/>
        </w:rPr>
        <w:t>cluster</w:t>
      </w:r>
      <w:r w:rsidR="005F3BA5" w:rsidRPr="007712F8">
        <w:rPr>
          <w:rFonts w:cs="Arial"/>
          <w:szCs w:val="24"/>
        </w:rPr>
        <w:t xml:space="preserve">, </w:t>
      </w:r>
      <w:r w:rsidR="005F3BA5" w:rsidRPr="007712F8">
        <w:rPr>
          <w:rFonts w:cs="Arial"/>
          <w:i/>
          <w:szCs w:val="24"/>
        </w:rPr>
        <w:t>standard</w:t>
      </w:r>
      <w:r w:rsidR="005F3BA5" w:rsidRPr="007712F8">
        <w:rPr>
          <w:rFonts w:cs="Arial"/>
          <w:szCs w:val="24"/>
        </w:rPr>
        <w:t xml:space="preserve">, </w:t>
      </w:r>
      <w:r w:rsidR="005F3BA5" w:rsidRPr="007712F8">
        <w:rPr>
          <w:rFonts w:cs="Arial"/>
          <w:i/>
          <w:szCs w:val="24"/>
        </w:rPr>
        <w:t>deconstructed standard</w:t>
      </w:r>
      <w:r w:rsidR="005F3BA5" w:rsidRPr="007712F8">
        <w:rPr>
          <w:rFonts w:cs="Arial"/>
          <w:szCs w:val="24"/>
        </w:rPr>
        <w:t xml:space="preserve">, </w:t>
      </w:r>
      <w:r w:rsidR="005F3BA5" w:rsidRPr="007712F8">
        <w:rPr>
          <w:rFonts w:cs="Arial"/>
          <w:i/>
          <w:szCs w:val="24"/>
        </w:rPr>
        <w:t>s</w:t>
      </w:r>
      <w:r w:rsidR="00365715" w:rsidRPr="007712F8">
        <w:rPr>
          <w:rFonts w:cs="Arial"/>
          <w:i/>
          <w:szCs w:val="24"/>
        </w:rPr>
        <w:t>ub-skills,</w:t>
      </w:r>
      <w:r w:rsidR="005F3BA5" w:rsidRPr="007712F8">
        <w:rPr>
          <w:rFonts w:cs="Arial"/>
          <w:szCs w:val="24"/>
        </w:rPr>
        <w:t xml:space="preserve"> </w:t>
      </w:r>
      <w:r w:rsidR="005F3BA5" w:rsidRPr="007712F8">
        <w:rPr>
          <w:rFonts w:cs="Arial"/>
          <w:i/>
          <w:szCs w:val="24"/>
        </w:rPr>
        <w:t>knowledge target, reasoning target, performance skill target, product target</w:t>
      </w:r>
      <w:r w:rsidR="005F3BA5" w:rsidRPr="007712F8">
        <w:rPr>
          <w:rFonts w:cs="Arial"/>
          <w:szCs w:val="24"/>
        </w:rPr>
        <w:t xml:space="preserve"> will become commonplace as educators and parents access training through KDE, special education cooperatives, local districts, and ARCs. </w:t>
      </w:r>
    </w:p>
    <w:p w:rsidR="00224231" w:rsidRPr="007712F8" w:rsidRDefault="00224231" w:rsidP="005F3BA5">
      <w:pPr>
        <w:rPr>
          <w:rFonts w:cs="Arial"/>
          <w:szCs w:val="24"/>
        </w:rPr>
      </w:pPr>
    </w:p>
    <w:p w:rsidR="009A20E4" w:rsidRPr="007712F8" w:rsidRDefault="000379C0" w:rsidP="005F744D">
      <w:pPr>
        <w:tabs>
          <w:tab w:val="center" w:pos="1440"/>
        </w:tabs>
        <w:rPr>
          <w:rFonts w:cs="Arial"/>
          <w:b/>
          <w:szCs w:val="24"/>
          <w:u w:val="single"/>
        </w:rPr>
      </w:pPr>
      <w:r w:rsidRPr="007712F8">
        <w:rPr>
          <w:rFonts w:cs="Arial"/>
          <w:b/>
          <w:szCs w:val="24"/>
          <w:u w:val="single"/>
        </w:rPr>
        <w:t>Individual</w:t>
      </w:r>
      <w:r w:rsidR="005F744D" w:rsidRPr="007712F8">
        <w:rPr>
          <w:rFonts w:cs="Arial"/>
          <w:b/>
          <w:szCs w:val="24"/>
          <w:u w:val="single"/>
        </w:rPr>
        <w:t xml:space="preserve"> Education Program</w:t>
      </w:r>
    </w:p>
    <w:p w:rsidR="002055E5" w:rsidRPr="007712F8" w:rsidRDefault="00EA22A4" w:rsidP="00E36436">
      <w:pPr>
        <w:tabs>
          <w:tab w:val="center" w:pos="1440"/>
        </w:tabs>
        <w:rPr>
          <w:rFonts w:cs="Arial"/>
          <w:szCs w:val="24"/>
        </w:rPr>
      </w:pPr>
      <w:r w:rsidRPr="007712F8">
        <w:rPr>
          <w:rFonts w:cs="Arial"/>
          <w:szCs w:val="24"/>
        </w:rPr>
        <w:t xml:space="preserve">The </w:t>
      </w:r>
      <w:r w:rsidR="00D441A8" w:rsidRPr="007712F8">
        <w:rPr>
          <w:rFonts w:cs="Arial"/>
          <w:szCs w:val="24"/>
        </w:rPr>
        <w:t>IEP</w:t>
      </w:r>
      <w:r w:rsidR="00DB44A7" w:rsidRPr="007712F8">
        <w:rPr>
          <w:rFonts w:cs="Arial"/>
          <w:szCs w:val="24"/>
        </w:rPr>
        <w:t xml:space="preserve"> </w:t>
      </w:r>
      <w:r w:rsidR="00377839" w:rsidRPr="007712F8">
        <w:rPr>
          <w:rFonts w:cs="Arial"/>
          <w:szCs w:val="24"/>
        </w:rPr>
        <w:t>is</w:t>
      </w:r>
      <w:r w:rsidR="00DB44A7" w:rsidRPr="007712F8">
        <w:rPr>
          <w:rFonts w:cs="Arial"/>
          <w:szCs w:val="24"/>
        </w:rPr>
        <w:t xml:space="preserve"> </w:t>
      </w:r>
      <w:r w:rsidR="00377839" w:rsidRPr="007712F8">
        <w:rPr>
          <w:rFonts w:cs="Arial"/>
          <w:szCs w:val="24"/>
        </w:rPr>
        <w:t>a</w:t>
      </w:r>
      <w:r w:rsidR="00DB44A7" w:rsidRPr="007712F8">
        <w:rPr>
          <w:rFonts w:cs="Arial"/>
          <w:szCs w:val="24"/>
        </w:rPr>
        <w:t xml:space="preserve"> </w:t>
      </w:r>
      <w:r w:rsidR="00377839" w:rsidRPr="007712F8">
        <w:rPr>
          <w:rFonts w:cs="Arial"/>
          <w:szCs w:val="24"/>
        </w:rPr>
        <w:t>written</w:t>
      </w:r>
      <w:r w:rsidR="00DB44A7" w:rsidRPr="007712F8">
        <w:rPr>
          <w:rFonts w:cs="Arial"/>
          <w:szCs w:val="24"/>
        </w:rPr>
        <w:t xml:space="preserve"> </w:t>
      </w:r>
      <w:r w:rsidR="00377839" w:rsidRPr="007712F8">
        <w:rPr>
          <w:rFonts w:cs="Arial"/>
          <w:szCs w:val="24"/>
        </w:rPr>
        <w:t>plan</w:t>
      </w:r>
      <w:r w:rsidR="00DB44A7" w:rsidRPr="007712F8">
        <w:rPr>
          <w:rFonts w:cs="Arial"/>
          <w:szCs w:val="24"/>
        </w:rPr>
        <w:t xml:space="preserve"> </w:t>
      </w:r>
      <w:r w:rsidR="00377839" w:rsidRPr="007712F8">
        <w:rPr>
          <w:rFonts w:cs="Arial"/>
          <w:szCs w:val="24"/>
        </w:rPr>
        <w:t>of</w:t>
      </w:r>
      <w:r w:rsidR="00DB44A7" w:rsidRPr="007712F8">
        <w:rPr>
          <w:rFonts w:cs="Arial"/>
          <w:szCs w:val="24"/>
        </w:rPr>
        <w:t xml:space="preserve"> </w:t>
      </w:r>
      <w:r w:rsidR="00377839" w:rsidRPr="007712F8">
        <w:rPr>
          <w:rFonts w:cs="Arial"/>
          <w:szCs w:val="24"/>
        </w:rPr>
        <w:t>action</w:t>
      </w:r>
      <w:r w:rsidR="00DB44A7" w:rsidRPr="007712F8">
        <w:rPr>
          <w:rFonts w:cs="Arial"/>
          <w:szCs w:val="24"/>
        </w:rPr>
        <w:t xml:space="preserve"> </w:t>
      </w:r>
      <w:r w:rsidR="00377839" w:rsidRPr="007712F8">
        <w:rPr>
          <w:rFonts w:cs="Arial"/>
          <w:szCs w:val="24"/>
        </w:rPr>
        <w:t>for</w:t>
      </w:r>
      <w:r w:rsidR="00DB44A7" w:rsidRPr="007712F8">
        <w:rPr>
          <w:rFonts w:cs="Arial"/>
          <w:szCs w:val="24"/>
        </w:rPr>
        <w:t xml:space="preserve"> </w:t>
      </w:r>
      <w:r w:rsidR="00377839" w:rsidRPr="007712F8">
        <w:rPr>
          <w:rFonts w:cs="Arial"/>
          <w:szCs w:val="24"/>
        </w:rPr>
        <w:t>a</w:t>
      </w:r>
      <w:r w:rsidR="00DB44A7" w:rsidRPr="007712F8">
        <w:rPr>
          <w:rFonts w:cs="Arial"/>
          <w:szCs w:val="24"/>
        </w:rPr>
        <w:t xml:space="preserve"> </w:t>
      </w:r>
      <w:r w:rsidR="00303319" w:rsidRPr="007712F8">
        <w:rPr>
          <w:rFonts w:cs="Arial"/>
          <w:szCs w:val="24"/>
        </w:rPr>
        <w:t>student</w:t>
      </w:r>
      <w:r w:rsidR="00DB44A7" w:rsidRPr="007712F8">
        <w:rPr>
          <w:rFonts w:cs="Arial"/>
          <w:szCs w:val="24"/>
        </w:rPr>
        <w:t xml:space="preserve"> </w:t>
      </w:r>
      <w:r w:rsidR="00377839" w:rsidRPr="007712F8">
        <w:rPr>
          <w:rFonts w:cs="Arial"/>
          <w:szCs w:val="24"/>
        </w:rPr>
        <w:t>with</w:t>
      </w:r>
      <w:r w:rsidR="00DB44A7" w:rsidRPr="007712F8">
        <w:rPr>
          <w:rFonts w:cs="Arial"/>
          <w:szCs w:val="24"/>
        </w:rPr>
        <w:t xml:space="preserve"> </w:t>
      </w:r>
      <w:r w:rsidR="00377839" w:rsidRPr="007712F8">
        <w:rPr>
          <w:rFonts w:cs="Arial"/>
          <w:szCs w:val="24"/>
        </w:rPr>
        <w:t>a</w:t>
      </w:r>
      <w:r w:rsidR="00DB44A7" w:rsidRPr="007712F8">
        <w:rPr>
          <w:rFonts w:cs="Arial"/>
          <w:szCs w:val="24"/>
        </w:rPr>
        <w:t xml:space="preserve"> </w:t>
      </w:r>
      <w:r w:rsidR="00377839" w:rsidRPr="007712F8">
        <w:rPr>
          <w:rFonts w:cs="Arial"/>
          <w:szCs w:val="24"/>
        </w:rPr>
        <w:t>disability</w:t>
      </w:r>
      <w:r w:rsidR="00DB44A7" w:rsidRPr="007712F8">
        <w:rPr>
          <w:rFonts w:cs="Arial"/>
          <w:szCs w:val="24"/>
        </w:rPr>
        <w:t xml:space="preserve"> </w:t>
      </w:r>
      <w:r w:rsidR="004F42B4" w:rsidRPr="007712F8">
        <w:rPr>
          <w:rFonts w:cs="Arial"/>
          <w:szCs w:val="24"/>
        </w:rPr>
        <w:t>who</w:t>
      </w:r>
      <w:r w:rsidR="00DB44A7" w:rsidRPr="007712F8">
        <w:rPr>
          <w:rFonts w:cs="Arial"/>
          <w:szCs w:val="24"/>
        </w:rPr>
        <w:t xml:space="preserve"> </w:t>
      </w:r>
      <w:r w:rsidR="004F42B4" w:rsidRPr="007712F8">
        <w:rPr>
          <w:rFonts w:cs="Arial"/>
          <w:szCs w:val="24"/>
        </w:rPr>
        <w:t>is</w:t>
      </w:r>
      <w:r w:rsidR="00DB44A7" w:rsidRPr="007712F8">
        <w:rPr>
          <w:rFonts w:cs="Arial"/>
          <w:szCs w:val="24"/>
        </w:rPr>
        <w:t xml:space="preserve"> </w:t>
      </w:r>
      <w:r w:rsidR="004F42B4" w:rsidRPr="007712F8">
        <w:rPr>
          <w:rFonts w:cs="Arial"/>
          <w:szCs w:val="24"/>
        </w:rPr>
        <w:t>eligible</w:t>
      </w:r>
      <w:r w:rsidR="00DB44A7" w:rsidRPr="007712F8">
        <w:rPr>
          <w:rFonts w:cs="Arial"/>
          <w:szCs w:val="24"/>
        </w:rPr>
        <w:t xml:space="preserve"> </w:t>
      </w:r>
      <w:r w:rsidR="004F42B4" w:rsidRPr="007712F8">
        <w:rPr>
          <w:rFonts w:cs="Arial"/>
          <w:szCs w:val="24"/>
        </w:rPr>
        <w:t>to</w:t>
      </w:r>
      <w:r w:rsidR="00DB44A7" w:rsidRPr="007712F8">
        <w:rPr>
          <w:rFonts w:cs="Arial"/>
          <w:szCs w:val="24"/>
        </w:rPr>
        <w:t xml:space="preserve"> </w:t>
      </w:r>
      <w:r w:rsidR="004F42B4" w:rsidRPr="007712F8">
        <w:rPr>
          <w:rFonts w:cs="Arial"/>
          <w:szCs w:val="24"/>
        </w:rPr>
        <w:t>receive</w:t>
      </w:r>
      <w:r w:rsidR="00DB44A7" w:rsidRPr="007712F8">
        <w:rPr>
          <w:rFonts w:cs="Arial"/>
          <w:szCs w:val="24"/>
        </w:rPr>
        <w:t xml:space="preserve"> </w:t>
      </w:r>
      <w:r w:rsidR="004F42B4" w:rsidRPr="007712F8">
        <w:rPr>
          <w:rFonts w:cs="Arial"/>
          <w:szCs w:val="24"/>
        </w:rPr>
        <w:t>special</w:t>
      </w:r>
      <w:r w:rsidR="00DB44A7" w:rsidRPr="007712F8">
        <w:rPr>
          <w:rFonts w:cs="Arial"/>
          <w:szCs w:val="24"/>
        </w:rPr>
        <w:t xml:space="preserve"> </w:t>
      </w:r>
      <w:r w:rsidR="004F42B4" w:rsidRPr="007712F8">
        <w:rPr>
          <w:rFonts w:cs="Arial"/>
          <w:szCs w:val="24"/>
        </w:rPr>
        <w:t>education</w:t>
      </w:r>
      <w:r w:rsidR="00DB44A7" w:rsidRPr="007712F8">
        <w:rPr>
          <w:rFonts w:cs="Arial"/>
          <w:szCs w:val="24"/>
        </w:rPr>
        <w:t xml:space="preserve"> </w:t>
      </w:r>
      <w:r w:rsidR="004F42B4" w:rsidRPr="007712F8">
        <w:rPr>
          <w:rFonts w:cs="Arial"/>
          <w:szCs w:val="24"/>
        </w:rPr>
        <w:t>and</w:t>
      </w:r>
      <w:r w:rsidR="00DB44A7" w:rsidRPr="007712F8">
        <w:rPr>
          <w:rFonts w:cs="Arial"/>
          <w:szCs w:val="24"/>
        </w:rPr>
        <w:t xml:space="preserve"> </w:t>
      </w:r>
      <w:r w:rsidR="004F42B4" w:rsidRPr="007712F8">
        <w:rPr>
          <w:rFonts w:cs="Arial"/>
          <w:szCs w:val="24"/>
        </w:rPr>
        <w:t>related</w:t>
      </w:r>
      <w:r w:rsidR="00DB44A7" w:rsidRPr="007712F8">
        <w:rPr>
          <w:rFonts w:cs="Arial"/>
          <w:szCs w:val="24"/>
        </w:rPr>
        <w:t xml:space="preserve"> </w:t>
      </w:r>
      <w:r w:rsidR="004F42B4" w:rsidRPr="007712F8">
        <w:rPr>
          <w:rFonts w:cs="Arial"/>
          <w:szCs w:val="24"/>
        </w:rPr>
        <w:t>services.</w:t>
      </w:r>
      <w:r w:rsidR="00DB44A7" w:rsidRPr="007712F8">
        <w:rPr>
          <w:rFonts w:cs="Arial"/>
          <w:szCs w:val="24"/>
        </w:rPr>
        <w:t xml:space="preserve">  </w:t>
      </w:r>
      <w:r w:rsidR="004F42B4" w:rsidRPr="007712F8">
        <w:rPr>
          <w:rFonts w:cs="Arial"/>
          <w:szCs w:val="24"/>
        </w:rPr>
        <w:t>The</w:t>
      </w:r>
      <w:r w:rsidR="00DB44A7" w:rsidRPr="007712F8">
        <w:rPr>
          <w:rFonts w:cs="Arial"/>
          <w:szCs w:val="24"/>
        </w:rPr>
        <w:t xml:space="preserve"> </w:t>
      </w:r>
      <w:r w:rsidR="004F42B4" w:rsidRPr="007712F8">
        <w:rPr>
          <w:rFonts w:cs="Arial"/>
          <w:szCs w:val="24"/>
        </w:rPr>
        <w:t>IEP</w:t>
      </w:r>
      <w:r w:rsidR="00DB44A7" w:rsidRPr="007712F8">
        <w:rPr>
          <w:rFonts w:cs="Arial"/>
          <w:szCs w:val="24"/>
        </w:rPr>
        <w:t xml:space="preserve"> </w:t>
      </w:r>
      <w:r w:rsidR="004F42B4" w:rsidRPr="007712F8">
        <w:rPr>
          <w:rFonts w:cs="Arial"/>
          <w:szCs w:val="24"/>
        </w:rPr>
        <w:t>describes</w:t>
      </w:r>
      <w:r w:rsidR="00DB44A7" w:rsidRPr="007712F8">
        <w:rPr>
          <w:rFonts w:cs="Arial"/>
          <w:szCs w:val="24"/>
        </w:rPr>
        <w:t xml:space="preserve"> </w:t>
      </w:r>
      <w:r w:rsidR="004F42B4" w:rsidRPr="007712F8">
        <w:rPr>
          <w:rFonts w:cs="Arial"/>
          <w:szCs w:val="24"/>
        </w:rPr>
        <w:t>the</w:t>
      </w:r>
      <w:r w:rsidR="00DB44A7" w:rsidRPr="007712F8">
        <w:rPr>
          <w:rFonts w:cs="Arial"/>
          <w:szCs w:val="24"/>
        </w:rPr>
        <w:t xml:space="preserve"> </w:t>
      </w:r>
      <w:r w:rsidR="00303319" w:rsidRPr="007712F8">
        <w:rPr>
          <w:rFonts w:cs="Arial"/>
          <w:szCs w:val="24"/>
        </w:rPr>
        <w:t>student’s</w:t>
      </w:r>
      <w:r w:rsidR="00DB44A7" w:rsidRPr="007712F8">
        <w:rPr>
          <w:rFonts w:cs="Arial"/>
          <w:szCs w:val="24"/>
        </w:rPr>
        <w:t xml:space="preserve"> </w:t>
      </w:r>
      <w:r w:rsidR="00377839" w:rsidRPr="007712F8">
        <w:rPr>
          <w:rFonts w:cs="Arial"/>
          <w:szCs w:val="24"/>
        </w:rPr>
        <w:t>needs,</w:t>
      </w:r>
      <w:r w:rsidR="00DB44A7" w:rsidRPr="007712F8">
        <w:rPr>
          <w:rFonts w:cs="Arial"/>
          <w:szCs w:val="24"/>
        </w:rPr>
        <w:t xml:space="preserve"> </w:t>
      </w:r>
      <w:r w:rsidR="00377839" w:rsidRPr="007712F8">
        <w:rPr>
          <w:rFonts w:cs="Arial"/>
          <w:szCs w:val="24"/>
        </w:rPr>
        <w:t>annual</w:t>
      </w:r>
      <w:r w:rsidR="00DB44A7" w:rsidRPr="007712F8">
        <w:rPr>
          <w:rFonts w:cs="Arial"/>
          <w:szCs w:val="24"/>
        </w:rPr>
        <w:t xml:space="preserve"> </w:t>
      </w:r>
      <w:r w:rsidR="00377839" w:rsidRPr="007712F8">
        <w:rPr>
          <w:rFonts w:cs="Arial"/>
          <w:szCs w:val="24"/>
        </w:rPr>
        <w:t>goals</w:t>
      </w:r>
      <w:r w:rsidR="00040FB0" w:rsidRPr="007712F8">
        <w:rPr>
          <w:rFonts w:cs="Arial"/>
          <w:szCs w:val="24"/>
        </w:rPr>
        <w:t>,</w:t>
      </w:r>
      <w:r w:rsidR="00365715" w:rsidRPr="007712F8">
        <w:rPr>
          <w:rFonts w:cs="Arial"/>
          <w:szCs w:val="24"/>
        </w:rPr>
        <w:t xml:space="preserve"> s</w:t>
      </w:r>
      <w:r w:rsidR="00B66DD8" w:rsidRPr="007712F8">
        <w:rPr>
          <w:rFonts w:cs="Arial"/>
          <w:szCs w:val="24"/>
        </w:rPr>
        <w:t>p</w:t>
      </w:r>
      <w:r w:rsidR="00365715" w:rsidRPr="007712F8">
        <w:rPr>
          <w:rFonts w:cs="Arial"/>
          <w:szCs w:val="24"/>
        </w:rPr>
        <w:t>ecially designed i</w:t>
      </w:r>
      <w:r w:rsidR="00B66DD8" w:rsidRPr="007712F8">
        <w:rPr>
          <w:rFonts w:cs="Arial"/>
          <w:szCs w:val="24"/>
        </w:rPr>
        <w:t>nstruction</w:t>
      </w:r>
      <w:r w:rsidR="00DB44A7" w:rsidRPr="007712F8">
        <w:rPr>
          <w:rFonts w:cs="Arial"/>
          <w:szCs w:val="24"/>
        </w:rPr>
        <w:t xml:space="preserve"> </w:t>
      </w:r>
      <w:r w:rsidR="004F42B4" w:rsidRPr="007712F8">
        <w:rPr>
          <w:rFonts w:cs="Arial"/>
          <w:szCs w:val="24"/>
        </w:rPr>
        <w:t>and</w:t>
      </w:r>
      <w:r w:rsidR="00DB44A7" w:rsidRPr="007712F8">
        <w:rPr>
          <w:rFonts w:cs="Arial"/>
          <w:szCs w:val="24"/>
        </w:rPr>
        <w:t xml:space="preserve"> </w:t>
      </w:r>
      <w:r w:rsidR="00365715" w:rsidRPr="007712F8">
        <w:rPr>
          <w:rFonts w:cs="Arial"/>
          <w:szCs w:val="24"/>
        </w:rPr>
        <w:t>supplementary aids and s</w:t>
      </w:r>
      <w:r w:rsidR="00B66DD8" w:rsidRPr="007712F8">
        <w:rPr>
          <w:rFonts w:cs="Arial"/>
          <w:szCs w:val="24"/>
        </w:rPr>
        <w:t>ervices</w:t>
      </w:r>
      <w:r w:rsidR="00DB44A7" w:rsidRPr="007712F8">
        <w:rPr>
          <w:rFonts w:cs="Arial"/>
          <w:szCs w:val="24"/>
        </w:rPr>
        <w:t xml:space="preserve"> </w:t>
      </w:r>
      <w:r w:rsidR="005B5B34" w:rsidRPr="007712F8">
        <w:rPr>
          <w:rFonts w:cs="Arial"/>
          <w:szCs w:val="24"/>
        </w:rPr>
        <w:t>to</w:t>
      </w:r>
      <w:r w:rsidR="00DB44A7" w:rsidRPr="007712F8">
        <w:rPr>
          <w:rFonts w:cs="Arial"/>
          <w:szCs w:val="24"/>
        </w:rPr>
        <w:t xml:space="preserve"> </w:t>
      </w:r>
      <w:r w:rsidR="005B5B34" w:rsidRPr="007712F8">
        <w:rPr>
          <w:rFonts w:cs="Arial"/>
          <w:szCs w:val="24"/>
        </w:rPr>
        <w:t>address</w:t>
      </w:r>
      <w:r w:rsidR="00DB44A7" w:rsidRPr="007712F8">
        <w:rPr>
          <w:rFonts w:cs="Arial"/>
          <w:szCs w:val="24"/>
        </w:rPr>
        <w:t xml:space="preserve"> </w:t>
      </w:r>
      <w:r w:rsidR="00040FB0" w:rsidRPr="007712F8">
        <w:rPr>
          <w:rFonts w:cs="Arial"/>
          <w:szCs w:val="24"/>
        </w:rPr>
        <w:t>the</w:t>
      </w:r>
      <w:r w:rsidR="00DB44A7" w:rsidRPr="007712F8">
        <w:rPr>
          <w:rFonts w:cs="Arial"/>
          <w:szCs w:val="24"/>
        </w:rPr>
        <w:t xml:space="preserve"> </w:t>
      </w:r>
      <w:r w:rsidR="004F42B4" w:rsidRPr="007712F8">
        <w:rPr>
          <w:rFonts w:cs="Arial"/>
          <w:szCs w:val="24"/>
        </w:rPr>
        <w:t>needs</w:t>
      </w:r>
      <w:r w:rsidR="00DB44A7" w:rsidRPr="007712F8">
        <w:rPr>
          <w:rFonts w:cs="Arial"/>
          <w:szCs w:val="24"/>
        </w:rPr>
        <w:t xml:space="preserve"> </w:t>
      </w:r>
      <w:r w:rsidR="00040FB0" w:rsidRPr="007712F8">
        <w:rPr>
          <w:rFonts w:cs="Arial"/>
          <w:szCs w:val="24"/>
        </w:rPr>
        <w:t>of</w:t>
      </w:r>
      <w:r w:rsidR="00DB44A7" w:rsidRPr="007712F8">
        <w:rPr>
          <w:rFonts w:cs="Arial"/>
          <w:szCs w:val="24"/>
        </w:rPr>
        <w:t xml:space="preserve"> </w:t>
      </w:r>
      <w:r w:rsidR="00040FB0" w:rsidRPr="007712F8">
        <w:rPr>
          <w:rFonts w:cs="Arial"/>
          <w:szCs w:val="24"/>
        </w:rPr>
        <w:t>a</w:t>
      </w:r>
      <w:r w:rsidR="00DB44A7" w:rsidRPr="007712F8">
        <w:rPr>
          <w:rFonts w:cs="Arial"/>
          <w:szCs w:val="24"/>
        </w:rPr>
        <w:t xml:space="preserve"> </w:t>
      </w:r>
      <w:r w:rsidR="00040FB0" w:rsidRPr="007712F8">
        <w:rPr>
          <w:rFonts w:cs="Arial"/>
          <w:szCs w:val="24"/>
        </w:rPr>
        <w:t>student</w:t>
      </w:r>
      <w:r w:rsidR="00377839" w:rsidRPr="007712F8">
        <w:rPr>
          <w:rFonts w:cs="Arial"/>
          <w:szCs w:val="24"/>
        </w:rPr>
        <w:t>.</w:t>
      </w:r>
      <w:r w:rsidR="00DB44A7" w:rsidRPr="007712F8">
        <w:rPr>
          <w:rFonts w:cs="Arial"/>
          <w:szCs w:val="24"/>
        </w:rPr>
        <w:t xml:space="preserve">  </w:t>
      </w:r>
      <w:r w:rsidR="00D14179" w:rsidRPr="007712F8">
        <w:rPr>
          <w:rFonts w:cs="Arial"/>
          <w:szCs w:val="24"/>
        </w:rPr>
        <w:t>The</w:t>
      </w:r>
      <w:r w:rsidR="00DB44A7" w:rsidRPr="007712F8">
        <w:rPr>
          <w:rFonts w:cs="Arial"/>
          <w:szCs w:val="24"/>
        </w:rPr>
        <w:t xml:space="preserve"> </w:t>
      </w:r>
    </w:p>
    <w:p w:rsidR="00804B98" w:rsidRPr="007712F8" w:rsidRDefault="00272C25" w:rsidP="00E36436">
      <w:pPr>
        <w:tabs>
          <w:tab w:val="center" w:pos="1440"/>
        </w:tabs>
        <w:rPr>
          <w:rFonts w:cs="Arial"/>
          <w:szCs w:val="24"/>
        </w:rPr>
      </w:pPr>
      <w:r>
        <w:rPr>
          <w:rFonts w:cs="Arial"/>
          <w:szCs w:val="24"/>
        </w:rPr>
        <w:t>ARC</w:t>
      </w:r>
      <w:r w:rsidR="00DB44A7" w:rsidRPr="007712F8">
        <w:rPr>
          <w:rFonts w:cs="Arial"/>
          <w:szCs w:val="24"/>
        </w:rPr>
        <w:t xml:space="preserve"> </w:t>
      </w:r>
      <w:r w:rsidR="00377839" w:rsidRPr="007712F8">
        <w:rPr>
          <w:rFonts w:cs="Arial"/>
          <w:szCs w:val="24"/>
        </w:rPr>
        <w:t>develops</w:t>
      </w:r>
      <w:r w:rsidR="00DB44A7" w:rsidRPr="007712F8">
        <w:rPr>
          <w:rFonts w:cs="Arial"/>
          <w:szCs w:val="24"/>
        </w:rPr>
        <w:t xml:space="preserve"> </w:t>
      </w:r>
      <w:r w:rsidR="00377839" w:rsidRPr="007712F8">
        <w:rPr>
          <w:rFonts w:cs="Arial"/>
          <w:szCs w:val="24"/>
        </w:rPr>
        <w:t>the</w:t>
      </w:r>
      <w:r w:rsidR="00DB44A7" w:rsidRPr="007712F8">
        <w:rPr>
          <w:rFonts w:cs="Arial"/>
          <w:szCs w:val="24"/>
        </w:rPr>
        <w:t xml:space="preserve"> </w:t>
      </w:r>
      <w:r w:rsidR="00377839" w:rsidRPr="007712F8">
        <w:rPr>
          <w:rFonts w:cs="Arial"/>
          <w:szCs w:val="24"/>
        </w:rPr>
        <w:t>IEP</w:t>
      </w:r>
      <w:r w:rsidR="004F42B4" w:rsidRPr="007712F8">
        <w:rPr>
          <w:rFonts w:cs="Arial"/>
          <w:szCs w:val="24"/>
        </w:rPr>
        <w:t>,</w:t>
      </w:r>
      <w:r w:rsidR="00DB44A7" w:rsidRPr="007712F8">
        <w:rPr>
          <w:rFonts w:cs="Arial"/>
          <w:szCs w:val="24"/>
        </w:rPr>
        <w:t xml:space="preserve"> </w:t>
      </w:r>
      <w:r w:rsidR="00377839" w:rsidRPr="007712F8">
        <w:rPr>
          <w:rFonts w:cs="Arial"/>
          <w:szCs w:val="24"/>
        </w:rPr>
        <w:t>ensures</w:t>
      </w:r>
      <w:r w:rsidR="00DB44A7" w:rsidRPr="007712F8">
        <w:rPr>
          <w:rFonts w:cs="Arial"/>
          <w:szCs w:val="24"/>
        </w:rPr>
        <w:t xml:space="preserve"> </w:t>
      </w:r>
      <w:r w:rsidR="00377839" w:rsidRPr="007712F8">
        <w:rPr>
          <w:rFonts w:cs="Arial"/>
          <w:szCs w:val="24"/>
        </w:rPr>
        <w:t>IEP</w:t>
      </w:r>
      <w:r w:rsidR="00DB44A7" w:rsidRPr="007712F8">
        <w:rPr>
          <w:rFonts w:cs="Arial"/>
          <w:szCs w:val="24"/>
        </w:rPr>
        <w:t xml:space="preserve"> </w:t>
      </w:r>
      <w:r w:rsidR="00377839" w:rsidRPr="007712F8">
        <w:rPr>
          <w:rFonts w:cs="Arial"/>
          <w:szCs w:val="24"/>
        </w:rPr>
        <w:t>implementation,</w:t>
      </w:r>
      <w:r w:rsidR="00DB44A7" w:rsidRPr="007712F8">
        <w:rPr>
          <w:rFonts w:cs="Arial"/>
          <w:szCs w:val="24"/>
        </w:rPr>
        <w:t xml:space="preserve"> </w:t>
      </w:r>
      <w:r w:rsidR="00377839" w:rsidRPr="007712F8">
        <w:rPr>
          <w:rFonts w:cs="Arial"/>
          <w:szCs w:val="24"/>
        </w:rPr>
        <w:t>reviews</w:t>
      </w:r>
      <w:r w:rsidR="00DB44A7" w:rsidRPr="007712F8">
        <w:rPr>
          <w:rFonts w:cs="Arial"/>
          <w:szCs w:val="24"/>
        </w:rPr>
        <w:t xml:space="preserve"> </w:t>
      </w:r>
      <w:r w:rsidR="00377839" w:rsidRPr="007712F8">
        <w:rPr>
          <w:rFonts w:cs="Arial"/>
          <w:szCs w:val="24"/>
        </w:rPr>
        <w:t>progress</w:t>
      </w:r>
      <w:r w:rsidR="00DB44A7" w:rsidRPr="007712F8">
        <w:rPr>
          <w:rFonts w:cs="Arial"/>
          <w:szCs w:val="24"/>
        </w:rPr>
        <w:t xml:space="preserve"> </w:t>
      </w:r>
      <w:r w:rsidR="00377839" w:rsidRPr="007712F8">
        <w:rPr>
          <w:rFonts w:cs="Arial"/>
          <w:szCs w:val="24"/>
        </w:rPr>
        <w:t>toward</w:t>
      </w:r>
      <w:r w:rsidR="00DB44A7" w:rsidRPr="007712F8">
        <w:rPr>
          <w:rFonts w:cs="Arial"/>
          <w:szCs w:val="24"/>
        </w:rPr>
        <w:t xml:space="preserve"> </w:t>
      </w:r>
      <w:r w:rsidR="00377839" w:rsidRPr="007712F8">
        <w:rPr>
          <w:rFonts w:cs="Arial"/>
          <w:szCs w:val="24"/>
        </w:rPr>
        <w:t>the</w:t>
      </w:r>
      <w:r w:rsidR="00DB44A7" w:rsidRPr="007712F8">
        <w:rPr>
          <w:rFonts w:cs="Arial"/>
          <w:szCs w:val="24"/>
        </w:rPr>
        <w:t xml:space="preserve"> </w:t>
      </w:r>
      <w:r w:rsidR="00377839" w:rsidRPr="007712F8">
        <w:rPr>
          <w:rFonts w:cs="Arial"/>
          <w:szCs w:val="24"/>
        </w:rPr>
        <w:t>annual</w:t>
      </w:r>
      <w:r w:rsidR="00DB44A7" w:rsidRPr="007712F8">
        <w:rPr>
          <w:rFonts w:cs="Arial"/>
          <w:szCs w:val="24"/>
        </w:rPr>
        <w:t xml:space="preserve"> </w:t>
      </w:r>
      <w:r w:rsidR="00377839" w:rsidRPr="007712F8">
        <w:rPr>
          <w:rFonts w:cs="Arial"/>
          <w:szCs w:val="24"/>
        </w:rPr>
        <w:t>goal</w:t>
      </w:r>
      <w:r w:rsidR="00DB44A7" w:rsidRPr="007712F8">
        <w:rPr>
          <w:rFonts w:cs="Arial"/>
          <w:szCs w:val="24"/>
        </w:rPr>
        <w:t xml:space="preserve"> </w:t>
      </w:r>
      <w:r w:rsidR="00377839" w:rsidRPr="007712F8">
        <w:rPr>
          <w:rFonts w:cs="Arial"/>
          <w:szCs w:val="24"/>
        </w:rPr>
        <w:t>at</w:t>
      </w:r>
      <w:r w:rsidR="00DB44A7" w:rsidRPr="007712F8">
        <w:rPr>
          <w:rFonts w:cs="Arial"/>
          <w:szCs w:val="24"/>
        </w:rPr>
        <w:t xml:space="preserve"> </w:t>
      </w:r>
      <w:r w:rsidR="00377839" w:rsidRPr="007712F8">
        <w:rPr>
          <w:rFonts w:cs="Arial"/>
          <w:szCs w:val="24"/>
        </w:rPr>
        <w:t>le</w:t>
      </w:r>
      <w:r w:rsidR="004F42B4" w:rsidRPr="007712F8">
        <w:rPr>
          <w:rFonts w:cs="Arial"/>
          <w:szCs w:val="24"/>
        </w:rPr>
        <w:t>a</w:t>
      </w:r>
      <w:r w:rsidR="00377839" w:rsidRPr="007712F8">
        <w:rPr>
          <w:rFonts w:cs="Arial"/>
          <w:szCs w:val="24"/>
        </w:rPr>
        <w:t>st</w:t>
      </w:r>
      <w:r w:rsidR="00DB44A7" w:rsidRPr="007712F8">
        <w:rPr>
          <w:rFonts w:cs="Arial"/>
          <w:szCs w:val="24"/>
        </w:rPr>
        <w:t xml:space="preserve"> </w:t>
      </w:r>
      <w:r w:rsidR="004F42B4" w:rsidRPr="007712F8">
        <w:rPr>
          <w:rFonts w:cs="Arial"/>
          <w:szCs w:val="24"/>
        </w:rPr>
        <w:t>once</w:t>
      </w:r>
      <w:r w:rsidR="00DB44A7" w:rsidRPr="007712F8">
        <w:rPr>
          <w:rFonts w:cs="Arial"/>
          <w:szCs w:val="24"/>
        </w:rPr>
        <w:t xml:space="preserve"> </w:t>
      </w:r>
      <w:r w:rsidR="004F42B4" w:rsidRPr="007712F8">
        <w:rPr>
          <w:rFonts w:cs="Arial"/>
          <w:szCs w:val="24"/>
        </w:rPr>
        <w:t>every</w:t>
      </w:r>
      <w:r w:rsidR="00DB44A7" w:rsidRPr="007712F8">
        <w:rPr>
          <w:rFonts w:cs="Arial"/>
          <w:szCs w:val="24"/>
        </w:rPr>
        <w:t xml:space="preserve"> </w:t>
      </w:r>
      <w:r w:rsidR="004F42B4" w:rsidRPr="007712F8">
        <w:rPr>
          <w:rFonts w:cs="Arial"/>
          <w:szCs w:val="24"/>
        </w:rPr>
        <w:t>12</w:t>
      </w:r>
      <w:r w:rsidR="00DB44A7" w:rsidRPr="007712F8">
        <w:rPr>
          <w:rFonts w:cs="Arial"/>
          <w:szCs w:val="24"/>
        </w:rPr>
        <w:t xml:space="preserve"> </w:t>
      </w:r>
      <w:r w:rsidR="004F42B4" w:rsidRPr="007712F8">
        <w:rPr>
          <w:rFonts w:cs="Arial"/>
          <w:szCs w:val="24"/>
        </w:rPr>
        <w:t>months</w:t>
      </w:r>
      <w:r w:rsidR="00040FB0" w:rsidRPr="007712F8">
        <w:rPr>
          <w:rFonts w:cs="Arial"/>
          <w:szCs w:val="24"/>
        </w:rPr>
        <w:t>,</w:t>
      </w:r>
      <w:r w:rsidR="00DB44A7" w:rsidRPr="007712F8">
        <w:rPr>
          <w:rFonts w:cs="Arial"/>
          <w:szCs w:val="24"/>
        </w:rPr>
        <w:t xml:space="preserve"> </w:t>
      </w:r>
      <w:r w:rsidR="004F42B4" w:rsidRPr="007712F8">
        <w:rPr>
          <w:rFonts w:cs="Arial"/>
          <w:szCs w:val="24"/>
        </w:rPr>
        <w:t>and</w:t>
      </w:r>
      <w:r w:rsidR="00DB44A7" w:rsidRPr="007712F8">
        <w:rPr>
          <w:rFonts w:cs="Arial"/>
          <w:szCs w:val="24"/>
        </w:rPr>
        <w:t xml:space="preserve"> </w:t>
      </w:r>
      <w:r w:rsidR="004F42B4" w:rsidRPr="007712F8">
        <w:rPr>
          <w:rFonts w:cs="Arial"/>
          <w:szCs w:val="24"/>
        </w:rPr>
        <w:t>revises</w:t>
      </w:r>
      <w:r w:rsidR="00DB44A7" w:rsidRPr="007712F8">
        <w:rPr>
          <w:rFonts w:cs="Arial"/>
          <w:szCs w:val="24"/>
        </w:rPr>
        <w:t xml:space="preserve"> </w:t>
      </w:r>
      <w:r w:rsidR="00377839" w:rsidRPr="007712F8">
        <w:rPr>
          <w:rFonts w:cs="Arial"/>
          <w:szCs w:val="24"/>
        </w:rPr>
        <w:t>the</w:t>
      </w:r>
      <w:r w:rsidR="00DB44A7" w:rsidRPr="007712F8">
        <w:rPr>
          <w:rFonts w:cs="Arial"/>
          <w:szCs w:val="24"/>
        </w:rPr>
        <w:t xml:space="preserve"> </w:t>
      </w:r>
      <w:r w:rsidR="00377839" w:rsidRPr="007712F8">
        <w:rPr>
          <w:rFonts w:cs="Arial"/>
          <w:szCs w:val="24"/>
        </w:rPr>
        <w:t>IEP</w:t>
      </w:r>
      <w:r w:rsidR="00DB44A7" w:rsidRPr="007712F8">
        <w:rPr>
          <w:rFonts w:cs="Arial"/>
          <w:szCs w:val="24"/>
        </w:rPr>
        <w:t xml:space="preserve"> </w:t>
      </w:r>
      <w:r w:rsidR="00377839" w:rsidRPr="007712F8">
        <w:rPr>
          <w:rFonts w:cs="Arial"/>
          <w:szCs w:val="24"/>
        </w:rPr>
        <w:t>as</w:t>
      </w:r>
      <w:r w:rsidR="00DB44A7" w:rsidRPr="007712F8">
        <w:rPr>
          <w:rFonts w:cs="Arial"/>
          <w:szCs w:val="24"/>
        </w:rPr>
        <w:t xml:space="preserve"> </w:t>
      </w:r>
      <w:r w:rsidR="00377839" w:rsidRPr="007712F8">
        <w:rPr>
          <w:rFonts w:cs="Arial"/>
          <w:szCs w:val="24"/>
        </w:rPr>
        <w:t>appropriate.</w:t>
      </w:r>
      <w:r w:rsidR="00DB44A7" w:rsidRPr="007712F8">
        <w:rPr>
          <w:rFonts w:cs="Arial"/>
          <w:szCs w:val="24"/>
        </w:rPr>
        <w:t xml:space="preserve">  </w:t>
      </w:r>
      <w:r w:rsidR="00365715" w:rsidRPr="007712F8">
        <w:rPr>
          <w:rFonts w:cs="Arial"/>
          <w:szCs w:val="24"/>
        </w:rPr>
        <w:t>Parent input must be considered in IEP development and revision.</w:t>
      </w:r>
      <w:r w:rsidR="009A1BC1" w:rsidRPr="007712F8">
        <w:rPr>
          <w:rFonts w:cs="Arial"/>
          <w:szCs w:val="24"/>
        </w:rPr>
        <w:t xml:space="preserve">  Parent input in IEP development and revision is important, and the ARC solicits parent input and concerns through ARC participation or other methods of contact if the parent does not participate in the ARC.  </w:t>
      </w:r>
    </w:p>
    <w:p w:rsidR="00365715" w:rsidRPr="007712F8" w:rsidRDefault="00365715" w:rsidP="00E36436">
      <w:pPr>
        <w:tabs>
          <w:tab w:val="center" w:pos="1440"/>
        </w:tabs>
        <w:rPr>
          <w:rFonts w:cs="Arial"/>
          <w:szCs w:val="24"/>
        </w:rPr>
      </w:pPr>
    </w:p>
    <w:p w:rsidR="00804B98" w:rsidRPr="007712F8" w:rsidRDefault="003115B2" w:rsidP="00E36436">
      <w:pPr>
        <w:tabs>
          <w:tab w:val="center" w:pos="1440"/>
        </w:tabs>
        <w:rPr>
          <w:rFonts w:cs="Arial"/>
          <w:szCs w:val="24"/>
        </w:rPr>
      </w:pPr>
      <w:r w:rsidRPr="007712F8">
        <w:rPr>
          <w:rFonts w:cs="Arial"/>
          <w:szCs w:val="24"/>
        </w:rPr>
        <w:t xml:space="preserve">Kentucky educators use the </w:t>
      </w:r>
      <w:hyperlink r:id="rId21" w:history="1">
        <w:r w:rsidR="00563781" w:rsidRPr="007712F8">
          <w:rPr>
            <w:rStyle w:val="Hyperlink"/>
            <w:rFonts w:cs="Arial"/>
            <w:szCs w:val="24"/>
          </w:rPr>
          <w:t xml:space="preserve">Infinite Campus </w:t>
        </w:r>
        <w:r w:rsidR="00950F8A" w:rsidRPr="007712F8">
          <w:rPr>
            <w:rStyle w:val="Hyperlink"/>
            <w:rFonts w:cs="Arial"/>
            <w:szCs w:val="24"/>
          </w:rPr>
          <w:t>Student Information System</w:t>
        </w:r>
      </w:hyperlink>
      <w:r w:rsidR="00950F8A" w:rsidRPr="007712F8">
        <w:rPr>
          <w:rFonts w:cs="Arial"/>
          <w:szCs w:val="24"/>
        </w:rPr>
        <w:t xml:space="preserve"> </w:t>
      </w:r>
      <w:r w:rsidRPr="007712F8">
        <w:rPr>
          <w:rFonts w:cs="Arial"/>
          <w:szCs w:val="24"/>
        </w:rPr>
        <w:t>for</w:t>
      </w:r>
      <w:r w:rsidR="00563781" w:rsidRPr="007712F8">
        <w:rPr>
          <w:rFonts w:cs="Arial"/>
          <w:szCs w:val="24"/>
        </w:rPr>
        <w:t xml:space="preserve"> the required</w:t>
      </w:r>
      <w:r w:rsidRPr="007712F8">
        <w:rPr>
          <w:rFonts w:cs="Arial"/>
          <w:szCs w:val="24"/>
        </w:rPr>
        <w:t xml:space="preserve"> </w:t>
      </w:r>
      <w:hyperlink r:id="rId22" w:history="1">
        <w:r w:rsidRPr="007712F8">
          <w:rPr>
            <w:rStyle w:val="Hyperlink"/>
            <w:rFonts w:cs="Arial"/>
            <w:szCs w:val="24"/>
          </w:rPr>
          <w:t>IEP</w:t>
        </w:r>
      </w:hyperlink>
      <w:r w:rsidRPr="007712F8">
        <w:rPr>
          <w:rFonts w:cs="Arial"/>
          <w:szCs w:val="24"/>
        </w:rPr>
        <w:t xml:space="preserve"> and </w:t>
      </w:r>
      <w:r w:rsidR="0069630A" w:rsidRPr="007712F8">
        <w:rPr>
          <w:rFonts w:cs="Arial"/>
          <w:szCs w:val="24"/>
        </w:rPr>
        <w:t xml:space="preserve">other </w:t>
      </w:r>
      <w:r w:rsidRPr="007712F8">
        <w:rPr>
          <w:rFonts w:cs="Arial"/>
          <w:szCs w:val="24"/>
        </w:rPr>
        <w:t xml:space="preserve">due process forms.  </w:t>
      </w:r>
      <w:r w:rsidR="0027391F" w:rsidRPr="007712F8">
        <w:rPr>
          <w:rFonts w:cs="Arial"/>
          <w:szCs w:val="24"/>
        </w:rPr>
        <w:t>KDE updates Data Standards</w:t>
      </w:r>
      <w:r w:rsidRPr="007712F8">
        <w:rPr>
          <w:rFonts w:cs="Arial"/>
          <w:szCs w:val="24"/>
        </w:rPr>
        <w:t xml:space="preserve"> annually.</w:t>
      </w:r>
    </w:p>
    <w:p w:rsidR="00D14179" w:rsidRPr="007712F8" w:rsidRDefault="00D14179" w:rsidP="00950F8A">
      <w:pPr>
        <w:jc w:val="center"/>
        <w:rPr>
          <w:rFonts w:cs="Arial"/>
          <w:szCs w:val="24"/>
        </w:rPr>
      </w:pPr>
    </w:p>
    <w:p w:rsidR="005B5B34" w:rsidRPr="007712F8" w:rsidRDefault="00272C25" w:rsidP="00E36436">
      <w:pPr>
        <w:rPr>
          <w:rFonts w:cs="Arial"/>
          <w:szCs w:val="24"/>
        </w:rPr>
      </w:pPr>
      <w:r>
        <w:rPr>
          <w:rFonts w:cs="Arial"/>
          <w:szCs w:val="24"/>
        </w:rPr>
        <w:t>The Code of</w:t>
      </w:r>
      <w:r w:rsidR="00365715" w:rsidRPr="007712F8">
        <w:rPr>
          <w:rFonts w:cs="Arial"/>
          <w:szCs w:val="24"/>
        </w:rPr>
        <w:t xml:space="preserve"> Federal Regulations (CFRs) and Kentucky Administrative Regulations (KARs) </w:t>
      </w:r>
      <w:r w:rsidR="005B5B34" w:rsidRPr="007712F8">
        <w:rPr>
          <w:rFonts w:cs="Arial"/>
          <w:szCs w:val="24"/>
        </w:rPr>
        <w:t>provide</w:t>
      </w:r>
      <w:r w:rsidR="00DB44A7" w:rsidRPr="007712F8">
        <w:rPr>
          <w:rFonts w:cs="Arial"/>
          <w:szCs w:val="24"/>
        </w:rPr>
        <w:t xml:space="preserve"> </w:t>
      </w:r>
      <w:r w:rsidR="005B5B34" w:rsidRPr="007712F8">
        <w:rPr>
          <w:rFonts w:cs="Arial"/>
          <w:szCs w:val="24"/>
        </w:rPr>
        <w:t>specific</w:t>
      </w:r>
      <w:r w:rsidR="00DB44A7" w:rsidRPr="007712F8">
        <w:rPr>
          <w:rFonts w:cs="Arial"/>
          <w:szCs w:val="24"/>
        </w:rPr>
        <w:t xml:space="preserve"> </w:t>
      </w:r>
      <w:r w:rsidR="005B5B34" w:rsidRPr="007712F8">
        <w:rPr>
          <w:rFonts w:cs="Arial"/>
          <w:szCs w:val="24"/>
        </w:rPr>
        <w:t>guidance</w:t>
      </w:r>
      <w:r w:rsidR="00DB44A7" w:rsidRPr="007712F8">
        <w:rPr>
          <w:rFonts w:cs="Arial"/>
          <w:szCs w:val="24"/>
        </w:rPr>
        <w:t xml:space="preserve"> </w:t>
      </w:r>
      <w:r w:rsidR="005B5B34" w:rsidRPr="007712F8">
        <w:rPr>
          <w:rFonts w:cs="Arial"/>
          <w:szCs w:val="24"/>
        </w:rPr>
        <w:t>regarding</w:t>
      </w:r>
      <w:r w:rsidR="00DB44A7" w:rsidRPr="007712F8">
        <w:rPr>
          <w:rFonts w:cs="Arial"/>
          <w:szCs w:val="24"/>
        </w:rPr>
        <w:t xml:space="preserve"> </w:t>
      </w:r>
      <w:r w:rsidR="005B5B34" w:rsidRPr="007712F8">
        <w:rPr>
          <w:rFonts w:cs="Arial"/>
          <w:szCs w:val="24"/>
        </w:rPr>
        <w:t>the</w:t>
      </w:r>
      <w:r w:rsidR="00DB44A7" w:rsidRPr="007712F8">
        <w:rPr>
          <w:rFonts w:cs="Arial"/>
          <w:szCs w:val="24"/>
        </w:rPr>
        <w:t xml:space="preserve"> </w:t>
      </w:r>
      <w:r w:rsidR="005B5B34" w:rsidRPr="007712F8">
        <w:rPr>
          <w:rFonts w:cs="Arial"/>
          <w:szCs w:val="24"/>
        </w:rPr>
        <w:t>IEP</w:t>
      </w:r>
      <w:r w:rsidR="00DB44A7" w:rsidRPr="007712F8">
        <w:rPr>
          <w:rFonts w:cs="Arial"/>
          <w:szCs w:val="24"/>
        </w:rPr>
        <w:t xml:space="preserve"> </w:t>
      </w:r>
      <w:r w:rsidR="005B5B34" w:rsidRPr="007712F8">
        <w:rPr>
          <w:rFonts w:cs="Arial"/>
          <w:szCs w:val="24"/>
        </w:rPr>
        <w:t>process</w:t>
      </w:r>
      <w:r w:rsidR="00DB44A7" w:rsidRPr="007712F8">
        <w:rPr>
          <w:rFonts w:cs="Arial"/>
          <w:szCs w:val="24"/>
        </w:rPr>
        <w:t xml:space="preserve"> </w:t>
      </w:r>
      <w:r w:rsidR="005B5B34" w:rsidRPr="007712F8">
        <w:rPr>
          <w:rFonts w:cs="Arial"/>
          <w:szCs w:val="24"/>
        </w:rPr>
        <w:t>as</w:t>
      </w:r>
      <w:r w:rsidR="00DB44A7" w:rsidRPr="007712F8">
        <w:rPr>
          <w:rFonts w:cs="Arial"/>
          <w:szCs w:val="24"/>
        </w:rPr>
        <w:t xml:space="preserve"> </w:t>
      </w:r>
      <w:r w:rsidR="005B5B34" w:rsidRPr="007712F8">
        <w:rPr>
          <w:rFonts w:cs="Arial"/>
          <w:szCs w:val="24"/>
        </w:rPr>
        <w:t>outlined</w:t>
      </w:r>
      <w:r w:rsidR="00DB44A7" w:rsidRPr="007712F8">
        <w:rPr>
          <w:rFonts w:cs="Arial"/>
          <w:szCs w:val="24"/>
        </w:rPr>
        <w:t xml:space="preserve"> </w:t>
      </w:r>
      <w:r w:rsidR="005B5B34" w:rsidRPr="007712F8">
        <w:rPr>
          <w:rFonts w:cs="Arial"/>
          <w:szCs w:val="24"/>
        </w:rPr>
        <w:t>below.</w:t>
      </w:r>
    </w:p>
    <w:p w:rsidR="005B5B34" w:rsidRPr="007712F8" w:rsidRDefault="005B5B34" w:rsidP="00E36436">
      <w:pPr>
        <w:rPr>
          <w:rFonts w:cs="Arial"/>
          <w:szCs w:val="24"/>
        </w:rPr>
      </w:pPr>
    </w:p>
    <w:p w:rsidR="00874A23" w:rsidRPr="007712F8" w:rsidRDefault="00874A23" w:rsidP="00916F38">
      <w:pPr>
        <w:numPr>
          <w:ilvl w:val="0"/>
          <w:numId w:val="23"/>
        </w:numPr>
        <w:rPr>
          <w:rFonts w:cs="Arial"/>
          <w:szCs w:val="24"/>
        </w:rPr>
      </w:pPr>
      <w:r w:rsidRPr="007712F8">
        <w:rPr>
          <w:rFonts w:cs="Arial"/>
          <w:szCs w:val="24"/>
        </w:rPr>
        <w:t>IEP</w:t>
      </w:r>
      <w:r w:rsidR="00DB44A7" w:rsidRPr="007712F8">
        <w:rPr>
          <w:rFonts w:cs="Arial"/>
          <w:szCs w:val="24"/>
        </w:rPr>
        <w:t xml:space="preserve"> </w:t>
      </w:r>
      <w:r w:rsidRPr="007712F8">
        <w:rPr>
          <w:rFonts w:cs="Arial"/>
          <w:szCs w:val="24"/>
        </w:rPr>
        <w:t>supports</w:t>
      </w:r>
      <w:r w:rsidR="00DB44A7" w:rsidRPr="007712F8">
        <w:rPr>
          <w:rFonts w:cs="Arial"/>
          <w:szCs w:val="24"/>
        </w:rPr>
        <w:t xml:space="preserve"> </w:t>
      </w:r>
      <w:r w:rsidRPr="007712F8">
        <w:rPr>
          <w:rFonts w:cs="Arial"/>
          <w:szCs w:val="24"/>
        </w:rPr>
        <w:t>learning</w:t>
      </w:r>
      <w:r w:rsidR="00DB44A7" w:rsidRPr="007712F8">
        <w:rPr>
          <w:rFonts w:cs="Arial"/>
          <w:szCs w:val="24"/>
        </w:rPr>
        <w:t xml:space="preserve"> </w:t>
      </w:r>
      <w:r w:rsidRPr="007712F8">
        <w:rPr>
          <w:rFonts w:cs="Arial"/>
          <w:szCs w:val="24"/>
        </w:rPr>
        <w:t>by:</w:t>
      </w:r>
      <w:r w:rsidR="00DB44A7" w:rsidRPr="007712F8">
        <w:rPr>
          <w:rFonts w:cs="Arial"/>
          <w:szCs w:val="24"/>
        </w:rPr>
        <w:t xml:space="preserve"> </w:t>
      </w:r>
      <w:r w:rsidR="003E1793" w:rsidRPr="007712F8">
        <w:rPr>
          <w:rFonts w:cs="Arial"/>
          <w:sz w:val="18"/>
          <w:szCs w:val="18"/>
        </w:rPr>
        <w:t>707</w:t>
      </w:r>
      <w:r w:rsidR="00DB44A7" w:rsidRPr="007712F8">
        <w:rPr>
          <w:rFonts w:cs="Arial"/>
          <w:sz w:val="18"/>
          <w:szCs w:val="18"/>
        </w:rPr>
        <w:t xml:space="preserve"> </w:t>
      </w:r>
      <w:r w:rsidR="003E1793" w:rsidRPr="007712F8">
        <w:rPr>
          <w:rFonts w:cs="Arial"/>
          <w:sz w:val="18"/>
          <w:szCs w:val="18"/>
        </w:rPr>
        <w:t>KAR</w:t>
      </w:r>
      <w:r w:rsidR="00DB44A7" w:rsidRPr="007712F8">
        <w:rPr>
          <w:rFonts w:cs="Arial"/>
          <w:sz w:val="18"/>
          <w:szCs w:val="18"/>
        </w:rPr>
        <w:t xml:space="preserve"> </w:t>
      </w:r>
      <w:r w:rsidR="003E1793" w:rsidRPr="007712F8">
        <w:rPr>
          <w:rFonts w:cs="Arial"/>
          <w:sz w:val="18"/>
          <w:szCs w:val="18"/>
        </w:rPr>
        <w:t>1:320</w:t>
      </w:r>
      <w:r w:rsidR="00DB44A7" w:rsidRPr="007712F8">
        <w:rPr>
          <w:rFonts w:cs="Arial"/>
          <w:sz w:val="18"/>
          <w:szCs w:val="18"/>
        </w:rPr>
        <w:t xml:space="preserve"> </w:t>
      </w:r>
      <w:r w:rsidR="00D615A2" w:rsidRPr="007712F8">
        <w:rPr>
          <w:rFonts w:cs="Arial"/>
          <w:sz w:val="18"/>
          <w:szCs w:val="18"/>
        </w:rPr>
        <w:t>§</w:t>
      </w:r>
      <w:r w:rsidR="00DB44A7" w:rsidRPr="007712F8">
        <w:rPr>
          <w:rFonts w:cs="Arial"/>
          <w:sz w:val="18"/>
          <w:szCs w:val="18"/>
        </w:rPr>
        <w:t xml:space="preserve"> </w:t>
      </w:r>
      <w:r w:rsidR="00D615A2" w:rsidRPr="007712F8">
        <w:rPr>
          <w:rFonts w:cs="Arial"/>
          <w:sz w:val="18"/>
          <w:szCs w:val="18"/>
        </w:rPr>
        <w:t>5</w:t>
      </w:r>
      <w:r w:rsidR="00DB44A7" w:rsidRPr="007712F8">
        <w:rPr>
          <w:rFonts w:cs="Arial"/>
          <w:sz w:val="18"/>
          <w:szCs w:val="18"/>
        </w:rPr>
        <w:t xml:space="preserve"> </w:t>
      </w:r>
      <w:r w:rsidR="00D615A2" w:rsidRPr="007712F8">
        <w:rPr>
          <w:rFonts w:cs="Arial"/>
          <w:sz w:val="18"/>
          <w:szCs w:val="18"/>
        </w:rPr>
        <w:t>(7)(b)(1-2)</w:t>
      </w:r>
      <w:r w:rsidR="009D0621" w:rsidRPr="007712F8">
        <w:rPr>
          <w:rFonts w:cs="Arial"/>
          <w:sz w:val="18"/>
          <w:szCs w:val="18"/>
        </w:rPr>
        <w:t>,</w:t>
      </w:r>
      <w:r w:rsidR="00DB44A7" w:rsidRPr="007712F8">
        <w:rPr>
          <w:rFonts w:cs="Arial"/>
          <w:sz w:val="18"/>
          <w:szCs w:val="18"/>
        </w:rPr>
        <w:t xml:space="preserve"> </w:t>
      </w:r>
      <w:r w:rsidR="00D615A2" w:rsidRPr="007712F8">
        <w:rPr>
          <w:rFonts w:cs="Arial"/>
          <w:sz w:val="18"/>
          <w:szCs w:val="18"/>
        </w:rPr>
        <w:t>34</w:t>
      </w:r>
      <w:r w:rsidR="00DB44A7" w:rsidRPr="007712F8">
        <w:rPr>
          <w:rFonts w:cs="Arial"/>
          <w:sz w:val="18"/>
          <w:szCs w:val="18"/>
        </w:rPr>
        <w:t xml:space="preserve"> </w:t>
      </w:r>
      <w:r w:rsidR="00D615A2" w:rsidRPr="007712F8">
        <w:rPr>
          <w:rFonts w:cs="Arial"/>
          <w:sz w:val="18"/>
          <w:szCs w:val="18"/>
        </w:rPr>
        <w:t>CFR</w:t>
      </w:r>
      <w:r w:rsidR="00DB44A7" w:rsidRPr="007712F8">
        <w:rPr>
          <w:rFonts w:cs="Arial"/>
          <w:sz w:val="18"/>
          <w:szCs w:val="18"/>
        </w:rPr>
        <w:t xml:space="preserve"> </w:t>
      </w:r>
      <w:r w:rsidR="00D615A2" w:rsidRPr="007712F8">
        <w:rPr>
          <w:rFonts w:cs="Arial"/>
          <w:sz w:val="18"/>
          <w:szCs w:val="18"/>
        </w:rPr>
        <w:t>300.320</w:t>
      </w:r>
      <w:r w:rsidR="00DB44A7" w:rsidRPr="007712F8">
        <w:rPr>
          <w:rFonts w:cs="Arial"/>
          <w:sz w:val="18"/>
          <w:szCs w:val="18"/>
        </w:rPr>
        <w:t xml:space="preserve"> </w:t>
      </w:r>
      <w:r w:rsidR="00D615A2" w:rsidRPr="007712F8">
        <w:rPr>
          <w:rFonts w:cs="Arial"/>
          <w:sz w:val="18"/>
          <w:szCs w:val="18"/>
        </w:rPr>
        <w:t>(a)</w:t>
      </w:r>
      <w:r w:rsidR="00121828" w:rsidRPr="007712F8">
        <w:rPr>
          <w:rFonts w:cs="Arial"/>
          <w:sz w:val="18"/>
          <w:szCs w:val="18"/>
        </w:rPr>
        <w:t>(</w:t>
      </w:r>
      <w:r w:rsidR="00D615A2" w:rsidRPr="007712F8">
        <w:rPr>
          <w:rFonts w:cs="Arial"/>
          <w:sz w:val="18"/>
          <w:szCs w:val="18"/>
        </w:rPr>
        <w:t>4)</w:t>
      </w:r>
    </w:p>
    <w:p w:rsidR="00874A23" w:rsidRPr="007712F8" w:rsidRDefault="00874A23" w:rsidP="00916F38">
      <w:pPr>
        <w:numPr>
          <w:ilvl w:val="0"/>
          <w:numId w:val="20"/>
        </w:numPr>
        <w:overflowPunct/>
        <w:autoSpaceDE/>
        <w:autoSpaceDN/>
        <w:adjustRightInd/>
        <w:ind w:left="720"/>
        <w:textAlignment w:val="auto"/>
        <w:rPr>
          <w:rFonts w:cs="Arial"/>
          <w:szCs w:val="24"/>
        </w:rPr>
      </w:pPr>
      <w:r w:rsidRPr="007712F8">
        <w:rPr>
          <w:rFonts w:cs="Arial"/>
          <w:szCs w:val="24"/>
        </w:rPr>
        <w:t>Providing</w:t>
      </w:r>
      <w:r w:rsidR="00DB44A7" w:rsidRPr="007712F8">
        <w:rPr>
          <w:rFonts w:cs="Arial"/>
          <w:szCs w:val="24"/>
        </w:rPr>
        <w:t xml:space="preserve"> </w:t>
      </w:r>
      <w:r w:rsidRPr="007712F8">
        <w:rPr>
          <w:rFonts w:cs="Arial"/>
          <w:szCs w:val="24"/>
        </w:rPr>
        <w:t>access</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general</w:t>
      </w:r>
      <w:r w:rsidR="00DB44A7" w:rsidRPr="007712F8">
        <w:rPr>
          <w:rFonts w:cs="Arial"/>
          <w:szCs w:val="24"/>
        </w:rPr>
        <w:t xml:space="preserve"> </w:t>
      </w:r>
      <w:r w:rsidRPr="007712F8">
        <w:rPr>
          <w:rFonts w:cs="Arial"/>
          <w:szCs w:val="24"/>
        </w:rPr>
        <w:t>curriculum</w:t>
      </w:r>
      <w:r w:rsidR="00EB618C" w:rsidRPr="007712F8">
        <w:rPr>
          <w:rFonts w:cs="Arial"/>
          <w:szCs w:val="24"/>
        </w:rPr>
        <w:t>;</w:t>
      </w:r>
    </w:p>
    <w:p w:rsidR="00874A23" w:rsidRPr="007712F8" w:rsidRDefault="00874A23" w:rsidP="00916F38">
      <w:pPr>
        <w:numPr>
          <w:ilvl w:val="0"/>
          <w:numId w:val="20"/>
        </w:numPr>
        <w:overflowPunct/>
        <w:autoSpaceDE/>
        <w:autoSpaceDN/>
        <w:adjustRightInd/>
        <w:ind w:left="720"/>
        <w:textAlignment w:val="auto"/>
        <w:rPr>
          <w:rFonts w:cs="Arial"/>
          <w:szCs w:val="24"/>
        </w:rPr>
      </w:pPr>
      <w:r w:rsidRPr="007712F8">
        <w:rPr>
          <w:rFonts w:cs="Arial"/>
          <w:szCs w:val="24"/>
        </w:rPr>
        <w:t>Ensuring</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will</w:t>
      </w:r>
      <w:r w:rsidR="00DB44A7" w:rsidRPr="007712F8">
        <w:rPr>
          <w:rFonts w:cs="Arial"/>
          <w:szCs w:val="24"/>
        </w:rPr>
        <w:t xml:space="preserve"> </w:t>
      </w:r>
      <w:r w:rsidRPr="007712F8">
        <w:rPr>
          <w:rFonts w:cs="Arial"/>
          <w:szCs w:val="24"/>
        </w:rPr>
        <w:t>make</w:t>
      </w:r>
      <w:r w:rsidR="00DB44A7" w:rsidRPr="007712F8">
        <w:rPr>
          <w:rFonts w:cs="Arial"/>
          <w:szCs w:val="24"/>
        </w:rPr>
        <w:t xml:space="preserve"> </w:t>
      </w:r>
      <w:r w:rsidRPr="007712F8">
        <w:rPr>
          <w:rFonts w:cs="Arial"/>
          <w:szCs w:val="24"/>
        </w:rPr>
        <w:t>progress</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general</w:t>
      </w:r>
      <w:r w:rsidR="00DB44A7" w:rsidRPr="007712F8">
        <w:rPr>
          <w:rFonts w:cs="Arial"/>
          <w:szCs w:val="24"/>
        </w:rPr>
        <w:t xml:space="preserve"> </w:t>
      </w:r>
      <w:r w:rsidRPr="007712F8">
        <w:rPr>
          <w:rFonts w:cs="Arial"/>
          <w:szCs w:val="24"/>
        </w:rPr>
        <w:t>curriculum</w:t>
      </w:r>
      <w:r w:rsidR="00DB44A7" w:rsidRPr="007712F8">
        <w:rPr>
          <w:rFonts w:cs="Arial"/>
          <w:szCs w:val="24"/>
        </w:rPr>
        <w:t xml:space="preserve"> </w:t>
      </w:r>
      <w:r w:rsidRPr="007712F8">
        <w:rPr>
          <w:rFonts w:cs="Arial"/>
          <w:szCs w:val="24"/>
        </w:rPr>
        <w:t>(educationally,</w:t>
      </w:r>
      <w:r w:rsidR="00DB44A7" w:rsidRPr="007712F8">
        <w:rPr>
          <w:rFonts w:cs="Arial"/>
          <w:szCs w:val="24"/>
        </w:rPr>
        <w:t xml:space="preserve"> </w:t>
      </w:r>
      <w:r w:rsidRPr="007712F8">
        <w:rPr>
          <w:rFonts w:cs="Arial"/>
          <w:szCs w:val="24"/>
        </w:rPr>
        <w:t>academically,</w:t>
      </w:r>
      <w:r w:rsidR="00DB44A7" w:rsidRPr="007712F8">
        <w:rPr>
          <w:rFonts w:cs="Arial"/>
          <w:szCs w:val="24"/>
        </w:rPr>
        <w:t xml:space="preserve"> </w:t>
      </w:r>
      <w:r w:rsidR="00210EE8" w:rsidRPr="007712F8">
        <w:rPr>
          <w:rFonts w:cs="Arial"/>
          <w:szCs w:val="24"/>
        </w:rPr>
        <w:t>behaviorally,</w:t>
      </w:r>
      <w:r w:rsidR="00DB44A7" w:rsidRPr="007712F8">
        <w:rPr>
          <w:rFonts w:cs="Arial"/>
          <w:szCs w:val="24"/>
        </w:rPr>
        <w:t xml:space="preserve"> </w:t>
      </w:r>
      <w:r w:rsidR="00210EE8" w:rsidRPr="007712F8">
        <w:rPr>
          <w:rFonts w:cs="Arial"/>
          <w:szCs w:val="24"/>
        </w:rPr>
        <w:t>and</w:t>
      </w:r>
      <w:r w:rsidR="00DB44A7" w:rsidRPr="007712F8">
        <w:rPr>
          <w:rFonts w:cs="Arial"/>
          <w:szCs w:val="24"/>
        </w:rPr>
        <w:t xml:space="preserve"> </w:t>
      </w:r>
      <w:r w:rsidR="00210EE8" w:rsidRPr="007712F8">
        <w:rPr>
          <w:rFonts w:cs="Arial"/>
          <w:szCs w:val="24"/>
        </w:rPr>
        <w:t>functionally</w:t>
      </w:r>
      <w:r w:rsidRPr="007712F8">
        <w:rPr>
          <w:rFonts w:cs="Arial"/>
          <w:szCs w:val="24"/>
        </w:rPr>
        <w:t>)</w:t>
      </w:r>
      <w:r w:rsidR="00EB618C" w:rsidRPr="007712F8">
        <w:rPr>
          <w:rFonts w:cs="Arial"/>
          <w:szCs w:val="24"/>
        </w:rPr>
        <w:t>;</w:t>
      </w:r>
    </w:p>
    <w:p w:rsidR="00874A23" w:rsidRPr="007712F8" w:rsidRDefault="00874A23" w:rsidP="00916F38">
      <w:pPr>
        <w:numPr>
          <w:ilvl w:val="0"/>
          <w:numId w:val="20"/>
        </w:numPr>
        <w:overflowPunct/>
        <w:autoSpaceDE/>
        <w:autoSpaceDN/>
        <w:adjustRightInd/>
        <w:ind w:left="720"/>
        <w:textAlignment w:val="auto"/>
        <w:rPr>
          <w:rFonts w:cs="Arial"/>
          <w:szCs w:val="24"/>
        </w:rPr>
      </w:pPr>
      <w:r w:rsidRPr="007712F8">
        <w:rPr>
          <w:rFonts w:cs="Arial"/>
          <w:szCs w:val="24"/>
        </w:rPr>
        <w:t>Addressing</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student’s</w:t>
      </w:r>
      <w:r w:rsidR="00DB44A7" w:rsidRPr="007712F8">
        <w:rPr>
          <w:rFonts w:cs="Arial"/>
          <w:szCs w:val="24"/>
        </w:rPr>
        <w:t xml:space="preserve"> </w:t>
      </w:r>
      <w:r w:rsidR="00EB618C" w:rsidRPr="007712F8">
        <w:rPr>
          <w:rFonts w:cs="Arial"/>
          <w:szCs w:val="24"/>
        </w:rPr>
        <w:t>other</w:t>
      </w:r>
      <w:r w:rsidR="00DB44A7" w:rsidRPr="007712F8">
        <w:rPr>
          <w:rFonts w:cs="Arial"/>
          <w:szCs w:val="24"/>
        </w:rPr>
        <w:t xml:space="preserve"> </w:t>
      </w:r>
      <w:r w:rsidR="00EB618C" w:rsidRPr="007712F8">
        <w:rPr>
          <w:rFonts w:cs="Arial"/>
          <w:szCs w:val="24"/>
        </w:rPr>
        <w:t>unique</w:t>
      </w:r>
      <w:r w:rsidR="00DB44A7" w:rsidRPr="007712F8">
        <w:rPr>
          <w:rFonts w:cs="Arial"/>
          <w:szCs w:val="24"/>
        </w:rPr>
        <w:t xml:space="preserve"> </w:t>
      </w:r>
      <w:r w:rsidR="00EB618C" w:rsidRPr="007712F8">
        <w:rPr>
          <w:rFonts w:cs="Arial"/>
          <w:szCs w:val="24"/>
        </w:rPr>
        <w:t>educational</w:t>
      </w:r>
      <w:r w:rsidR="00DB44A7" w:rsidRPr="007712F8">
        <w:rPr>
          <w:rFonts w:cs="Arial"/>
          <w:szCs w:val="24"/>
        </w:rPr>
        <w:t xml:space="preserve"> </w:t>
      </w:r>
      <w:r w:rsidR="00EB618C" w:rsidRPr="007712F8">
        <w:rPr>
          <w:rFonts w:cs="Arial"/>
          <w:szCs w:val="24"/>
        </w:rPr>
        <w:t>needs;</w:t>
      </w:r>
      <w:r w:rsidR="00DB44A7" w:rsidRPr="007712F8">
        <w:rPr>
          <w:rFonts w:cs="Arial"/>
          <w:szCs w:val="24"/>
        </w:rPr>
        <w:t xml:space="preserve"> </w:t>
      </w:r>
      <w:r w:rsidR="00EB618C" w:rsidRPr="007712F8">
        <w:rPr>
          <w:rFonts w:cs="Arial"/>
          <w:szCs w:val="24"/>
        </w:rPr>
        <w:t>and</w:t>
      </w:r>
    </w:p>
    <w:p w:rsidR="00874A23" w:rsidRPr="007712F8" w:rsidRDefault="00874A23" w:rsidP="00916F38">
      <w:pPr>
        <w:numPr>
          <w:ilvl w:val="0"/>
          <w:numId w:val="20"/>
        </w:numPr>
        <w:overflowPunct/>
        <w:autoSpaceDE/>
        <w:autoSpaceDN/>
        <w:adjustRightInd/>
        <w:ind w:left="720"/>
        <w:textAlignment w:val="auto"/>
        <w:rPr>
          <w:rFonts w:cs="Arial"/>
          <w:szCs w:val="24"/>
        </w:rPr>
      </w:pPr>
      <w:r w:rsidRPr="007712F8">
        <w:rPr>
          <w:rFonts w:cs="Arial"/>
          <w:szCs w:val="24"/>
        </w:rPr>
        <w:t>Preparing</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further</w:t>
      </w:r>
      <w:r w:rsidR="00DB44A7" w:rsidRPr="007712F8">
        <w:rPr>
          <w:rFonts w:cs="Arial"/>
          <w:szCs w:val="24"/>
        </w:rPr>
        <w:t xml:space="preserve"> </w:t>
      </w:r>
      <w:r w:rsidRPr="007712F8">
        <w:rPr>
          <w:rFonts w:cs="Arial"/>
          <w:szCs w:val="24"/>
        </w:rPr>
        <w:t>education,</w:t>
      </w:r>
      <w:r w:rsidR="00DB44A7" w:rsidRPr="007712F8">
        <w:rPr>
          <w:rFonts w:cs="Arial"/>
          <w:szCs w:val="24"/>
        </w:rPr>
        <w:t xml:space="preserve"> </w:t>
      </w:r>
      <w:r w:rsidRPr="007712F8">
        <w:rPr>
          <w:rFonts w:cs="Arial"/>
          <w:szCs w:val="24"/>
        </w:rPr>
        <w:t>employment,</w:t>
      </w:r>
      <w:r w:rsidR="00DB44A7" w:rsidRPr="007712F8">
        <w:rPr>
          <w:rFonts w:cs="Arial"/>
          <w:szCs w:val="24"/>
        </w:rPr>
        <w:t xml:space="preserve"> </w:t>
      </w:r>
      <w:r w:rsidRPr="007712F8">
        <w:rPr>
          <w:rFonts w:cs="Arial"/>
          <w:b/>
          <w:bCs/>
          <w:szCs w:val="24"/>
        </w:rPr>
        <w:t>and</w:t>
      </w:r>
      <w:r w:rsidR="00DB44A7" w:rsidRPr="007712F8">
        <w:rPr>
          <w:rFonts w:cs="Arial"/>
          <w:szCs w:val="24"/>
        </w:rPr>
        <w:t xml:space="preserve"> </w:t>
      </w:r>
      <w:r w:rsidRPr="007712F8">
        <w:rPr>
          <w:rFonts w:cs="Arial"/>
          <w:szCs w:val="24"/>
        </w:rPr>
        <w:t>independent</w:t>
      </w:r>
      <w:r w:rsidR="00DB44A7" w:rsidRPr="007712F8">
        <w:rPr>
          <w:rFonts w:cs="Arial"/>
          <w:szCs w:val="24"/>
        </w:rPr>
        <w:t xml:space="preserve"> </w:t>
      </w:r>
      <w:r w:rsidRPr="007712F8">
        <w:rPr>
          <w:rFonts w:cs="Arial"/>
          <w:szCs w:val="24"/>
        </w:rPr>
        <w:t>living</w:t>
      </w:r>
      <w:r w:rsidR="00EB618C" w:rsidRPr="007712F8">
        <w:rPr>
          <w:rFonts w:cs="Arial"/>
          <w:szCs w:val="24"/>
        </w:rPr>
        <w:t>.</w:t>
      </w:r>
    </w:p>
    <w:p w:rsidR="0022769D" w:rsidRPr="007712F8" w:rsidRDefault="0022769D" w:rsidP="00E36436">
      <w:pPr>
        <w:rPr>
          <w:rFonts w:cs="Arial"/>
          <w:szCs w:val="24"/>
        </w:rPr>
      </w:pPr>
    </w:p>
    <w:p w:rsidR="0022769D" w:rsidRPr="007712F8" w:rsidRDefault="0022769D" w:rsidP="00916F38">
      <w:pPr>
        <w:numPr>
          <w:ilvl w:val="0"/>
          <w:numId w:val="23"/>
        </w:numPr>
        <w:rPr>
          <w:rFonts w:cs="Arial"/>
          <w:b/>
          <w:sz w:val="18"/>
          <w:szCs w:val="18"/>
        </w:rPr>
      </w:pPr>
      <w:r w:rsidRPr="007712F8">
        <w:rPr>
          <w:rFonts w:cs="Arial"/>
          <w:szCs w:val="24"/>
        </w:rPr>
        <w:t>At least once every 12 months (365 calendar days), or as requested by any ARC member, the ARC reviews the I</w:t>
      </w:r>
      <w:r w:rsidR="00365715" w:rsidRPr="007712F8">
        <w:rPr>
          <w:rFonts w:cs="Arial"/>
          <w:szCs w:val="24"/>
        </w:rPr>
        <w:t>EP and accompanying on-going progress data</w:t>
      </w:r>
      <w:r w:rsidR="00585A6B" w:rsidRPr="007712F8">
        <w:rPr>
          <w:rFonts w:cs="Arial"/>
          <w:szCs w:val="24"/>
        </w:rPr>
        <w:t xml:space="preserve"> </w:t>
      </w:r>
      <w:r w:rsidRPr="007712F8">
        <w:rPr>
          <w:rFonts w:cs="Arial"/>
          <w:szCs w:val="24"/>
        </w:rPr>
        <w:t xml:space="preserve">to determine whether the annual goals are being achieved, and revises the IEP, as appropriate, to address: </w:t>
      </w:r>
      <w:r w:rsidRPr="007712F8">
        <w:rPr>
          <w:rFonts w:cs="Arial"/>
          <w:sz w:val="18"/>
          <w:szCs w:val="18"/>
        </w:rPr>
        <w:t>707 KAR 1:320 § 2 (6), 34 CFR 324 (b)(1)</w:t>
      </w:r>
    </w:p>
    <w:p w:rsidR="0022769D" w:rsidRPr="007712F8" w:rsidRDefault="0022769D" w:rsidP="00916F38">
      <w:pPr>
        <w:numPr>
          <w:ilvl w:val="0"/>
          <w:numId w:val="21"/>
        </w:numPr>
        <w:rPr>
          <w:rFonts w:cs="Arial"/>
          <w:szCs w:val="24"/>
        </w:rPr>
      </w:pPr>
      <w:r w:rsidRPr="007712F8">
        <w:rPr>
          <w:rFonts w:cs="Arial"/>
          <w:szCs w:val="24"/>
        </w:rPr>
        <w:t>Any lack of expected progress toward the annual goals;</w:t>
      </w:r>
    </w:p>
    <w:p w:rsidR="0022769D" w:rsidRPr="007712F8" w:rsidRDefault="00971A39" w:rsidP="00916F38">
      <w:pPr>
        <w:numPr>
          <w:ilvl w:val="0"/>
          <w:numId w:val="21"/>
        </w:numPr>
        <w:rPr>
          <w:rFonts w:cs="Arial"/>
          <w:szCs w:val="24"/>
        </w:rPr>
      </w:pPr>
      <w:r w:rsidRPr="007712F8">
        <w:rPr>
          <w:noProof/>
        </w:rPr>
        <w:drawing>
          <wp:anchor distT="0" distB="0" distL="114300" distR="114300" simplePos="0" relativeHeight="251628544" behindDoc="0" locked="0" layoutInCell="1" allowOverlap="1">
            <wp:simplePos x="0" y="0"/>
            <wp:positionH relativeFrom="column">
              <wp:posOffset>7480935</wp:posOffset>
            </wp:positionH>
            <wp:positionV relativeFrom="paragraph">
              <wp:posOffset>38735</wp:posOffset>
            </wp:positionV>
            <wp:extent cx="1003300" cy="914400"/>
            <wp:effectExtent l="19050" t="0" r="6350" b="0"/>
            <wp:wrapNone/>
            <wp:docPr id="74" name="Picture 182" descr="Description: j0252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Description: j0252595"/>
                    <pic:cNvPicPr>
                      <a:picLocks noChangeAspect="1" noChangeArrowheads="1"/>
                    </pic:cNvPicPr>
                  </pic:nvPicPr>
                  <pic:blipFill>
                    <a:blip r:embed="rId23" cstate="print"/>
                    <a:srcRect/>
                    <a:stretch>
                      <a:fillRect/>
                    </a:stretch>
                  </pic:blipFill>
                  <pic:spPr bwMode="auto">
                    <a:xfrm>
                      <a:off x="0" y="0"/>
                      <a:ext cx="1003300" cy="914400"/>
                    </a:xfrm>
                    <a:prstGeom prst="rect">
                      <a:avLst/>
                    </a:prstGeom>
                    <a:noFill/>
                    <a:ln w="9525">
                      <a:noFill/>
                      <a:miter lim="800000"/>
                      <a:headEnd/>
                      <a:tailEnd/>
                    </a:ln>
                  </pic:spPr>
                </pic:pic>
              </a:graphicData>
            </a:graphic>
          </wp:anchor>
        </w:drawing>
      </w:r>
      <w:r w:rsidR="0022769D" w:rsidRPr="007712F8">
        <w:rPr>
          <w:rFonts w:cs="Arial"/>
          <w:szCs w:val="24"/>
        </w:rPr>
        <w:t>Any lack of expected progress in the general curriculum, if appropriate;</w:t>
      </w:r>
    </w:p>
    <w:p w:rsidR="0022769D" w:rsidRPr="007712F8" w:rsidRDefault="0022769D" w:rsidP="00916F38">
      <w:pPr>
        <w:numPr>
          <w:ilvl w:val="0"/>
          <w:numId w:val="21"/>
        </w:numPr>
        <w:rPr>
          <w:rFonts w:cs="Arial"/>
          <w:szCs w:val="24"/>
        </w:rPr>
      </w:pPr>
      <w:r w:rsidRPr="007712F8">
        <w:rPr>
          <w:rFonts w:cs="Arial"/>
          <w:szCs w:val="24"/>
        </w:rPr>
        <w:t>The results of any reevaluation;</w:t>
      </w:r>
    </w:p>
    <w:p w:rsidR="0022769D" w:rsidRPr="007712F8" w:rsidRDefault="0022769D" w:rsidP="00916F38">
      <w:pPr>
        <w:numPr>
          <w:ilvl w:val="0"/>
          <w:numId w:val="21"/>
        </w:numPr>
        <w:rPr>
          <w:rFonts w:cs="Arial"/>
          <w:szCs w:val="24"/>
        </w:rPr>
      </w:pPr>
      <w:r w:rsidRPr="007712F8">
        <w:rPr>
          <w:rFonts w:cs="Arial"/>
          <w:szCs w:val="24"/>
        </w:rPr>
        <w:t>Information about the student provided by or</w:t>
      </w:r>
      <w:r w:rsidR="00876701" w:rsidRPr="007712F8">
        <w:rPr>
          <w:rFonts w:cs="Arial"/>
          <w:szCs w:val="24"/>
        </w:rPr>
        <w:t xml:space="preserve"> </w:t>
      </w:r>
      <w:r w:rsidRPr="007712F8">
        <w:rPr>
          <w:rFonts w:cs="Arial"/>
          <w:szCs w:val="24"/>
        </w:rPr>
        <w:t>to the parents;</w:t>
      </w:r>
    </w:p>
    <w:p w:rsidR="0022769D" w:rsidRPr="007712F8" w:rsidRDefault="0022769D" w:rsidP="00916F38">
      <w:pPr>
        <w:numPr>
          <w:ilvl w:val="0"/>
          <w:numId w:val="21"/>
        </w:numPr>
        <w:rPr>
          <w:rFonts w:cs="Arial"/>
          <w:szCs w:val="24"/>
        </w:rPr>
      </w:pPr>
      <w:r w:rsidRPr="007712F8">
        <w:rPr>
          <w:rFonts w:cs="Arial"/>
          <w:szCs w:val="24"/>
        </w:rPr>
        <w:t>The student’s anticipated needs; and</w:t>
      </w:r>
    </w:p>
    <w:p w:rsidR="0022769D" w:rsidRPr="007712F8" w:rsidRDefault="0022769D" w:rsidP="00916F38">
      <w:pPr>
        <w:numPr>
          <w:ilvl w:val="0"/>
          <w:numId w:val="21"/>
        </w:numPr>
        <w:rPr>
          <w:rFonts w:cs="Arial"/>
          <w:szCs w:val="24"/>
        </w:rPr>
      </w:pPr>
      <w:r w:rsidRPr="007712F8">
        <w:rPr>
          <w:rFonts w:cs="Arial"/>
          <w:szCs w:val="24"/>
        </w:rPr>
        <w:t>Other matters.</w:t>
      </w:r>
    </w:p>
    <w:p w:rsidR="0022769D" w:rsidRPr="007712F8" w:rsidRDefault="0022769D" w:rsidP="00E36436">
      <w:pPr>
        <w:rPr>
          <w:rFonts w:cs="Arial"/>
          <w:szCs w:val="24"/>
        </w:rPr>
      </w:pPr>
    </w:p>
    <w:p w:rsidR="00967652" w:rsidRPr="007712F8" w:rsidRDefault="00967652" w:rsidP="00916F38">
      <w:pPr>
        <w:numPr>
          <w:ilvl w:val="0"/>
          <w:numId w:val="23"/>
        </w:numPr>
        <w:rPr>
          <w:rFonts w:cs="Arial"/>
          <w:szCs w:val="24"/>
        </w:rPr>
      </w:pPr>
      <w:r w:rsidRPr="007712F8">
        <w:rPr>
          <w:rFonts w:cs="Arial"/>
          <w:szCs w:val="24"/>
        </w:rPr>
        <w:t>ARC</w:t>
      </w:r>
      <w:r w:rsidR="00DB44A7" w:rsidRPr="007712F8">
        <w:rPr>
          <w:rFonts w:cs="Arial"/>
          <w:szCs w:val="24"/>
        </w:rPr>
        <w:t xml:space="preserve"> </w:t>
      </w:r>
      <w:r w:rsidRPr="007712F8">
        <w:rPr>
          <w:rFonts w:cs="Arial"/>
          <w:szCs w:val="24"/>
        </w:rPr>
        <w:t>shall</w:t>
      </w:r>
      <w:r w:rsidR="00DB44A7" w:rsidRPr="007712F8">
        <w:rPr>
          <w:rFonts w:cs="Arial"/>
          <w:szCs w:val="24"/>
        </w:rPr>
        <w:t xml:space="preserve"> </w:t>
      </w:r>
      <w:r w:rsidRPr="007712F8">
        <w:rPr>
          <w:rFonts w:cs="Arial"/>
          <w:szCs w:val="24"/>
        </w:rPr>
        <w:t>consider</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development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an</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r w:rsidR="009D0621" w:rsidRPr="007712F8">
        <w:rPr>
          <w:rFonts w:cs="Arial"/>
          <w:sz w:val="18"/>
          <w:szCs w:val="18"/>
        </w:rPr>
        <w:t>707</w:t>
      </w:r>
      <w:r w:rsidR="00DB44A7" w:rsidRPr="007712F8">
        <w:rPr>
          <w:rFonts w:cs="Arial"/>
          <w:sz w:val="18"/>
          <w:szCs w:val="18"/>
        </w:rPr>
        <w:t xml:space="preserve"> </w:t>
      </w:r>
      <w:r w:rsidR="009D0621" w:rsidRPr="007712F8">
        <w:rPr>
          <w:rFonts w:cs="Arial"/>
          <w:sz w:val="18"/>
          <w:szCs w:val="18"/>
        </w:rPr>
        <w:t>KAR</w:t>
      </w:r>
      <w:r w:rsidR="00DB44A7" w:rsidRPr="007712F8">
        <w:rPr>
          <w:rFonts w:cs="Arial"/>
          <w:sz w:val="18"/>
          <w:szCs w:val="18"/>
        </w:rPr>
        <w:t xml:space="preserve"> </w:t>
      </w:r>
      <w:r w:rsidR="009D0621" w:rsidRPr="007712F8">
        <w:rPr>
          <w:rFonts w:cs="Arial"/>
          <w:sz w:val="18"/>
          <w:szCs w:val="18"/>
        </w:rPr>
        <w:t>1:320</w:t>
      </w:r>
      <w:r w:rsidR="00DB44A7" w:rsidRPr="007712F8">
        <w:rPr>
          <w:rFonts w:cs="Arial"/>
          <w:sz w:val="18"/>
          <w:szCs w:val="18"/>
        </w:rPr>
        <w:t xml:space="preserve"> </w:t>
      </w:r>
      <w:r w:rsidR="009D0621" w:rsidRPr="007712F8">
        <w:rPr>
          <w:rFonts w:cs="Arial"/>
          <w:sz w:val="18"/>
          <w:szCs w:val="18"/>
        </w:rPr>
        <w:t>§</w:t>
      </w:r>
      <w:r w:rsidR="00DB44A7" w:rsidRPr="007712F8">
        <w:rPr>
          <w:rFonts w:cs="Arial"/>
          <w:sz w:val="18"/>
          <w:szCs w:val="18"/>
        </w:rPr>
        <w:t xml:space="preserve"> </w:t>
      </w:r>
      <w:r w:rsidR="009D0621" w:rsidRPr="007712F8">
        <w:rPr>
          <w:rFonts w:cs="Arial"/>
          <w:sz w:val="18"/>
          <w:szCs w:val="18"/>
        </w:rPr>
        <w:t>5</w:t>
      </w:r>
      <w:r w:rsidR="00DB44A7" w:rsidRPr="007712F8">
        <w:rPr>
          <w:rFonts w:cs="Arial"/>
          <w:sz w:val="18"/>
          <w:szCs w:val="18"/>
        </w:rPr>
        <w:t xml:space="preserve"> </w:t>
      </w:r>
      <w:r w:rsidR="009D0621" w:rsidRPr="007712F8">
        <w:rPr>
          <w:rFonts w:cs="Arial"/>
          <w:sz w:val="18"/>
          <w:szCs w:val="18"/>
        </w:rPr>
        <w:t>(1),</w:t>
      </w:r>
      <w:r w:rsidR="00DB44A7" w:rsidRPr="007712F8">
        <w:rPr>
          <w:rFonts w:cs="Arial"/>
          <w:sz w:val="18"/>
          <w:szCs w:val="18"/>
        </w:rPr>
        <w:t xml:space="preserve"> </w:t>
      </w:r>
      <w:r w:rsidR="009D0621" w:rsidRPr="007712F8">
        <w:rPr>
          <w:rFonts w:cs="Arial"/>
          <w:sz w:val="18"/>
          <w:szCs w:val="18"/>
        </w:rPr>
        <w:t>34</w:t>
      </w:r>
      <w:r w:rsidR="00DB44A7" w:rsidRPr="007712F8">
        <w:rPr>
          <w:rFonts w:cs="Arial"/>
          <w:sz w:val="18"/>
          <w:szCs w:val="18"/>
        </w:rPr>
        <w:t xml:space="preserve"> </w:t>
      </w:r>
      <w:r w:rsidR="009D0621" w:rsidRPr="007712F8">
        <w:rPr>
          <w:rFonts w:cs="Arial"/>
          <w:sz w:val="18"/>
          <w:szCs w:val="18"/>
        </w:rPr>
        <w:t>CFR</w:t>
      </w:r>
      <w:r w:rsidR="00DB44A7" w:rsidRPr="007712F8">
        <w:rPr>
          <w:rFonts w:cs="Arial"/>
          <w:sz w:val="18"/>
          <w:szCs w:val="18"/>
        </w:rPr>
        <w:t xml:space="preserve"> </w:t>
      </w:r>
      <w:r w:rsidR="009D0621" w:rsidRPr="007712F8">
        <w:rPr>
          <w:rFonts w:cs="Arial"/>
          <w:sz w:val="18"/>
          <w:szCs w:val="18"/>
        </w:rPr>
        <w:t>300.324</w:t>
      </w:r>
      <w:r w:rsidR="00DB44A7" w:rsidRPr="007712F8">
        <w:rPr>
          <w:rFonts w:cs="Arial"/>
          <w:sz w:val="18"/>
          <w:szCs w:val="18"/>
        </w:rPr>
        <w:t xml:space="preserve"> </w:t>
      </w:r>
      <w:r w:rsidR="009D0621" w:rsidRPr="007712F8">
        <w:rPr>
          <w:rFonts w:cs="Arial"/>
          <w:sz w:val="18"/>
          <w:szCs w:val="18"/>
        </w:rPr>
        <w:t>(a)(1)</w:t>
      </w:r>
    </w:p>
    <w:p w:rsidR="00967652" w:rsidRPr="007712F8" w:rsidRDefault="00967652" w:rsidP="00916F38">
      <w:pPr>
        <w:numPr>
          <w:ilvl w:val="0"/>
          <w:numId w:val="22"/>
        </w:numPr>
        <w:overflowPunct/>
        <w:autoSpaceDE/>
        <w:autoSpaceDN/>
        <w:adjustRightInd/>
        <w:textAlignment w:val="auto"/>
        <w:rPr>
          <w:rFonts w:cs="Arial"/>
          <w:szCs w:val="24"/>
        </w:rPr>
      </w:pPr>
      <w:r w:rsidRPr="007712F8">
        <w:rPr>
          <w:rFonts w:cs="Arial"/>
          <w:szCs w:val="24"/>
        </w:rPr>
        <w:t>the</w:t>
      </w:r>
      <w:r w:rsidR="00DB44A7" w:rsidRPr="007712F8">
        <w:rPr>
          <w:rFonts w:cs="Arial"/>
          <w:szCs w:val="24"/>
        </w:rPr>
        <w:t xml:space="preserve"> </w:t>
      </w:r>
      <w:r w:rsidRPr="007712F8">
        <w:rPr>
          <w:rFonts w:cs="Arial"/>
          <w:szCs w:val="24"/>
        </w:rPr>
        <w:t>strengths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75291" w:rsidRPr="007712F8">
        <w:rPr>
          <w:rFonts w:cs="Arial"/>
          <w:szCs w:val="24"/>
        </w:rPr>
        <w:t>student</w:t>
      </w:r>
      <w:r w:rsidRPr="007712F8">
        <w:rPr>
          <w:rFonts w:cs="Arial"/>
          <w:szCs w:val="24"/>
        </w:rPr>
        <w:t>;</w:t>
      </w:r>
    </w:p>
    <w:p w:rsidR="00967652" w:rsidRPr="007712F8" w:rsidRDefault="00967652" w:rsidP="00916F38">
      <w:pPr>
        <w:numPr>
          <w:ilvl w:val="0"/>
          <w:numId w:val="22"/>
        </w:numPr>
        <w:overflowPunct/>
        <w:autoSpaceDE/>
        <w:autoSpaceDN/>
        <w:adjustRightInd/>
        <w:textAlignment w:val="auto"/>
        <w:rPr>
          <w:rFonts w:cs="Arial"/>
          <w:szCs w:val="24"/>
        </w:rPr>
      </w:pPr>
      <w:r w:rsidRPr="007712F8">
        <w:rPr>
          <w:rFonts w:cs="Arial"/>
          <w:szCs w:val="24"/>
        </w:rPr>
        <w:t>the</w:t>
      </w:r>
      <w:r w:rsidR="00DB44A7" w:rsidRPr="007712F8">
        <w:rPr>
          <w:rFonts w:cs="Arial"/>
          <w:szCs w:val="24"/>
        </w:rPr>
        <w:t xml:space="preserve"> </w:t>
      </w:r>
      <w:r w:rsidRPr="007712F8">
        <w:rPr>
          <w:rFonts w:cs="Arial"/>
          <w:szCs w:val="24"/>
        </w:rPr>
        <w:t>concerns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parents</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enhancing</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education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their</w:t>
      </w:r>
      <w:r w:rsidR="00DB44A7" w:rsidRPr="007712F8">
        <w:rPr>
          <w:rFonts w:cs="Arial"/>
          <w:szCs w:val="24"/>
        </w:rPr>
        <w:t xml:space="preserve"> </w:t>
      </w:r>
      <w:r w:rsidR="00575291" w:rsidRPr="007712F8">
        <w:rPr>
          <w:rFonts w:cs="Arial"/>
          <w:szCs w:val="24"/>
        </w:rPr>
        <w:t>student</w:t>
      </w:r>
      <w:r w:rsidRPr="007712F8">
        <w:rPr>
          <w:rFonts w:cs="Arial"/>
          <w:szCs w:val="24"/>
        </w:rPr>
        <w:t>;</w:t>
      </w:r>
    </w:p>
    <w:p w:rsidR="00967652" w:rsidRPr="007712F8" w:rsidRDefault="00967652" w:rsidP="00916F38">
      <w:pPr>
        <w:numPr>
          <w:ilvl w:val="0"/>
          <w:numId w:val="22"/>
        </w:numPr>
        <w:overflowPunct/>
        <w:autoSpaceDE/>
        <w:autoSpaceDN/>
        <w:adjustRightInd/>
        <w:textAlignment w:val="auto"/>
        <w:rPr>
          <w:rFonts w:cs="Arial"/>
          <w:szCs w:val="24"/>
        </w:rPr>
      </w:pPr>
      <w:r w:rsidRPr="007712F8">
        <w:rPr>
          <w:rFonts w:cs="Arial"/>
          <w:szCs w:val="24"/>
        </w:rPr>
        <w:t>the</w:t>
      </w:r>
      <w:r w:rsidR="00DB44A7" w:rsidRPr="007712F8">
        <w:rPr>
          <w:rFonts w:cs="Arial"/>
          <w:szCs w:val="24"/>
        </w:rPr>
        <w:t xml:space="preserve"> </w:t>
      </w:r>
      <w:r w:rsidRPr="007712F8">
        <w:rPr>
          <w:rFonts w:cs="Arial"/>
          <w:szCs w:val="24"/>
        </w:rPr>
        <w:t>results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initial</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most</w:t>
      </w:r>
      <w:r w:rsidR="00DB44A7" w:rsidRPr="007712F8">
        <w:rPr>
          <w:rFonts w:cs="Arial"/>
          <w:szCs w:val="24"/>
        </w:rPr>
        <w:t xml:space="preserve"> </w:t>
      </w:r>
      <w:r w:rsidRPr="007712F8">
        <w:rPr>
          <w:rFonts w:cs="Arial"/>
          <w:szCs w:val="24"/>
        </w:rPr>
        <w:t>recent</w:t>
      </w:r>
      <w:r w:rsidR="00DB44A7" w:rsidRPr="007712F8">
        <w:rPr>
          <w:rFonts w:cs="Arial"/>
          <w:szCs w:val="24"/>
        </w:rPr>
        <w:t xml:space="preserve"> </w:t>
      </w:r>
      <w:r w:rsidRPr="007712F8">
        <w:rPr>
          <w:rFonts w:cs="Arial"/>
          <w:szCs w:val="24"/>
        </w:rPr>
        <w:t>evaluation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75291" w:rsidRPr="007712F8">
        <w:rPr>
          <w:rFonts w:cs="Arial"/>
          <w:szCs w:val="24"/>
        </w:rPr>
        <w:t>student</w:t>
      </w:r>
      <w:r w:rsidRPr="007712F8">
        <w:rPr>
          <w:rFonts w:cs="Arial"/>
          <w:szCs w:val="24"/>
        </w:rPr>
        <w:t>;</w:t>
      </w:r>
      <w:r w:rsidR="00DB44A7" w:rsidRPr="007712F8">
        <w:rPr>
          <w:rFonts w:cs="Arial"/>
          <w:szCs w:val="24"/>
        </w:rPr>
        <w:t xml:space="preserve"> </w:t>
      </w:r>
    </w:p>
    <w:p w:rsidR="00967652" w:rsidRPr="007712F8" w:rsidRDefault="00967652" w:rsidP="00916F38">
      <w:pPr>
        <w:numPr>
          <w:ilvl w:val="0"/>
          <w:numId w:val="22"/>
        </w:numPr>
        <w:overflowPunct/>
        <w:autoSpaceDE/>
        <w:autoSpaceDN/>
        <w:adjustRightInd/>
        <w:textAlignment w:val="auto"/>
        <w:rPr>
          <w:rFonts w:cs="Arial"/>
          <w:szCs w:val="24"/>
        </w:rPr>
      </w:pPr>
      <w:r w:rsidRPr="007712F8">
        <w:rPr>
          <w:rFonts w:cs="Arial"/>
          <w:szCs w:val="24"/>
        </w:rPr>
        <w:t>the</w:t>
      </w:r>
      <w:r w:rsidR="00DB44A7" w:rsidRPr="007712F8">
        <w:rPr>
          <w:rFonts w:cs="Arial"/>
          <w:szCs w:val="24"/>
        </w:rPr>
        <w:t xml:space="preserve"> </w:t>
      </w:r>
      <w:r w:rsidRPr="007712F8">
        <w:rPr>
          <w:rFonts w:cs="Arial"/>
          <w:szCs w:val="24"/>
        </w:rPr>
        <w:t>academic,</w:t>
      </w:r>
      <w:r w:rsidR="00DB44A7" w:rsidRPr="007712F8">
        <w:rPr>
          <w:rFonts w:cs="Arial"/>
          <w:szCs w:val="24"/>
        </w:rPr>
        <w:t xml:space="preserve"> </w:t>
      </w:r>
      <w:r w:rsidRPr="007712F8">
        <w:rPr>
          <w:rFonts w:cs="Arial"/>
          <w:szCs w:val="24"/>
        </w:rPr>
        <w:t>developmental,</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functional</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75291" w:rsidRPr="007712F8">
        <w:rPr>
          <w:rFonts w:cs="Arial"/>
          <w:szCs w:val="24"/>
        </w:rPr>
        <w:t>student</w:t>
      </w:r>
      <w:r w:rsidRPr="007712F8">
        <w:rPr>
          <w:rFonts w:cs="Arial"/>
          <w:szCs w:val="24"/>
        </w:rPr>
        <w:t>;</w:t>
      </w:r>
    </w:p>
    <w:p w:rsidR="00967652" w:rsidRPr="007712F8" w:rsidRDefault="00967652" w:rsidP="00916F38">
      <w:pPr>
        <w:numPr>
          <w:ilvl w:val="0"/>
          <w:numId w:val="22"/>
        </w:numPr>
        <w:overflowPunct/>
        <w:autoSpaceDE/>
        <w:autoSpaceDN/>
        <w:adjustRightInd/>
        <w:textAlignment w:val="auto"/>
        <w:rPr>
          <w:rFonts w:cs="Arial"/>
          <w:szCs w:val="24"/>
        </w:rPr>
      </w:pPr>
      <w:r w:rsidRPr="007712F8">
        <w:rPr>
          <w:rFonts w:cs="Arial"/>
          <w:szCs w:val="24"/>
        </w:rPr>
        <w:t>as</w:t>
      </w:r>
      <w:r w:rsidR="00DB44A7" w:rsidRPr="007712F8">
        <w:rPr>
          <w:rFonts w:cs="Arial"/>
          <w:szCs w:val="24"/>
        </w:rPr>
        <w:t xml:space="preserve"> </w:t>
      </w:r>
      <w:r w:rsidRPr="007712F8">
        <w:rPr>
          <w:rFonts w:cs="Arial"/>
          <w:szCs w:val="24"/>
        </w:rPr>
        <w:t>appropriate,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results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75291" w:rsidRPr="007712F8">
        <w:rPr>
          <w:rFonts w:cs="Arial"/>
          <w:szCs w:val="24"/>
        </w:rPr>
        <w:t>student</w:t>
      </w:r>
      <w:r w:rsidRPr="007712F8">
        <w:rPr>
          <w:rFonts w:cs="Arial"/>
          <w:szCs w:val="24"/>
        </w:rPr>
        <w:t>’s</w:t>
      </w:r>
      <w:r w:rsidR="00DB44A7" w:rsidRPr="007712F8">
        <w:rPr>
          <w:rFonts w:cs="Arial"/>
          <w:szCs w:val="24"/>
        </w:rPr>
        <w:t xml:space="preserve"> </w:t>
      </w:r>
      <w:r w:rsidRPr="007712F8">
        <w:rPr>
          <w:rFonts w:cs="Arial"/>
          <w:szCs w:val="24"/>
        </w:rPr>
        <w:t>performance</w:t>
      </w:r>
      <w:r w:rsidR="00DB44A7" w:rsidRPr="007712F8">
        <w:rPr>
          <w:rFonts w:cs="Arial"/>
          <w:szCs w:val="24"/>
        </w:rPr>
        <w:t xml:space="preserve"> </w:t>
      </w:r>
      <w:r w:rsidRPr="007712F8">
        <w:rPr>
          <w:rFonts w:cs="Arial"/>
          <w:szCs w:val="24"/>
        </w:rPr>
        <w:t>on</w:t>
      </w:r>
      <w:r w:rsidR="00DB44A7" w:rsidRPr="007712F8">
        <w:rPr>
          <w:rFonts w:cs="Arial"/>
          <w:szCs w:val="24"/>
        </w:rPr>
        <w:t xml:space="preserve"> </w:t>
      </w:r>
      <w:r w:rsidRPr="007712F8">
        <w:rPr>
          <w:rFonts w:cs="Arial"/>
          <w:szCs w:val="24"/>
        </w:rPr>
        <w:t>general</w:t>
      </w:r>
      <w:r w:rsidR="00DB44A7" w:rsidRPr="007712F8">
        <w:rPr>
          <w:rFonts w:cs="Arial"/>
          <w:szCs w:val="24"/>
        </w:rPr>
        <w:t xml:space="preserve"> </w:t>
      </w:r>
      <w:r w:rsidRPr="007712F8">
        <w:rPr>
          <w:rFonts w:cs="Arial"/>
          <w:szCs w:val="24"/>
        </w:rPr>
        <w:t>state</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district-wide</w:t>
      </w:r>
      <w:r w:rsidR="00DB44A7" w:rsidRPr="007712F8">
        <w:rPr>
          <w:rFonts w:cs="Arial"/>
          <w:szCs w:val="24"/>
        </w:rPr>
        <w:t xml:space="preserve"> </w:t>
      </w:r>
      <w:r w:rsidR="00365715" w:rsidRPr="007712F8">
        <w:rPr>
          <w:rFonts w:cs="Arial"/>
          <w:szCs w:val="24"/>
        </w:rPr>
        <w:t xml:space="preserve">assessment; and </w:t>
      </w:r>
    </w:p>
    <w:p w:rsidR="001405FF" w:rsidRPr="00272C25" w:rsidRDefault="00365715" w:rsidP="00272C25">
      <w:pPr>
        <w:numPr>
          <w:ilvl w:val="0"/>
          <w:numId w:val="22"/>
        </w:numPr>
        <w:overflowPunct/>
        <w:autoSpaceDE/>
        <w:autoSpaceDN/>
        <w:adjustRightInd/>
        <w:textAlignment w:val="auto"/>
        <w:rPr>
          <w:rFonts w:cs="Arial"/>
          <w:szCs w:val="24"/>
        </w:rPr>
      </w:pPr>
      <w:r w:rsidRPr="00272C25">
        <w:rPr>
          <w:rFonts w:cs="Arial"/>
          <w:szCs w:val="24"/>
        </w:rPr>
        <w:t>other information as necessary.</w:t>
      </w:r>
    </w:p>
    <w:p w:rsidR="00DE010A" w:rsidRPr="007712F8" w:rsidRDefault="00DE010A">
      <w:pPr>
        <w:overflowPunct/>
        <w:autoSpaceDE/>
        <w:autoSpaceDN/>
        <w:adjustRightInd/>
        <w:textAlignment w:val="auto"/>
        <w:rPr>
          <w:rFonts w:cs="Arial"/>
          <w:szCs w:val="24"/>
        </w:rPr>
      </w:pPr>
      <w:r w:rsidRPr="007712F8">
        <w:rPr>
          <w:rFonts w:cs="Arial"/>
          <w:szCs w:val="24"/>
        </w:rPr>
        <w:br w:type="page"/>
      </w:r>
    </w:p>
    <w:p w:rsidR="002055E5" w:rsidRPr="007712F8" w:rsidRDefault="002055E5" w:rsidP="00ED3A3E">
      <w:pPr>
        <w:overflowPunct/>
        <w:autoSpaceDE/>
        <w:autoSpaceDN/>
        <w:adjustRightInd/>
        <w:spacing w:after="200" w:line="276" w:lineRule="auto"/>
        <w:textAlignment w:val="auto"/>
        <w:rPr>
          <w:rFonts w:eastAsia="Arial"/>
          <w:noProof/>
          <w:sz w:val="22"/>
          <w:szCs w:val="22"/>
        </w:rPr>
        <w:sectPr w:rsidR="002055E5" w:rsidRPr="007712F8">
          <w:pgSz w:w="12240" w:h="15840" w:code="1"/>
          <w:pgMar w:top="1440" w:right="720" w:bottom="1440" w:left="720" w:header="0" w:footer="0" w:gutter="0"/>
          <w:pgNumType w:chapStyle="7"/>
          <w:cols w:space="720"/>
          <w:docGrid w:linePitch="326"/>
        </w:sectPr>
      </w:pPr>
      <w:bookmarkStart w:id="10" w:name="_Toc297024698"/>
    </w:p>
    <w:p w:rsidR="00ED3A3E" w:rsidRPr="007712F8" w:rsidRDefault="00717984" w:rsidP="00ED3A3E">
      <w:pPr>
        <w:overflowPunct/>
        <w:autoSpaceDE/>
        <w:autoSpaceDN/>
        <w:adjustRightInd/>
        <w:spacing w:after="200" w:line="276" w:lineRule="auto"/>
        <w:textAlignment w:val="auto"/>
        <w:rPr>
          <w:rFonts w:eastAsia="Arial"/>
          <w:noProof/>
          <w:sz w:val="22"/>
          <w:szCs w:val="22"/>
        </w:rPr>
      </w:pPr>
      <w:r>
        <w:rPr>
          <w:rFonts w:eastAsia="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1304290</wp:posOffset>
                </wp:positionH>
                <wp:positionV relativeFrom="paragraph">
                  <wp:posOffset>-226060</wp:posOffset>
                </wp:positionV>
                <wp:extent cx="4848860" cy="864235"/>
                <wp:effectExtent l="19050" t="19050" r="27940" b="31115"/>
                <wp:wrapNone/>
                <wp:docPr id="107"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860" cy="864235"/>
                        </a:xfrm>
                        <a:prstGeom prst="ellipse">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6E7F8F" id="Oval 63" o:spid="_x0000_s1026" style="position:absolute;margin-left:102.7pt;margin-top:-17.8pt;width:381.8pt;height:6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" fillcolor="#95b3d7" strokecolor="#f2f2f2" strokeweight="3pt">
                <v:shadow on="t" color="#243f60" opacity=".5" offset="1pt"/>
              </v:oval>
            </w:pict>
          </mc:Fallback>
        </mc:AlternateContent>
      </w:r>
      <w:r>
        <w:rPr>
          <w:rFonts w:eastAsia="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1990725</wp:posOffset>
                </wp:positionH>
                <wp:positionV relativeFrom="paragraph">
                  <wp:posOffset>-135255</wp:posOffset>
                </wp:positionV>
                <wp:extent cx="3391535" cy="718820"/>
                <wp:effectExtent l="0" t="0" r="0" b="0"/>
                <wp:wrapNone/>
                <wp:docPr id="10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718820"/>
                        </a:xfrm>
                        <a:prstGeom prst="roundRect">
                          <a:avLst>
                            <a:gd name="adj" fmla="val 1669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80BEB" w:rsidRDefault="00580BEB" w:rsidP="00771BEF">
                            <w:pPr>
                              <w:shd w:val="clear" w:color="auto" w:fill="95B3D7"/>
                              <w:jc w:val="center"/>
                              <w:rPr>
                                <w:rFonts w:cs="Arial"/>
                                <w:b/>
                                <w:sz w:val="28"/>
                                <w:szCs w:val="28"/>
                              </w:rPr>
                            </w:pPr>
                            <w:r>
                              <w:rPr>
                                <w:rFonts w:cs="Arial"/>
                                <w:b/>
                                <w:sz w:val="28"/>
                                <w:szCs w:val="28"/>
                              </w:rPr>
                              <w:t>IEP Development is a Process</w:t>
                            </w:r>
                          </w:p>
                          <w:p w:rsidR="00580BEB" w:rsidRPr="003A0F20" w:rsidRDefault="00580BEB" w:rsidP="00771BEF">
                            <w:pPr>
                              <w:shd w:val="clear" w:color="auto" w:fill="95B3D7"/>
                              <w:jc w:val="center"/>
                              <w:rPr>
                                <w:rFonts w:cs="Arial"/>
                                <w:b/>
                                <w:sz w:val="28"/>
                                <w:szCs w:val="28"/>
                              </w:rPr>
                            </w:pPr>
                            <w:r>
                              <w:rPr>
                                <w:rFonts w:cs="Arial"/>
                                <w:b/>
                                <w:sz w:val="28"/>
                                <w:szCs w:val="28"/>
                              </w:rPr>
                              <w:t>Not an Event</w:t>
                            </w:r>
                          </w:p>
                          <w:p w:rsidR="00580BEB" w:rsidRPr="003B2EF6" w:rsidRDefault="00580BEB" w:rsidP="003B2EF6">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26" style="position:absolute;margin-left:156.75pt;margin-top:-10.65pt;width:267.05pt;height:5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" filled="f" stroked="f">
                <v:textbox>
                  <w:txbxContent>
                    <w:p w:rsidR="00580BEB" w:rsidRDefault="00580BEB" w:rsidP="00771BEF">
                      <w:pPr>
                        <w:shd w:val="clear" w:color="auto" w:fill="95B3D7"/>
                        <w:jc w:val="center"/>
                        <w:rPr>
                          <w:rFonts w:cs="Arial"/>
                          <w:b/>
                          <w:sz w:val="28"/>
                          <w:szCs w:val="28"/>
                        </w:rPr>
                      </w:pPr>
                      <w:r>
                        <w:rPr>
                          <w:rFonts w:cs="Arial"/>
                          <w:b/>
                          <w:sz w:val="28"/>
                          <w:szCs w:val="28"/>
                        </w:rPr>
                        <w:t>IEP Development is a Process</w:t>
                      </w:r>
                    </w:p>
                    <w:p w:rsidR="00580BEB" w:rsidRPr="003A0F20" w:rsidRDefault="00580BEB" w:rsidP="00771BEF">
                      <w:pPr>
                        <w:shd w:val="clear" w:color="auto" w:fill="95B3D7"/>
                        <w:jc w:val="center"/>
                        <w:rPr>
                          <w:rFonts w:cs="Arial"/>
                          <w:b/>
                          <w:sz w:val="28"/>
                          <w:szCs w:val="28"/>
                        </w:rPr>
                      </w:pPr>
                      <w:r>
                        <w:rPr>
                          <w:rFonts w:cs="Arial"/>
                          <w:b/>
                          <w:sz w:val="28"/>
                          <w:szCs w:val="28"/>
                        </w:rPr>
                        <w:t>Not an Event</w:t>
                      </w:r>
                    </w:p>
                    <w:p w:rsidR="00580BEB" w:rsidRPr="003B2EF6" w:rsidRDefault="00580BEB" w:rsidP="003B2EF6">
                      <w:pPr>
                        <w:jc w:val="center"/>
                        <w:rPr>
                          <w:szCs w:val="28"/>
                        </w:rPr>
                      </w:pPr>
                    </w:p>
                  </w:txbxContent>
                </v:textbox>
              </v:roundrect>
            </w:pict>
          </mc:Fallback>
        </mc:AlternateContent>
      </w:r>
    </w:p>
    <w:p w:rsidR="00ED3A3E" w:rsidRPr="007712F8" w:rsidRDefault="00717984" w:rsidP="00ED3A3E">
      <w:pPr>
        <w:overflowPunct/>
        <w:autoSpaceDE/>
        <w:autoSpaceDN/>
        <w:adjustRightInd/>
        <w:spacing w:after="200" w:line="276" w:lineRule="auto"/>
        <w:textAlignment w:val="auto"/>
        <w:rPr>
          <w:rFonts w:eastAsia="Arial"/>
          <w:noProof/>
          <w:sz w:val="22"/>
          <w:szCs w:val="22"/>
        </w:rPr>
      </w:pPr>
      <w:r>
        <w:rPr>
          <w:rFonts w:eastAsia="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-128905</wp:posOffset>
                </wp:positionH>
                <wp:positionV relativeFrom="paragraph">
                  <wp:posOffset>-90805</wp:posOffset>
                </wp:positionV>
                <wp:extent cx="247650" cy="6553200"/>
                <wp:effectExtent l="0" t="0" r="0" b="0"/>
                <wp:wrapNone/>
                <wp:docPr id="10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655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BEB" w:rsidRPr="00967EDA" w:rsidRDefault="00580BEB" w:rsidP="00ED3A3E">
                            <w:pPr>
                              <w:rPr>
                                <w:rFonts w:ascii="Arial Narrow" w:hAnsi="Arial Narrow" w:cs="Arial"/>
                                <w:b/>
                                <w:sz w:val="18"/>
                              </w:rPr>
                            </w:pPr>
                          </w:p>
                          <w:p w:rsidR="00580BEB" w:rsidRPr="00967EDA" w:rsidRDefault="00580BEB" w:rsidP="00ED3A3E">
                            <w:pPr>
                              <w:rPr>
                                <w:rFonts w:ascii="Arial Narrow" w:hAnsi="Arial Narrow" w:cs="Arial"/>
                                <w:b/>
                                <w:sz w:val="18"/>
                              </w:rPr>
                            </w:pPr>
                            <w:r w:rsidRPr="00967EDA">
                              <w:rPr>
                                <w:rFonts w:ascii="Arial Narrow" w:hAnsi="Arial Narrow" w:cs="Arial"/>
                                <w:b/>
                                <w:sz w:val="18"/>
                              </w:rPr>
                              <w:t>P</w:t>
                            </w:r>
                          </w:p>
                          <w:p w:rsidR="00580BEB" w:rsidRPr="00967EDA" w:rsidRDefault="00580BEB" w:rsidP="00ED3A3E">
                            <w:pPr>
                              <w:rPr>
                                <w:rFonts w:ascii="Arial Narrow" w:hAnsi="Arial Narrow" w:cs="Arial"/>
                                <w:b/>
                                <w:sz w:val="18"/>
                              </w:rPr>
                            </w:pPr>
                            <w:r w:rsidRPr="00967EDA">
                              <w:rPr>
                                <w:rFonts w:ascii="Arial Narrow" w:hAnsi="Arial Narrow" w:cs="Arial"/>
                                <w:b/>
                                <w:sz w:val="18"/>
                              </w:rPr>
                              <w:t>O</w:t>
                            </w:r>
                          </w:p>
                          <w:p w:rsidR="00580BEB" w:rsidRPr="00967EDA" w:rsidRDefault="00580BEB" w:rsidP="00ED3A3E">
                            <w:pPr>
                              <w:rPr>
                                <w:rFonts w:ascii="Arial Narrow" w:hAnsi="Arial Narrow" w:cs="Arial"/>
                                <w:b/>
                                <w:sz w:val="18"/>
                              </w:rPr>
                            </w:pPr>
                            <w:r w:rsidRPr="00967EDA">
                              <w:rPr>
                                <w:rFonts w:ascii="Arial Narrow" w:hAnsi="Arial Narrow" w:cs="Arial"/>
                                <w:b/>
                                <w:sz w:val="18"/>
                              </w:rPr>
                              <w:t>S</w:t>
                            </w:r>
                          </w:p>
                          <w:p w:rsidR="00580BEB" w:rsidRPr="00967EDA" w:rsidRDefault="00580BEB" w:rsidP="00ED3A3E">
                            <w:pPr>
                              <w:rPr>
                                <w:rFonts w:ascii="Arial Narrow" w:hAnsi="Arial Narrow" w:cs="Arial"/>
                                <w:b/>
                                <w:sz w:val="18"/>
                              </w:rPr>
                            </w:pPr>
                            <w:r w:rsidRPr="00967EDA">
                              <w:rPr>
                                <w:rFonts w:ascii="Arial Narrow" w:hAnsi="Arial Narrow" w:cs="Arial"/>
                                <w:b/>
                                <w:sz w:val="18"/>
                              </w:rPr>
                              <w:t>T S</w:t>
                            </w:r>
                          </w:p>
                          <w:p w:rsidR="00580BEB" w:rsidRPr="00967EDA" w:rsidRDefault="00580BEB" w:rsidP="00ED3A3E">
                            <w:pPr>
                              <w:rPr>
                                <w:rFonts w:ascii="Arial Narrow" w:hAnsi="Arial Narrow" w:cs="Arial"/>
                                <w:b/>
                                <w:sz w:val="18"/>
                              </w:rPr>
                            </w:pPr>
                            <w:r w:rsidRPr="00967EDA">
                              <w:rPr>
                                <w:rFonts w:ascii="Arial Narrow" w:hAnsi="Arial Narrow" w:cs="Arial"/>
                                <w:b/>
                                <w:sz w:val="18"/>
                              </w:rPr>
                              <w:t>E</w:t>
                            </w:r>
                          </w:p>
                          <w:p w:rsidR="00580BEB" w:rsidRPr="00967EDA" w:rsidRDefault="00580BEB" w:rsidP="00ED3A3E">
                            <w:pPr>
                              <w:rPr>
                                <w:rFonts w:ascii="Arial Narrow" w:hAnsi="Arial Narrow" w:cs="Arial"/>
                                <w:b/>
                                <w:sz w:val="18"/>
                              </w:rPr>
                            </w:pPr>
                            <w:r w:rsidRPr="00967EDA">
                              <w:rPr>
                                <w:rFonts w:ascii="Arial Narrow" w:hAnsi="Arial Narrow" w:cs="Arial"/>
                                <w:b/>
                                <w:sz w:val="18"/>
                              </w:rPr>
                              <w:t>C</w:t>
                            </w:r>
                          </w:p>
                          <w:p w:rsidR="00580BEB" w:rsidRPr="00967EDA" w:rsidRDefault="00580BEB" w:rsidP="00ED3A3E">
                            <w:pPr>
                              <w:rPr>
                                <w:rFonts w:ascii="Arial Narrow" w:hAnsi="Arial Narrow" w:cs="Arial"/>
                                <w:b/>
                                <w:sz w:val="18"/>
                              </w:rPr>
                            </w:pPr>
                            <w:r w:rsidRPr="00967EDA">
                              <w:rPr>
                                <w:rFonts w:ascii="Arial Narrow" w:hAnsi="Arial Narrow" w:cs="Arial"/>
                                <w:b/>
                                <w:sz w:val="18"/>
                              </w:rPr>
                              <w:t>O</w:t>
                            </w:r>
                          </w:p>
                          <w:p w:rsidR="00580BEB" w:rsidRPr="00967EDA" w:rsidRDefault="00580BEB" w:rsidP="00ED3A3E">
                            <w:pPr>
                              <w:rPr>
                                <w:rFonts w:ascii="Arial Narrow" w:hAnsi="Arial Narrow" w:cs="Arial"/>
                                <w:b/>
                                <w:sz w:val="18"/>
                              </w:rPr>
                            </w:pPr>
                            <w:r w:rsidRPr="00967EDA">
                              <w:rPr>
                                <w:rFonts w:ascii="Arial Narrow" w:hAnsi="Arial Narrow" w:cs="Arial"/>
                                <w:b/>
                                <w:sz w:val="18"/>
                              </w:rPr>
                              <w:t>N</w:t>
                            </w:r>
                          </w:p>
                          <w:p w:rsidR="00580BEB" w:rsidRPr="00967EDA" w:rsidRDefault="00580BEB" w:rsidP="00ED3A3E">
                            <w:pPr>
                              <w:rPr>
                                <w:rFonts w:ascii="Arial Narrow" w:hAnsi="Arial Narrow" w:cs="Arial"/>
                                <w:b/>
                                <w:sz w:val="18"/>
                              </w:rPr>
                            </w:pPr>
                            <w:r w:rsidRPr="00967EDA">
                              <w:rPr>
                                <w:rFonts w:ascii="Arial Narrow" w:hAnsi="Arial Narrow" w:cs="Arial"/>
                                <w:b/>
                                <w:sz w:val="18"/>
                              </w:rPr>
                              <w:t>D</w:t>
                            </w:r>
                          </w:p>
                          <w:p w:rsidR="00580BEB" w:rsidRPr="00967EDA" w:rsidRDefault="00580BEB" w:rsidP="00ED3A3E">
                            <w:pPr>
                              <w:rPr>
                                <w:rFonts w:ascii="Arial Narrow" w:hAnsi="Arial Narrow" w:cs="Arial"/>
                                <w:b/>
                                <w:sz w:val="18"/>
                              </w:rPr>
                            </w:pPr>
                            <w:r w:rsidRPr="00967EDA">
                              <w:rPr>
                                <w:rFonts w:ascii="Arial Narrow" w:hAnsi="Arial Narrow" w:cs="Arial"/>
                                <w:b/>
                                <w:sz w:val="18"/>
                              </w:rPr>
                              <w:t>A</w:t>
                            </w:r>
                          </w:p>
                          <w:p w:rsidR="00580BEB" w:rsidRPr="00967EDA" w:rsidRDefault="00580BEB" w:rsidP="00ED3A3E">
                            <w:pPr>
                              <w:rPr>
                                <w:rFonts w:ascii="Arial Narrow" w:hAnsi="Arial Narrow" w:cs="Arial"/>
                                <w:b/>
                                <w:sz w:val="18"/>
                              </w:rPr>
                            </w:pPr>
                            <w:r w:rsidRPr="00967EDA">
                              <w:rPr>
                                <w:rFonts w:ascii="Arial Narrow" w:hAnsi="Arial Narrow" w:cs="Arial"/>
                                <w:b/>
                                <w:sz w:val="18"/>
                              </w:rPr>
                              <w:t>R</w:t>
                            </w:r>
                          </w:p>
                          <w:p w:rsidR="00580BEB" w:rsidRPr="00967EDA" w:rsidRDefault="00580BEB" w:rsidP="00ED3A3E">
                            <w:pPr>
                              <w:rPr>
                                <w:rFonts w:ascii="Arial Narrow" w:hAnsi="Arial Narrow" w:cs="Arial"/>
                                <w:b/>
                                <w:sz w:val="18"/>
                              </w:rPr>
                            </w:pPr>
                            <w:r w:rsidRPr="00967EDA">
                              <w:rPr>
                                <w:rFonts w:ascii="Arial Narrow" w:hAnsi="Arial Narrow" w:cs="Arial"/>
                                <w:b/>
                                <w:sz w:val="18"/>
                              </w:rPr>
                              <w:t>Y</w:t>
                            </w:r>
                          </w:p>
                          <w:p w:rsidR="00580BEB" w:rsidRPr="00967EDA" w:rsidRDefault="00580BEB" w:rsidP="00ED3A3E">
                            <w:pPr>
                              <w:rPr>
                                <w:rFonts w:ascii="Arial Narrow" w:hAnsi="Arial Narrow" w:cs="Arial"/>
                                <w:b/>
                                <w:sz w:val="18"/>
                              </w:rPr>
                            </w:pPr>
                          </w:p>
                          <w:p w:rsidR="00580BEB" w:rsidRPr="00967EDA" w:rsidRDefault="00580BEB" w:rsidP="00ED3A3E">
                            <w:pPr>
                              <w:rPr>
                                <w:rFonts w:ascii="Arial Narrow" w:hAnsi="Arial Narrow" w:cs="Arial"/>
                                <w:b/>
                                <w:sz w:val="18"/>
                              </w:rPr>
                            </w:pPr>
                            <w:r w:rsidRPr="00967EDA">
                              <w:rPr>
                                <w:rFonts w:ascii="Arial Narrow" w:hAnsi="Arial Narrow" w:cs="Arial"/>
                                <w:b/>
                                <w:sz w:val="18"/>
                              </w:rPr>
                              <w:t>GOALS</w:t>
                            </w:r>
                          </w:p>
                          <w:p w:rsidR="00580BEB" w:rsidRPr="00967EDA" w:rsidRDefault="00580BEB" w:rsidP="00ED3A3E">
                            <w:pPr>
                              <w:rPr>
                                <w:rFonts w:ascii="Arial Narrow" w:hAnsi="Arial Narrow"/>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margin-left:-10.15pt;margin-top:-7.15pt;width:19.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" filled="f" stroked="f">
                <v:textbox style="layout-flow:vertical">
                  <w:txbxContent>
                    <w:p w:rsidR="00580BEB" w:rsidRPr="00967EDA" w:rsidRDefault="00580BEB" w:rsidP="00ED3A3E">
                      <w:pPr>
                        <w:rPr>
                          <w:rFonts w:ascii="Arial Narrow" w:hAnsi="Arial Narrow" w:cs="Arial"/>
                          <w:b/>
                          <w:sz w:val="18"/>
                        </w:rPr>
                      </w:pPr>
                    </w:p>
                    <w:p w:rsidR="00580BEB" w:rsidRPr="00967EDA" w:rsidRDefault="00580BEB" w:rsidP="00ED3A3E">
                      <w:pPr>
                        <w:rPr>
                          <w:rFonts w:ascii="Arial Narrow" w:hAnsi="Arial Narrow" w:cs="Arial"/>
                          <w:b/>
                          <w:sz w:val="18"/>
                        </w:rPr>
                      </w:pPr>
                      <w:r w:rsidRPr="00967EDA">
                        <w:rPr>
                          <w:rFonts w:ascii="Arial Narrow" w:hAnsi="Arial Narrow" w:cs="Arial"/>
                          <w:b/>
                          <w:sz w:val="18"/>
                        </w:rPr>
                        <w:t>P</w:t>
                      </w:r>
                    </w:p>
                    <w:p w:rsidR="00580BEB" w:rsidRPr="00967EDA" w:rsidRDefault="00580BEB" w:rsidP="00ED3A3E">
                      <w:pPr>
                        <w:rPr>
                          <w:rFonts w:ascii="Arial Narrow" w:hAnsi="Arial Narrow" w:cs="Arial"/>
                          <w:b/>
                          <w:sz w:val="18"/>
                        </w:rPr>
                      </w:pPr>
                      <w:r w:rsidRPr="00967EDA">
                        <w:rPr>
                          <w:rFonts w:ascii="Arial Narrow" w:hAnsi="Arial Narrow" w:cs="Arial"/>
                          <w:b/>
                          <w:sz w:val="18"/>
                        </w:rPr>
                        <w:t>O</w:t>
                      </w:r>
                    </w:p>
                    <w:p w:rsidR="00580BEB" w:rsidRPr="00967EDA" w:rsidRDefault="00580BEB" w:rsidP="00ED3A3E">
                      <w:pPr>
                        <w:rPr>
                          <w:rFonts w:ascii="Arial Narrow" w:hAnsi="Arial Narrow" w:cs="Arial"/>
                          <w:b/>
                          <w:sz w:val="18"/>
                        </w:rPr>
                      </w:pPr>
                      <w:r w:rsidRPr="00967EDA">
                        <w:rPr>
                          <w:rFonts w:ascii="Arial Narrow" w:hAnsi="Arial Narrow" w:cs="Arial"/>
                          <w:b/>
                          <w:sz w:val="18"/>
                        </w:rPr>
                        <w:t>S</w:t>
                      </w:r>
                    </w:p>
                    <w:p w:rsidR="00580BEB" w:rsidRPr="00967EDA" w:rsidRDefault="00580BEB" w:rsidP="00ED3A3E">
                      <w:pPr>
                        <w:rPr>
                          <w:rFonts w:ascii="Arial Narrow" w:hAnsi="Arial Narrow" w:cs="Arial"/>
                          <w:b/>
                          <w:sz w:val="18"/>
                        </w:rPr>
                      </w:pPr>
                      <w:r w:rsidRPr="00967EDA">
                        <w:rPr>
                          <w:rFonts w:ascii="Arial Narrow" w:hAnsi="Arial Narrow" w:cs="Arial"/>
                          <w:b/>
                          <w:sz w:val="18"/>
                        </w:rPr>
                        <w:t>T S</w:t>
                      </w:r>
                    </w:p>
                    <w:p w:rsidR="00580BEB" w:rsidRPr="00967EDA" w:rsidRDefault="00580BEB" w:rsidP="00ED3A3E">
                      <w:pPr>
                        <w:rPr>
                          <w:rFonts w:ascii="Arial Narrow" w:hAnsi="Arial Narrow" w:cs="Arial"/>
                          <w:b/>
                          <w:sz w:val="18"/>
                        </w:rPr>
                      </w:pPr>
                      <w:r w:rsidRPr="00967EDA">
                        <w:rPr>
                          <w:rFonts w:ascii="Arial Narrow" w:hAnsi="Arial Narrow" w:cs="Arial"/>
                          <w:b/>
                          <w:sz w:val="18"/>
                        </w:rPr>
                        <w:t>E</w:t>
                      </w:r>
                    </w:p>
                    <w:p w:rsidR="00580BEB" w:rsidRPr="00967EDA" w:rsidRDefault="00580BEB" w:rsidP="00ED3A3E">
                      <w:pPr>
                        <w:rPr>
                          <w:rFonts w:ascii="Arial Narrow" w:hAnsi="Arial Narrow" w:cs="Arial"/>
                          <w:b/>
                          <w:sz w:val="18"/>
                        </w:rPr>
                      </w:pPr>
                      <w:r w:rsidRPr="00967EDA">
                        <w:rPr>
                          <w:rFonts w:ascii="Arial Narrow" w:hAnsi="Arial Narrow" w:cs="Arial"/>
                          <w:b/>
                          <w:sz w:val="18"/>
                        </w:rPr>
                        <w:t>C</w:t>
                      </w:r>
                    </w:p>
                    <w:p w:rsidR="00580BEB" w:rsidRPr="00967EDA" w:rsidRDefault="00580BEB" w:rsidP="00ED3A3E">
                      <w:pPr>
                        <w:rPr>
                          <w:rFonts w:ascii="Arial Narrow" w:hAnsi="Arial Narrow" w:cs="Arial"/>
                          <w:b/>
                          <w:sz w:val="18"/>
                        </w:rPr>
                      </w:pPr>
                      <w:r w:rsidRPr="00967EDA">
                        <w:rPr>
                          <w:rFonts w:ascii="Arial Narrow" w:hAnsi="Arial Narrow" w:cs="Arial"/>
                          <w:b/>
                          <w:sz w:val="18"/>
                        </w:rPr>
                        <w:t>O</w:t>
                      </w:r>
                    </w:p>
                    <w:p w:rsidR="00580BEB" w:rsidRPr="00967EDA" w:rsidRDefault="00580BEB" w:rsidP="00ED3A3E">
                      <w:pPr>
                        <w:rPr>
                          <w:rFonts w:ascii="Arial Narrow" w:hAnsi="Arial Narrow" w:cs="Arial"/>
                          <w:b/>
                          <w:sz w:val="18"/>
                        </w:rPr>
                      </w:pPr>
                      <w:r w:rsidRPr="00967EDA">
                        <w:rPr>
                          <w:rFonts w:ascii="Arial Narrow" w:hAnsi="Arial Narrow" w:cs="Arial"/>
                          <w:b/>
                          <w:sz w:val="18"/>
                        </w:rPr>
                        <w:t>N</w:t>
                      </w:r>
                    </w:p>
                    <w:p w:rsidR="00580BEB" w:rsidRPr="00967EDA" w:rsidRDefault="00580BEB" w:rsidP="00ED3A3E">
                      <w:pPr>
                        <w:rPr>
                          <w:rFonts w:ascii="Arial Narrow" w:hAnsi="Arial Narrow" w:cs="Arial"/>
                          <w:b/>
                          <w:sz w:val="18"/>
                        </w:rPr>
                      </w:pPr>
                      <w:r w:rsidRPr="00967EDA">
                        <w:rPr>
                          <w:rFonts w:ascii="Arial Narrow" w:hAnsi="Arial Narrow" w:cs="Arial"/>
                          <w:b/>
                          <w:sz w:val="18"/>
                        </w:rPr>
                        <w:t>D</w:t>
                      </w:r>
                    </w:p>
                    <w:p w:rsidR="00580BEB" w:rsidRPr="00967EDA" w:rsidRDefault="00580BEB" w:rsidP="00ED3A3E">
                      <w:pPr>
                        <w:rPr>
                          <w:rFonts w:ascii="Arial Narrow" w:hAnsi="Arial Narrow" w:cs="Arial"/>
                          <w:b/>
                          <w:sz w:val="18"/>
                        </w:rPr>
                      </w:pPr>
                      <w:r w:rsidRPr="00967EDA">
                        <w:rPr>
                          <w:rFonts w:ascii="Arial Narrow" w:hAnsi="Arial Narrow" w:cs="Arial"/>
                          <w:b/>
                          <w:sz w:val="18"/>
                        </w:rPr>
                        <w:t>A</w:t>
                      </w:r>
                    </w:p>
                    <w:p w:rsidR="00580BEB" w:rsidRPr="00967EDA" w:rsidRDefault="00580BEB" w:rsidP="00ED3A3E">
                      <w:pPr>
                        <w:rPr>
                          <w:rFonts w:ascii="Arial Narrow" w:hAnsi="Arial Narrow" w:cs="Arial"/>
                          <w:b/>
                          <w:sz w:val="18"/>
                        </w:rPr>
                      </w:pPr>
                      <w:r w:rsidRPr="00967EDA">
                        <w:rPr>
                          <w:rFonts w:ascii="Arial Narrow" w:hAnsi="Arial Narrow" w:cs="Arial"/>
                          <w:b/>
                          <w:sz w:val="18"/>
                        </w:rPr>
                        <w:t>R</w:t>
                      </w:r>
                    </w:p>
                    <w:p w:rsidR="00580BEB" w:rsidRPr="00967EDA" w:rsidRDefault="00580BEB" w:rsidP="00ED3A3E">
                      <w:pPr>
                        <w:rPr>
                          <w:rFonts w:ascii="Arial Narrow" w:hAnsi="Arial Narrow" w:cs="Arial"/>
                          <w:b/>
                          <w:sz w:val="18"/>
                        </w:rPr>
                      </w:pPr>
                      <w:r w:rsidRPr="00967EDA">
                        <w:rPr>
                          <w:rFonts w:ascii="Arial Narrow" w:hAnsi="Arial Narrow" w:cs="Arial"/>
                          <w:b/>
                          <w:sz w:val="18"/>
                        </w:rPr>
                        <w:t>Y</w:t>
                      </w:r>
                    </w:p>
                    <w:p w:rsidR="00580BEB" w:rsidRPr="00967EDA" w:rsidRDefault="00580BEB" w:rsidP="00ED3A3E">
                      <w:pPr>
                        <w:rPr>
                          <w:rFonts w:ascii="Arial Narrow" w:hAnsi="Arial Narrow" w:cs="Arial"/>
                          <w:b/>
                          <w:sz w:val="18"/>
                        </w:rPr>
                      </w:pPr>
                    </w:p>
                    <w:p w:rsidR="00580BEB" w:rsidRPr="00967EDA" w:rsidRDefault="00580BEB" w:rsidP="00ED3A3E">
                      <w:pPr>
                        <w:rPr>
                          <w:rFonts w:ascii="Arial Narrow" w:hAnsi="Arial Narrow" w:cs="Arial"/>
                          <w:b/>
                          <w:sz w:val="18"/>
                        </w:rPr>
                      </w:pPr>
                      <w:r w:rsidRPr="00967EDA">
                        <w:rPr>
                          <w:rFonts w:ascii="Arial Narrow" w:hAnsi="Arial Narrow" w:cs="Arial"/>
                          <w:b/>
                          <w:sz w:val="18"/>
                        </w:rPr>
                        <w:t>GOALS</w:t>
                      </w:r>
                    </w:p>
                    <w:p w:rsidR="00580BEB" w:rsidRPr="00967EDA" w:rsidRDefault="00580BEB" w:rsidP="00ED3A3E">
                      <w:pPr>
                        <w:rPr>
                          <w:rFonts w:ascii="Arial Narrow" w:hAnsi="Arial Narrow"/>
                        </w:rPr>
                      </w:pPr>
                    </w:p>
                  </w:txbxContent>
                </v:textbox>
              </v:shape>
            </w:pict>
          </mc:Fallback>
        </mc:AlternateContent>
      </w:r>
    </w:p>
    <w:p w:rsidR="00ED3A3E" w:rsidRPr="007712F8" w:rsidRDefault="00717984" w:rsidP="00ED3A3E">
      <w:pPr>
        <w:overflowPunct/>
        <w:autoSpaceDE/>
        <w:autoSpaceDN/>
        <w:adjustRightInd/>
        <w:spacing w:after="200" w:line="276" w:lineRule="auto"/>
        <w:textAlignment w:val="auto"/>
        <w:rPr>
          <w:rFonts w:eastAsia="Arial"/>
          <w:noProof/>
          <w:sz w:val="22"/>
          <w:szCs w:val="22"/>
        </w:rPr>
      </w:pPr>
      <w:r>
        <w:rPr>
          <w:rFonts w:eastAsia="Arial"/>
          <w:noProof/>
          <w:sz w:val="22"/>
          <w:szCs w:val="22"/>
        </w:rPr>
        <mc:AlternateContent>
          <mc:Choice Requires="wps">
            <w:drawing>
              <wp:anchor distT="0" distB="0" distL="114300" distR="114300" simplePos="0" relativeHeight="251672576" behindDoc="0" locked="0" layoutInCell="1" allowOverlap="1">
                <wp:simplePos x="0" y="0"/>
                <wp:positionH relativeFrom="column">
                  <wp:posOffset>-3547745</wp:posOffset>
                </wp:positionH>
                <wp:positionV relativeFrom="paragraph">
                  <wp:posOffset>3851910</wp:posOffset>
                </wp:positionV>
                <wp:extent cx="8390255" cy="838200"/>
                <wp:effectExtent l="0" t="3867150" r="0" b="3867150"/>
                <wp:wrapNone/>
                <wp:docPr id="10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390255" cy="838200"/>
                        </a:xfrm>
                        <a:prstGeom prst="leftRightArrow">
                          <a:avLst>
                            <a:gd name="adj1" fmla="val 37556"/>
                            <a:gd name="adj2" fmla="val 209772"/>
                          </a:avLst>
                        </a:prstGeom>
                        <a:solidFill>
                          <a:srgbClr val="B8CCE4"/>
                        </a:solidFill>
                        <a:ln w="38100">
                          <a:solidFill>
                            <a:srgbClr val="F2F2F2"/>
                          </a:solidFill>
                          <a:miter lim="800000"/>
                          <a:headEnd/>
                          <a:tailEnd/>
                        </a:ln>
                        <a:effectLst>
                          <a:outerShdw dist="28398" dir="3806097" algn="ctr" rotWithShape="0">
                            <a:srgbClr val="243F60">
                              <a:alpha val="50000"/>
                            </a:srgbClr>
                          </a:outerShdw>
                        </a:effectLst>
                      </wps:spPr>
                      <wps:txbx>
                        <w:txbxContent>
                          <w:p w:rsidR="00580BEB" w:rsidRPr="003A0F20" w:rsidRDefault="00580BEB" w:rsidP="00ED3A3E">
                            <w:pPr>
                              <w:jc w:val="center"/>
                              <w:rPr>
                                <w:rFonts w:cs="Arial"/>
                                <w:b/>
                                <w:sz w:val="28"/>
                                <w:szCs w:val="28"/>
                              </w:rPr>
                            </w:pPr>
                            <w:r w:rsidRPr="003A0F20">
                              <w:rPr>
                                <w:rFonts w:cs="Arial"/>
                                <w:b/>
                                <w:sz w:val="28"/>
                                <w:szCs w:val="28"/>
                              </w:rPr>
                              <w:t>Trans</w:t>
                            </w:r>
                            <w:r>
                              <w:rPr>
                                <w:rFonts w:cs="Arial"/>
                                <w:b/>
                                <w:sz w:val="28"/>
                                <w:szCs w:val="28"/>
                              </w:rPr>
                              <w:t>i</w:t>
                            </w:r>
                            <w:r w:rsidRPr="003A0F20">
                              <w:rPr>
                                <w:rFonts w:cs="Arial"/>
                                <w:b/>
                                <w:sz w:val="28"/>
                                <w:szCs w:val="28"/>
                              </w:rPr>
                              <w:t>tion  Services  for Post Secondary Goals</w:t>
                            </w:r>
                          </w:p>
                          <w:p w:rsidR="00580BEB" w:rsidRDefault="00580BEB"/>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2" o:spid="_x0000_s1028" type="#_x0000_t69" style="position:absolute;margin-left:-279.35pt;margin-top:303.3pt;width:660.65pt;height:66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" adj="4527,6744" fillcolor="#b8cce4" strokecolor="#f2f2f2" strokeweight="3pt">
                <v:shadow on="t" color="#243f60" opacity=".5" offset="1pt"/>
                <v:textbox style="layout-flow:vertical;mso-layout-flow-alt:bottom-to-top">
                  <w:txbxContent>
                    <w:p w:rsidR="00580BEB" w:rsidRPr="003A0F20" w:rsidRDefault="00580BEB" w:rsidP="00ED3A3E">
                      <w:pPr>
                        <w:jc w:val="center"/>
                        <w:rPr>
                          <w:rFonts w:cs="Arial"/>
                          <w:b/>
                          <w:sz w:val="28"/>
                          <w:szCs w:val="28"/>
                        </w:rPr>
                      </w:pPr>
                      <w:r w:rsidRPr="003A0F20">
                        <w:rPr>
                          <w:rFonts w:cs="Arial"/>
                          <w:b/>
                          <w:sz w:val="28"/>
                          <w:szCs w:val="28"/>
                        </w:rPr>
                        <w:t>Trans</w:t>
                      </w:r>
                      <w:r>
                        <w:rPr>
                          <w:rFonts w:cs="Arial"/>
                          <w:b/>
                          <w:sz w:val="28"/>
                          <w:szCs w:val="28"/>
                        </w:rPr>
                        <w:t>i</w:t>
                      </w:r>
                      <w:r w:rsidRPr="003A0F20">
                        <w:rPr>
                          <w:rFonts w:cs="Arial"/>
                          <w:b/>
                          <w:sz w:val="28"/>
                          <w:szCs w:val="28"/>
                        </w:rPr>
                        <w:t>tion  Services  for Post Secondary Goals</w:t>
                      </w:r>
                    </w:p>
                    <w:p w:rsidR="00580BEB" w:rsidRDefault="00580BEB"/>
                  </w:txbxContent>
                </v:textbox>
              </v:shape>
            </w:pict>
          </mc:Fallback>
        </mc:AlternateContent>
      </w:r>
      <w:r>
        <w:rPr>
          <w:rFonts w:eastAsia="Arial"/>
          <w:noProof/>
          <w:sz w:val="22"/>
          <w:szCs w:val="22"/>
        </w:rPr>
        <mc:AlternateContent>
          <mc:Choice Requires="wps">
            <w:drawing>
              <wp:anchor distT="0" distB="0" distL="114300" distR="114300" simplePos="0" relativeHeight="251631616" behindDoc="0" locked="0" layoutInCell="1" allowOverlap="1">
                <wp:simplePos x="0" y="0"/>
                <wp:positionH relativeFrom="column">
                  <wp:posOffset>1927225</wp:posOffset>
                </wp:positionH>
                <wp:positionV relativeFrom="paragraph">
                  <wp:posOffset>213360</wp:posOffset>
                </wp:positionV>
                <wp:extent cx="3644900" cy="1687195"/>
                <wp:effectExtent l="0" t="0" r="0" b="0"/>
                <wp:wrapNone/>
                <wp:docPr id="10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168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BEB" w:rsidRPr="00164203" w:rsidRDefault="00580BEB" w:rsidP="00771BEF">
                            <w:pPr>
                              <w:shd w:val="clear" w:color="auto" w:fill="95B3D7"/>
                              <w:rPr>
                                <w:rFonts w:cs="Arial"/>
                                <w:b/>
                                <w:sz w:val="28"/>
                                <w:szCs w:val="28"/>
                              </w:rPr>
                            </w:pPr>
                            <w:r>
                              <w:rPr>
                                <w:sz w:val="40"/>
                                <w:szCs w:val="40"/>
                              </w:rPr>
                              <w:t xml:space="preserve">               </w:t>
                            </w:r>
                            <w:r w:rsidRPr="00E209D3">
                              <w:rPr>
                                <w:rFonts w:cs="Arial"/>
                                <w:b/>
                                <w:sz w:val="28"/>
                                <w:szCs w:val="28"/>
                              </w:rPr>
                              <w:t>Present Level</w:t>
                            </w:r>
                            <w:r>
                              <w:rPr>
                                <w:rFonts w:cs="Arial"/>
                                <w:b/>
                                <w:sz w:val="28"/>
                                <w:szCs w:val="28"/>
                              </w:rPr>
                              <w:t>s</w:t>
                            </w:r>
                          </w:p>
                          <w:p w:rsidR="00580BEB" w:rsidRPr="00362519" w:rsidRDefault="00580BEB" w:rsidP="00963D2F">
                            <w:pPr>
                              <w:pStyle w:val="ListParagraph"/>
                              <w:numPr>
                                <w:ilvl w:val="0"/>
                                <w:numId w:val="56"/>
                              </w:numPr>
                              <w:shd w:val="clear" w:color="auto" w:fill="95B3D7"/>
                              <w:overflowPunct/>
                              <w:autoSpaceDE/>
                              <w:autoSpaceDN/>
                              <w:adjustRightInd/>
                              <w:contextualSpacing/>
                              <w:textAlignment w:val="auto"/>
                              <w:rPr>
                                <w:rFonts w:ascii="Arial Narrow" w:hAnsi="Arial Narrow"/>
                                <w:b/>
                                <w:sz w:val="20"/>
                              </w:rPr>
                            </w:pPr>
                            <w:r>
                              <w:rPr>
                                <w:rFonts w:ascii="Arial Narrow" w:hAnsi="Arial Narrow" w:cs="Arial"/>
                                <w:b/>
                                <w:sz w:val="22"/>
                                <w:szCs w:val="22"/>
                              </w:rPr>
                              <w:t xml:space="preserve">Educational Performance relevant to disability </w:t>
                            </w:r>
                          </w:p>
                          <w:p w:rsidR="00580BEB" w:rsidRDefault="00580BEB" w:rsidP="00771BEF">
                            <w:pPr>
                              <w:pStyle w:val="ListParagraph"/>
                              <w:shd w:val="clear" w:color="auto" w:fill="95B3D7"/>
                              <w:overflowPunct/>
                              <w:autoSpaceDE/>
                              <w:autoSpaceDN/>
                              <w:adjustRightInd/>
                              <w:ind w:left="360"/>
                              <w:textAlignment w:val="auto"/>
                              <w:rPr>
                                <w:rFonts w:ascii="Arial Narrow" w:hAnsi="Arial Narrow"/>
                                <w:sz w:val="20"/>
                              </w:rPr>
                            </w:pPr>
                            <w:r w:rsidRPr="00362519">
                              <w:rPr>
                                <w:rFonts w:ascii="Arial Narrow" w:hAnsi="Arial Narrow" w:cs="Arial"/>
                                <w:sz w:val="20"/>
                              </w:rPr>
                              <w:t xml:space="preserve">Current Performance in General </w:t>
                            </w:r>
                            <w:r w:rsidRPr="00362519">
                              <w:rPr>
                                <w:rFonts w:ascii="Arial Narrow" w:hAnsi="Arial Narrow"/>
                                <w:sz w:val="20"/>
                              </w:rPr>
                              <w:t>Curriculum</w:t>
                            </w:r>
                          </w:p>
                          <w:p w:rsidR="00580BEB" w:rsidRPr="00164203" w:rsidRDefault="00580BEB" w:rsidP="00771BEF">
                            <w:pPr>
                              <w:pStyle w:val="ListParagraph"/>
                              <w:shd w:val="clear" w:color="auto" w:fill="95B3D7"/>
                              <w:overflowPunct/>
                              <w:autoSpaceDE/>
                              <w:autoSpaceDN/>
                              <w:adjustRightInd/>
                              <w:ind w:left="360"/>
                              <w:textAlignment w:val="auto"/>
                              <w:rPr>
                                <w:rFonts w:ascii="Arial Narrow" w:hAnsi="Arial Narrow"/>
                                <w:sz w:val="20"/>
                              </w:rPr>
                            </w:pPr>
                            <w:r>
                              <w:rPr>
                                <w:rFonts w:ascii="Arial Narrow" w:hAnsi="Arial Narrow"/>
                                <w:sz w:val="20"/>
                              </w:rPr>
                              <w:t xml:space="preserve">Current Academic Performance </w:t>
                            </w:r>
                          </w:p>
                          <w:p w:rsidR="00580BEB" w:rsidRPr="003A0F20" w:rsidRDefault="00580BEB" w:rsidP="00771BEF">
                            <w:pPr>
                              <w:pStyle w:val="ListParagraph"/>
                              <w:shd w:val="clear" w:color="auto" w:fill="95B3D7"/>
                              <w:overflowPunct/>
                              <w:autoSpaceDE/>
                              <w:autoSpaceDN/>
                              <w:adjustRightInd/>
                              <w:ind w:left="360"/>
                              <w:textAlignment w:val="auto"/>
                              <w:rPr>
                                <w:rFonts w:ascii="Arial Narrow" w:hAnsi="Arial Narrow"/>
                                <w:sz w:val="20"/>
                              </w:rPr>
                            </w:pPr>
                            <w:r>
                              <w:rPr>
                                <w:rFonts w:ascii="Arial Narrow" w:hAnsi="Arial Narrow"/>
                                <w:sz w:val="20"/>
                              </w:rPr>
                              <w:t xml:space="preserve">Current Functional Performance </w:t>
                            </w:r>
                          </w:p>
                          <w:p w:rsidR="00580BEB" w:rsidRDefault="00580BEB" w:rsidP="00963D2F">
                            <w:pPr>
                              <w:pStyle w:val="ListParagraph"/>
                              <w:numPr>
                                <w:ilvl w:val="0"/>
                                <w:numId w:val="56"/>
                              </w:numPr>
                              <w:shd w:val="clear" w:color="auto" w:fill="95B3D7"/>
                              <w:overflowPunct/>
                              <w:autoSpaceDE/>
                              <w:autoSpaceDN/>
                              <w:adjustRightInd/>
                              <w:contextualSpacing/>
                              <w:textAlignment w:val="auto"/>
                              <w:rPr>
                                <w:rFonts w:ascii="Arial Narrow" w:hAnsi="Arial Narrow"/>
                                <w:b/>
                                <w:sz w:val="22"/>
                                <w:szCs w:val="22"/>
                              </w:rPr>
                            </w:pPr>
                            <w:r>
                              <w:rPr>
                                <w:rFonts w:ascii="Arial Narrow" w:hAnsi="Arial Narrow"/>
                                <w:b/>
                                <w:sz w:val="22"/>
                                <w:szCs w:val="22"/>
                              </w:rPr>
                              <w:t xml:space="preserve">Description of relative strengths </w:t>
                            </w:r>
                          </w:p>
                          <w:p w:rsidR="00580BEB" w:rsidRPr="003A0F20" w:rsidRDefault="00580BEB" w:rsidP="00963D2F">
                            <w:pPr>
                              <w:pStyle w:val="ListParagraph"/>
                              <w:numPr>
                                <w:ilvl w:val="0"/>
                                <w:numId w:val="56"/>
                              </w:numPr>
                              <w:shd w:val="clear" w:color="auto" w:fill="95B3D7"/>
                              <w:overflowPunct/>
                              <w:autoSpaceDE/>
                              <w:autoSpaceDN/>
                              <w:adjustRightInd/>
                              <w:contextualSpacing/>
                              <w:textAlignment w:val="auto"/>
                              <w:rPr>
                                <w:rFonts w:ascii="Arial Narrow" w:hAnsi="Arial Narrow"/>
                                <w:b/>
                                <w:sz w:val="22"/>
                                <w:szCs w:val="22"/>
                              </w:rPr>
                            </w:pPr>
                            <w:r>
                              <w:rPr>
                                <w:rFonts w:ascii="Arial Narrow" w:hAnsi="Arial Narrow"/>
                                <w:b/>
                                <w:sz w:val="22"/>
                                <w:szCs w:val="22"/>
                              </w:rPr>
                              <w:t>Description of needs or concerns including Baseline Data</w:t>
                            </w:r>
                          </w:p>
                          <w:p w:rsidR="00580BEB" w:rsidRPr="00362519" w:rsidRDefault="00580BEB" w:rsidP="00963D2F">
                            <w:pPr>
                              <w:pStyle w:val="ListParagraph"/>
                              <w:numPr>
                                <w:ilvl w:val="0"/>
                                <w:numId w:val="56"/>
                              </w:numPr>
                              <w:shd w:val="clear" w:color="auto" w:fill="95B3D7"/>
                              <w:overflowPunct/>
                              <w:autoSpaceDE/>
                              <w:autoSpaceDN/>
                              <w:adjustRightInd/>
                              <w:contextualSpacing/>
                              <w:textAlignment w:val="auto"/>
                              <w:rPr>
                                <w:rFonts w:ascii="Arial Narrow" w:hAnsi="Arial Narrow"/>
                                <w:b/>
                                <w:sz w:val="22"/>
                                <w:szCs w:val="22"/>
                              </w:rPr>
                            </w:pPr>
                            <w:r>
                              <w:rPr>
                                <w:rFonts w:ascii="Arial Narrow" w:hAnsi="Arial Narrow"/>
                                <w:b/>
                                <w:sz w:val="22"/>
                                <w:szCs w:val="22"/>
                              </w:rPr>
                              <w:t>How the disability affects</w:t>
                            </w:r>
                            <w:r w:rsidRPr="00362519">
                              <w:rPr>
                                <w:rFonts w:ascii="Arial Narrow" w:hAnsi="Arial Narrow"/>
                                <w:b/>
                                <w:sz w:val="22"/>
                                <w:szCs w:val="22"/>
                              </w:rPr>
                              <w:t xml:space="preserve"> educational performance  </w:t>
                            </w:r>
                          </w:p>
                          <w:p w:rsidR="00580BEB" w:rsidRPr="00362519" w:rsidRDefault="00580BEB" w:rsidP="00771BEF">
                            <w:pPr>
                              <w:shd w:val="clear" w:color="auto" w:fill="95B3D7"/>
                              <w:rPr>
                                <w:rFonts w:ascii="Arial Narrow" w:hAnsi="Arial Narrow"/>
                                <w:b/>
                                <w:sz w:val="22"/>
                                <w:szCs w:val="22"/>
                              </w:rPr>
                            </w:pPr>
                          </w:p>
                          <w:p w:rsidR="00580BEB" w:rsidRPr="00362519" w:rsidRDefault="00580BEB" w:rsidP="00771BEF">
                            <w:pPr>
                              <w:shd w:val="clear" w:color="auto" w:fill="95B3D7"/>
                              <w:rPr>
                                <w:rFonts w:ascii="Arial Narrow" w:hAnsi="Arial Narrow"/>
                                <w:b/>
                                <w:sz w:val="22"/>
                                <w:szCs w:val="22"/>
                              </w:rPr>
                            </w:pPr>
                            <w:r w:rsidRPr="00362519">
                              <w:rPr>
                                <w:rFonts w:ascii="Arial Narrow" w:hAnsi="Arial Narrow"/>
                                <w:b/>
                                <w:sz w:val="22"/>
                                <w:szCs w:val="22"/>
                              </w:rPr>
                              <w:t xml:space="preserve">                                            </w:t>
                            </w:r>
                          </w:p>
                          <w:p w:rsidR="00580BEB" w:rsidRPr="00B65316" w:rsidRDefault="00580BEB" w:rsidP="00771BEF">
                            <w:pPr>
                              <w:shd w:val="clear" w:color="auto" w:fill="95B3D7"/>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151.75pt;margin-top:16.8pt;width:287pt;height:132.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cbug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" filled="f" stroked="f">
                <v:textbox>
                  <w:txbxContent>
                    <w:p w:rsidR="00580BEB" w:rsidRPr="00164203" w:rsidRDefault="00580BEB" w:rsidP="00771BEF">
                      <w:pPr>
                        <w:shd w:val="clear" w:color="auto" w:fill="95B3D7"/>
                        <w:rPr>
                          <w:rFonts w:cs="Arial"/>
                          <w:b/>
                          <w:sz w:val="28"/>
                          <w:szCs w:val="28"/>
                        </w:rPr>
                      </w:pPr>
                      <w:r>
                        <w:rPr>
                          <w:sz w:val="40"/>
                          <w:szCs w:val="40"/>
                        </w:rPr>
                        <w:t xml:space="preserve">               </w:t>
                      </w:r>
                      <w:r w:rsidRPr="00E209D3">
                        <w:rPr>
                          <w:rFonts w:cs="Arial"/>
                          <w:b/>
                          <w:sz w:val="28"/>
                          <w:szCs w:val="28"/>
                        </w:rPr>
                        <w:t>Present Level</w:t>
                      </w:r>
                      <w:r>
                        <w:rPr>
                          <w:rFonts w:cs="Arial"/>
                          <w:b/>
                          <w:sz w:val="28"/>
                          <w:szCs w:val="28"/>
                        </w:rPr>
                        <w:t>s</w:t>
                      </w:r>
                    </w:p>
                    <w:p w:rsidR="00580BEB" w:rsidRPr="00362519" w:rsidRDefault="00580BEB" w:rsidP="00963D2F">
                      <w:pPr>
                        <w:pStyle w:val="ListParagraph"/>
                        <w:numPr>
                          <w:ilvl w:val="0"/>
                          <w:numId w:val="56"/>
                        </w:numPr>
                        <w:shd w:val="clear" w:color="auto" w:fill="95B3D7"/>
                        <w:overflowPunct/>
                        <w:autoSpaceDE/>
                        <w:autoSpaceDN/>
                        <w:adjustRightInd/>
                        <w:contextualSpacing/>
                        <w:textAlignment w:val="auto"/>
                        <w:rPr>
                          <w:rFonts w:ascii="Arial Narrow" w:hAnsi="Arial Narrow"/>
                          <w:b/>
                          <w:sz w:val="20"/>
                        </w:rPr>
                      </w:pPr>
                      <w:r>
                        <w:rPr>
                          <w:rFonts w:ascii="Arial Narrow" w:hAnsi="Arial Narrow" w:cs="Arial"/>
                          <w:b/>
                          <w:sz w:val="22"/>
                          <w:szCs w:val="22"/>
                        </w:rPr>
                        <w:t xml:space="preserve">Educational Performance relevant to disability </w:t>
                      </w:r>
                    </w:p>
                    <w:p w:rsidR="00580BEB" w:rsidRDefault="00580BEB" w:rsidP="00771BEF">
                      <w:pPr>
                        <w:pStyle w:val="ListParagraph"/>
                        <w:shd w:val="clear" w:color="auto" w:fill="95B3D7"/>
                        <w:overflowPunct/>
                        <w:autoSpaceDE/>
                        <w:autoSpaceDN/>
                        <w:adjustRightInd/>
                        <w:ind w:left="360"/>
                        <w:textAlignment w:val="auto"/>
                        <w:rPr>
                          <w:rFonts w:ascii="Arial Narrow" w:hAnsi="Arial Narrow"/>
                          <w:sz w:val="20"/>
                        </w:rPr>
                      </w:pPr>
                      <w:r w:rsidRPr="00362519">
                        <w:rPr>
                          <w:rFonts w:ascii="Arial Narrow" w:hAnsi="Arial Narrow" w:cs="Arial"/>
                          <w:sz w:val="20"/>
                        </w:rPr>
                        <w:t xml:space="preserve">Current Performance in General </w:t>
                      </w:r>
                      <w:r w:rsidRPr="00362519">
                        <w:rPr>
                          <w:rFonts w:ascii="Arial Narrow" w:hAnsi="Arial Narrow"/>
                          <w:sz w:val="20"/>
                        </w:rPr>
                        <w:t>Curriculum</w:t>
                      </w:r>
                    </w:p>
                    <w:p w:rsidR="00580BEB" w:rsidRPr="00164203" w:rsidRDefault="00580BEB" w:rsidP="00771BEF">
                      <w:pPr>
                        <w:pStyle w:val="ListParagraph"/>
                        <w:shd w:val="clear" w:color="auto" w:fill="95B3D7"/>
                        <w:overflowPunct/>
                        <w:autoSpaceDE/>
                        <w:autoSpaceDN/>
                        <w:adjustRightInd/>
                        <w:ind w:left="360"/>
                        <w:textAlignment w:val="auto"/>
                        <w:rPr>
                          <w:rFonts w:ascii="Arial Narrow" w:hAnsi="Arial Narrow"/>
                          <w:sz w:val="20"/>
                        </w:rPr>
                      </w:pPr>
                      <w:r>
                        <w:rPr>
                          <w:rFonts w:ascii="Arial Narrow" w:hAnsi="Arial Narrow"/>
                          <w:sz w:val="20"/>
                        </w:rPr>
                        <w:t xml:space="preserve">Current Academic Performance </w:t>
                      </w:r>
                    </w:p>
                    <w:p w:rsidR="00580BEB" w:rsidRPr="003A0F20" w:rsidRDefault="00580BEB" w:rsidP="00771BEF">
                      <w:pPr>
                        <w:pStyle w:val="ListParagraph"/>
                        <w:shd w:val="clear" w:color="auto" w:fill="95B3D7"/>
                        <w:overflowPunct/>
                        <w:autoSpaceDE/>
                        <w:autoSpaceDN/>
                        <w:adjustRightInd/>
                        <w:ind w:left="360"/>
                        <w:textAlignment w:val="auto"/>
                        <w:rPr>
                          <w:rFonts w:ascii="Arial Narrow" w:hAnsi="Arial Narrow"/>
                          <w:sz w:val="20"/>
                        </w:rPr>
                      </w:pPr>
                      <w:r>
                        <w:rPr>
                          <w:rFonts w:ascii="Arial Narrow" w:hAnsi="Arial Narrow"/>
                          <w:sz w:val="20"/>
                        </w:rPr>
                        <w:t xml:space="preserve">Current Functional Performance </w:t>
                      </w:r>
                    </w:p>
                    <w:p w:rsidR="00580BEB" w:rsidRDefault="00580BEB" w:rsidP="00963D2F">
                      <w:pPr>
                        <w:pStyle w:val="ListParagraph"/>
                        <w:numPr>
                          <w:ilvl w:val="0"/>
                          <w:numId w:val="56"/>
                        </w:numPr>
                        <w:shd w:val="clear" w:color="auto" w:fill="95B3D7"/>
                        <w:overflowPunct/>
                        <w:autoSpaceDE/>
                        <w:autoSpaceDN/>
                        <w:adjustRightInd/>
                        <w:contextualSpacing/>
                        <w:textAlignment w:val="auto"/>
                        <w:rPr>
                          <w:rFonts w:ascii="Arial Narrow" w:hAnsi="Arial Narrow"/>
                          <w:b/>
                          <w:sz w:val="22"/>
                          <w:szCs w:val="22"/>
                        </w:rPr>
                      </w:pPr>
                      <w:r>
                        <w:rPr>
                          <w:rFonts w:ascii="Arial Narrow" w:hAnsi="Arial Narrow"/>
                          <w:b/>
                          <w:sz w:val="22"/>
                          <w:szCs w:val="22"/>
                        </w:rPr>
                        <w:t xml:space="preserve">Description of relative strengths </w:t>
                      </w:r>
                    </w:p>
                    <w:p w:rsidR="00580BEB" w:rsidRPr="003A0F20" w:rsidRDefault="00580BEB" w:rsidP="00963D2F">
                      <w:pPr>
                        <w:pStyle w:val="ListParagraph"/>
                        <w:numPr>
                          <w:ilvl w:val="0"/>
                          <w:numId w:val="56"/>
                        </w:numPr>
                        <w:shd w:val="clear" w:color="auto" w:fill="95B3D7"/>
                        <w:overflowPunct/>
                        <w:autoSpaceDE/>
                        <w:autoSpaceDN/>
                        <w:adjustRightInd/>
                        <w:contextualSpacing/>
                        <w:textAlignment w:val="auto"/>
                        <w:rPr>
                          <w:rFonts w:ascii="Arial Narrow" w:hAnsi="Arial Narrow"/>
                          <w:b/>
                          <w:sz w:val="22"/>
                          <w:szCs w:val="22"/>
                        </w:rPr>
                      </w:pPr>
                      <w:r>
                        <w:rPr>
                          <w:rFonts w:ascii="Arial Narrow" w:hAnsi="Arial Narrow"/>
                          <w:b/>
                          <w:sz w:val="22"/>
                          <w:szCs w:val="22"/>
                        </w:rPr>
                        <w:t>Description of needs or concerns including Baseline Data</w:t>
                      </w:r>
                    </w:p>
                    <w:p w:rsidR="00580BEB" w:rsidRPr="00362519" w:rsidRDefault="00580BEB" w:rsidP="00963D2F">
                      <w:pPr>
                        <w:pStyle w:val="ListParagraph"/>
                        <w:numPr>
                          <w:ilvl w:val="0"/>
                          <w:numId w:val="56"/>
                        </w:numPr>
                        <w:shd w:val="clear" w:color="auto" w:fill="95B3D7"/>
                        <w:overflowPunct/>
                        <w:autoSpaceDE/>
                        <w:autoSpaceDN/>
                        <w:adjustRightInd/>
                        <w:contextualSpacing/>
                        <w:textAlignment w:val="auto"/>
                        <w:rPr>
                          <w:rFonts w:ascii="Arial Narrow" w:hAnsi="Arial Narrow"/>
                          <w:b/>
                          <w:sz w:val="22"/>
                          <w:szCs w:val="22"/>
                        </w:rPr>
                      </w:pPr>
                      <w:r>
                        <w:rPr>
                          <w:rFonts w:ascii="Arial Narrow" w:hAnsi="Arial Narrow"/>
                          <w:b/>
                          <w:sz w:val="22"/>
                          <w:szCs w:val="22"/>
                        </w:rPr>
                        <w:t>How the disability affects</w:t>
                      </w:r>
                      <w:r w:rsidRPr="00362519">
                        <w:rPr>
                          <w:rFonts w:ascii="Arial Narrow" w:hAnsi="Arial Narrow"/>
                          <w:b/>
                          <w:sz w:val="22"/>
                          <w:szCs w:val="22"/>
                        </w:rPr>
                        <w:t xml:space="preserve"> educational performance  </w:t>
                      </w:r>
                    </w:p>
                    <w:p w:rsidR="00580BEB" w:rsidRPr="00362519" w:rsidRDefault="00580BEB" w:rsidP="00771BEF">
                      <w:pPr>
                        <w:shd w:val="clear" w:color="auto" w:fill="95B3D7"/>
                        <w:rPr>
                          <w:rFonts w:ascii="Arial Narrow" w:hAnsi="Arial Narrow"/>
                          <w:b/>
                          <w:sz w:val="22"/>
                          <w:szCs w:val="22"/>
                        </w:rPr>
                      </w:pPr>
                    </w:p>
                    <w:p w:rsidR="00580BEB" w:rsidRPr="00362519" w:rsidRDefault="00580BEB" w:rsidP="00771BEF">
                      <w:pPr>
                        <w:shd w:val="clear" w:color="auto" w:fill="95B3D7"/>
                        <w:rPr>
                          <w:rFonts w:ascii="Arial Narrow" w:hAnsi="Arial Narrow"/>
                          <w:b/>
                          <w:sz w:val="22"/>
                          <w:szCs w:val="22"/>
                        </w:rPr>
                      </w:pPr>
                      <w:r w:rsidRPr="00362519">
                        <w:rPr>
                          <w:rFonts w:ascii="Arial Narrow" w:hAnsi="Arial Narrow"/>
                          <w:b/>
                          <w:sz w:val="22"/>
                          <w:szCs w:val="22"/>
                        </w:rPr>
                        <w:t xml:space="preserve">                                            </w:t>
                      </w:r>
                    </w:p>
                    <w:p w:rsidR="00580BEB" w:rsidRPr="00B65316" w:rsidRDefault="00580BEB" w:rsidP="00771BEF">
                      <w:pPr>
                        <w:shd w:val="clear" w:color="auto" w:fill="95B3D7"/>
                        <w:rPr>
                          <w:sz w:val="40"/>
                          <w:szCs w:val="40"/>
                        </w:rPr>
                      </w:pPr>
                    </w:p>
                  </w:txbxContent>
                </v:textbox>
              </v:shape>
            </w:pict>
          </mc:Fallback>
        </mc:AlternateContent>
      </w:r>
      <w:r>
        <w:rPr>
          <w:rFonts w:eastAsia="Arial"/>
          <w:noProof/>
          <w:sz w:val="22"/>
          <w:szCs w:val="22"/>
        </w:rPr>
        <mc:AlternateContent>
          <mc:Choice Requires="wps">
            <w:drawing>
              <wp:anchor distT="0" distB="0" distL="114300" distR="114300" simplePos="0" relativeHeight="251630592" behindDoc="0" locked="0" layoutInCell="1" allowOverlap="1">
                <wp:simplePos x="0" y="0"/>
                <wp:positionH relativeFrom="column">
                  <wp:posOffset>1595755</wp:posOffset>
                </wp:positionH>
                <wp:positionV relativeFrom="paragraph">
                  <wp:posOffset>134620</wp:posOffset>
                </wp:positionV>
                <wp:extent cx="4147820" cy="1760855"/>
                <wp:effectExtent l="19050" t="19050" r="24130" b="29845"/>
                <wp:wrapNone/>
                <wp:docPr id="10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760855"/>
                        </a:xfrm>
                        <a:prstGeom prst="roundRect">
                          <a:avLst>
                            <a:gd name="adj" fmla="val 16667"/>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101472" id="AutoShape 31" o:spid="_x0000_s1026" style="position:absolute;margin-left:125.65pt;margin-top:10.6pt;width:326.6pt;height:138.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" fillcolor="#95b3d7" strokecolor="#f2f2f2" strokeweight="3pt">
                <v:shadow on="t" color="#243f60" opacity=".5" offset="1pt"/>
              </v:roundrect>
            </w:pict>
          </mc:Fallback>
        </mc:AlternateContent>
      </w:r>
    </w:p>
    <w:p w:rsidR="00ED3A3E" w:rsidRPr="007712F8" w:rsidRDefault="00ED3A3E" w:rsidP="00ED3A3E">
      <w:pPr>
        <w:overflowPunct/>
        <w:autoSpaceDE/>
        <w:autoSpaceDN/>
        <w:adjustRightInd/>
        <w:spacing w:after="200" w:line="276" w:lineRule="auto"/>
        <w:textAlignment w:val="auto"/>
        <w:rPr>
          <w:rFonts w:eastAsia="Arial"/>
          <w:noProof/>
          <w:sz w:val="22"/>
          <w:szCs w:val="22"/>
        </w:rPr>
      </w:pPr>
    </w:p>
    <w:p w:rsidR="00ED3A3E" w:rsidRPr="007712F8" w:rsidRDefault="00ED3A3E" w:rsidP="00ED3A3E">
      <w:pPr>
        <w:overflowPunct/>
        <w:autoSpaceDE/>
        <w:autoSpaceDN/>
        <w:adjustRightInd/>
        <w:spacing w:after="200" w:line="276" w:lineRule="auto"/>
        <w:textAlignment w:val="auto"/>
        <w:rPr>
          <w:rFonts w:eastAsia="Arial"/>
          <w:noProof/>
          <w:sz w:val="22"/>
          <w:szCs w:val="22"/>
        </w:rPr>
      </w:pPr>
      <w:r w:rsidRPr="007712F8">
        <w:rPr>
          <w:rFonts w:eastAsia="Arial"/>
          <w:noProof/>
          <w:sz w:val="22"/>
          <w:szCs w:val="22"/>
        </w:rPr>
        <w:t xml:space="preserve">                                                                    </w:t>
      </w:r>
    </w:p>
    <w:p w:rsidR="00ED3A3E" w:rsidRPr="007712F8" w:rsidRDefault="00ED3A3E" w:rsidP="00ED3A3E">
      <w:pPr>
        <w:overflowPunct/>
        <w:autoSpaceDE/>
        <w:autoSpaceDN/>
        <w:adjustRightInd/>
        <w:spacing w:after="200" w:line="276" w:lineRule="auto"/>
        <w:textAlignment w:val="auto"/>
        <w:rPr>
          <w:rFonts w:eastAsia="Arial"/>
          <w:noProof/>
          <w:sz w:val="22"/>
          <w:szCs w:val="22"/>
        </w:rPr>
      </w:pPr>
      <w:r w:rsidRPr="007712F8">
        <w:rPr>
          <w:rFonts w:eastAsia="Arial"/>
          <w:noProof/>
          <w:sz w:val="22"/>
          <w:szCs w:val="22"/>
        </w:rPr>
        <w:t xml:space="preserve">          </w:t>
      </w:r>
    </w:p>
    <w:p w:rsidR="00ED3A3E" w:rsidRPr="007712F8" w:rsidRDefault="00ED3A3E" w:rsidP="00ED3A3E">
      <w:pPr>
        <w:overflowPunct/>
        <w:autoSpaceDE/>
        <w:autoSpaceDN/>
        <w:adjustRightInd/>
        <w:spacing w:after="200" w:line="276" w:lineRule="auto"/>
        <w:textAlignment w:val="auto"/>
        <w:rPr>
          <w:rFonts w:eastAsia="Arial"/>
          <w:noProof/>
          <w:sz w:val="22"/>
          <w:szCs w:val="22"/>
        </w:rPr>
      </w:pPr>
      <w:r w:rsidRPr="007712F8">
        <w:rPr>
          <w:rFonts w:eastAsia="Arial"/>
          <w:noProof/>
          <w:sz w:val="22"/>
          <w:szCs w:val="22"/>
        </w:rPr>
        <w:t xml:space="preserve">                                                                  </w:t>
      </w:r>
    </w:p>
    <w:p w:rsidR="00ED3A3E" w:rsidRPr="007712F8" w:rsidRDefault="00ED3A3E" w:rsidP="00ED3A3E">
      <w:pPr>
        <w:overflowPunct/>
        <w:autoSpaceDE/>
        <w:autoSpaceDN/>
        <w:adjustRightInd/>
        <w:textAlignment w:val="auto"/>
        <w:rPr>
          <w:rFonts w:eastAsia="Arial"/>
          <w:noProof/>
          <w:sz w:val="22"/>
          <w:szCs w:val="22"/>
        </w:rPr>
      </w:pPr>
      <w:r w:rsidRPr="007712F8">
        <w:rPr>
          <w:rFonts w:eastAsia="Arial"/>
          <w:noProof/>
          <w:sz w:val="22"/>
          <w:szCs w:val="22"/>
        </w:rPr>
        <w:t xml:space="preserve">                                                                    </w:t>
      </w:r>
    </w:p>
    <w:p w:rsidR="00ED3A3E" w:rsidRPr="007712F8" w:rsidRDefault="00ED3A3E" w:rsidP="00ED3A3E">
      <w:pPr>
        <w:overflowPunct/>
        <w:autoSpaceDE/>
        <w:autoSpaceDN/>
        <w:adjustRightInd/>
        <w:textAlignment w:val="auto"/>
        <w:rPr>
          <w:rFonts w:eastAsia="Arial"/>
          <w:b/>
          <w:noProof/>
          <w:sz w:val="22"/>
          <w:szCs w:val="22"/>
        </w:rPr>
      </w:pPr>
      <w:r w:rsidRPr="007712F8">
        <w:rPr>
          <w:rFonts w:eastAsia="Arial"/>
          <w:noProof/>
        </w:rPr>
        <w:t xml:space="preserve">                                                       </w:t>
      </w:r>
    </w:p>
    <w:p w:rsidR="00ED3A3E" w:rsidRPr="007712F8" w:rsidRDefault="00717984" w:rsidP="00ED3A3E">
      <w:pPr>
        <w:overflowPunct/>
        <w:autoSpaceDE/>
        <w:autoSpaceDN/>
        <w:adjustRightInd/>
        <w:textAlignment w:val="auto"/>
        <w:rPr>
          <w:rFonts w:eastAsia="Arial"/>
          <w:noProof/>
          <w:sz w:val="22"/>
          <w:szCs w:val="22"/>
        </w:rPr>
      </w:pPr>
      <w:r>
        <w:rPr>
          <w:rFonts w:eastAsia="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3724910</wp:posOffset>
                </wp:positionH>
                <wp:positionV relativeFrom="paragraph">
                  <wp:posOffset>83820</wp:posOffset>
                </wp:positionV>
                <wp:extent cx="635" cy="177165"/>
                <wp:effectExtent l="0" t="0" r="18415" b="0"/>
                <wp:wrapNone/>
                <wp:docPr id="7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63E82" id="_x0000_t32" coordsize="21600,21600" o:spt="32" o:oned="t" path="m,l21600,21600e" filled="f">
                <v:path arrowok="t" fillok="f" o:connecttype="none"/>
                <o:lock v:ext="edit" shapetype="t"/>
              </v:shapetype>
              <v:shape id="AutoShape 69" o:spid="_x0000_s1026" type="#_x0000_t32" style="position:absolute;margin-left:293.3pt;margin-top:6.6pt;width:.05pt;height:13.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"/>
            </w:pict>
          </mc:Fallback>
        </mc:AlternateContent>
      </w:r>
      <w:r w:rsidR="00ED3A3E" w:rsidRPr="007712F8">
        <w:rPr>
          <w:rFonts w:eastAsia="Arial"/>
          <w:noProof/>
          <w:sz w:val="22"/>
          <w:szCs w:val="22"/>
        </w:rPr>
        <w:t xml:space="preserve">                                                                            </w:t>
      </w:r>
    </w:p>
    <w:p w:rsidR="00ED3A3E" w:rsidRPr="007712F8" w:rsidRDefault="00717984" w:rsidP="00ED3A3E">
      <w:pPr>
        <w:overflowPunct/>
        <w:autoSpaceDE/>
        <w:autoSpaceDN/>
        <w:adjustRightInd/>
        <w:textAlignment w:val="auto"/>
        <w:rPr>
          <w:rFonts w:eastAsia="Arial"/>
          <w:noProof/>
          <w:sz w:val="22"/>
          <w:szCs w:val="22"/>
        </w:rPr>
      </w:pPr>
      <w:r>
        <w:rPr>
          <w:rFonts w:eastAsia="Arial"/>
          <w:noProof/>
        </w:rPr>
        <mc:AlternateContent>
          <mc:Choice Requires="wps">
            <w:drawing>
              <wp:anchor distT="0" distB="0" distL="114300" distR="114300" simplePos="0" relativeHeight="251665408" behindDoc="0" locked="0" layoutInCell="1" allowOverlap="1">
                <wp:simplePos x="0" y="0"/>
                <wp:positionH relativeFrom="column">
                  <wp:posOffset>2029460</wp:posOffset>
                </wp:positionH>
                <wp:positionV relativeFrom="paragraph">
                  <wp:posOffset>100330</wp:posOffset>
                </wp:positionV>
                <wp:extent cx="3434715" cy="615950"/>
                <wp:effectExtent l="19050" t="19050" r="13335" b="31750"/>
                <wp:wrapNone/>
                <wp:docPr id="10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715" cy="615950"/>
                        </a:xfrm>
                        <a:prstGeom prst="roundRect">
                          <a:avLst>
                            <a:gd name="adj" fmla="val 16667"/>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txbx>
                        <w:txbxContent>
                          <w:p w:rsidR="00580BEB" w:rsidRPr="00771BEF" w:rsidRDefault="00580BEB" w:rsidP="00771BEF">
                            <w:pPr>
                              <w:shd w:val="clear" w:color="auto" w:fill="95B3D7"/>
                              <w:jc w:val="center"/>
                              <w:rPr>
                                <w:rFonts w:ascii="Cambria" w:hAnsi="Cambria" w:cs="Cambria"/>
                                <w:b/>
                                <w:sz w:val="22"/>
                                <w:szCs w:val="22"/>
                              </w:rPr>
                            </w:pPr>
                          </w:p>
                          <w:p w:rsidR="00580BEB" w:rsidRPr="003A0F20" w:rsidRDefault="00580BEB" w:rsidP="00771BEF">
                            <w:pPr>
                              <w:shd w:val="clear" w:color="auto" w:fill="95B3D7"/>
                              <w:jc w:val="center"/>
                              <w:rPr>
                                <w:rFonts w:cs="Arial"/>
                                <w:b/>
                                <w:sz w:val="22"/>
                                <w:szCs w:val="22"/>
                              </w:rPr>
                            </w:pPr>
                            <w:r w:rsidRPr="003A0F20">
                              <w:rPr>
                                <w:rFonts w:cs="Arial"/>
                                <w:b/>
                                <w:sz w:val="22"/>
                                <w:szCs w:val="22"/>
                              </w:rPr>
                              <w:t>Considerations of Special Factors</w:t>
                            </w:r>
                          </w:p>
                          <w:p w:rsidR="00580BEB" w:rsidRPr="00771BEF" w:rsidRDefault="00580BEB" w:rsidP="00771BEF">
                            <w:pPr>
                              <w:shd w:val="clear" w:color="auto" w:fill="95B3D7"/>
                              <w:jc w:val="center"/>
                              <w:rPr>
                                <w:rFonts w:ascii="Cambria" w:hAnsi="Cambria" w:cs="Cambria"/>
                                <w:sz w:val="18"/>
                                <w:szCs w:val="18"/>
                              </w:rPr>
                            </w:pPr>
                          </w:p>
                          <w:p w:rsidR="00580BEB" w:rsidRPr="00771BEF" w:rsidRDefault="00580BEB" w:rsidP="00771BEF">
                            <w:pPr>
                              <w:shd w:val="clear" w:color="auto" w:fill="95B3D7"/>
                              <w:jc w:val="center"/>
                              <w:rPr>
                                <w:rFonts w:ascii="Cambria" w:hAnsi="Cambria" w:cs="Cambria"/>
                                <w:b/>
                                <w:sz w:val="22"/>
                                <w:szCs w:val="22"/>
                              </w:rPr>
                            </w:pPr>
                          </w:p>
                          <w:p w:rsidR="00580BEB" w:rsidRDefault="00580BEB" w:rsidP="00771BEF">
                            <w:pPr>
                              <w:shd w:val="clear" w:color="auto" w:fill="95B3D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5" o:spid="_x0000_s1030" style="position:absolute;margin-left:159.8pt;margin-top:7.9pt;width:270.45pt;height: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" fillcolor="#95b3d7" strokecolor="#f2f2f2" strokeweight="3pt">
                <v:shadow on="t" color="#243f60" opacity=".5" offset="1pt"/>
                <v:textbox>
                  <w:txbxContent>
                    <w:p w:rsidR="00580BEB" w:rsidRPr="00771BEF" w:rsidRDefault="00580BEB" w:rsidP="00771BEF">
                      <w:pPr>
                        <w:shd w:val="clear" w:color="auto" w:fill="95B3D7"/>
                        <w:jc w:val="center"/>
                        <w:rPr>
                          <w:rFonts w:ascii="Cambria" w:hAnsi="Cambria" w:cs="Cambria"/>
                          <w:b/>
                          <w:sz w:val="22"/>
                          <w:szCs w:val="22"/>
                        </w:rPr>
                      </w:pPr>
                    </w:p>
                    <w:p w:rsidR="00580BEB" w:rsidRPr="003A0F20" w:rsidRDefault="00580BEB" w:rsidP="00771BEF">
                      <w:pPr>
                        <w:shd w:val="clear" w:color="auto" w:fill="95B3D7"/>
                        <w:jc w:val="center"/>
                        <w:rPr>
                          <w:rFonts w:cs="Arial"/>
                          <w:b/>
                          <w:sz w:val="22"/>
                          <w:szCs w:val="22"/>
                        </w:rPr>
                      </w:pPr>
                      <w:r w:rsidRPr="003A0F20">
                        <w:rPr>
                          <w:rFonts w:cs="Arial"/>
                          <w:b/>
                          <w:sz w:val="22"/>
                          <w:szCs w:val="22"/>
                        </w:rPr>
                        <w:t>Considerations of Special Factors</w:t>
                      </w:r>
                    </w:p>
                    <w:p w:rsidR="00580BEB" w:rsidRPr="00771BEF" w:rsidRDefault="00580BEB" w:rsidP="00771BEF">
                      <w:pPr>
                        <w:shd w:val="clear" w:color="auto" w:fill="95B3D7"/>
                        <w:jc w:val="center"/>
                        <w:rPr>
                          <w:rFonts w:ascii="Cambria" w:hAnsi="Cambria" w:cs="Cambria"/>
                          <w:sz w:val="18"/>
                          <w:szCs w:val="18"/>
                        </w:rPr>
                      </w:pPr>
                    </w:p>
                    <w:p w:rsidR="00580BEB" w:rsidRPr="00771BEF" w:rsidRDefault="00580BEB" w:rsidP="00771BEF">
                      <w:pPr>
                        <w:shd w:val="clear" w:color="auto" w:fill="95B3D7"/>
                        <w:jc w:val="center"/>
                        <w:rPr>
                          <w:rFonts w:ascii="Cambria" w:hAnsi="Cambria" w:cs="Cambria"/>
                          <w:b/>
                          <w:sz w:val="22"/>
                          <w:szCs w:val="22"/>
                        </w:rPr>
                      </w:pPr>
                    </w:p>
                    <w:p w:rsidR="00580BEB" w:rsidRDefault="00580BEB" w:rsidP="00771BEF">
                      <w:pPr>
                        <w:shd w:val="clear" w:color="auto" w:fill="95B3D7"/>
                      </w:pPr>
                    </w:p>
                  </w:txbxContent>
                </v:textbox>
              </v:roundrect>
            </w:pict>
          </mc:Fallback>
        </mc:AlternateContent>
      </w:r>
      <w:r w:rsidR="00ED3A3E" w:rsidRPr="007712F8">
        <w:rPr>
          <w:rFonts w:eastAsia="Arial"/>
          <w:noProof/>
          <w:sz w:val="22"/>
          <w:szCs w:val="22"/>
        </w:rPr>
        <w:t xml:space="preserve">                                                                   </w:t>
      </w:r>
    </w:p>
    <w:p w:rsidR="00ED3A3E" w:rsidRPr="007712F8" w:rsidRDefault="00ED3A3E" w:rsidP="00ED3A3E">
      <w:pPr>
        <w:overflowPunct/>
        <w:autoSpaceDE/>
        <w:autoSpaceDN/>
        <w:adjustRightInd/>
        <w:textAlignment w:val="auto"/>
        <w:rPr>
          <w:rFonts w:eastAsia="Arial"/>
          <w:noProof/>
          <w:sz w:val="22"/>
          <w:szCs w:val="22"/>
        </w:rPr>
      </w:pPr>
      <w:r w:rsidRPr="007712F8">
        <w:rPr>
          <w:rFonts w:eastAsia="Arial"/>
          <w:noProof/>
          <w:sz w:val="22"/>
          <w:szCs w:val="22"/>
        </w:rPr>
        <w:t xml:space="preserve">                                                                </w:t>
      </w:r>
    </w:p>
    <w:p w:rsidR="00ED3A3E" w:rsidRPr="007712F8" w:rsidRDefault="00ED3A3E" w:rsidP="00ED3A3E">
      <w:pPr>
        <w:overflowPunct/>
        <w:autoSpaceDE/>
        <w:autoSpaceDN/>
        <w:adjustRightInd/>
        <w:textAlignment w:val="auto"/>
        <w:rPr>
          <w:rFonts w:eastAsia="Arial"/>
          <w:noProof/>
          <w:sz w:val="22"/>
          <w:szCs w:val="22"/>
        </w:rPr>
      </w:pPr>
      <w:r w:rsidRPr="007712F8">
        <w:rPr>
          <w:rFonts w:eastAsia="Arial"/>
          <w:noProof/>
          <w:sz w:val="22"/>
          <w:szCs w:val="22"/>
        </w:rPr>
        <w:t xml:space="preserve">                                                                       </w:t>
      </w:r>
    </w:p>
    <w:p w:rsidR="00ED3A3E" w:rsidRPr="007712F8" w:rsidRDefault="00717984" w:rsidP="00ED3A3E">
      <w:pPr>
        <w:overflowPunct/>
        <w:autoSpaceDE/>
        <w:autoSpaceDN/>
        <w:adjustRightInd/>
        <w:spacing w:after="200" w:line="276" w:lineRule="auto"/>
        <w:textAlignment w:val="auto"/>
        <w:rPr>
          <w:rFonts w:eastAsia="Arial"/>
          <w:noProof/>
          <w:sz w:val="22"/>
          <w:szCs w:val="22"/>
        </w:rPr>
      </w:pPr>
      <w:r>
        <w:rPr>
          <w:rFonts w:eastAsia="Arial"/>
          <w:noProof/>
          <w:sz w:val="22"/>
          <w:szCs w:val="22"/>
        </w:rPr>
        <mc:AlternateContent>
          <mc:Choice Requires="wps">
            <w:drawing>
              <wp:anchor distT="0" distB="0" distL="114300" distR="114300" simplePos="0" relativeHeight="251701248" behindDoc="0" locked="0" layoutInCell="1" allowOverlap="1">
                <wp:simplePos x="0" y="0"/>
                <wp:positionH relativeFrom="column">
                  <wp:posOffset>3725545</wp:posOffset>
                </wp:positionH>
                <wp:positionV relativeFrom="paragraph">
                  <wp:posOffset>281305</wp:posOffset>
                </wp:positionV>
                <wp:extent cx="635" cy="177165"/>
                <wp:effectExtent l="0" t="0" r="18415" b="0"/>
                <wp:wrapNone/>
                <wp:docPr id="9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7FB5D" id="AutoShape 69" o:spid="_x0000_s1026" type="#_x0000_t32" style="position:absolute;margin-left:293.35pt;margin-top:22.15pt;width:.05pt;height:13.9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"/>
            </w:pict>
          </mc:Fallback>
        </mc:AlternateContent>
      </w:r>
      <w:r w:rsidR="00ED3A3E" w:rsidRPr="007712F8">
        <w:rPr>
          <w:rFonts w:eastAsia="Arial"/>
          <w:noProof/>
          <w:sz w:val="22"/>
          <w:szCs w:val="22"/>
        </w:rPr>
        <w:t xml:space="preserve">             </w:t>
      </w:r>
    </w:p>
    <w:p w:rsidR="00ED3A3E" w:rsidRPr="007712F8" w:rsidRDefault="00717984" w:rsidP="00ED3A3E">
      <w:pPr>
        <w:overflowPunct/>
        <w:autoSpaceDE/>
        <w:autoSpaceDN/>
        <w:adjustRightInd/>
        <w:spacing w:after="200" w:line="276" w:lineRule="auto"/>
        <w:textAlignment w:val="auto"/>
        <w:rPr>
          <w:rFonts w:eastAsia="Arial"/>
          <w:noProof/>
          <w:sz w:val="22"/>
          <w:szCs w:val="22"/>
        </w:rPr>
      </w:pPr>
      <w:r>
        <w:rPr>
          <w:rFonts w:eastAsia="Arial"/>
          <w:noProof/>
          <w:sz w:val="22"/>
          <w:szCs w:val="22"/>
        </w:rPr>
        <mc:AlternateContent>
          <mc:Choice Requires="wps">
            <w:drawing>
              <wp:anchor distT="0" distB="0" distL="114300" distR="114300" simplePos="0" relativeHeight="251633664" behindDoc="0" locked="0" layoutInCell="1" allowOverlap="1">
                <wp:simplePos x="0" y="0"/>
                <wp:positionH relativeFrom="column">
                  <wp:posOffset>2029460</wp:posOffset>
                </wp:positionH>
                <wp:positionV relativeFrom="paragraph">
                  <wp:posOffset>146685</wp:posOffset>
                </wp:positionV>
                <wp:extent cx="3434715" cy="640080"/>
                <wp:effectExtent l="19050" t="19050" r="13335" b="45720"/>
                <wp:wrapNone/>
                <wp:docPr id="9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715" cy="640080"/>
                        </a:xfrm>
                        <a:prstGeom prst="roundRect">
                          <a:avLst>
                            <a:gd name="adj" fmla="val 16667"/>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9FF2E5" id="AutoShape 34" o:spid="_x0000_s1026" style="position:absolute;margin-left:159.8pt;margin-top:11.55pt;width:270.45pt;height:50.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" fillcolor="#95b3d7" strokecolor="#f2f2f2" strokeweight="3pt">
                <v:shadow on="t" color="#243f60" opacity=".5" offset="1pt"/>
              </v:roundrect>
            </w:pict>
          </mc:Fallback>
        </mc:AlternateContent>
      </w:r>
    </w:p>
    <w:p w:rsidR="00ED3A3E" w:rsidRPr="007712F8" w:rsidRDefault="00717984" w:rsidP="00ED3A3E">
      <w:pPr>
        <w:overflowPunct/>
        <w:autoSpaceDE/>
        <w:autoSpaceDN/>
        <w:adjustRightInd/>
        <w:spacing w:after="200" w:line="276" w:lineRule="auto"/>
        <w:textAlignment w:val="auto"/>
        <w:rPr>
          <w:rFonts w:eastAsia="Arial"/>
          <w:noProof/>
          <w:sz w:val="22"/>
          <w:szCs w:val="22"/>
        </w:rPr>
      </w:pPr>
      <w:r>
        <w:rPr>
          <w:rFonts w:eastAsia="Arial"/>
          <w:noProof/>
          <w:sz w:val="22"/>
          <w:szCs w:val="22"/>
        </w:rPr>
        <mc:AlternateContent>
          <mc:Choice Requires="wps">
            <w:drawing>
              <wp:anchor distT="0" distB="0" distL="114300" distR="114300" simplePos="0" relativeHeight="251634688" behindDoc="0" locked="0" layoutInCell="1" allowOverlap="1">
                <wp:simplePos x="0" y="0"/>
                <wp:positionH relativeFrom="column">
                  <wp:posOffset>2717800</wp:posOffset>
                </wp:positionH>
                <wp:positionV relativeFrom="paragraph">
                  <wp:posOffset>24130</wp:posOffset>
                </wp:positionV>
                <wp:extent cx="2066925" cy="369570"/>
                <wp:effectExtent l="0" t="0" r="0" b="0"/>
                <wp:wrapNone/>
                <wp:docPr id="9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BEB" w:rsidRPr="00F159D3" w:rsidRDefault="00580BEB" w:rsidP="00ED3A3E">
                            <w:pPr>
                              <w:jc w:val="center"/>
                              <w:rPr>
                                <w:rFonts w:cs="Arial"/>
                                <w:b/>
                                <w:sz w:val="22"/>
                                <w:szCs w:val="22"/>
                              </w:rPr>
                            </w:pPr>
                            <w:r w:rsidRPr="00362519">
                              <w:rPr>
                                <w:rFonts w:cs="Arial"/>
                                <w:b/>
                                <w:sz w:val="22"/>
                                <w:szCs w:val="22"/>
                              </w:rPr>
                              <w:t>Measurable Annual</w:t>
                            </w:r>
                            <w:r w:rsidRPr="00362519">
                              <w:rPr>
                                <w:b/>
                                <w:sz w:val="22"/>
                                <w:szCs w:val="22"/>
                              </w:rPr>
                              <w:t xml:space="preserve"> </w:t>
                            </w:r>
                            <w:r w:rsidRPr="00F159D3">
                              <w:rPr>
                                <w:rFonts w:cs="Arial"/>
                                <w:b/>
                                <w:sz w:val="22"/>
                                <w:szCs w:val="22"/>
                              </w:rPr>
                              <w:t>Goal</w:t>
                            </w:r>
                            <w:r>
                              <w:rPr>
                                <w:rFonts w:cs="Arial"/>
                                <w:b/>
                                <w:sz w:val="22"/>
                                <w:szCs w:val="22"/>
                              </w:rPr>
                              <w:t>(s)</w:t>
                            </w:r>
                          </w:p>
                          <w:p w:rsidR="00580BEB" w:rsidRPr="00B91BD4" w:rsidRDefault="00580BEB" w:rsidP="00ED3A3E">
                            <w:pPr>
                              <w:overflowPunct/>
                              <w:autoSpaceDE/>
                              <w:autoSpaceDN/>
                              <w:adjustRightInd/>
                              <w:contextualSpacing/>
                              <w:jc w:val="center"/>
                              <w:textAlignment w:val="auto"/>
                              <w:rPr>
                                <w:rFonts w:ascii="Arial Narrow" w:hAnsi="Arial Narrow"/>
                                <w:sz w:val="16"/>
                                <w:szCs w:val="16"/>
                              </w:rPr>
                            </w:pPr>
                            <w:r>
                              <w:rPr>
                                <w:rFonts w:ascii="Arial Narrow" w:hAnsi="Arial Narrow"/>
                                <w:sz w:val="16"/>
                                <w:szCs w:val="16"/>
                              </w:rPr>
                              <w:t>(ABCDE)</w:t>
                            </w:r>
                          </w:p>
                          <w:p w:rsidR="00580BEB" w:rsidRPr="00362519" w:rsidRDefault="00580BEB" w:rsidP="00ED3A3E">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214pt;margin-top:1.9pt;width:162.75pt;height:29.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gNuwIAAMI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" filled="f" stroked="f">
                <v:textbox>
                  <w:txbxContent>
                    <w:p w:rsidR="00580BEB" w:rsidRPr="00F159D3" w:rsidRDefault="00580BEB" w:rsidP="00ED3A3E">
                      <w:pPr>
                        <w:jc w:val="center"/>
                        <w:rPr>
                          <w:rFonts w:cs="Arial"/>
                          <w:b/>
                          <w:sz w:val="22"/>
                          <w:szCs w:val="22"/>
                        </w:rPr>
                      </w:pPr>
                      <w:r w:rsidRPr="00362519">
                        <w:rPr>
                          <w:rFonts w:cs="Arial"/>
                          <w:b/>
                          <w:sz w:val="22"/>
                          <w:szCs w:val="22"/>
                        </w:rPr>
                        <w:t>Measurable Annual</w:t>
                      </w:r>
                      <w:r w:rsidRPr="00362519">
                        <w:rPr>
                          <w:b/>
                          <w:sz w:val="22"/>
                          <w:szCs w:val="22"/>
                        </w:rPr>
                        <w:t xml:space="preserve"> </w:t>
                      </w:r>
                      <w:r w:rsidRPr="00F159D3">
                        <w:rPr>
                          <w:rFonts w:cs="Arial"/>
                          <w:b/>
                          <w:sz w:val="22"/>
                          <w:szCs w:val="22"/>
                        </w:rPr>
                        <w:t>Goal</w:t>
                      </w:r>
                      <w:r>
                        <w:rPr>
                          <w:rFonts w:cs="Arial"/>
                          <w:b/>
                          <w:sz w:val="22"/>
                          <w:szCs w:val="22"/>
                        </w:rPr>
                        <w:t>(s)</w:t>
                      </w:r>
                    </w:p>
                    <w:p w:rsidR="00580BEB" w:rsidRPr="00B91BD4" w:rsidRDefault="00580BEB" w:rsidP="00ED3A3E">
                      <w:pPr>
                        <w:overflowPunct/>
                        <w:autoSpaceDE/>
                        <w:autoSpaceDN/>
                        <w:adjustRightInd/>
                        <w:contextualSpacing/>
                        <w:jc w:val="center"/>
                        <w:textAlignment w:val="auto"/>
                        <w:rPr>
                          <w:rFonts w:ascii="Arial Narrow" w:hAnsi="Arial Narrow"/>
                          <w:sz w:val="16"/>
                          <w:szCs w:val="16"/>
                        </w:rPr>
                      </w:pPr>
                      <w:r>
                        <w:rPr>
                          <w:rFonts w:ascii="Arial Narrow" w:hAnsi="Arial Narrow"/>
                          <w:sz w:val="16"/>
                          <w:szCs w:val="16"/>
                        </w:rPr>
                        <w:t>(ABCDE)</w:t>
                      </w:r>
                    </w:p>
                    <w:p w:rsidR="00580BEB" w:rsidRPr="00362519" w:rsidRDefault="00580BEB" w:rsidP="00ED3A3E">
                      <w:pPr>
                        <w:jc w:val="center"/>
                        <w:rPr>
                          <w:b/>
                          <w:sz w:val="22"/>
                          <w:szCs w:val="22"/>
                        </w:rPr>
                      </w:pPr>
                    </w:p>
                  </w:txbxContent>
                </v:textbox>
              </v:shape>
            </w:pict>
          </mc:Fallback>
        </mc:AlternateContent>
      </w:r>
    </w:p>
    <w:p w:rsidR="00ED3A3E" w:rsidRPr="007712F8" w:rsidRDefault="00717984" w:rsidP="00ED3A3E">
      <w:pPr>
        <w:overflowPunct/>
        <w:autoSpaceDE/>
        <w:autoSpaceDN/>
        <w:adjustRightInd/>
        <w:spacing w:after="200" w:line="276" w:lineRule="auto"/>
        <w:textAlignment w:val="auto"/>
        <w:rPr>
          <w:rFonts w:eastAsia="Arial"/>
          <w:noProof/>
          <w:sz w:val="22"/>
          <w:szCs w:val="22"/>
        </w:rPr>
      </w:pPr>
      <w:r>
        <w:rPr>
          <w:rFonts w:eastAsia="Arial"/>
          <w:noProof/>
          <w:sz w:val="22"/>
          <w:szCs w:val="22"/>
        </w:rPr>
        <mc:AlternateContent>
          <mc:Choice Requires="wps">
            <w:drawing>
              <wp:anchor distT="0" distB="0" distL="114300" distR="114300" simplePos="0" relativeHeight="251640832" behindDoc="0" locked="0" layoutInCell="1" allowOverlap="1">
                <wp:simplePos x="0" y="0"/>
                <wp:positionH relativeFrom="column">
                  <wp:posOffset>3714750</wp:posOffset>
                </wp:positionH>
                <wp:positionV relativeFrom="paragraph">
                  <wp:posOffset>213360</wp:posOffset>
                </wp:positionV>
                <wp:extent cx="635" cy="243840"/>
                <wp:effectExtent l="0" t="0" r="18415" b="3810"/>
                <wp:wrapNone/>
                <wp:docPr id="8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32144" id="AutoShape 41" o:spid="_x0000_s1026" type="#_x0000_t32" style="position:absolute;margin-left:292.5pt;margin-top:16.8pt;width:.05pt;height:19.2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"/>
            </w:pict>
          </mc:Fallback>
        </mc:AlternateContent>
      </w:r>
    </w:p>
    <w:p w:rsidR="00ED3A3E" w:rsidRPr="007712F8" w:rsidRDefault="00717984" w:rsidP="00ED3A3E">
      <w:pPr>
        <w:overflowPunct/>
        <w:autoSpaceDE/>
        <w:autoSpaceDN/>
        <w:adjustRightInd/>
        <w:spacing w:after="200" w:line="276" w:lineRule="auto"/>
        <w:textAlignment w:val="auto"/>
        <w:rPr>
          <w:rFonts w:eastAsia="Arial"/>
          <w:noProof/>
          <w:sz w:val="22"/>
          <w:szCs w:val="22"/>
        </w:rPr>
      </w:pPr>
      <w:r>
        <w:rPr>
          <w:rFonts w:eastAsia="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2029460</wp:posOffset>
                </wp:positionH>
                <wp:positionV relativeFrom="paragraph">
                  <wp:posOffset>73025</wp:posOffset>
                </wp:positionV>
                <wp:extent cx="3434715" cy="746125"/>
                <wp:effectExtent l="19050" t="19050" r="13335" b="34925"/>
                <wp:wrapNone/>
                <wp:docPr id="8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715" cy="746125"/>
                        </a:xfrm>
                        <a:prstGeom prst="roundRect">
                          <a:avLst>
                            <a:gd name="adj" fmla="val 16667"/>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txbx>
                        <w:txbxContent>
                          <w:p w:rsidR="00580BEB" w:rsidRPr="005C6552" w:rsidRDefault="00580BEB" w:rsidP="00771BEF">
                            <w:pPr>
                              <w:shd w:val="clear" w:color="auto" w:fill="95B3D7"/>
                              <w:jc w:val="center"/>
                              <w:rPr>
                                <w:rFonts w:ascii="Arial Narrow" w:hAnsi="Arial Narrow"/>
                                <w:b/>
                                <w:sz w:val="20"/>
                              </w:rPr>
                            </w:pPr>
                            <w:r>
                              <w:rPr>
                                <w:rFonts w:ascii="Arial Narrow" w:hAnsi="Arial Narrow"/>
                                <w:b/>
                                <w:sz w:val="22"/>
                                <w:szCs w:val="22"/>
                              </w:rPr>
                              <w:t xml:space="preserve"> </w:t>
                            </w:r>
                            <w:r w:rsidRPr="005C6552">
                              <w:rPr>
                                <w:rFonts w:ascii="Arial Narrow" w:hAnsi="Arial Narrow"/>
                                <w:b/>
                                <w:sz w:val="20"/>
                              </w:rPr>
                              <w:t xml:space="preserve">Methods of Measurement     </w:t>
                            </w:r>
                          </w:p>
                          <w:p w:rsidR="00580BEB" w:rsidRPr="00B91BD4" w:rsidRDefault="00580BEB" w:rsidP="00ED3A3E">
                            <w:pPr>
                              <w:overflowPunct/>
                              <w:autoSpaceDE/>
                              <w:autoSpaceDN/>
                              <w:adjustRightInd/>
                              <w:contextualSpacing/>
                              <w:jc w:val="center"/>
                              <w:textAlignment w:val="auto"/>
                              <w:rPr>
                                <w:rFonts w:ascii="Arial Narrow" w:hAnsi="Arial Narrow"/>
                                <w:sz w:val="16"/>
                                <w:szCs w:val="16"/>
                              </w:rPr>
                            </w:pPr>
                            <w:r>
                              <w:rPr>
                                <w:rFonts w:ascii="Arial Narrow" w:hAnsi="Arial Narrow"/>
                                <w:sz w:val="16"/>
                                <w:szCs w:val="16"/>
                              </w:rPr>
                              <w:t>(CBM, Direct, Indirect, Authentic Measures)</w:t>
                            </w:r>
                          </w:p>
                          <w:p w:rsidR="00580BEB" w:rsidRDefault="00580BEB" w:rsidP="00771BEF">
                            <w:pPr>
                              <w:shd w:val="clear" w:color="auto" w:fill="95B3D7"/>
                              <w:jc w:val="center"/>
                              <w:rPr>
                                <w:rFonts w:ascii="Arial Narrow" w:hAnsi="Arial Narrow"/>
                                <w:b/>
                                <w:sz w:val="20"/>
                              </w:rPr>
                            </w:pPr>
                          </w:p>
                          <w:p w:rsidR="00580BEB" w:rsidRPr="005B052A" w:rsidRDefault="00580BEB" w:rsidP="00771BEF">
                            <w:pPr>
                              <w:shd w:val="clear" w:color="auto" w:fill="95B3D7"/>
                              <w:jc w:val="center"/>
                              <w:rPr>
                                <w:rFonts w:ascii="Arial Narrow" w:hAnsi="Arial Narrow"/>
                                <w:b/>
                                <w:sz w:val="20"/>
                              </w:rPr>
                            </w:pPr>
                            <w:r w:rsidRPr="005B052A">
                              <w:rPr>
                                <w:rFonts w:ascii="Arial Narrow" w:hAnsi="Arial Narrow"/>
                                <w:b/>
                                <w:sz w:val="20"/>
                              </w:rPr>
                              <w:t>Reporting  Progress</w:t>
                            </w:r>
                          </w:p>
                          <w:p w:rsidR="00580BEB" w:rsidRPr="00362519" w:rsidRDefault="00580BEB" w:rsidP="00771BEF">
                            <w:pPr>
                              <w:shd w:val="clear" w:color="auto" w:fill="95B3D7"/>
                              <w:jc w:val="center"/>
                              <w:rPr>
                                <w:rFonts w:ascii="Arial Narrow" w:hAnsi="Arial Narrow"/>
                                <w:b/>
                                <w:sz w:val="22"/>
                                <w:szCs w:val="22"/>
                              </w:rPr>
                            </w:pPr>
                          </w:p>
                          <w:p w:rsidR="00580BEB" w:rsidRPr="00A80E44" w:rsidRDefault="00580BEB" w:rsidP="00771BEF">
                            <w:pPr>
                              <w:shd w:val="clear" w:color="auto" w:fill="4F81BD"/>
                              <w:rPr>
                                <w:rFonts w:ascii="Arial Narrow" w:hAnsi="Arial Narrow"/>
                                <w:b/>
                                <w:sz w:val="20"/>
                              </w:rPr>
                            </w:pPr>
                          </w:p>
                          <w:p w:rsidR="00580BEB" w:rsidRDefault="00580BEB" w:rsidP="00771BEF">
                            <w:pPr>
                              <w:shd w:val="clear" w:color="auto" w:fill="4F81B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2" style="position:absolute;margin-left:159.8pt;margin-top:5.75pt;width:270.45pt;height:5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" fillcolor="#95b3d7" strokecolor="#f2f2f2" strokeweight="3pt">
                <v:shadow on="t" color="#243f60" opacity=".5" offset="1pt"/>
                <v:textbox>
                  <w:txbxContent>
                    <w:p w:rsidR="00580BEB" w:rsidRPr="005C6552" w:rsidRDefault="00580BEB" w:rsidP="00771BEF">
                      <w:pPr>
                        <w:shd w:val="clear" w:color="auto" w:fill="95B3D7"/>
                        <w:jc w:val="center"/>
                        <w:rPr>
                          <w:rFonts w:ascii="Arial Narrow" w:hAnsi="Arial Narrow"/>
                          <w:b/>
                          <w:sz w:val="20"/>
                        </w:rPr>
                      </w:pPr>
                      <w:r>
                        <w:rPr>
                          <w:rFonts w:ascii="Arial Narrow" w:hAnsi="Arial Narrow"/>
                          <w:b/>
                          <w:sz w:val="22"/>
                          <w:szCs w:val="22"/>
                        </w:rPr>
                        <w:t xml:space="preserve"> </w:t>
                      </w:r>
                      <w:r w:rsidRPr="005C6552">
                        <w:rPr>
                          <w:rFonts w:ascii="Arial Narrow" w:hAnsi="Arial Narrow"/>
                          <w:b/>
                          <w:sz w:val="20"/>
                        </w:rPr>
                        <w:t xml:space="preserve">Methods of Measurement     </w:t>
                      </w:r>
                    </w:p>
                    <w:p w:rsidR="00580BEB" w:rsidRPr="00B91BD4" w:rsidRDefault="00580BEB" w:rsidP="00ED3A3E">
                      <w:pPr>
                        <w:overflowPunct/>
                        <w:autoSpaceDE/>
                        <w:autoSpaceDN/>
                        <w:adjustRightInd/>
                        <w:contextualSpacing/>
                        <w:jc w:val="center"/>
                        <w:textAlignment w:val="auto"/>
                        <w:rPr>
                          <w:rFonts w:ascii="Arial Narrow" w:hAnsi="Arial Narrow"/>
                          <w:sz w:val="16"/>
                          <w:szCs w:val="16"/>
                        </w:rPr>
                      </w:pPr>
                      <w:r>
                        <w:rPr>
                          <w:rFonts w:ascii="Arial Narrow" w:hAnsi="Arial Narrow"/>
                          <w:sz w:val="16"/>
                          <w:szCs w:val="16"/>
                        </w:rPr>
                        <w:t>(CBM, Direct, Indirect, Authentic Measures)</w:t>
                      </w:r>
                    </w:p>
                    <w:p w:rsidR="00580BEB" w:rsidRDefault="00580BEB" w:rsidP="00771BEF">
                      <w:pPr>
                        <w:shd w:val="clear" w:color="auto" w:fill="95B3D7"/>
                        <w:jc w:val="center"/>
                        <w:rPr>
                          <w:rFonts w:ascii="Arial Narrow" w:hAnsi="Arial Narrow"/>
                          <w:b/>
                          <w:sz w:val="20"/>
                        </w:rPr>
                      </w:pPr>
                    </w:p>
                    <w:p w:rsidR="00580BEB" w:rsidRPr="005B052A" w:rsidRDefault="00580BEB" w:rsidP="00771BEF">
                      <w:pPr>
                        <w:shd w:val="clear" w:color="auto" w:fill="95B3D7"/>
                        <w:jc w:val="center"/>
                        <w:rPr>
                          <w:rFonts w:ascii="Arial Narrow" w:hAnsi="Arial Narrow"/>
                          <w:b/>
                          <w:sz w:val="20"/>
                        </w:rPr>
                      </w:pPr>
                      <w:r w:rsidRPr="005B052A">
                        <w:rPr>
                          <w:rFonts w:ascii="Arial Narrow" w:hAnsi="Arial Narrow"/>
                          <w:b/>
                          <w:sz w:val="20"/>
                        </w:rPr>
                        <w:t>Reporting  Progress</w:t>
                      </w:r>
                    </w:p>
                    <w:p w:rsidR="00580BEB" w:rsidRPr="00362519" w:rsidRDefault="00580BEB" w:rsidP="00771BEF">
                      <w:pPr>
                        <w:shd w:val="clear" w:color="auto" w:fill="95B3D7"/>
                        <w:jc w:val="center"/>
                        <w:rPr>
                          <w:rFonts w:ascii="Arial Narrow" w:hAnsi="Arial Narrow"/>
                          <w:b/>
                          <w:sz w:val="22"/>
                          <w:szCs w:val="22"/>
                        </w:rPr>
                      </w:pPr>
                    </w:p>
                    <w:p w:rsidR="00580BEB" w:rsidRPr="00A80E44" w:rsidRDefault="00580BEB" w:rsidP="00771BEF">
                      <w:pPr>
                        <w:shd w:val="clear" w:color="auto" w:fill="4F81BD"/>
                        <w:rPr>
                          <w:rFonts w:ascii="Arial Narrow" w:hAnsi="Arial Narrow"/>
                          <w:b/>
                          <w:sz w:val="20"/>
                        </w:rPr>
                      </w:pPr>
                    </w:p>
                    <w:p w:rsidR="00580BEB" w:rsidRDefault="00580BEB" w:rsidP="00771BEF">
                      <w:pPr>
                        <w:shd w:val="clear" w:color="auto" w:fill="4F81BD"/>
                      </w:pPr>
                    </w:p>
                  </w:txbxContent>
                </v:textbox>
              </v:roundrect>
            </w:pict>
          </mc:Fallback>
        </mc:AlternateContent>
      </w:r>
    </w:p>
    <w:p w:rsidR="00ED3A3E" w:rsidRPr="007712F8" w:rsidRDefault="00ED3A3E" w:rsidP="00ED3A3E">
      <w:pPr>
        <w:overflowPunct/>
        <w:autoSpaceDE/>
        <w:autoSpaceDN/>
        <w:adjustRightInd/>
        <w:spacing w:after="200" w:line="276" w:lineRule="auto"/>
        <w:textAlignment w:val="auto"/>
        <w:rPr>
          <w:rFonts w:eastAsia="Arial"/>
          <w:noProof/>
          <w:sz w:val="22"/>
          <w:szCs w:val="22"/>
        </w:rPr>
      </w:pPr>
      <w:r w:rsidRPr="007712F8">
        <w:rPr>
          <w:rFonts w:eastAsia="Arial"/>
          <w:noProof/>
          <w:sz w:val="22"/>
          <w:szCs w:val="22"/>
        </w:rPr>
        <w:t xml:space="preserve">         </w:t>
      </w:r>
    </w:p>
    <w:p w:rsidR="00ED3A3E" w:rsidRPr="007712F8" w:rsidRDefault="00717984" w:rsidP="00ED3A3E">
      <w:pPr>
        <w:overflowPunct/>
        <w:autoSpaceDE/>
        <w:autoSpaceDN/>
        <w:adjustRightInd/>
        <w:spacing w:after="200" w:line="276" w:lineRule="auto"/>
        <w:textAlignment w:val="auto"/>
        <w:rPr>
          <w:rFonts w:eastAsia="Arial"/>
          <w:noProof/>
          <w:sz w:val="22"/>
          <w:szCs w:val="22"/>
        </w:rPr>
      </w:pPr>
      <w:r>
        <w:rPr>
          <w:rFonts w:eastAsia="Arial"/>
          <w:noProof/>
          <w:sz w:val="22"/>
          <w:szCs w:val="22"/>
        </w:rPr>
        <mc:AlternateContent>
          <mc:Choice Requires="wps">
            <w:drawing>
              <wp:anchor distT="0" distB="0" distL="114300" distR="114300" simplePos="0" relativeHeight="251641856" behindDoc="0" locked="0" layoutInCell="1" allowOverlap="1">
                <wp:simplePos x="0" y="0"/>
                <wp:positionH relativeFrom="column">
                  <wp:posOffset>3714750</wp:posOffset>
                </wp:positionH>
                <wp:positionV relativeFrom="paragraph">
                  <wp:posOffset>110490</wp:posOffset>
                </wp:positionV>
                <wp:extent cx="635" cy="224790"/>
                <wp:effectExtent l="0" t="0" r="18415" b="3810"/>
                <wp:wrapNone/>
                <wp:docPr id="8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2C229" id="AutoShape 42" o:spid="_x0000_s1026" type="#_x0000_t32" style="position:absolute;margin-left:292.5pt;margin-top:8.7pt;width:.05pt;height:17.7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"/>
            </w:pict>
          </mc:Fallback>
        </mc:AlternateContent>
      </w:r>
    </w:p>
    <w:p w:rsidR="00ED3A3E" w:rsidRPr="007712F8" w:rsidRDefault="00717984" w:rsidP="00ED3A3E">
      <w:pPr>
        <w:overflowPunct/>
        <w:autoSpaceDE/>
        <w:autoSpaceDN/>
        <w:adjustRightInd/>
        <w:spacing w:after="200" w:line="276" w:lineRule="auto"/>
        <w:textAlignment w:val="auto"/>
        <w:rPr>
          <w:rFonts w:eastAsia="Arial"/>
          <w:sz w:val="22"/>
          <w:szCs w:val="22"/>
        </w:rPr>
      </w:pPr>
      <w:r>
        <w:rPr>
          <w:rFonts w:eastAsia="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2029460</wp:posOffset>
                </wp:positionH>
                <wp:positionV relativeFrom="paragraph">
                  <wp:posOffset>52070</wp:posOffset>
                </wp:positionV>
                <wp:extent cx="3434715" cy="603885"/>
                <wp:effectExtent l="19050" t="19050" r="13335" b="43815"/>
                <wp:wrapNone/>
                <wp:docPr id="8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715" cy="603885"/>
                        </a:xfrm>
                        <a:prstGeom prst="roundRect">
                          <a:avLst>
                            <a:gd name="adj" fmla="val 16667"/>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txbx>
                        <w:txbxContent>
                          <w:p w:rsidR="00580BEB" w:rsidRPr="00073A5E" w:rsidRDefault="00580BEB" w:rsidP="00EB301A">
                            <w:pPr>
                              <w:jc w:val="center"/>
                              <w:rPr>
                                <w:rFonts w:ascii="Arial Narrow" w:hAnsi="Arial Narrow"/>
                                <w:b/>
                                <w:sz w:val="20"/>
                              </w:rPr>
                            </w:pPr>
                            <w:r>
                              <w:rPr>
                                <w:rFonts w:ascii="Arial Narrow" w:hAnsi="Arial Narrow"/>
                                <w:b/>
                                <w:sz w:val="20"/>
                              </w:rPr>
                              <w:t>Specially Designed Instruction</w:t>
                            </w:r>
                          </w:p>
                          <w:p w:rsidR="00580BEB" w:rsidRPr="006D0BEF" w:rsidRDefault="00580BEB" w:rsidP="00ED3A3E">
                            <w:pPr>
                              <w:overflowPunct/>
                              <w:autoSpaceDE/>
                              <w:autoSpaceDN/>
                              <w:adjustRightInd/>
                              <w:contextualSpacing/>
                              <w:jc w:val="center"/>
                              <w:textAlignment w:val="auto"/>
                              <w:rPr>
                                <w:rFonts w:ascii="Arial Narrow" w:hAnsi="Arial Narrow"/>
                                <w:sz w:val="16"/>
                                <w:szCs w:val="16"/>
                              </w:rPr>
                            </w:pPr>
                            <w:r w:rsidRPr="006D0BEF">
                              <w:rPr>
                                <w:rFonts w:ascii="Arial Narrow" w:hAnsi="Arial Narrow"/>
                                <w:sz w:val="16"/>
                                <w:szCs w:val="16"/>
                              </w:rPr>
                              <w:t xml:space="preserve">(Implementation of research based </w:t>
                            </w:r>
                            <w:r w:rsidRPr="006D0BEF">
                              <w:rPr>
                                <w:rFonts w:ascii="Arial Narrow" w:hAnsi="Arial Narrow"/>
                                <w:sz w:val="16"/>
                                <w:szCs w:val="16"/>
                                <w:u w:val="single"/>
                              </w:rPr>
                              <w:t xml:space="preserve">instructional </w:t>
                            </w:r>
                            <w:r w:rsidRPr="006D0BEF">
                              <w:rPr>
                                <w:rFonts w:ascii="Arial Narrow" w:hAnsi="Arial Narrow"/>
                                <w:sz w:val="16"/>
                                <w:szCs w:val="16"/>
                              </w:rPr>
                              <w:t>practices)</w:t>
                            </w:r>
                          </w:p>
                          <w:p w:rsidR="00580BEB" w:rsidRPr="006D0BEF" w:rsidRDefault="00580BEB" w:rsidP="00ED3A3E">
                            <w:pPr>
                              <w:rPr>
                                <w:rFonts w:ascii="Arial Narrow" w:hAnsi="Arial Narrow"/>
                                <w:sz w:val="16"/>
                                <w:szCs w:val="16"/>
                              </w:rPr>
                            </w:pPr>
                          </w:p>
                          <w:p w:rsidR="00580BEB" w:rsidRPr="00155EFD" w:rsidRDefault="00580BEB" w:rsidP="00ED3A3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3" style="position:absolute;margin-left:159.8pt;margin-top:4.1pt;width:270.45pt;height:4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" fillcolor="#95b3d7" strokecolor="#f2f2f2" strokeweight="3pt">
                <v:shadow on="t" color="#243f60" opacity=".5" offset="1pt"/>
                <v:textbox>
                  <w:txbxContent>
                    <w:p w:rsidR="00580BEB" w:rsidRPr="00073A5E" w:rsidRDefault="00580BEB" w:rsidP="00EB301A">
                      <w:pPr>
                        <w:jc w:val="center"/>
                        <w:rPr>
                          <w:rFonts w:ascii="Arial Narrow" w:hAnsi="Arial Narrow"/>
                          <w:b/>
                          <w:sz w:val="20"/>
                        </w:rPr>
                      </w:pPr>
                      <w:r>
                        <w:rPr>
                          <w:rFonts w:ascii="Arial Narrow" w:hAnsi="Arial Narrow"/>
                          <w:b/>
                          <w:sz w:val="20"/>
                        </w:rPr>
                        <w:t>Specially Designed Instruction</w:t>
                      </w:r>
                    </w:p>
                    <w:p w:rsidR="00580BEB" w:rsidRPr="006D0BEF" w:rsidRDefault="00580BEB" w:rsidP="00ED3A3E">
                      <w:pPr>
                        <w:overflowPunct/>
                        <w:autoSpaceDE/>
                        <w:autoSpaceDN/>
                        <w:adjustRightInd/>
                        <w:contextualSpacing/>
                        <w:jc w:val="center"/>
                        <w:textAlignment w:val="auto"/>
                        <w:rPr>
                          <w:rFonts w:ascii="Arial Narrow" w:hAnsi="Arial Narrow"/>
                          <w:sz w:val="16"/>
                          <w:szCs w:val="16"/>
                        </w:rPr>
                      </w:pPr>
                      <w:r w:rsidRPr="006D0BEF">
                        <w:rPr>
                          <w:rFonts w:ascii="Arial Narrow" w:hAnsi="Arial Narrow"/>
                          <w:sz w:val="16"/>
                          <w:szCs w:val="16"/>
                        </w:rPr>
                        <w:t xml:space="preserve">(Implementation of research based </w:t>
                      </w:r>
                      <w:r w:rsidRPr="006D0BEF">
                        <w:rPr>
                          <w:rFonts w:ascii="Arial Narrow" w:hAnsi="Arial Narrow"/>
                          <w:sz w:val="16"/>
                          <w:szCs w:val="16"/>
                          <w:u w:val="single"/>
                        </w:rPr>
                        <w:t xml:space="preserve">instructional </w:t>
                      </w:r>
                      <w:r w:rsidRPr="006D0BEF">
                        <w:rPr>
                          <w:rFonts w:ascii="Arial Narrow" w:hAnsi="Arial Narrow"/>
                          <w:sz w:val="16"/>
                          <w:szCs w:val="16"/>
                        </w:rPr>
                        <w:t>practices)</w:t>
                      </w:r>
                    </w:p>
                    <w:p w:rsidR="00580BEB" w:rsidRPr="006D0BEF" w:rsidRDefault="00580BEB" w:rsidP="00ED3A3E">
                      <w:pPr>
                        <w:rPr>
                          <w:rFonts w:ascii="Arial Narrow" w:hAnsi="Arial Narrow"/>
                          <w:sz w:val="16"/>
                          <w:szCs w:val="16"/>
                        </w:rPr>
                      </w:pPr>
                    </w:p>
                    <w:p w:rsidR="00580BEB" w:rsidRPr="00155EFD" w:rsidRDefault="00580BEB" w:rsidP="00ED3A3E">
                      <w:pPr>
                        <w:rPr>
                          <w:sz w:val="20"/>
                        </w:rPr>
                      </w:pPr>
                    </w:p>
                  </w:txbxContent>
                </v:textbox>
              </v:roundrect>
            </w:pict>
          </mc:Fallback>
        </mc:AlternateContent>
      </w:r>
      <w:r>
        <w:rPr>
          <w:rFonts w:eastAsia="Arial"/>
          <w:noProof/>
          <w:sz w:val="22"/>
          <w:szCs w:val="22"/>
        </w:rPr>
        <mc:AlternateContent>
          <mc:Choice Requires="wps">
            <w:drawing>
              <wp:anchor distT="4294967293" distB="4294967293" distL="114300" distR="114300" simplePos="0" relativeHeight="251638784" behindDoc="0" locked="0" layoutInCell="1" allowOverlap="1">
                <wp:simplePos x="0" y="0"/>
                <wp:positionH relativeFrom="column">
                  <wp:posOffset>1476375</wp:posOffset>
                </wp:positionH>
                <wp:positionV relativeFrom="paragraph">
                  <wp:posOffset>23494</wp:posOffset>
                </wp:positionV>
                <wp:extent cx="635" cy="0"/>
                <wp:effectExtent l="0" t="0" r="18415" b="0"/>
                <wp:wrapNone/>
                <wp:docPr id="7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D1B14" id="AutoShape 39" o:spid="_x0000_s1026" type="#_x0000_t32" style="position:absolute;margin-left:116.25pt;margin-top:1.85pt;width:.05pt;height:0;z-index:251638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O9HQIAADk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"/>
            </w:pict>
          </mc:Fallback>
        </mc:AlternateContent>
      </w:r>
    </w:p>
    <w:p w:rsidR="00ED3A3E" w:rsidRPr="007712F8" w:rsidRDefault="00ED3A3E" w:rsidP="00ED3A3E">
      <w:pPr>
        <w:overflowPunct/>
        <w:autoSpaceDE/>
        <w:autoSpaceDN/>
        <w:adjustRightInd/>
        <w:textAlignment w:val="auto"/>
        <w:rPr>
          <w:rFonts w:cs="Arial"/>
          <w:szCs w:val="24"/>
        </w:rPr>
      </w:pPr>
    </w:p>
    <w:p w:rsidR="00ED3A3E" w:rsidRPr="007712F8" w:rsidRDefault="00717984" w:rsidP="002517C1">
      <w:pPr>
        <w:pStyle w:val="Style1"/>
      </w:pPr>
      <w:r>
        <w:rPr>
          <w:noProof/>
          <w:szCs w:val="24"/>
        </w:rPr>
        <mc:AlternateContent>
          <mc:Choice Requires="wps">
            <w:drawing>
              <wp:anchor distT="0" distB="0" distL="114300" distR="114300" simplePos="0" relativeHeight="251658240" behindDoc="0" locked="0" layoutInCell="1" allowOverlap="1">
                <wp:simplePos x="0" y="0"/>
                <wp:positionH relativeFrom="column">
                  <wp:posOffset>3724275</wp:posOffset>
                </wp:positionH>
                <wp:positionV relativeFrom="paragraph">
                  <wp:posOffset>168910</wp:posOffset>
                </wp:positionV>
                <wp:extent cx="635" cy="250190"/>
                <wp:effectExtent l="0" t="0" r="18415" b="0"/>
                <wp:wrapNone/>
                <wp:docPr id="7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0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9444A" id="AutoShape 58" o:spid="_x0000_s1026" type="#_x0000_t32" style="position:absolute;margin-left:293.25pt;margin-top:13.3pt;width:.05pt;height:19.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"/>
            </w:pict>
          </mc:Fallback>
        </mc:AlternateContent>
      </w:r>
    </w:p>
    <w:p w:rsidR="00ED3A3E" w:rsidRPr="007712F8" w:rsidRDefault="00717984" w:rsidP="002517C1">
      <w:pPr>
        <w:pStyle w:val="Style1"/>
      </w:pPr>
      <w:r>
        <w:rPr>
          <w:noProof/>
          <w:szCs w:val="24"/>
        </w:rPr>
        <mc:AlternateContent>
          <mc:Choice Requires="wps">
            <w:drawing>
              <wp:anchor distT="0" distB="0" distL="114300" distR="114300" simplePos="0" relativeHeight="251650048" behindDoc="0" locked="0" layoutInCell="1" allowOverlap="1">
                <wp:simplePos x="0" y="0"/>
                <wp:positionH relativeFrom="column">
                  <wp:posOffset>1595755</wp:posOffset>
                </wp:positionH>
                <wp:positionV relativeFrom="paragraph">
                  <wp:posOffset>196215</wp:posOffset>
                </wp:positionV>
                <wp:extent cx="4347845" cy="1253490"/>
                <wp:effectExtent l="19050" t="19050" r="14605" b="41910"/>
                <wp:wrapNone/>
                <wp:docPr id="7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1253490"/>
                        </a:xfrm>
                        <a:prstGeom prst="roundRect">
                          <a:avLst>
                            <a:gd name="adj" fmla="val 16667"/>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txbx>
                        <w:txbxContent>
                          <w:p w:rsidR="00580BEB" w:rsidRPr="006D0BEF" w:rsidRDefault="00580BEB" w:rsidP="00ED3A3E">
                            <w:pPr>
                              <w:jc w:val="center"/>
                              <w:rPr>
                                <w:rFonts w:ascii="Arial Narrow" w:hAnsi="Arial Narrow"/>
                                <w:b/>
                                <w:sz w:val="20"/>
                              </w:rPr>
                            </w:pPr>
                            <w:r w:rsidRPr="006D0BEF">
                              <w:rPr>
                                <w:rFonts w:ascii="Arial Narrow" w:hAnsi="Arial Narrow"/>
                                <w:b/>
                                <w:sz w:val="20"/>
                              </w:rPr>
                              <w:t>Supplementary Aids and Services</w:t>
                            </w:r>
                          </w:p>
                          <w:p w:rsidR="00580BEB" w:rsidRPr="006D0BEF" w:rsidRDefault="00580BEB" w:rsidP="00ED3A3E">
                            <w:pPr>
                              <w:overflowPunct/>
                              <w:autoSpaceDE/>
                              <w:autoSpaceDN/>
                              <w:adjustRightInd/>
                              <w:ind w:left="540"/>
                              <w:textAlignment w:val="auto"/>
                              <w:rPr>
                                <w:rFonts w:ascii="Arial Narrow" w:hAnsi="Arial Narrow"/>
                                <w:sz w:val="16"/>
                                <w:szCs w:val="16"/>
                              </w:rPr>
                            </w:pPr>
                            <w:r w:rsidRPr="006D0BEF">
                              <w:rPr>
                                <w:rFonts w:ascii="Arial Narrow" w:hAnsi="Arial Narrow"/>
                                <w:sz w:val="16"/>
                                <w:szCs w:val="16"/>
                              </w:rPr>
                              <w:t xml:space="preserve">            </w:t>
                            </w:r>
                            <w:r>
                              <w:rPr>
                                <w:rFonts w:ascii="Arial Narrow" w:hAnsi="Arial Narrow"/>
                                <w:sz w:val="16"/>
                                <w:szCs w:val="16"/>
                              </w:rPr>
                              <w:t xml:space="preserve">                     </w:t>
                            </w:r>
                            <w:r w:rsidRPr="006D0BEF">
                              <w:rPr>
                                <w:rFonts w:ascii="Arial Narrow" w:hAnsi="Arial Narrow"/>
                                <w:sz w:val="16"/>
                                <w:szCs w:val="16"/>
                              </w:rPr>
                              <w:t xml:space="preserve">  (What the student uses to access curriculum)</w:t>
                            </w:r>
                          </w:p>
                          <w:p w:rsidR="00580BEB" w:rsidRPr="006D0BEF" w:rsidRDefault="00580BEB" w:rsidP="00ED3A3E">
                            <w:pPr>
                              <w:ind w:left="540"/>
                              <w:jc w:val="center"/>
                              <w:rPr>
                                <w:rFonts w:ascii="Arial Narrow" w:hAnsi="Arial Narrow"/>
                                <w:sz w:val="16"/>
                                <w:szCs w:val="16"/>
                              </w:rPr>
                            </w:pPr>
                          </w:p>
                          <w:p w:rsidR="00580BEB" w:rsidRPr="006D0BEF" w:rsidRDefault="00580BEB" w:rsidP="00ED3A3E">
                            <w:pPr>
                              <w:jc w:val="center"/>
                              <w:rPr>
                                <w:rFonts w:ascii="Arial Narrow" w:hAnsi="Arial Narrow"/>
                                <w:b/>
                                <w:sz w:val="20"/>
                              </w:rPr>
                            </w:pPr>
                            <w:r w:rsidRPr="006D0BEF">
                              <w:rPr>
                                <w:rFonts w:ascii="Arial Narrow" w:hAnsi="Arial Narrow"/>
                                <w:b/>
                                <w:sz w:val="20"/>
                              </w:rPr>
                              <w:t>Accommodations</w:t>
                            </w:r>
                          </w:p>
                          <w:p w:rsidR="00580BEB" w:rsidRPr="006D0BEF" w:rsidRDefault="00580BEB" w:rsidP="00ED3A3E">
                            <w:pPr>
                              <w:pStyle w:val="ListParagraph"/>
                              <w:overflowPunct/>
                              <w:autoSpaceDE/>
                              <w:autoSpaceDN/>
                              <w:adjustRightInd/>
                              <w:ind w:left="540"/>
                              <w:jc w:val="center"/>
                              <w:textAlignment w:val="auto"/>
                              <w:rPr>
                                <w:rFonts w:ascii="Arial Narrow" w:hAnsi="Arial Narrow"/>
                                <w:sz w:val="16"/>
                                <w:szCs w:val="16"/>
                              </w:rPr>
                            </w:pPr>
                            <w:r w:rsidRPr="006D0BEF">
                              <w:rPr>
                                <w:rFonts w:ascii="Arial Narrow" w:hAnsi="Arial Narrow"/>
                                <w:sz w:val="16"/>
                                <w:szCs w:val="16"/>
                              </w:rPr>
                              <w:t>(Equal access to State and Classroom assessments)</w:t>
                            </w:r>
                          </w:p>
                          <w:p w:rsidR="00580BEB" w:rsidRPr="006D0BEF" w:rsidRDefault="00580BEB" w:rsidP="00ED3A3E">
                            <w:pPr>
                              <w:jc w:val="center"/>
                              <w:rPr>
                                <w:rFonts w:ascii="Arial Narrow" w:hAnsi="Arial Narrow"/>
                                <w:sz w:val="16"/>
                                <w:szCs w:val="16"/>
                              </w:rPr>
                            </w:pPr>
                          </w:p>
                          <w:p w:rsidR="00580BEB" w:rsidRPr="006D0BEF" w:rsidRDefault="00580BEB" w:rsidP="00ED3A3E">
                            <w:pPr>
                              <w:jc w:val="center"/>
                              <w:rPr>
                                <w:rFonts w:ascii="Arial Narrow" w:hAnsi="Arial Narrow"/>
                                <w:b/>
                                <w:sz w:val="20"/>
                              </w:rPr>
                            </w:pPr>
                            <w:r w:rsidRPr="006D0BEF">
                              <w:rPr>
                                <w:rFonts w:ascii="Arial Narrow" w:hAnsi="Arial Narrow"/>
                                <w:b/>
                                <w:sz w:val="20"/>
                              </w:rPr>
                              <w:t>Program Modifications and Supports for School Personnel</w:t>
                            </w:r>
                          </w:p>
                          <w:p w:rsidR="00580BEB" w:rsidRPr="006D0BEF" w:rsidRDefault="00580BEB" w:rsidP="00ED3A3E">
                            <w:pPr>
                              <w:pStyle w:val="ListParagraph"/>
                              <w:overflowPunct/>
                              <w:autoSpaceDE/>
                              <w:autoSpaceDN/>
                              <w:adjustRightInd/>
                              <w:ind w:left="540"/>
                              <w:jc w:val="center"/>
                              <w:textAlignment w:val="auto"/>
                              <w:rPr>
                                <w:rFonts w:ascii="Arial Narrow" w:hAnsi="Arial Narrow"/>
                                <w:sz w:val="16"/>
                                <w:szCs w:val="16"/>
                              </w:rPr>
                            </w:pPr>
                            <w:r w:rsidRPr="006D0BEF">
                              <w:rPr>
                                <w:rFonts w:ascii="Arial Narrow" w:hAnsi="Arial Narrow"/>
                                <w:sz w:val="16"/>
                                <w:szCs w:val="16"/>
                              </w:rPr>
                              <w:t>(Unique Programming provided on behalf of the student and support to personnel implementing services)</w:t>
                            </w:r>
                          </w:p>
                          <w:p w:rsidR="00580BEB" w:rsidRDefault="00580BEB" w:rsidP="00ED3A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0" o:spid="_x0000_s1034" style="position:absolute;left:0;text-align:left;margin-left:125.65pt;margin-top:15.45pt;width:342.35pt;height:9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" fillcolor="#95b3d7" strokecolor="#f2f2f2" strokeweight="3pt">
                <v:shadow on="t" color="#243f60" opacity=".5" offset="1pt"/>
                <v:textbox>
                  <w:txbxContent>
                    <w:p w:rsidR="00580BEB" w:rsidRPr="006D0BEF" w:rsidRDefault="00580BEB" w:rsidP="00ED3A3E">
                      <w:pPr>
                        <w:jc w:val="center"/>
                        <w:rPr>
                          <w:rFonts w:ascii="Arial Narrow" w:hAnsi="Arial Narrow"/>
                          <w:b/>
                          <w:sz w:val="20"/>
                        </w:rPr>
                      </w:pPr>
                      <w:r w:rsidRPr="006D0BEF">
                        <w:rPr>
                          <w:rFonts w:ascii="Arial Narrow" w:hAnsi="Arial Narrow"/>
                          <w:b/>
                          <w:sz w:val="20"/>
                        </w:rPr>
                        <w:t>Supplementary Aids and Services</w:t>
                      </w:r>
                    </w:p>
                    <w:p w:rsidR="00580BEB" w:rsidRPr="006D0BEF" w:rsidRDefault="00580BEB" w:rsidP="00ED3A3E">
                      <w:pPr>
                        <w:overflowPunct/>
                        <w:autoSpaceDE/>
                        <w:autoSpaceDN/>
                        <w:adjustRightInd/>
                        <w:ind w:left="540"/>
                        <w:textAlignment w:val="auto"/>
                        <w:rPr>
                          <w:rFonts w:ascii="Arial Narrow" w:hAnsi="Arial Narrow"/>
                          <w:sz w:val="16"/>
                          <w:szCs w:val="16"/>
                        </w:rPr>
                      </w:pPr>
                      <w:r w:rsidRPr="006D0BEF">
                        <w:rPr>
                          <w:rFonts w:ascii="Arial Narrow" w:hAnsi="Arial Narrow"/>
                          <w:sz w:val="16"/>
                          <w:szCs w:val="16"/>
                        </w:rPr>
                        <w:t xml:space="preserve">            </w:t>
                      </w:r>
                      <w:r>
                        <w:rPr>
                          <w:rFonts w:ascii="Arial Narrow" w:hAnsi="Arial Narrow"/>
                          <w:sz w:val="16"/>
                          <w:szCs w:val="16"/>
                        </w:rPr>
                        <w:t xml:space="preserve">                     </w:t>
                      </w:r>
                      <w:r w:rsidRPr="006D0BEF">
                        <w:rPr>
                          <w:rFonts w:ascii="Arial Narrow" w:hAnsi="Arial Narrow"/>
                          <w:sz w:val="16"/>
                          <w:szCs w:val="16"/>
                        </w:rPr>
                        <w:t xml:space="preserve">  (What the student uses to access curriculum)</w:t>
                      </w:r>
                    </w:p>
                    <w:p w:rsidR="00580BEB" w:rsidRPr="006D0BEF" w:rsidRDefault="00580BEB" w:rsidP="00ED3A3E">
                      <w:pPr>
                        <w:ind w:left="540"/>
                        <w:jc w:val="center"/>
                        <w:rPr>
                          <w:rFonts w:ascii="Arial Narrow" w:hAnsi="Arial Narrow"/>
                          <w:sz w:val="16"/>
                          <w:szCs w:val="16"/>
                        </w:rPr>
                      </w:pPr>
                    </w:p>
                    <w:p w:rsidR="00580BEB" w:rsidRPr="006D0BEF" w:rsidRDefault="00580BEB" w:rsidP="00ED3A3E">
                      <w:pPr>
                        <w:jc w:val="center"/>
                        <w:rPr>
                          <w:rFonts w:ascii="Arial Narrow" w:hAnsi="Arial Narrow"/>
                          <w:b/>
                          <w:sz w:val="20"/>
                        </w:rPr>
                      </w:pPr>
                      <w:r w:rsidRPr="006D0BEF">
                        <w:rPr>
                          <w:rFonts w:ascii="Arial Narrow" w:hAnsi="Arial Narrow"/>
                          <w:b/>
                          <w:sz w:val="20"/>
                        </w:rPr>
                        <w:t>Accommodations</w:t>
                      </w:r>
                    </w:p>
                    <w:p w:rsidR="00580BEB" w:rsidRPr="006D0BEF" w:rsidRDefault="00580BEB" w:rsidP="00ED3A3E">
                      <w:pPr>
                        <w:pStyle w:val="ListParagraph"/>
                        <w:overflowPunct/>
                        <w:autoSpaceDE/>
                        <w:autoSpaceDN/>
                        <w:adjustRightInd/>
                        <w:ind w:left="540"/>
                        <w:jc w:val="center"/>
                        <w:textAlignment w:val="auto"/>
                        <w:rPr>
                          <w:rFonts w:ascii="Arial Narrow" w:hAnsi="Arial Narrow"/>
                          <w:sz w:val="16"/>
                          <w:szCs w:val="16"/>
                        </w:rPr>
                      </w:pPr>
                      <w:r w:rsidRPr="006D0BEF">
                        <w:rPr>
                          <w:rFonts w:ascii="Arial Narrow" w:hAnsi="Arial Narrow"/>
                          <w:sz w:val="16"/>
                          <w:szCs w:val="16"/>
                        </w:rPr>
                        <w:t>(Equal access to State and Classroom assessments)</w:t>
                      </w:r>
                    </w:p>
                    <w:p w:rsidR="00580BEB" w:rsidRPr="006D0BEF" w:rsidRDefault="00580BEB" w:rsidP="00ED3A3E">
                      <w:pPr>
                        <w:jc w:val="center"/>
                        <w:rPr>
                          <w:rFonts w:ascii="Arial Narrow" w:hAnsi="Arial Narrow"/>
                          <w:sz w:val="16"/>
                          <w:szCs w:val="16"/>
                        </w:rPr>
                      </w:pPr>
                    </w:p>
                    <w:p w:rsidR="00580BEB" w:rsidRPr="006D0BEF" w:rsidRDefault="00580BEB" w:rsidP="00ED3A3E">
                      <w:pPr>
                        <w:jc w:val="center"/>
                        <w:rPr>
                          <w:rFonts w:ascii="Arial Narrow" w:hAnsi="Arial Narrow"/>
                          <w:b/>
                          <w:sz w:val="20"/>
                        </w:rPr>
                      </w:pPr>
                      <w:r w:rsidRPr="006D0BEF">
                        <w:rPr>
                          <w:rFonts w:ascii="Arial Narrow" w:hAnsi="Arial Narrow"/>
                          <w:b/>
                          <w:sz w:val="20"/>
                        </w:rPr>
                        <w:t>Program Modifications and Supports for School Personnel</w:t>
                      </w:r>
                    </w:p>
                    <w:p w:rsidR="00580BEB" w:rsidRPr="006D0BEF" w:rsidRDefault="00580BEB" w:rsidP="00ED3A3E">
                      <w:pPr>
                        <w:pStyle w:val="ListParagraph"/>
                        <w:overflowPunct/>
                        <w:autoSpaceDE/>
                        <w:autoSpaceDN/>
                        <w:adjustRightInd/>
                        <w:ind w:left="540"/>
                        <w:jc w:val="center"/>
                        <w:textAlignment w:val="auto"/>
                        <w:rPr>
                          <w:rFonts w:ascii="Arial Narrow" w:hAnsi="Arial Narrow"/>
                          <w:sz w:val="16"/>
                          <w:szCs w:val="16"/>
                        </w:rPr>
                      </w:pPr>
                      <w:r w:rsidRPr="006D0BEF">
                        <w:rPr>
                          <w:rFonts w:ascii="Arial Narrow" w:hAnsi="Arial Narrow"/>
                          <w:sz w:val="16"/>
                          <w:szCs w:val="16"/>
                        </w:rPr>
                        <w:t>(Unique Programming provided on behalf of the student and support to personnel implementing services)</w:t>
                      </w:r>
                    </w:p>
                    <w:p w:rsidR="00580BEB" w:rsidRDefault="00580BEB" w:rsidP="00ED3A3E"/>
                  </w:txbxContent>
                </v:textbox>
              </v:roundrect>
            </w:pict>
          </mc:Fallback>
        </mc:AlternateContent>
      </w:r>
    </w:p>
    <w:p w:rsidR="00ED3A3E" w:rsidRPr="007712F8" w:rsidRDefault="00ED3A3E" w:rsidP="002517C1">
      <w:pPr>
        <w:pStyle w:val="Style1"/>
      </w:pPr>
    </w:p>
    <w:p w:rsidR="00ED3A3E" w:rsidRPr="007712F8" w:rsidRDefault="00ED3A3E" w:rsidP="002517C1">
      <w:pPr>
        <w:pStyle w:val="Style1"/>
      </w:pPr>
    </w:p>
    <w:p w:rsidR="00ED3A3E" w:rsidRPr="007712F8" w:rsidRDefault="00ED3A3E" w:rsidP="002517C1">
      <w:pPr>
        <w:pStyle w:val="Style1"/>
      </w:pPr>
    </w:p>
    <w:p w:rsidR="00ED3A3E" w:rsidRPr="007712F8" w:rsidRDefault="00ED3A3E" w:rsidP="002517C1">
      <w:pPr>
        <w:pStyle w:val="Style1"/>
      </w:pPr>
    </w:p>
    <w:p w:rsidR="00ED3A3E" w:rsidRPr="007712F8" w:rsidRDefault="00ED3A3E" w:rsidP="002517C1">
      <w:pPr>
        <w:pStyle w:val="Style1"/>
      </w:pPr>
    </w:p>
    <w:p w:rsidR="00ED3A3E" w:rsidRPr="007712F8" w:rsidRDefault="00717984" w:rsidP="002517C1">
      <w:pPr>
        <w:pStyle w:val="Style1"/>
      </w:pPr>
      <w:r>
        <w:rPr>
          <w:rFonts w:eastAsia="Arial"/>
          <w:noProof/>
          <w:sz w:val="22"/>
          <w:szCs w:val="22"/>
        </w:rPr>
        <mc:AlternateContent>
          <mc:Choice Requires="wps">
            <w:drawing>
              <wp:anchor distT="0" distB="0" distL="114300" distR="114300" simplePos="0" relativeHeight="251644928" behindDoc="0" locked="0" layoutInCell="1" allowOverlap="1">
                <wp:simplePos x="0" y="0"/>
                <wp:positionH relativeFrom="column">
                  <wp:posOffset>3724275</wp:posOffset>
                </wp:positionH>
                <wp:positionV relativeFrom="paragraph">
                  <wp:posOffset>53975</wp:posOffset>
                </wp:positionV>
                <wp:extent cx="635" cy="238760"/>
                <wp:effectExtent l="0" t="0" r="18415" b="8890"/>
                <wp:wrapNone/>
                <wp:docPr id="6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2E193" id="AutoShape 45" o:spid="_x0000_s1026" type="#_x0000_t32" style="position:absolute;margin-left:293.25pt;margin-top:4.25pt;width:.05pt;height:18.8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"/>
            </w:pict>
          </mc:Fallback>
        </mc:AlternateContent>
      </w:r>
    </w:p>
    <w:p w:rsidR="00ED3A3E" w:rsidRPr="007712F8" w:rsidRDefault="00717984" w:rsidP="002517C1">
      <w:pPr>
        <w:pStyle w:val="Style1"/>
      </w:pPr>
      <w:r>
        <w:rPr>
          <w:rFonts w:eastAsia="Arial"/>
          <w:noProof/>
          <w:sz w:val="22"/>
          <w:szCs w:val="22"/>
        </w:rPr>
        <mc:AlternateContent>
          <mc:Choice Requires="wps">
            <w:drawing>
              <wp:anchor distT="0" distB="0" distL="114300" distR="114300" simplePos="0" relativeHeight="251636736" behindDoc="0" locked="0" layoutInCell="1" allowOverlap="1">
                <wp:simplePos x="0" y="0"/>
                <wp:positionH relativeFrom="column">
                  <wp:posOffset>1595755</wp:posOffset>
                </wp:positionH>
                <wp:positionV relativeFrom="paragraph">
                  <wp:posOffset>59055</wp:posOffset>
                </wp:positionV>
                <wp:extent cx="4347845" cy="605790"/>
                <wp:effectExtent l="19050" t="19050" r="14605" b="41910"/>
                <wp:wrapNone/>
                <wp:docPr id="6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605790"/>
                        </a:xfrm>
                        <a:prstGeom prst="roundRect">
                          <a:avLst>
                            <a:gd name="adj" fmla="val 16667"/>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txbx>
                        <w:txbxContent>
                          <w:p w:rsidR="00580BEB" w:rsidRPr="006D0BEF" w:rsidRDefault="00580BEB" w:rsidP="00ED3A3E">
                            <w:pPr>
                              <w:jc w:val="center"/>
                              <w:rPr>
                                <w:rFonts w:ascii="Arial Narrow" w:hAnsi="Arial Narrow" w:cs="Arial"/>
                                <w:b/>
                                <w:sz w:val="20"/>
                              </w:rPr>
                            </w:pPr>
                            <w:r w:rsidRPr="006D0BEF">
                              <w:rPr>
                                <w:rFonts w:ascii="Arial Narrow" w:hAnsi="Arial Narrow" w:cs="Arial"/>
                                <w:b/>
                                <w:sz w:val="20"/>
                              </w:rPr>
                              <w:t xml:space="preserve">Participation in General Education  </w:t>
                            </w:r>
                          </w:p>
                          <w:p w:rsidR="00580BEB" w:rsidRPr="006D0BEF" w:rsidRDefault="00580BEB" w:rsidP="00ED3A3E">
                            <w:pPr>
                              <w:jc w:val="center"/>
                              <w:rPr>
                                <w:rFonts w:ascii="Arial Narrow" w:hAnsi="Arial Narrow" w:cs="Arial"/>
                                <w:b/>
                                <w:sz w:val="20"/>
                              </w:rPr>
                            </w:pPr>
                            <w:r w:rsidRPr="006D0BEF">
                              <w:rPr>
                                <w:rFonts w:ascii="Arial Narrow" w:hAnsi="Arial Narrow" w:cs="Arial"/>
                                <w:b/>
                                <w:sz w:val="20"/>
                              </w:rPr>
                              <w:t xml:space="preserve">            </w:t>
                            </w:r>
                          </w:p>
                          <w:p w:rsidR="00580BEB" w:rsidRPr="006D0BEF" w:rsidRDefault="00580BEB" w:rsidP="00ED3A3E">
                            <w:pPr>
                              <w:jc w:val="center"/>
                              <w:rPr>
                                <w:rFonts w:ascii="Arial Narrow" w:hAnsi="Arial Narrow" w:cs="Arial"/>
                                <w:b/>
                                <w:sz w:val="20"/>
                              </w:rPr>
                            </w:pPr>
                            <w:r w:rsidRPr="006D0BEF">
                              <w:rPr>
                                <w:rFonts w:ascii="Arial Narrow" w:hAnsi="Arial Narrow" w:cs="Arial"/>
                                <w:b/>
                                <w:sz w:val="20"/>
                              </w:rPr>
                              <w:t>Least Restrictive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5" style="position:absolute;left:0;text-align:left;margin-left:125.65pt;margin-top:4.65pt;width:342.35pt;height:47.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" fillcolor="#95b3d7" strokecolor="#f2f2f2" strokeweight="3pt">
                <v:shadow on="t" color="#243f60" opacity=".5" offset="1pt"/>
                <v:textbox>
                  <w:txbxContent>
                    <w:p w:rsidR="00580BEB" w:rsidRPr="006D0BEF" w:rsidRDefault="00580BEB" w:rsidP="00ED3A3E">
                      <w:pPr>
                        <w:jc w:val="center"/>
                        <w:rPr>
                          <w:rFonts w:ascii="Arial Narrow" w:hAnsi="Arial Narrow" w:cs="Arial"/>
                          <w:b/>
                          <w:sz w:val="20"/>
                        </w:rPr>
                      </w:pPr>
                      <w:r w:rsidRPr="006D0BEF">
                        <w:rPr>
                          <w:rFonts w:ascii="Arial Narrow" w:hAnsi="Arial Narrow" w:cs="Arial"/>
                          <w:b/>
                          <w:sz w:val="20"/>
                        </w:rPr>
                        <w:t xml:space="preserve">Participation in General Education  </w:t>
                      </w:r>
                    </w:p>
                    <w:p w:rsidR="00580BEB" w:rsidRPr="006D0BEF" w:rsidRDefault="00580BEB" w:rsidP="00ED3A3E">
                      <w:pPr>
                        <w:jc w:val="center"/>
                        <w:rPr>
                          <w:rFonts w:ascii="Arial Narrow" w:hAnsi="Arial Narrow" w:cs="Arial"/>
                          <w:b/>
                          <w:sz w:val="20"/>
                        </w:rPr>
                      </w:pPr>
                      <w:r w:rsidRPr="006D0BEF">
                        <w:rPr>
                          <w:rFonts w:ascii="Arial Narrow" w:hAnsi="Arial Narrow" w:cs="Arial"/>
                          <w:b/>
                          <w:sz w:val="20"/>
                        </w:rPr>
                        <w:t xml:space="preserve">            </w:t>
                      </w:r>
                    </w:p>
                    <w:p w:rsidR="00580BEB" w:rsidRPr="006D0BEF" w:rsidRDefault="00580BEB" w:rsidP="00ED3A3E">
                      <w:pPr>
                        <w:jc w:val="center"/>
                        <w:rPr>
                          <w:rFonts w:ascii="Arial Narrow" w:hAnsi="Arial Narrow" w:cs="Arial"/>
                          <w:b/>
                          <w:sz w:val="20"/>
                        </w:rPr>
                      </w:pPr>
                      <w:r w:rsidRPr="006D0BEF">
                        <w:rPr>
                          <w:rFonts w:ascii="Arial Narrow" w:hAnsi="Arial Narrow" w:cs="Arial"/>
                          <w:b/>
                          <w:sz w:val="20"/>
                        </w:rPr>
                        <w:t>Least Restrictive Environment</w:t>
                      </w:r>
                    </w:p>
                  </w:txbxContent>
                </v:textbox>
              </v:roundrect>
            </w:pict>
          </mc:Fallback>
        </mc:AlternateContent>
      </w:r>
    </w:p>
    <w:p w:rsidR="00ED3A3E" w:rsidRPr="007712F8" w:rsidRDefault="00ED3A3E" w:rsidP="002517C1">
      <w:pPr>
        <w:pStyle w:val="Style1"/>
      </w:pPr>
    </w:p>
    <w:p w:rsidR="00ED3A3E" w:rsidRPr="007712F8" w:rsidRDefault="00717984" w:rsidP="002517C1">
      <w:pPr>
        <w:pStyle w:val="Style1"/>
      </w:pPr>
      <w:r>
        <w:rPr>
          <w:rFonts w:eastAsia="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3726180</wp:posOffset>
                </wp:positionH>
                <wp:positionV relativeFrom="paragraph">
                  <wp:posOffset>198120</wp:posOffset>
                </wp:positionV>
                <wp:extent cx="635" cy="217170"/>
                <wp:effectExtent l="0" t="0" r="18415" b="11430"/>
                <wp:wrapNone/>
                <wp:docPr id="6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87C16" id="AutoShape 51" o:spid="_x0000_s1026" type="#_x0000_t32" style="position:absolute;margin-left:293.4pt;margin-top:15.6pt;width:.05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YNJAIAAD4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"/>
            </w:pict>
          </mc:Fallback>
        </mc:AlternateContent>
      </w:r>
    </w:p>
    <w:p w:rsidR="00ED3A3E" w:rsidRPr="007712F8" w:rsidRDefault="00717984" w:rsidP="002517C1">
      <w:pPr>
        <w:pStyle w:val="Style1"/>
      </w:pPr>
      <w:r>
        <w:rPr>
          <w:rFonts w:eastAsia="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2029460</wp:posOffset>
                </wp:positionH>
                <wp:positionV relativeFrom="paragraph">
                  <wp:posOffset>181610</wp:posOffset>
                </wp:positionV>
                <wp:extent cx="3495040" cy="457200"/>
                <wp:effectExtent l="19050" t="19050" r="10160" b="38100"/>
                <wp:wrapNone/>
                <wp:docPr id="6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040" cy="457200"/>
                        </a:xfrm>
                        <a:prstGeom prst="roundRect">
                          <a:avLst>
                            <a:gd name="adj" fmla="val 16667"/>
                          </a:avLst>
                        </a:prstGeom>
                        <a:solidFill>
                          <a:srgbClr val="95B3D7"/>
                        </a:solidFill>
                        <a:ln w="38100">
                          <a:solidFill>
                            <a:srgbClr val="F2F2F2"/>
                          </a:solidFill>
                          <a:round/>
                          <a:headEnd/>
                          <a:tailEnd/>
                        </a:ln>
                        <a:effectLst>
                          <a:outerShdw dist="28398" dir="3806097" algn="ctr" rotWithShape="0">
                            <a:srgbClr val="243F60">
                              <a:alpha val="50000"/>
                            </a:srgbClr>
                          </a:outerShdw>
                        </a:effectLst>
                      </wps:spPr>
                      <wps:txbx>
                        <w:txbxContent>
                          <w:p w:rsidR="00580BEB" w:rsidRPr="00B91BD4" w:rsidRDefault="00580BEB" w:rsidP="00ED3A3E">
                            <w:pPr>
                              <w:jc w:val="center"/>
                              <w:rPr>
                                <w:rFonts w:ascii="Arial Narrow" w:hAnsi="Arial Narrow"/>
                                <w:b/>
                                <w:sz w:val="20"/>
                              </w:rPr>
                            </w:pPr>
                            <w:r w:rsidRPr="00B91BD4">
                              <w:rPr>
                                <w:rFonts w:ascii="Arial Narrow" w:hAnsi="Arial Narrow"/>
                                <w:b/>
                                <w:sz w:val="20"/>
                              </w:rPr>
                              <w:t>Extended School Year Ser</w:t>
                            </w:r>
                            <w:r>
                              <w:rPr>
                                <w:rFonts w:ascii="Arial Narrow" w:hAnsi="Arial Narrow"/>
                                <w:b/>
                                <w:sz w:val="20"/>
                              </w:rPr>
                              <w:t>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36" style="position:absolute;left:0;text-align:left;margin-left:159.8pt;margin-top:14.3pt;width:275.2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" fillcolor="#95b3d7" strokecolor="#f2f2f2" strokeweight="3pt">
                <v:shadow on="t" color="#243f60" opacity=".5" offset="1pt"/>
                <v:textbox>
                  <w:txbxContent>
                    <w:p w:rsidR="00580BEB" w:rsidRPr="00B91BD4" w:rsidRDefault="00580BEB" w:rsidP="00ED3A3E">
                      <w:pPr>
                        <w:jc w:val="center"/>
                        <w:rPr>
                          <w:rFonts w:ascii="Arial Narrow" w:hAnsi="Arial Narrow"/>
                          <w:b/>
                          <w:sz w:val="20"/>
                        </w:rPr>
                      </w:pPr>
                      <w:r w:rsidRPr="00B91BD4">
                        <w:rPr>
                          <w:rFonts w:ascii="Arial Narrow" w:hAnsi="Arial Narrow"/>
                          <w:b/>
                          <w:sz w:val="20"/>
                        </w:rPr>
                        <w:t>Extended School Year Ser</w:t>
                      </w:r>
                      <w:r>
                        <w:rPr>
                          <w:rFonts w:ascii="Arial Narrow" w:hAnsi="Arial Narrow"/>
                          <w:b/>
                          <w:sz w:val="20"/>
                        </w:rPr>
                        <w:t>vices</w:t>
                      </w:r>
                    </w:p>
                  </w:txbxContent>
                </v:textbox>
              </v:roundrect>
            </w:pict>
          </mc:Fallback>
        </mc:AlternateContent>
      </w:r>
    </w:p>
    <w:bookmarkEnd w:id="10"/>
    <w:p w:rsidR="008B4FDA" w:rsidRPr="007712F8" w:rsidRDefault="008B4FDA" w:rsidP="008B4FDA">
      <w:pPr>
        <w:tabs>
          <w:tab w:val="center" w:pos="1440"/>
        </w:tabs>
        <w:rPr>
          <w:rFonts w:cs="Arial"/>
          <w:szCs w:val="24"/>
        </w:rPr>
      </w:pPr>
    </w:p>
    <w:p w:rsidR="00EA571C" w:rsidRPr="007712F8" w:rsidRDefault="00EA571C" w:rsidP="00695E9F">
      <w:pPr>
        <w:pStyle w:val="Heading1"/>
        <w:sectPr w:rsidR="00EA571C" w:rsidRPr="007712F8">
          <w:pgSz w:w="12240" w:h="15840" w:code="1"/>
          <w:pgMar w:top="720" w:right="720" w:bottom="720" w:left="720" w:header="0" w:footer="0" w:gutter="0"/>
          <w:pgNumType w:chapStyle="7"/>
          <w:cols w:space="720"/>
          <w:docGrid w:linePitch="326"/>
        </w:sectPr>
      </w:pPr>
      <w:bookmarkStart w:id="11" w:name="_Toc298531656"/>
    </w:p>
    <w:p w:rsidR="003A0F20" w:rsidRPr="007712F8" w:rsidRDefault="003A0F20" w:rsidP="00695E9F">
      <w:pPr>
        <w:pStyle w:val="Heading1"/>
      </w:pPr>
      <w:bookmarkStart w:id="12" w:name="_Toc324426958"/>
      <w:r w:rsidRPr="007712F8">
        <w:t>Using Student Performance Data for IEP Development</w:t>
      </w:r>
      <w:bookmarkEnd w:id="11"/>
      <w:bookmarkEnd w:id="12"/>
    </w:p>
    <w:p w:rsidR="003A0F20" w:rsidRPr="007712F8" w:rsidRDefault="003A0F20" w:rsidP="003A0F20">
      <w:pPr>
        <w:tabs>
          <w:tab w:val="left" w:pos="2160"/>
          <w:tab w:val="left" w:pos="2520"/>
          <w:tab w:val="left" w:pos="4320"/>
          <w:tab w:val="left" w:pos="4680"/>
          <w:tab w:val="left" w:pos="6480"/>
          <w:tab w:val="left" w:pos="6840"/>
          <w:tab w:val="left" w:pos="8640"/>
          <w:tab w:val="left" w:pos="9000"/>
        </w:tabs>
        <w:ind w:right="343"/>
        <w:jc w:val="center"/>
        <w:rPr>
          <w:rFonts w:cs="Arial"/>
          <w:sz w:val="18"/>
          <w:szCs w:val="18"/>
        </w:rPr>
      </w:pPr>
      <w:r w:rsidRPr="007712F8">
        <w:rPr>
          <w:rFonts w:cs="Arial"/>
          <w:sz w:val="18"/>
          <w:szCs w:val="18"/>
        </w:rPr>
        <w:t xml:space="preserve">707 KAR 1:320 § 5 (1), 34 CFR 300.320 (a)(1) </w:t>
      </w:r>
    </w:p>
    <w:p w:rsidR="00ED3A3E" w:rsidRPr="007712F8" w:rsidRDefault="003A0F20" w:rsidP="00B70BFE">
      <w:pPr>
        <w:tabs>
          <w:tab w:val="left" w:pos="2160"/>
          <w:tab w:val="left" w:pos="2520"/>
          <w:tab w:val="left" w:pos="4320"/>
          <w:tab w:val="left" w:pos="4680"/>
          <w:tab w:val="left" w:pos="6480"/>
          <w:tab w:val="left" w:pos="6840"/>
          <w:tab w:val="left" w:pos="8640"/>
          <w:tab w:val="left" w:pos="9000"/>
        </w:tabs>
        <w:ind w:right="343"/>
        <w:jc w:val="center"/>
        <w:rPr>
          <w:rFonts w:cs="Arial"/>
          <w:b/>
          <w:szCs w:val="24"/>
        </w:rPr>
      </w:pPr>
      <w:r w:rsidRPr="007712F8">
        <w:rPr>
          <w:rFonts w:cs="Arial"/>
          <w:sz w:val="18"/>
          <w:szCs w:val="18"/>
        </w:rPr>
        <w:t>707 KAR 1:300 § 4 (10), 34 CFR 300.304 (c)(4)</w:t>
      </w:r>
    </w:p>
    <w:p w:rsidR="00CE1F11" w:rsidRPr="007712F8" w:rsidRDefault="00CE1F11" w:rsidP="00ED3A3E">
      <w:pPr>
        <w:tabs>
          <w:tab w:val="center" w:pos="1440"/>
        </w:tabs>
        <w:rPr>
          <w:rFonts w:cs="Arial"/>
          <w:bCs/>
          <w:szCs w:val="24"/>
        </w:rPr>
      </w:pPr>
    </w:p>
    <w:p w:rsidR="00435E96" w:rsidRPr="007712F8" w:rsidRDefault="00435E96" w:rsidP="00915AF9">
      <w:pPr>
        <w:rPr>
          <w:rFonts w:cs="Arial"/>
          <w:bCs/>
          <w:szCs w:val="24"/>
        </w:rPr>
      </w:pPr>
      <w:r w:rsidRPr="007712F8">
        <w:rPr>
          <w:rFonts w:cs="Arial"/>
          <w:b/>
          <w:bCs/>
          <w:szCs w:val="24"/>
          <w:u w:val="single"/>
        </w:rPr>
        <w:t>Student performance data</w:t>
      </w:r>
      <w:r w:rsidRPr="007712F8">
        <w:rPr>
          <w:rFonts w:cs="Arial"/>
          <w:b/>
          <w:bCs/>
          <w:szCs w:val="24"/>
        </w:rPr>
        <w:t xml:space="preserve"> </w:t>
      </w:r>
      <w:r w:rsidRPr="007712F8">
        <w:rPr>
          <w:rFonts w:cs="Arial"/>
          <w:bCs/>
          <w:szCs w:val="24"/>
        </w:rPr>
        <w:t>is information that demonstrates how the student is performing academically, behaviorally, social</w:t>
      </w:r>
      <w:r w:rsidR="00660F0A" w:rsidRPr="007712F8">
        <w:rPr>
          <w:rFonts w:cs="Arial"/>
          <w:bCs/>
          <w:szCs w:val="24"/>
        </w:rPr>
        <w:t xml:space="preserve">ly, and functionally. </w:t>
      </w:r>
      <w:r w:rsidR="00915AF9" w:rsidRPr="007712F8">
        <w:rPr>
          <w:rFonts w:cs="Arial"/>
          <w:bCs/>
          <w:szCs w:val="24"/>
        </w:rPr>
        <w:t xml:space="preserve">  </w:t>
      </w:r>
      <w:r w:rsidR="00C8354A" w:rsidRPr="007712F8">
        <w:rPr>
          <w:rFonts w:cs="Arial"/>
          <w:bCs/>
          <w:szCs w:val="24"/>
        </w:rPr>
        <w:t>Student performance data assists</w:t>
      </w:r>
      <w:r w:rsidR="008D0F4A" w:rsidRPr="007712F8">
        <w:rPr>
          <w:rFonts w:cs="Arial"/>
          <w:bCs/>
          <w:szCs w:val="24"/>
        </w:rPr>
        <w:t xml:space="preserve"> the ARC in decision making, </w:t>
      </w:r>
      <w:r w:rsidR="00C8354A" w:rsidRPr="007712F8">
        <w:rPr>
          <w:rFonts w:cs="Arial"/>
          <w:bCs/>
          <w:szCs w:val="24"/>
        </w:rPr>
        <w:t>IEP development</w:t>
      </w:r>
      <w:r w:rsidR="008D0F4A" w:rsidRPr="007712F8">
        <w:rPr>
          <w:rFonts w:cs="Arial"/>
          <w:bCs/>
          <w:szCs w:val="24"/>
        </w:rPr>
        <w:t xml:space="preserve"> and IEP implementation.  T</w:t>
      </w:r>
      <w:r w:rsidR="00C8354A" w:rsidRPr="007712F8">
        <w:rPr>
          <w:rFonts w:cs="Arial"/>
          <w:bCs/>
          <w:szCs w:val="24"/>
        </w:rPr>
        <w:t xml:space="preserve">he </w:t>
      </w:r>
      <w:r w:rsidRPr="007712F8">
        <w:rPr>
          <w:rFonts w:cs="Arial"/>
          <w:szCs w:val="24"/>
        </w:rPr>
        <w:t>ARC uses student performance data to:</w:t>
      </w:r>
    </w:p>
    <w:p w:rsidR="00435E96" w:rsidRPr="007712F8" w:rsidRDefault="00660F0A" w:rsidP="00963D2F">
      <w:pPr>
        <w:numPr>
          <w:ilvl w:val="0"/>
          <w:numId w:val="60"/>
        </w:numPr>
        <w:tabs>
          <w:tab w:val="center" w:pos="1440"/>
        </w:tabs>
        <w:rPr>
          <w:rFonts w:cs="Arial"/>
          <w:szCs w:val="24"/>
        </w:rPr>
      </w:pPr>
      <w:r w:rsidRPr="007712F8">
        <w:rPr>
          <w:rFonts w:cs="Arial"/>
          <w:szCs w:val="24"/>
        </w:rPr>
        <w:t xml:space="preserve">describe the student’s </w:t>
      </w:r>
      <w:r w:rsidR="00693A32" w:rsidRPr="007712F8">
        <w:rPr>
          <w:rFonts w:cs="Arial"/>
          <w:szCs w:val="24"/>
        </w:rPr>
        <w:t>p</w:t>
      </w:r>
      <w:r w:rsidRPr="007712F8">
        <w:rPr>
          <w:rFonts w:cs="Arial"/>
          <w:szCs w:val="24"/>
        </w:rPr>
        <w:t>r</w:t>
      </w:r>
      <w:r w:rsidR="00693A32" w:rsidRPr="007712F8">
        <w:rPr>
          <w:rFonts w:cs="Arial"/>
          <w:szCs w:val="24"/>
        </w:rPr>
        <w:t>esent level of p</w:t>
      </w:r>
      <w:r w:rsidRPr="007712F8">
        <w:rPr>
          <w:rFonts w:cs="Arial"/>
          <w:szCs w:val="24"/>
        </w:rPr>
        <w:t>erformance;</w:t>
      </w:r>
    </w:p>
    <w:p w:rsidR="00660F0A" w:rsidRPr="007712F8" w:rsidRDefault="00C8354A" w:rsidP="00963D2F">
      <w:pPr>
        <w:numPr>
          <w:ilvl w:val="0"/>
          <w:numId w:val="60"/>
        </w:numPr>
        <w:tabs>
          <w:tab w:val="center" w:pos="1440"/>
        </w:tabs>
        <w:rPr>
          <w:rFonts w:cs="Arial"/>
          <w:szCs w:val="24"/>
        </w:rPr>
      </w:pPr>
      <w:r w:rsidRPr="007712F8">
        <w:rPr>
          <w:rFonts w:cs="Arial"/>
          <w:szCs w:val="24"/>
        </w:rPr>
        <w:t xml:space="preserve">develop </w:t>
      </w:r>
      <w:r w:rsidR="00660F0A" w:rsidRPr="007712F8">
        <w:rPr>
          <w:rFonts w:cs="Arial"/>
          <w:szCs w:val="24"/>
        </w:rPr>
        <w:t>appropriate measurable annual goals;</w:t>
      </w:r>
    </w:p>
    <w:p w:rsidR="001C6C16" w:rsidRPr="007712F8" w:rsidRDefault="00C8354A" w:rsidP="00963D2F">
      <w:pPr>
        <w:numPr>
          <w:ilvl w:val="0"/>
          <w:numId w:val="60"/>
        </w:numPr>
        <w:tabs>
          <w:tab w:val="center" w:pos="1440"/>
        </w:tabs>
        <w:rPr>
          <w:rFonts w:cs="Arial"/>
          <w:szCs w:val="24"/>
        </w:rPr>
      </w:pPr>
      <w:r w:rsidRPr="007712F8">
        <w:rPr>
          <w:rFonts w:cs="Arial"/>
          <w:szCs w:val="24"/>
        </w:rPr>
        <w:t xml:space="preserve">identify </w:t>
      </w:r>
      <w:r w:rsidR="008D0F4A" w:rsidRPr="007712F8">
        <w:rPr>
          <w:rFonts w:cs="Arial"/>
          <w:szCs w:val="24"/>
        </w:rPr>
        <w:t xml:space="preserve">appropriate </w:t>
      </w:r>
      <w:r w:rsidR="00C85A35" w:rsidRPr="007712F8">
        <w:rPr>
          <w:rFonts w:cs="Arial"/>
          <w:szCs w:val="24"/>
        </w:rPr>
        <w:t>specially designed i</w:t>
      </w:r>
      <w:r w:rsidR="00435E96" w:rsidRPr="007712F8">
        <w:rPr>
          <w:rFonts w:cs="Arial"/>
          <w:szCs w:val="24"/>
        </w:rPr>
        <w:t>nstruction</w:t>
      </w:r>
      <w:r w:rsidR="003B2EF6" w:rsidRPr="007712F8">
        <w:rPr>
          <w:rFonts w:cs="Arial"/>
          <w:szCs w:val="24"/>
        </w:rPr>
        <w:t xml:space="preserve"> (SDI)</w:t>
      </w:r>
      <w:r w:rsidR="00C85A35" w:rsidRPr="007712F8">
        <w:rPr>
          <w:rFonts w:cs="Arial"/>
          <w:szCs w:val="24"/>
        </w:rPr>
        <w:t xml:space="preserve"> and supplemental aids and s</w:t>
      </w:r>
      <w:r w:rsidR="00660F0A" w:rsidRPr="007712F8">
        <w:rPr>
          <w:rFonts w:cs="Arial"/>
          <w:szCs w:val="24"/>
        </w:rPr>
        <w:t>ervices (SAS)</w:t>
      </w:r>
      <w:r w:rsidR="00435E96" w:rsidRPr="007712F8">
        <w:rPr>
          <w:rFonts w:cs="Arial"/>
          <w:szCs w:val="24"/>
        </w:rPr>
        <w:t>;</w:t>
      </w:r>
    </w:p>
    <w:p w:rsidR="00435E96" w:rsidRPr="007712F8" w:rsidRDefault="00435E96" w:rsidP="00963D2F">
      <w:pPr>
        <w:numPr>
          <w:ilvl w:val="0"/>
          <w:numId w:val="60"/>
        </w:numPr>
        <w:tabs>
          <w:tab w:val="center" w:pos="1440"/>
        </w:tabs>
        <w:rPr>
          <w:rFonts w:cs="Arial"/>
          <w:szCs w:val="24"/>
        </w:rPr>
      </w:pPr>
      <w:r w:rsidRPr="007712F8">
        <w:rPr>
          <w:rFonts w:cs="Arial"/>
          <w:szCs w:val="24"/>
        </w:rPr>
        <w:t xml:space="preserve">evaluate and report </w:t>
      </w:r>
      <w:r w:rsidR="008D0F4A" w:rsidRPr="007712F8">
        <w:rPr>
          <w:rFonts w:cs="Arial"/>
          <w:szCs w:val="24"/>
        </w:rPr>
        <w:t xml:space="preserve">student </w:t>
      </w:r>
      <w:r w:rsidRPr="007712F8">
        <w:rPr>
          <w:rFonts w:cs="Arial"/>
          <w:szCs w:val="24"/>
        </w:rPr>
        <w:t>progress;</w:t>
      </w:r>
      <w:r w:rsidRPr="007712F8">
        <w:rPr>
          <w:rFonts w:cs="Arial"/>
          <w:bCs/>
          <w:szCs w:val="24"/>
        </w:rPr>
        <w:t xml:space="preserve"> </w:t>
      </w:r>
    </w:p>
    <w:p w:rsidR="008D0F4A" w:rsidRPr="007712F8" w:rsidRDefault="008D0F4A" w:rsidP="00963D2F">
      <w:pPr>
        <w:numPr>
          <w:ilvl w:val="0"/>
          <w:numId w:val="60"/>
        </w:numPr>
        <w:tabs>
          <w:tab w:val="center" w:pos="1440"/>
        </w:tabs>
        <w:rPr>
          <w:rFonts w:cs="Arial"/>
          <w:szCs w:val="24"/>
        </w:rPr>
      </w:pPr>
      <w:r w:rsidRPr="007712F8">
        <w:rPr>
          <w:rFonts w:cs="Arial"/>
          <w:szCs w:val="24"/>
        </w:rPr>
        <w:t>doc</w:t>
      </w:r>
      <w:r w:rsidR="001C6C16" w:rsidRPr="007712F8">
        <w:rPr>
          <w:rFonts w:cs="Arial"/>
          <w:szCs w:val="24"/>
        </w:rPr>
        <w:t>ument implementation of the IEP;</w:t>
      </w:r>
    </w:p>
    <w:p w:rsidR="00435E96" w:rsidRPr="007712F8" w:rsidRDefault="00435E96" w:rsidP="00963D2F">
      <w:pPr>
        <w:numPr>
          <w:ilvl w:val="0"/>
          <w:numId w:val="60"/>
        </w:numPr>
        <w:tabs>
          <w:tab w:val="center" w:pos="1440"/>
        </w:tabs>
        <w:rPr>
          <w:rFonts w:cs="Arial"/>
          <w:szCs w:val="24"/>
        </w:rPr>
      </w:pPr>
      <w:r w:rsidRPr="007712F8">
        <w:rPr>
          <w:rFonts w:cs="Arial"/>
          <w:szCs w:val="24"/>
        </w:rPr>
        <w:t xml:space="preserve">determine </w:t>
      </w:r>
      <w:r w:rsidR="00660F0A" w:rsidRPr="007712F8">
        <w:rPr>
          <w:rFonts w:cs="Arial"/>
          <w:szCs w:val="24"/>
        </w:rPr>
        <w:t xml:space="preserve">the </w:t>
      </w:r>
      <w:r w:rsidRPr="007712F8">
        <w:rPr>
          <w:rFonts w:cs="Arial"/>
          <w:szCs w:val="24"/>
        </w:rPr>
        <w:t>effectiveness of instructional services;</w:t>
      </w:r>
      <w:r w:rsidR="001C6C16" w:rsidRPr="007712F8">
        <w:rPr>
          <w:rFonts w:cs="Arial"/>
          <w:szCs w:val="24"/>
        </w:rPr>
        <w:t xml:space="preserve"> and</w:t>
      </w:r>
    </w:p>
    <w:p w:rsidR="00435E96" w:rsidRPr="007712F8" w:rsidRDefault="00435E96" w:rsidP="00963D2F">
      <w:pPr>
        <w:numPr>
          <w:ilvl w:val="0"/>
          <w:numId w:val="60"/>
        </w:numPr>
        <w:tabs>
          <w:tab w:val="center" w:pos="1440"/>
        </w:tabs>
        <w:rPr>
          <w:rFonts w:cs="Arial"/>
          <w:szCs w:val="24"/>
        </w:rPr>
      </w:pPr>
      <w:r w:rsidRPr="007712F8">
        <w:rPr>
          <w:rFonts w:cs="Arial"/>
          <w:szCs w:val="24"/>
        </w:rPr>
        <w:t>determine if the child continues to need SDI an</w:t>
      </w:r>
      <w:r w:rsidR="008D0F4A" w:rsidRPr="007712F8">
        <w:rPr>
          <w:rFonts w:cs="Arial"/>
          <w:szCs w:val="24"/>
        </w:rPr>
        <w:t>d/or related services.</w:t>
      </w:r>
    </w:p>
    <w:p w:rsidR="00435E96" w:rsidRPr="007712F8" w:rsidRDefault="00435E96" w:rsidP="00ED3A3E">
      <w:pPr>
        <w:rPr>
          <w:rFonts w:cs="Arial"/>
          <w:bCs/>
          <w:szCs w:val="24"/>
        </w:rPr>
      </w:pPr>
    </w:p>
    <w:p w:rsidR="00ED3A3E" w:rsidRPr="007712F8" w:rsidRDefault="00C8354A" w:rsidP="00ED3A3E">
      <w:pPr>
        <w:rPr>
          <w:rFonts w:cs="Arial"/>
          <w:szCs w:val="24"/>
        </w:rPr>
      </w:pPr>
      <w:r w:rsidRPr="007712F8">
        <w:rPr>
          <w:rFonts w:cs="Arial"/>
          <w:szCs w:val="24"/>
        </w:rPr>
        <w:t xml:space="preserve">During the </w:t>
      </w:r>
      <w:r w:rsidR="00660F0A" w:rsidRPr="007712F8">
        <w:rPr>
          <w:rFonts w:cs="Arial"/>
          <w:szCs w:val="24"/>
        </w:rPr>
        <w:t>meeting, t</w:t>
      </w:r>
      <w:r w:rsidRPr="007712F8">
        <w:rPr>
          <w:rFonts w:cs="Arial"/>
          <w:szCs w:val="24"/>
        </w:rPr>
        <w:t>he ARC has a thorough discussion about student performance data</w:t>
      </w:r>
      <w:r w:rsidR="00660F0A" w:rsidRPr="007712F8">
        <w:rPr>
          <w:rFonts w:cs="Arial"/>
          <w:szCs w:val="24"/>
        </w:rPr>
        <w:t xml:space="preserve">.  For an initial IEP, the ARC reviews </w:t>
      </w:r>
      <w:r w:rsidR="008D0F4A" w:rsidRPr="007712F8">
        <w:rPr>
          <w:rFonts w:cs="Arial"/>
          <w:szCs w:val="24"/>
        </w:rPr>
        <w:t xml:space="preserve">available data about the student including </w:t>
      </w:r>
      <w:r w:rsidR="00660F0A" w:rsidRPr="007712F8">
        <w:rPr>
          <w:rFonts w:cs="Arial"/>
          <w:szCs w:val="24"/>
        </w:rPr>
        <w:t xml:space="preserve">classroom data, the results of researched based interventions, and formal and informal assessment data.  For the development of subsequent IEPs, the ARC reviews </w:t>
      </w:r>
      <w:r w:rsidR="008D0F4A" w:rsidRPr="007712F8">
        <w:rPr>
          <w:rFonts w:cs="Arial"/>
          <w:szCs w:val="24"/>
        </w:rPr>
        <w:t xml:space="preserve">available data which now includes </w:t>
      </w:r>
      <w:r w:rsidR="001F7E98" w:rsidRPr="007712F8">
        <w:rPr>
          <w:rFonts w:cs="Arial"/>
          <w:szCs w:val="24"/>
        </w:rPr>
        <w:t>IEP progress monitoring data</w:t>
      </w:r>
      <w:r w:rsidR="00660F0A" w:rsidRPr="007712F8">
        <w:rPr>
          <w:rFonts w:cs="Arial"/>
          <w:szCs w:val="24"/>
        </w:rPr>
        <w:t xml:space="preserve">.  </w:t>
      </w:r>
      <w:r w:rsidR="00CD5510" w:rsidRPr="007712F8">
        <w:rPr>
          <w:rFonts w:cs="Arial"/>
          <w:szCs w:val="24"/>
        </w:rPr>
        <w:t>Student Performan</w:t>
      </w:r>
      <w:r w:rsidR="008D0F4A" w:rsidRPr="007712F8">
        <w:rPr>
          <w:rFonts w:cs="Arial"/>
          <w:szCs w:val="24"/>
        </w:rPr>
        <w:t>ce data ma</w:t>
      </w:r>
      <w:r w:rsidR="001F7E98" w:rsidRPr="007712F8">
        <w:rPr>
          <w:rFonts w:cs="Arial"/>
          <w:szCs w:val="24"/>
        </w:rPr>
        <w:t>y be gleaned from a variety of sources, such as</w:t>
      </w:r>
      <w:r w:rsidRPr="007712F8">
        <w:rPr>
          <w:rFonts w:cs="Arial"/>
          <w:szCs w:val="24"/>
        </w:rPr>
        <w:t xml:space="preserve">:  </w:t>
      </w:r>
    </w:p>
    <w:p w:rsidR="001013A1" w:rsidRPr="007712F8" w:rsidRDefault="001013A1" w:rsidP="00ED3A3E">
      <w:pPr>
        <w:rPr>
          <w:rFonts w:cs="Arial"/>
          <w:bCs/>
          <w:szCs w:val="24"/>
        </w:rPr>
      </w:pPr>
    </w:p>
    <w:p w:rsidR="00E92405" w:rsidRPr="007712F8" w:rsidRDefault="00E92405" w:rsidP="00963D2F">
      <w:pPr>
        <w:numPr>
          <w:ilvl w:val="0"/>
          <w:numId w:val="59"/>
        </w:numPr>
        <w:rPr>
          <w:rFonts w:cs="Arial"/>
          <w:bCs/>
          <w:szCs w:val="24"/>
        </w:rPr>
      </w:pPr>
      <w:r w:rsidRPr="007712F8">
        <w:rPr>
          <w:rFonts w:cs="Arial"/>
          <w:bCs/>
          <w:szCs w:val="24"/>
        </w:rPr>
        <w:t xml:space="preserve">IEP progress monitoring data </w:t>
      </w:r>
    </w:p>
    <w:p w:rsidR="00E92405" w:rsidRPr="007712F8" w:rsidRDefault="00E92405" w:rsidP="00963D2F">
      <w:pPr>
        <w:numPr>
          <w:ilvl w:val="0"/>
          <w:numId w:val="59"/>
        </w:numPr>
        <w:rPr>
          <w:rFonts w:cs="Arial"/>
          <w:bCs/>
          <w:szCs w:val="24"/>
        </w:rPr>
      </w:pPr>
      <w:r w:rsidRPr="007712F8">
        <w:rPr>
          <w:rFonts w:cs="Arial"/>
          <w:bCs/>
          <w:szCs w:val="24"/>
        </w:rPr>
        <w:t xml:space="preserve">IEP progress reports </w:t>
      </w:r>
    </w:p>
    <w:p w:rsidR="00660F0A" w:rsidRPr="007712F8" w:rsidRDefault="00660F0A" w:rsidP="00963D2F">
      <w:pPr>
        <w:numPr>
          <w:ilvl w:val="0"/>
          <w:numId w:val="59"/>
        </w:numPr>
        <w:rPr>
          <w:rFonts w:cs="Arial"/>
          <w:bCs/>
          <w:szCs w:val="24"/>
        </w:rPr>
      </w:pPr>
      <w:r w:rsidRPr="007712F8">
        <w:rPr>
          <w:rFonts w:cs="Arial"/>
          <w:bCs/>
          <w:szCs w:val="24"/>
        </w:rPr>
        <w:t>Results of research based interventions</w:t>
      </w:r>
    </w:p>
    <w:p w:rsidR="0065437C" w:rsidRPr="007712F8" w:rsidRDefault="0065437C" w:rsidP="00963D2F">
      <w:pPr>
        <w:numPr>
          <w:ilvl w:val="0"/>
          <w:numId w:val="59"/>
        </w:numPr>
        <w:rPr>
          <w:rFonts w:cs="Arial"/>
          <w:bCs/>
          <w:szCs w:val="24"/>
        </w:rPr>
      </w:pPr>
      <w:r w:rsidRPr="007712F8">
        <w:rPr>
          <w:rFonts w:cs="Arial"/>
          <w:bCs/>
          <w:szCs w:val="24"/>
        </w:rPr>
        <w:t>Social Developmental History</w:t>
      </w:r>
    </w:p>
    <w:p w:rsidR="00E92405" w:rsidRPr="007712F8" w:rsidRDefault="00C8354A" w:rsidP="00963D2F">
      <w:pPr>
        <w:numPr>
          <w:ilvl w:val="0"/>
          <w:numId w:val="59"/>
        </w:numPr>
        <w:rPr>
          <w:rFonts w:cs="Arial"/>
          <w:bCs/>
          <w:szCs w:val="24"/>
        </w:rPr>
      </w:pPr>
      <w:r w:rsidRPr="007712F8">
        <w:rPr>
          <w:rFonts w:cs="Arial"/>
          <w:bCs/>
          <w:szCs w:val="24"/>
        </w:rPr>
        <w:t xml:space="preserve">Results of universal screening </w:t>
      </w:r>
    </w:p>
    <w:p w:rsidR="00BC7629" w:rsidRPr="007712F8" w:rsidRDefault="00DC269B" w:rsidP="00963D2F">
      <w:pPr>
        <w:numPr>
          <w:ilvl w:val="0"/>
          <w:numId w:val="59"/>
        </w:numPr>
        <w:rPr>
          <w:rFonts w:cs="Arial"/>
          <w:bCs/>
          <w:szCs w:val="24"/>
        </w:rPr>
      </w:pPr>
      <w:r w:rsidRPr="007712F8">
        <w:rPr>
          <w:rFonts w:cs="Arial"/>
          <w:bCs/>
          <w:szCs w:val="24"/>
        </w:rPr>
        <w:t>Integrat</w:t>
      </w:r>
      <w:r w:rsidR="00BC7629" w:rsidRPr="007712F8">
        <w:rPr>
          <w:rFonts w:cs="Arial"/>
          <w:bCs/>
          <w:szCs w:val="24"/>
        </w:rPr>
        <w:t xml:space="preserve">ed Assessment Report </w:t>
      </w:r>
    </w:p>
    <w:p w:rsidR="001A0360" w:rsidRPr="007712F8" w:rsidRDefault="001A0360" w:rsidP="00963D2F">
      <w:pPr>
        <w:numPr>
          <w:ilvl w:val="0"/>
          <w:numId w:val="59"/>
        </w:numPr>
        <w:rPr>
          <w:rFonts w:cs="Arial"/>
          <w:bCs/>
          <w:szCs w:val="24"/>
        </w:rPr>
      </w:pPr>
      <w:r w:rsidRPr="007712F8">
        <w:rPr>
          <w:rFonts w:cs="Arial"/>
          <w:bCs/>
          <w:szCs w:val="24"/>
        </w:rPr>
        <w:t>Diagnostic Assessments</w:t>
      </w:r>
    </w:p>
    <w:p w:rsidR="00915AF9" w:rsidRPr="007712F8" w:rsidRDefault="00915AF9" w:rsidP="00963D2F">
      <w:pPr>
        <w:numPr>
          <w:ilvl w:val="0"/>
          <w:numId w:val="59"/>
        </w:numPr>
        <w:rPr>
          <w:rFonts w:cs="Arial"/>
          <w:bCs/>
          <w:szCs w:val="24"/>
        </w:rPr>
      </w:pPr>
      <w:r w:rsidRPr="007712F8">
        <w:rPr>
          <w:rFonts w:cs="Arial"/>
          <w:bCs/>
          <w:szCs w:val="24"/>
        </w:rPr>
        <w:t>Classroom-based assessments (e.g., formative assessment)</w:t>
      </w:r>
    </w:p>
    <w:p w:rsidR="008D0F4A" w:rsidRPr="007712F8" w:rsidRDefault="008D0F4A" w:rsidP="00963D2F">
      <w:pPr>
        <w:numPr>
          <w:ilvl w:val="0"/>
          <w:numId w:val="59"/>
        </w:numPr>
        <w:rPr>
          <w:rFonts w:cs="Arial"/>
          <w:bCs/>
          <w:szCs w:val="24"/>
        </w:rPr>
      </w:pPr>
      <w:r w:rsidRPr="007712F8">
        <w:rPr>
          <w:rFonts w:cs="Arial"/>
          <w:bCs/>
          <w:szCs w:val="24"/>
        </w:rPr>
        <w:t>Criterion referenced tests</w:t>
      </w:r>
    </w:p>
    <w:p w:rsidR="008D0F4A" w:rsidRPr="007712F8" w:rsidRDefault="008D0F4A" w:rsidP="00963D2F">
      <w:pPr>
        <w:numPr>
          <w:ilvl w:val="0"/>
          <w:numId w:val="59"/>
        </w:numPr>
        <w:rPr>
          <w:rFonts w:cs="Arial"/>
          <w:bCs/>
          <w:szCs w:val="24"/>
        </w:rPr>
      </w:pPr>
      <w:r w:rsidRPr="007712F8">
        <w:rPr>
          <w:rFonts w:cs="Arial"/>
          <w:bCs/>
          <w:szCs w:val="24"/>
        </w:rPr>
        <w:t>End of course assessments</w:t>
      </w:r>
    </w:p>
    <w:p w:rsidR="008D0F4A" w:rsidRPr="007712F8" w:rsidRDefault="008D0F4A" w:rsidP="00963D2F">
      <w:pPr>
        <w:numPr>
          <w:ilvl w:val="0"/>
          <w:numId w:val="59"/>
        </w:numPr>
        <w:rPr>
          <w:rFonts w:cs="Arial"/>
          <w:bCs/>
          <w:szCs w:val="24"/>
        </w:rPr>
      </w:pPr>
      <w:r w:rsidRPr="007712F8">
        <w:rPr>
          <w:rFonts w:cs="Arial"/>
          <w:bCs/>
          <w:szCs w:val="24"/>
        </w:rPr>
        <w:t>Culminating products/projects</w:t>
      </w:r>
    </w:p>
    <w:p w:rsidR="008D0F4A" w:rsidRPr="007712F8" w:rsidRDefault="008D0F4A" w:rsidP="00963D2F">
      <w:pPr>
        <w:numPr>
          <w:ilvl w:val="0"/>
          <w:numId w:val="59"/>
        </w:numPr>
        <w:rPr>
          <w:rFonts w:cs="Arial"/>
          <w:bCs/>
          <w:szCs w:val="24"/>
        </w:rPr>
      </w:pPr>
      <w:r w:rsidRPr="007712F8">
        <w:rPr>
          <w:rFonts w:cs="Arial"/>
          <w:bCs/>
          <w:szCs w:val="24"/>
        </w:rPr>
        <w:t>Classroom observations</w:t>
      </w:r>
    </w:p>
    <w:p w:rsidR="008D0F4A" w:rsidRPr="007712F8" w:rsidRDefault="008D0F4A" w:rsidP="00963D2F">
      <w:pPr>
        <w:numPr>
          <w:ilvl w:val="0"/>
          <w:numId w:val="59"/>
        </w:numPr>
        <w:rPr>
          <w:rFonts w:cs="Arial"/>
          <w:bCs/>
          <w:szCs w:val="24"/>
        </w:rPr>
      </w:pPr>
      <w:r w:rsidRPr="007712F8">
        <w:rPr>
          <w:rFonts w:cs="Arial"/>
          <w:bCs/>
          <w:szCs w:val="24"/>
        </w:rPr>
        <w:t>Work samples (e.g., portfolios, daily assignment</w:t>
      </w:r>
      <w:r w:rsidR="001A0360" w:rsidRPr="007712F8">
        <w:rPr>
          <w:rFonts w:cs="Arial"/>
          <w:bCs/>
          <w:szCs w:val="24"/>
        </w:rPr>
        <w:t>s</w:t>
      </w:r>
      <w:r w:rsidRPr="007712F8">
        <w:rPr>
          <w:rFonts w:cs="Arial"/>
          <w:bCs/>
          <w:szCs w:val="24"/>
        </w:rPr>
        <w:t>)</w:t>
      </w:r>
    </w:p>
    <w:p w:rsidR="00BC7629" w:rsidRPr="007712F8" w:rsidRDefault="00DC269B" w:rsidP="00963D2F">
      <w:pPr>
        <w:numPr>
          <w:ilvl w:val="0"/>
          <w:numId w:val="59"/>
        </w:numPr>
        <w:rPr>
          <w:rFonts w:cs="Arial"/>
          <w:bCs/>
          <w:szCs w:val="24"/>
        </w:rPr>
      </w:pPr>
      <w:r w:rsidRPr="007712F8">
        <w:rPr>
          <w:rFonts w:cs="Arial"/>
          <w:bCs/>
          <w:szCs w:val="24"/>
        </w:rPr>
        <w:t>Functional B</w:t>
      </w:r>
      <w:r w:rsidR="00BC7629" w:rsidRPr="007712F8">
        <w:rPr>
          <w:rFonts w:cs="Arial"/>
          <w:bCs/>
          <w:szCs w:val="24"/>
        </w:rPr>
        <w:t>ehavior Assessment</w:t>
      </w:r>
    </w:p>
    <w:p w:rsidR="00DC269B" w:rsidRPr="007712F8" w:rsidRDefault="00DC269B" w:rsidP="00963D2F">
      <w:pPr>
        <w:numPr>
          <w:ilvl w:val="0"/>
          <w:numId w:val="59"/>
        </w:numPr>
        <w:rPr>
          <w:rFonts w:cs="Arial"/>
          <w:bCs/>
          <w:szCs w:val="24"/>
        </w:rPr>
      </w:pPr>
      <w:r w:rsidRPr="007712F8">
        <w:rPr>
          <w:rFonts w:cs="Arial"/>
          <w:bCs/>
          <w:szCs w:val="24"/>
        </w:rPr>
        <w:t xml:space="preserve">Behavior Intervention Plan   </w:t>
      </w:r>
    </w:p>
    <w:p w:rsidR="00C8354A" w:rsidRPr="007712F8" w:rsidRDefault="00C8354A" w:rsidP="00963D2F">
      <w:pPr>
        <w:numPr>
          <w:ilvl w:val="0"/>
          <w:numId w:val="59"/>
        </w:numPr>
        <w:rPr>
          <w:rFonts w:cs="Arial"/>
          <w:bCs/>
          <w:szCs w:val="24"/>
        </w:rPr>
      </w:pPr>
      <w:r w:rsidRPr="007712F8">
        <w:rPr>
          <w:rFonts w:cs="Arial"/>
          <w:bCs/>
          <w:szCs w:val="24"/>
        </w:rPr>
        <w:t>State and district-wide assessment results</w:t>
      </w:r>
    </w:p>
    <w:p w:rsidR="00045A9B" w:rsidRPr="007712F8" w:rsidRDefault="00045A9B" w:rsidP="00963D2F">
      <w:pPr>
        <w:numPr>
          <w:ilvl w:val="0"/>
          <w:numId w:val="59"/>
        </w:numPr>
        <w:rPr>
          <w:rFonts w:cs="Arial"/>
          <w:bCs/>
          <w:szCs w:val="24"/>
        </w:rPr>
      </w:pPr>
      <w:r w:rsidRPr="007712F8">
        <w:rPr>
          <w:rFonts w:cs="Arial"/>
          <w:bCs/>
          <w:szCs w:val="24"/>
        </w:rPr>
        <w:t>Individual Family Service Plan (IFSP) data (for students transitioning from Part C)</w:t>
      </w:r>
    </w:p>
    <w:p w:rsidR="00EB7153" w:rsidRPr="007712F8" w:rsidRDefault="00EB7153" w:rsidP="00963D2F">
      <w:pPr>
        <w:numPr>
          <w:ilvl w:val="0"/>
          <w:numId w:val="59"/>
        </w:numPr>
        <w:rPr>
          <w:rFonts w:cs="Arial"/>
          <w:bCs/>
          <w:szCs w:val="24"/>
        </w:rPr>
      </w:pPr>
      <w:r w:rsidRPr="007712F8">
        <w:rPr>
          <w:rFonts w:cs="Arial"/>
          <w:bCs/>
          <w:szCs w:val="24"/>
        </w:rPr>
        <w:t>Transition Assessments (for students in 8</w:t>
      </w:r>
      <w:r w:rsidRPr="007712F8">
        <w:rPr>
          <w:rFonts w:cs="Arial"/>
          <w:bCs/>
          <w:szCs w:val="24"/>
          <w:vertAlign w:val="superscript"/>
        </w:rPr>
        <w:t>th</w:t>
      </w:r>
      <w:r w:rsidRPr="007712F8">
        <w:rPr>
          <w:rFonts w:cs="Arial"/>
          <w:bCs/>
          <w:szCs w:val="24"/>
        </w:rPr>
        <w:t xml:space="preserve"> grade or age 14 and older)</w:t>
      </w:r>
    </w:p>
    <w:p w:rsidR="008D0F4A" w:rsidRPr="007712F8" w:rsidRDefault="008D0F4A" w:rsidP="00963D2F">
      <w:pPr>
        <w:numPr>
          <w:ilvl w:val="1"/>
          <w:numId w:val="59"/>
        </w:numPr>
        <w:rPr>
          <w:rFonts w:cs="Arial"/>
          <w:bCs/>
          <w:szCs w:val="24"/>
        </w:rPr>
      </w:pPr>
      <w:r w:rsidRPr="007712F8">
        <w:rPr>
          <w:rFonts w:cs="Arial"/>
          <w:bCs/>
          <w:szCs w:val="24"/>
        </w:rPr>
        <w:t xml:space="preserve">Person-Centered Planning </w:t>
      </w:r>
    </w:p>
    <w:p w:rsidR="008D0F4A" w:rsidRPr="007712F8" w:rsidRDefault="008D0F4A" w:rsidP="00963D2F">
      <w:pPr>
        <w:numPr>
          <w:ilvl w:val="1"/>
          <w:numId w:val="59"/>
        </w:numPr>
        <w:rPr>
          <w:rFonts w:cs="Arial"/>
          <w:bCs/>
          <w:szCs w:val="24"/>
        </w:rPr>
      </w:pPr>
      <w:r w:rsidRPr="007712F8">
        <w:rPr>
          <w:rFonts w:cs="Arial"/>
          <w:bCs/>
          <w:szCs w:val="24"/>
        </w:rPr>
        <w:t xml:space="preserve">Individual Learning Plan (ILP) </w:t>
      </w:r>
    </w:p>
    <w:p w:rsidR="00915AF9" w:rsidRPr="007712F8" w:rsidRDefault="00915AF9" w:rsidP="00963D2F">
      <w:pPr>
        <w:numPr>
          <w:ilvl w:val="1"/>
          <w:numId w:val="59"/>
        </w:numPr>
        <w:rPr>
          <w:rFonts w:cs="Arial"/>
          <w:bCs/>
          <w:szCs w:val="24"/>
        </w:rPr>
      </w:pPr>
      <w:r w:rsidRPr="007712F8">
        <w:rPr>
          <w:rFonts w:cs="Arial"/>
          <w:bCs/>
          <w:szCs w:val="24"/>
        </w:rPr>
        <w:t>Student &amp; parent surveys</w:t>
      </w:r>
    </w:p>
    <w:p w:rsidR="000F21D3" w:rsidRDefault="000F21D3" w:rsidP="00963D2F">
      <w:pPr>
        <w:numPr>
          <w:ilvl w:val="1"/>
          <w:numId w:val="59"/>
        </w:numPr>
        <w:rPr>
          <w:rFonts w:cs="Arial"/>
          <w:bCs/>
          <w:szCs w:val="24"/>
        </w:rPr>
      </w:pPr>
      <w:r w:rsidRPr="007712F8">
        <w:rPr>
          <w:rFonts w:cs="Arial"/>
          <w:bCs/>
          <w:szCs w:val="24"/>
        </w:rPr>
        <w:t>College and Career Readiness Status</w:t>
      </w:r>
    </w:p>
    <w:p w:rsidR="007712F8" w:rsidRDefault="0098022E" w:rsidP="00963D2F">
      <w:pPr>
        <w:numPr>
          <w:ilvl w:val="1"/>
          <w:numId w:val="59"/>
        </w:numPr>
        <w:rPr>
          <w:rFonts w:cs="Arial"/>
          <w:bCs/>
          <w:szCs w:val="24"/>
          <w:highlight w:val="yellow"/>
        </w:rPr>
      </w:pPr>
      <w:r>
        <w:rPr>
          <w:rFonts w:cs="Arial"/>
          <w:bCs/>
          <w:szCs w:val="24"/>
          <w:highlight w:val="yellow"/>
        </w:rPr>
        <w:t xml:space="preserve">Transition </w:t>
      </w:r>
      <w:r w:rsidR="007712F8" w:rsidRPr="001140F1">
        <w:rPr>
          <w:rFonts w:cs="Arial"/>
          <w:bCs/>
          <w:szCs w:val="24"/>
          <w:highlight w:val="yellow"/>
        </w:rPr>
        <w:t>Attainment Record</w:t>
      </w:r>
      <w:r>
        <w:rPr>
          <w:rFonts w:cs="Arial"/>
          <w:bCs/>
          <w:szCs w:val="24"/>
          <w:highlight w:val="yellow"/>
        </w:rPr>
        <w:t xml:space="preserve"> (TAR)</w:t>
      </w:r>
      <w:r w:rsidR="007712F8" w:rsidRPr="001140F1">
        <w:rPr>
          <w:rFonts w:cs="Arial"/>
          <w:bCs/>
          <w:szCs w:val="24"/>
          <w:highlight w:val="yellow"/>
        </w:rPr>
        <w:t xml:space="preserve"> results </w:t>
      </w:r>
    </w:p>
    <w:p w:rsidR="0098022E" w:rsidRPr="001140F1" w:rsidRDefault="0098022E" w:rsidP="00963D2F">
      <w:pPr>
        <w:numPr>
          <w:ilvl w:val="1"/>
          <w:numId w:val="59"/>
        </w:numPr>
        <w:rPr>
          <w:rFonts w:cs="Arial"/>
          <w:bCs/>
          <w:szCs w:val="24"/>
          <w:highlight w:val="yellow"/>
        </w:rPr>
      </w:pPr>
      <w:r w:rsidRPr="001140F1">
        <w:rPr>
          <w:rFonts w:cs="Arial"/>
          <w:bCs/>
          <w:szCs w:val="24"/>
          <w:highlight w:val="yellow"/>
        </w:rPr>
        <w:t xml:space="preserve">Employability </w:t>
      </w:r>
      <w:r>
        <w:rPr>
          <w:rFonts w:cs="Arial"/>
          <w:bCs/>
          <w:szCs w:val="24"/>
          <w:highlight w:val="yellow"/>
        </w:rPr>
        <w:t>s</w:t>
      </w:r>
      <w:r w:rsidRPr="001140F1">
        <w:rPr>
          <w:rFonts w:cs="Arial"/>
          <w:bCs/>
          <w:szCs w:val="24"/>
          <w:highlight w:val="yellow"/>
        </w:rPr>
        <w:t>kills</w:t>
      </w:r>
      <w:r>
        <w:rPr>
          <w:rFonts w:cs="Arial"/>
          <w:bCs/>
          <w:szCs w:val="24"/>
          <w:highlight w:val="yellow"/>
        </w:rPr>
        <w:t xml:space="preserve"> assessment</w:t>
      </w:r>
      <w:r w:rsidR="008B33C9">
        <w:rPr>
          <w:rFonts w:cs="Arial"/>
          <w:bCs/>
          <w:szCs w:val="24"/>
          <w:highlight w:val="yellow"/>
        </w:rPr>
        <w:t xml:space="preserve"> results</w:t>
      </w:r>
    </w:p>
    <w:p w:rsidR="008D0F4A" w:rsidRPr="007712F8" w:rsidRDefault="00915AF9" w:rsidP="00963D2F">
      <w:pPr>
        <w:numPr>
          <w:ilvl w:val="0"/>
          <w:numId w:val="59"/>
        </w:numPr>
        <w:rPr>
          <w:rFonts w:cs="Arial"/>
          <w:bCs/>
          <w:szCs w:val="24"/>
        </w:rPr>
      </w:pPr>
      <w:r w:rsidRPr="007712F8">
        <w:rPr>
          <w:rFonts w:cs="Arial"/>
          <w:bCs/>
          <w:szCs w:val="24"/>
        </w:rPr>
        <w:t>Interviews</w:t>
      </w:r>
    </w:p>
    <w:p w:rsidR="00A15754" w:rsidRDefault="00A15754" w:rsidP="00963D2F">
      <w:pPr>
        <w:numPr>
          <w:ilvl w:val="0"/>
          <w:numId w:val="59"/>
        </w:numPr>
        <w:rPr>
          <w:rFonts w:cs="Arial"/>
          <w:bCs/>
          <w:szCs w:val="24"/>
        </w:rPr>
      </w:pPr>
      <w:r w:rsidRPr="007712F8">
        <w:rPr>
          <w:rFonts w:cs="Arial"/>
          <w:bCs/>
          <w:szCs w:val="24"/>
        </w:rPr>
        <w:t>Expanded Core Curriculum Needs Assessment Screening</w:t>
      </w:r>
      <w:r w:rsidR="00950F8A" w:rsidRPr="007712F8">
        <w:rPr>
          <w:rFonts w:cs="Arial"/>
          <w:bCs/>
          <w:szCs w:val="24"/>
        </w:rPr>
        <w:t xml:space="preserve"> (for students with visual impairments)</w:t>
      </w:r>
    </w:p>
    <w:p w:rsidR="007712F8" w:rsidRPr="00100178" w:rsidRDefault="001140F1" w:rsidP="00963D2F">
      <w:pPr>
        <w:numPr>
          <w:ilvl w:val="0"/>
          <w:numId w:val="59"/>
        </w:numPr>
        <w:rPr>
          <w:rFonts w:cs="Arial"/>
          <w:bCs/>
          <w:szCs w:val="24"/>
          <w:highlight w:val="yellow"/>
        </w:rPr>
      </w:pPr>
      <w:r w:rsidRPr="001140F1">
        <w:rPr>
          <w:rFonts w:cs="Arial"/>
          <w:bCs/>
          <w:szCs w:val="24"/>
          <w:highlight w:val="yellow"/>
        </w:rPr>
        <w:t xml:space="preserve">Expanded Core Curriculum Needs Assessment Screening (for students </w:t>
      </w:r>
      <w:r w:rsidR="00100178" w:rsidRPr="00100178">
        <w:rPr>
          <w:rFonts w:cs="Arial"/>
          <w:bCs/>
          <w:szCs w:val="24"/>
          <w:highlight w:val="yellow"/>
        </w:rPr>
        <w:t>with hearing</w:t>
      </w:r>
      <w:r w:rsidR="00A5299D">
        <w:rPr>
          <w:rFonts w:cs="Arial"/>
          <w:bCs/>
          <w:szCs w:val="24"/>
          <w:highlight w:val="yellow"/>
        </w:rPr>
        <w:t xml:space="preserve"> impairments</w:t>
      </w:r>
      <w:r w:rsidR="00100178" w:rsidRPr="00100178">
        <w:rPr>
          <w:rFonts w:cs="Arial"/>
          <w:bCs/>
          <w:szCs w:val="24"/>
          <w:highlight w:val="yellow"/>
        </w:rPr>
        <w:t xml:space="preserve"> </w:t>
      </w:r>
      <w:r w:rsidR="00C759F0">
        <w:rPr>
          <w:rFonts w:cs="Arial"/>
          <w:bCs/>
          <w:szCs w:val="24"/>
          <w:highlight w:val="yellow"/>
        </w:rPr>
        <w:t>(</w:t>
      </w:r>
      <w:r w:rsidR="00100178" w:rsidRPr="00100178">
        <w:rPr>
          <w:rFonts w:cs="Arial"/>
          <w:bCs/>
          <w:szCs w:val="24"/>
          <w:highlight w:val="yellow"/>
        </w:rPr>
        <w:t xml:space="preserve">hereafter </w:t>
      </w:r>
      <w:r w:rsidR="00100178">
        <w:rPr>
          <w:rFonts w:cs="Arial"/>
          <w:bCs/>
          <w:szCs w:val="24"/>
          <w:highlight w:val="yellow"/>
        </w:rPr>
        <w:t xml:space="preserve">students who are </w:t>
      </w:r>
      <w:r w:rsidR="00100178" w:rsidRPr="00100178">
        <w:rPr>
          <w:rFonts w:cs="Arial"/>
          <w:bCs/>
          <w:szCs w:val="24"/>
          <w:highlight w:val="yellow"/>
        </w:rPr>
        <w:t>D</w:t>
      </w:r>
      <w:r w:rsidR="00D673D4" w:rsidRPr="00100178">
        <w:rPr>
          <w:rFonts w:cs="Arial"/>
          <w:bCs/>
          <w:szCs w:val="24"/>
          <w:highlight w:val="yellow"/>
        </w:rPr>
        <w:t xml:space="preserve">eaf or </w:t>
      </w:r>
      <w:r w:rsidR="00100178" w:rsidRPr="00100178">
        <w:rPr>
          <w:rFonts w:cs="Arial"/>
          <w:bCs/>
          <w:szCs w:val="24"/>
          <w:highlight w:val="yellow"/>
        </w:rPr>
        <w:t>H</w:t>
      </w:r>
      <w:r w:rsidR="00D673D4" w:rsidRPr="00100178">
        <w:rPr>
          <w:rFonts w:cs="Arial"/>
          <w:bCs/>
          <w:szCs w:val="24"/>
          <w:highlight w:val="yellow"/>
        </w:rPr>
        <w:t xml:space="preserve">ard of </w:t>
      </w:r>
      <w:r w:rsidR="00100178" w:rsidRPr="00100178">
        <w:rPr>
          <w:rFonts w:cs="Arial"/>
          <w:bCs/>
          <w:szCs w:val="24"/>
          <w:highlight w:val="yellow"/>
        </w:rPr>
        <w:t>H</w:t>
      </w:r>
      <w:r w:rsidR="00D673D4" w:rsidRPr="00100178">
        <w:rPr>
          <w:rFonts w:cs="Arial"/>
          <w:bCs/>
          <w:szCs w:val="24"/>
          <w:highlight w:val="yellow"/>
        </w:rPr>
        <w:t>earing</w:t>
      </w:r>
      <w:r w:rsidR="00C759F0">
        <w:rPr>
          <w:rFonts w:cs="Arial"/>
          <w:bCs/>
          <w:szCs w:val="24"/>
          <w:highlight w:val="yellow"/>
        </w:rPr>
        <w:t>)</w:t>
      </w:r>
      <w:r w:rsidR="00D673D4" w:rsidRPr="00100178">
        <w:rPr>
          <w:rFonts w:cs="Arial"/>
          <w:bCs/>
          <w:szCs w:val="24"/>
          <w:highlight w:val="yellow"/>
        </w:rPr>
        <w:t>)</w:t>
      </w:r>
    </w:p>
    <w:p w:rsidR="00D37AFF" w:rsidRPr="007712F8" w:rsidRDefault="00D37AFF" w:rsidP="00963D2F">
      <w:pPr>
        <w:numPr>
          <w:ilvl w:val="0"/>
          <w:numId w:val="59"/>
        </w:numPr>
        <w:rPr>
          <w:rFonts w:cs="Arial"/>
          <w:bCs/>
          <w:szCs w:val="24"/>
        </w:rPr>
      </w:pPr>
      <w:r w:rsidRPr="007712F8">
        <w:rPr>
          <w:rFonts w:cs="Arial"/>
          <w:bCs/>
          <w:szCs w:val="24"/>
        </w:rPr>
        <w:t>English Learner Program Services Plan</w:t>
      </w:r>
    </w:p>
    <w:p w:rsidR="00D37AFF" w:rsidRPr="007712F8" w:rsidRDefault="00D37AFF" w:rsidP="00963D2F">
      <w:pPr>
        <w:numPr>
          <w:ilvl w:val="0"/>
          <w:numId w:val="59"/>
        </w:numPr>
        <w:rPr>
          <w:rFonts w:cs="Arial"/>
          <w:bCs/>
          <w:szCs w:val="24"/>
        </w:rPr>
      </w:pPr>
      <w:r w:rsidRPr="007712F8">
        <w:rPr>
          <w:rFonts w:cs="Arial"/>
          <w:bCs/>
          <w:szCs w:val="24"/>
        </w:rPr>
        <w:t>Gifted and Talented Services Plan</w:t>
      </w:r>
    </w:p>
    <w:p w:rsidR="00CC76BC" w:rsidRPr="007712F8" w:rsidRDefault="00CC76BC" w:rsidP="00963D2F">
      <w:pPr>
        <w:pStyle w:val="ListParagraph"/>
        <w:numPr>
          <w:ilvl w:val="0"/>
          <w:numId w:val="59"/>
        </w:numPr>
        <w:contextualSpacing/>
        <w:textAlignment w:val="auto"/>
        <w:rPr>
          <w:rFonts w:cs="Arial"/>
          <w:szCs w:val="24"/>
        </w:rPr>
      </w:pPr>
      <w:r w:rsidRPr="007712F8">
        <w:rPr>
          <w:rFonts w:cs="Arial"/>
          <w:szCs w:val="24"/>
        </w:rPr>
        <w:t xml:space="preserve">Commercially available or teacher-developed scope and sequence charts </w:t>
      </w:r>
    </w:p>
    <w:p w:rsidR="00A718A6" w:rsidRPr="007712F8" w:rsidRDefault="00A718A6" w:rsidP="00963D2F">
      <w:pPr>
        <w:pStyle w:val="ListParagraph"/>
        <w:numPr>
          <w:ilvl w:val="0"/>
          <w:numId w:val="59"/>
        </w:numPr>
        <w:contextualSpacing/>
        <w:textAlignment w:val="auto"/>
        <w:rPr>
          <w:rFonts w:cs="Arial"/>
          <w:szCs w:val="24"/>
        </w:rPr>
      </w:pPr>
      <w:r w:rsidRPr="007712F8">
        <w:rPr>
          <w:rFonts w:cs="Arial"/>
          <w:szCs w:val="24"/>
        </w:rPr>
        <w:t xml:space="preserve">KIMRC </w:t>
      </w:r>
      <w:r w:rsidR="000F21D3" w:rsidRPr="007712F8">
        <w:rPr>
          <w:rFonts w:cs="Arial"/>
          <w:szCs w:val="24"/>
        </w:rPr>
        <w:t xml:space="preserve">(Kentucky Instructional Materials Resource Center) </w:t>
      </w:r>
      <w:r w:rsidRPr="007712F8">
        <w:rPr>
          <w:rFonts w:cs="Arial"/>
          <w:szCs w:val="24"/>
        </w:rPr>
        <w:t>Eye Report</w:t>
      </w:r>
    </w:p>
    <w:p w:rsidR="00A718A6" w:rsidRDefault="00A718A6" w:rsidP="00963D2F">
      <w:pPr>
        <w:pStyle w:val="ListParagraph"/>
        <w:numPr>
          <w:ilvl w:val="0"/>
          <w:numId w:val="59"/>
        </w:numPr>
        <w:contextualSpacing/>
        <w:textAlignment w:val="auto"/>
        <w:rPr>
          <w:rFonts w:cs="Arial"/>
          <w:szCs w:val="24"/>
        </w:rPr>
      </w:pPr>
      <w:r w:rsidRPr="007712F8">
        <w:rPr>
          <w:rFonts w:cs="Arial"/>
          <w:szCs w:val="24"/>
        </w:rPr>
        <w:t>Low Vision Evaluation Report</w:t>
      </w:r>
    </w:p>
    <w:p w:rsidR="001140F1" w:rsidRPr="001140F1" w:rsidRDefault="001140F1" w:rsidP="00963D2F">
      <w:pPr>
        <w:pStyle w:val="ListParagraph"/>
        <w:numPr>
          <w:ilvl w:val="0"/>
          <w:numId w:val="59"/>
        </w:numPr>
        <w:contextualSpacing/>
        <w:textAlignment w:val="auto"/>
        <w:rPr>
          <w:rFonts w:cs="Arial"/>
          <w:szCs w:val="24"/>
          <w:highlight w:val="yellow"/>
        </w:rPr>
      </w:pPr>
      <w:r w:rsidRPr="001140F1">
        <w:rPr>
          <w:rFonts w:cs="Arial"/>
          <w:szCs w:val="24"/>
          <w:highlight w:val="yellow"/>
        </w:rPr>
        <w:t>Functional Hearing, Listening and Communication Report</w:t>
      </w:r>
    </w:p>
    <w:p w:rsidR="000F21D3" w:rsidRPr="007712F8" w:rsidRDefault="00A718A6" w:rsidP="000F21D3">
      <w:pPr>
        <w:pStyle w:val="ListParagraph"/>
        <w:numPr>
          <w:ilvl w:val="0"/>
          <w:numId w:val="59"/>
        </w:numPr>
        <w:contextualSpacing/>
        <w:textAlignment w:val="auto"/>
        <w:rPr>
          <w:rFonts w:cs="Arial"/>
          <w:szCs w:val="24"/>
        </w:rPr>
      </w:pPr>
      <w:r w:rsidRPr="007712F8">
        <w:rPr>
          <w:rFonts w:cs="Arial"/>
          <w:szCs w:val="24"/>
        </w:rPr>
        <w:t>Assistive Technology Evaluation</w:t>
      </w:r>
    </w:p>
    <w:p w:rsidR="00CC76BC" w:rsidRPr="007712F8" w:rsidRDefault="00CC76BC" w:rsidP="003228CC">
      <w:pPr>
        <w:ind w:left="360"/>
        <w:rPr>
          <w:rFonts w:cs="Arial"/>
          <w:bCs/>
          <w:szCs w:val="24"/>
        </w:rPr>
      </w:pPr>
    </w:p>
    <w:p w:rsidR="00EC7006" w:rsidRPr="007712F8" w:rsidRDefault="00717984">
      <w:pPr>
        <w:overflowPunct/>
        <w:autoSpaceDE/>
        <w:autoSpaceDN/>
        <w:adjustRightInd/>
        <w:textAlignment w:val="auto"/>
        <w:rPr>
          <w:rFonts w:cs="Arial"/>
          <w:b/>
          <w:sz w:val="32"/>
        </w:rPr>
      </w:pPr>
      <w:bookmarkStart w:id="13" w:name="_Toc298531658"/>
      <w:bookmarkEnd w:id="0"/>
      <w:r>
        <w:rPr>
          <w:noProof/>
        </w:rPr>
        <mc:AlternateContent>
          <mc:Choice Requires="wps">
            <w:drawing>
              <wp:anchor distT="0" distB="0" distL="114300" distR="114300" simplePos="0" relativeHeight="251703296" behindDoc="0" locked="0" layoutInCell="1" allowOverlap="1">
                <wp:simplePos x="0" y="0"/>
                <wp:positionH relativeFrom="column">
                  <wp:posOffset>83185</wp:posOffset>
                </wp:positionH>
                <wp:positionV relativeFrom="paragraph">
                  <wp:posOffset>313055</wp:posOffset>
                </wp:positionV>
                <wp:extent cx="6686550" cy="5295265"/>
                <wp:effectExtent l="0" t="0" r="0" b="635"/>
                <wp:wrapNone/>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295265"/>
                        </a:xfrm>
                        <a:prstGeom prst="rect">
                          <a:avLst/>
                        </a:prstGeom>
                        <a:solidFill>
                          <a:srgbClr val="FFFFFF"/>
                        </a:solidFill>
                        <a:ln w="9525">
                          <a:solidFill>
                            <a:srgbClr val="000000"/>
                          </a:solidFill>
                          <a:miter lim="800000"/>
                          <a:headEnd/>
                          <a:tailEnd/>
                        </a:ln>
                      </wps:spPr>
                      <wps:txbx>
                        <w:txbxContent>
                          <w:p w:rsidR="00580BEB" w:rsidRDefault="00580BEB">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7" type="#_x0000_t202" style="position:absolute;margin-left:6.55pt;margin-top:24.65pt;width:526.5pt;height:41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">
                <v:textbox>
                  <w:txbxContent>
                    <w:p w:rsidR="00580BEB" w:rsidRDefault="00580BEB">
                      <w:r>
                        <w:t>Notes:</w:t>
                      </w:r>
                    </w:p>
                  </w:txbxContent>
                </v:textbox>
              </v:shape>
            </w:pict>
          </mc:Fallback>
        </mc:AlternateContent>
      </w:r>
      <w:r w:rsidR="00A718A6" w:rsidRPr="007712F8">
        <w:t xml:space="preserve">The previous list is not inclusive of all areas of student data. </w:t>
      </w:r>
      <w:r w:rsidR="00EC7006" w:rsidRPr="007712F8">
        <w:br w:type="page"/>
      </w:r>
    </w:p>
    <w:p w:rsidR="00EA2698" w:rsidRPr="007712F8" w:rsidRDefault="00CC4B7A" w:rsidP="00695E9F">
      <w:pPr>
        <w:pStyle w:val="Heading1"/>
      </w:pPr>
      <w:bookmarkStart w:id="14" w:name="_Present_Levels_of"/>
      <w:bookmarkStart w:id="15" w:name="_Toc324426959"/>
      <w:bookmarkEnd w:id="14"/>
      <w:r w:rsidRPr="007712F8">
        <w:t>Present</w:t>
      </w:r>
      <w:r w:rsidR="00DB44A7" w:rsidRPr="007712F8">
        <w:t xml:space="preserve"> </w:t>
      </w:r>
      <w:r w:rsidRPr="007712F8">
        <w:t>Levels</w:t>
      </w:r>
      <w:r w:rsidR="00DB44A7" w:rsidRPr="007712F8">
        <w:t xml:space="preserve"> </w:t>
      </w:r>
      <w:r w:rsidRPr="007712F8">
        <w:t>of</w:t>
      </w:r>
      <w:r w:rsidR="00DB44A7" w:rsidRPr="007712F8">
        <w:t xml:space="preserve"> </w:t>
      </w:r>
      <w:r w:rsidRPr="007712F8">
        <w:t>Academic</w:t>
      </w:r>
      <w:r w:rsidR="00DB44A7" w:rsidRPr="007712F8">
        <w:t xml:space="preserve"> </w:t>
      </w:r>
      <w:r w:rsidRPr="007712F8">
        <w:t>Achievement</w:t>
      </w:r>
      <w:bookmarkEnd w:id="13"/>
      <w:r w:rsidR="00DB44A7" w:rsidRPr="007712F8">
        <w:t xml:space="preserve"> </w:t>
      </w:r>
      <w:bookmarkStart w:id="16" w:name="_Toc297025264"/>
      <w:bookmarkStart w:id="17" w:name="_Toc298531659"/>
      <w:r w:rsidR="00695E9F" w:rsidRPr="007712F8">
        <w:t>a</w:t>
      </w:r>
      <w:r w:rsidR="00EA2698" w:rsidRPr="007712F8">
        <w:t>nd</w:t>
      </w:r>
      <w:r w:rsidR="00DB44A7" w:rsidRPr="007712F8">
        <w:t xml:space="preserve"> </w:t>
      </w:r>
      <w:r w:rsidRPr="007712F8">
        <w:t>Functional</w:t>
      </w:r>
      <w:r w:rsidR="00DB44A7" w:rsidRPr="007712F8">
        <w:t xml:space="preserve"> </w:t>
      </w:r>
      <w:r w:rsidRPr="007712F8">
        <w:t>Performance</w:t>
      </w:r>
      <w:bookmarkEnd w:id="15"/>
      <w:bookmarkEnd w:id="16"/>
      <w:bookmarkEnd w:id="17"/>
    </w:p>
    <w:p w:rsidR="007C33AE" w:rsidRPr="007712F8" w:rsidRDefault="00EA2698" w:rsidP="00EA2698">
      <w:pPr>
        <w:tabs>
          <w:tab w:val="left" w:pos="2160"/>
          <w:tab w:val="left" w:pos="2520"/>
          <w:tab w:val="left" w:pos="4320"/>
          <w:tab w:val="left" w:pos="4680"/>
          <w:tab w:val="left" w:pos="6480"/>
          <w:tab w:val="left" w:pos="6840"/>
          <w:tab w:val="left" w:pos="8640"/>
          <w:tab w:val="left" w:pos="9000"/>
        </w:tabs>
        <w:ind w:right="343"/>
        <w:jc w:val="center"/>
        <w:rPr>
          <w:rFonts w:cs="Arial"/>
          <w:sz w:val="18"/>
          <w:szCs w:val="1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(7)(a),</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320</w:t>
      </w:r>
      <w:r w:rsidR="00DB44A7" w:rsidRPr="007712F8">
        <w:rPr>
          <w:rFonts w:cs="Arial"/>
          <w:sz w:val="18"/>
          <w:szCs w:val="18"/>
        </w:rPr>
        <w:t xml:space="preserve"> </w:t>
      </w:r>
      <w:r w:rsidRPr="007712F8">
        <w:rPr>
          <w:rFonts w:cs="Arial"/>
          <w:sz w:val="18"/>
          <w:szCs w:val="18"/>
        </w:rPr>
        <w:t>(a)(1)</w:t>
      </w:r>
      <w:r w:rsidR="007C33AE" w:rsidRPr="007712F8">
        <w:rPr>
          <w:rFonts w:cs="Arial"/>
          <w:sz w:val="18"/>
          <w:szCs w:val="18"/>
        </w:rPr>
        <w:t xml:space="preserve"> </w:t>
      </w:r>
    </w:p>
    <w:p w:rsidR="00EA2698" w:rsidRPr="007712F8" w:rsidRDefault="00EA2698" w:rsidP="00EA2698">
      <w:pPr>
        <w:pStyle w:val="Header"/>
        <w:tabs>
          <w:tab w:val="clear" w:pos="4320"/>
          <w:tab w:val="clear" w:pos="8640"/>
          <w:tab w:val="left" w:pos="1890"/>
        </w:tabs>
        <w:rPr>
          <w:rFonts w:ascii="Arial Narrow" w:hAnsi="Arial Narrow"/>
          <w:bCs/>
          <w:szCs w:val="24"/>
        </w:rPr>
      </w:pPr>
    </w:p>
    <w:p w:rsidR="00FB5873" w:rsidRPr="007712F8" w:rsidRDefault="005C578E" w:rsidP="00563429">
      <w:pPr>
        <w:rPr>
          <w:rFonts w:cs="Arial"/>
          <w:szCs w:val="24"/>
        </w:rPr>
      </w:pPr>
      <w:r w:rsidRPr="007712F8">
        <w:rPr>
          <w:rFonts w:cs="Arial"/>
          <w:b/>
          <w:szCs w:val="24"/>
          <w:u w:val="single"/>
        </w:rPr>
        <w:t>Present</w:t>
      </w:r>
      <w:r w:rsidR="00DB44A7" w:rsidRPr="007712F8">
        <w:rPr>
          <w:rFonts w:cs="Arial"/>
          <w:b/>
          <w:szCs w:val="24"/>
          <w:u w:val="single"/>
        </w:rPr>
        <w:t xml:space="preserve"> </w:t>
      </w:r>
      <w:r w:rsidRPr="007712F8">
        <w:rPr>
          <w:rFonts w:cs="Arial"/>
          <w:b/>
          <w:szCs w:val="24"/>
          <w:u w:val="single"/>
        </w:rPr>
        <w:t>Levels</w:t>
      </w:r>
      <w:r w:rsidR="00DB44A7" w:rsidRPr="007712F8">
        <w:rPr>
          <w:rFonts w:cs="Arial"/>
          <w:b/>
          <w:szCs w:val="24"/>
          <w:u w:val="single"/>
        </w:rPr>
        <w:t xml:space="preserve"> </w:t>
      </w:r>
      <w:r w:rsidRPr="007712F8">
        <w:rPr>
          <w:rFonts w:cs="Arial"/>
          <w:b/>
          <w:szCs w:val="24"/>
          <w:u w:val="single"/>
        </w:rPr>
        <w:t>of</w:t>
      </w:r>
      <w:r w:rsidR="00DB44A7" w:rsidRPr="007712F8">
        <w:rPr>
          <w:rFonts w:cs="Arial"/>
          <w:b/>
          <w:szCs w:val="24"/>
          <w:u w:val="single"/>
        </w:rPr>
        <w:t xml:space="preserve"> </w:t>
      </w:r>
      <w:r w:rsidRPr="007712F8">
        <w:rPr>
          <w:rFonts w:cs="Arial"/>
          <w:b/>
          <w:szCs w:val="24"/>
          <w:u w:val="single"/>
        </w:rPr>
        <w:t>Academic</w:t>
      </w:r>
      <w:r w:rsidR="00DB44A7" w:rsidRPr="007712F8">
        <w:rPr>
          <w:rFonts w:cs="Arial"/>
          <w:b/>
          <w:szCs w:val="24"/>
          <w:u w:val="single"/>
        </w:rPr>
        <w:t xml:space="preserve"> </w:t>
      </w:r>
      <w:r w:rsidRPr="007712F8">
        <w:rPr>
          <w:rFonts w:cs="Arial"/>
          <w:b/>
          <w:szCs w:val="24"/>
          <w:u w:val="single"/>
        </w:rPr>
        <w:t>Achievement</w:t>
      </w:r>
      <w:r w:rsidR="00DB44A7" w:rsidRPr="007712F8">
        <w:rPr>
          <w:rFonts w:cs="Arial"/>
          <w:b/>
          <w:szCs w:val="24"/>
          <w:u w:val="single"/>
        </w:rPr>
        <w:t xml:space="preserve"> </w:t>
      </w:r>
      <w:r w:rsidRPr="007712F8">
        <w:rPr>
          <w:rFonts w:cs="Arial"/>
          <w:b/>
          <w:szCs w:val="24"/>
          <w:u w:val="single"/>
        </w:rPr>
        <w:t>and</w:t>
      </w:r>
      <w:r w:rsidR="00DB44A7" w:rsidRPr="007712F8">
        <w:rPr>
          <w:rFonts w:cs="Arial"/>
          <w:b/>
          <w:szCs w:val="24"/>
          <w:u w:val="single"/>
        </w:rPr>
        <w:t xml:space="preserve"> </w:t>
      </w:r>
      <w:r w:rsidRPr="007712F8">
        <w:rPr>
          <w:rFonts w:cs="Arial"/>
          <w:b/>
          <w:szCs w:val="24"/>
          <w:u w:val="single"/>
        </w:rPr>
        <w:t>Function</w:t>
      </w:r>
      <w:r w:rsidR="00A605C8" w:rsidRPr="007712F8">
        <w:rPr>
          <w:rFonts w:cs="Arial"/>
          <w:b/>
          <w:szCs w:val="24"/>
          <w:u w:val="single"/>
        </w:rPr>
        <w:t>al</w:t>
      </w:r>
      <w:r w:rsidR="00DB44A7" w:rsidRPr="007712F8">
        <w:rPr>
          <w:rFonts w:cs="Arial"/>
          <w:b/>
          <w:szCs w:val="24"/>
          <w:u w:val="single"/>
        </w:rPr>
        <w:t xml:space="preserve"> </w:t>
      </w:r>
      <w:r w:rsidR="00A605C8" w:rsidRPr="007712F8">
        <w:rPr>
          <w:rFonts w:cs="Arial"/>
          <w:b/>
          <w:szCs w:val="24"/>
          <w:u w:val="single"/>
        </w:rPr>
        <w:t>Performance</w:t>
      </w:r>
      <w:r w:rsidR="00DB44A7" w:rsidRPr="007712F8">
        <w:rPr>
          <w:rFonts w:cs="Arial"/>
          <w:szCs w:val="24"/>
        </w:rPr>
        <w:t xml:space="preserve"> </w:t>
      </w:r>
      <w:r w:rsidR="00A605C8" w:rsidRPr="007712F8">
        <w:rPr>
          <w:rFonts w:cs="Arial"/>
          <w:szCs w:val="24"/>
        </w:rPr>
        <w:t>(Present</w:t>
      </w:r>
      <w:r w:rsidR="00DB44A7" w:rsidRPr="007712F8">
        <w:rPr>
          <w:rFonts w:cs="Arial"/>
          <w:szCs w:val="24"/>
        </w:rPr>
        <w:t xml:space="preserve"> </w:t>
      </w:r>
      <w:r w:rsidR="00A605C8" w:rsidRPr="007712F8">
        <w:rPr>
          <w:rFonts w:cs="Arial"/>
          <w:szCs w:val="24"/>
        </w:rPr>
        <w:t>Levels)</w:t>
      </w:r>
      <w:r w:rsidR="00DB44A7" w:rsidRPr="007712F8">
        <w:rPr>
          <w:rFonts w:cs="Arial"/>
          <w:szCs w:val="24"/>
        </w:rPr>
        <w:t xml:space="preserve"> </w:t>
      </w:r>
      <w:r w:rsidR="00A605C8" w:rsidRPr="007712F8">
        <w:rPr>
          <w:rFonts w:cs="Arial"/>
          <w:szCs w:val="24"/>
        </w:rPr>
        <w:t>is</w:t>
      </w:r>
      <w:r w:rsidR="00DB44A7" w:rsidRPr="007712F8">
        <w:rPr>
          <w:rFonts w:cs="Arial"/>
          <w:szCs w:val="24"/>
        </w:rPr>
        <w:t xml:space="preserve"> </w:t>
      </w:r>
      <w:r w:rsidR="00FD2D5D" w:rsidRPr="007712F8">
        <w:rPr>
          <w:rFonts w:cs="Arial"/>
          <w:szCs w:val="24"/>
        </w:rPr>
        <w:t>a</w:t>
      </w:r>
      <w:r w:rsidR="00DB44A7" w:rsidRPr="007712F8">
        <w:rPr>
          <w:rFonts w:cs="Arial"/>
          <w:szCs w:val="24"/>
        </w:rPr>
        <w:t xml:space="preserve"> </w:t>
      </w:r>
      <w:r w:rsidRPr="007712F8">
        <w:rPr>
          <w:rFonts w:cs="Arial"/>
          <w:szCs w:val="24"/>
        </w:rPr>
        <w:t>summary</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b/>
          <w:szCs w:val="24"/>
        </w:rPr>
        <w:t>information</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b/>
          <w:szCs w:val="24"/>
        </w:rPr>
        <w:t>data</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what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75291" w:rsidRPr="007712F8">
        <w:rPr>
          <w:rFonts w:cs="Arial"/>
          <w:szCs w:val="24"/>
        </w:rPr>
        <w:t>student</w:t>
      </w:r>
      <w:r w:rsidR="00DB44A7" w:rsidRPr="007712F8">
        <w:rPr>
          <w:rFonts w:cs="Arial"/>
          <w:szCs w:val="24"/>
        </w:rPr>
        <w:t xml:space="preserve"> </w:t>
      </w:r>
      <w:r w:rsidRPr="007712F8">
        <w:rPr>
          <w:rFonts w:cs="Arial"/>
          <w:szCs w:val="24"/>
        </w:rPr>
        <w:t>currently</w:t>
      </w:r>
      <w:r w:rsidR="00DB44A7" w:rsidRPr="007712F8">
        <w:rPr>
          <w:rFonts w:cs="Arial"/>
          <w:szCs w:val="24"/>
        </w:rPr>
        <w:t xml:space="preserve"> </w:t>
      </w:r>
      <w:r w:rsidRPr="007712F8">
        <w:rPr>
          <w:rFonts w:cs="Arial"/>
          <w:szCs w:val="24"/>
        </w:rPr>
        <w:t>knows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i</w:t>
      </w:r>
      <w:r w:rsidR="009E3CC0" w:rsidRPr="007712F8">
        <w:rPr>
          <w:rFonts w:cs="Arial"/>
          <w:szCs w:val="24"/>
        </w:rPr>
        <w:t>s</w:t>
      </w:r>
      <w:r w:rsidR="00DB44A7" w:rsidRPr="007712F8">
        <w:rPr>
          <w:rFonts w:cs="Arial"/>
          <w:szCs w:val="24"/>
        </w:rPr>
        <w:t xml:space="preserve"> </w:t>
      </w:r>
      <w:r w:rsidR="009E3CC0" w:rsidRPr="007712F8">
        <w:rPr>
          <w:rFonts w:cs="Arial"/>
          <w:szCs w:val="24"/>
        </w:rPr>
        <w:t>able</w:t>
      </w:r>
      <w:r w:rsidR="00DB44A7" w:rsidRPr="007712F8">
        <w:rPr>
          <w:rFonts w:cs="Arial"/>
          <w:szCs w:val="24"/>
        </w:rPr>
        <w:t xml:space="preserve"> </w:t>
      </w:r>
      <w:r w:rsidR="009E3CC0" w:rsidRPr="007712F8">
        <w:rPr>
          <w:rFonts w:cs="Arial"/>
          <w:szCs w:val="24"/>
        </w:rPr>
        <w:t>to</w:t>
      </w:r>
      <w:r w:rsidR="00DB44A7" w:rsidRPr="007712F8">
        <w:rPr>
          <w:rFonts w:cs="Arial"/>
          <w:szCs w:val="24"/>
        </w:rPr>
        <w:t xml:space="preserve"> </w:t>
      </w:r>
      <w:r w:rsidR="009E3CC0" w:rsidRPr="007712F8">
        <w:rPr>
          <w:rFonts w:cs="Arial"/>
          <w:szCs w:val="24"/>
        </w:rPr>
        <w:t>do</w:t>
      </w:r>
      <w:r w:rsidR="00DB44A7" w:rsidRPr="007712F8">
        <w:rPr>
          <w:rFonts w:cs="Arial"/>
          <w:szCs w:val="24"/>
        </w:rPr>
        <w:t xml:space="preserve"> </w:t>
      </w:r>
      <w:r w:rsidR="009E3CC0" w:rsidRPr="007712F8">
        <w:rPr>
          <w:rFonts w:cs="Arial"/>
          <w:szCs w:val="24"/>
        </w:rPr>
        <w:t>in</w:t>
      </w:r>
      <w:r w:rsidR="00DB44A7" w:rsidRPr="007712F8">
        <w:rPr>
          <w:rFonts w:cs="Arial"/>
          <w:szCs w:val="24"/>
        </w:rPr>
        <w:t xml:space="preserve"> </w:t>
      </w:r>
      <w:r w:rsidR="009E3CC0" w:rsidRPr="007712F8">
        <w:rPr>
          <w:rFonts w:cs="Arial"/>
          <w:szCs w:val="24"/>
        </w:rPr>
        <w:t>the</w:t>
      </w:r>
      <w:r w:rsidR="00DB44A7" w:rsidRPr="007712F8">
        <w:rPr>
          <w:rFonts w:cs="Arial"/>
          <w:szCs w:val="24"/>
        </w:rPr>
        <w:t xml:space="preserve"> </w:t>
      </w:r>
      <w:r w:rsidR="003C5EBD" w:rsidRPr="007712F8">
        <w:rPr>
          <w:rFonts w:cs="Arial"/>
          <w:szCs w:val="24"/>
        </w:rPr>
        <w:t xml:space="preserve">following </w:t>
      </w:r>
      <w:r w:rsidR="009E3CC0" w:rsidRPr="007712F8">
        <w:rPr>
          <w:rFonts w:cs="Arial"/>
          <w:szCs w:val="24"/>
        </w:rPr>
        <w:t>areas:</w:t>
      </w:r>
      <w:r w:rsidR="00DB44A7" w:rsidRPr="007712F8">
        <w:rPr>
          <w:rFonts w:cs="Arial"/>
          <w:szCs w:val="24"/>
        </w:rPr>
        <w:t xml:space="preserve">  </w:t>
      </w:r>
    </w:p>
    <w:p w:rsidR="009E3CC0" w:rsidRPr="007712F8" w:rsidRDefault="009E3CC0" w:rsidP="00963D2F">
      <w:pPr>
        <w:pStyle w:val="ListParagraph"/>
        <w:numPr>
          <w:ilvl w:val="0"/>
          <w:numId w:val="48"/>
        </w:numPr>
        <w:rPr>
          <w:rFonts w:cs="Arial"/>
          <w:szCs w:val="24"/>
        </w:rPr>
      </w:pPr>
      <w:r w:rsidRPr="007712F8">
        <w:rPr>
          <w:rFonts w:cs="Arial"/>
          <w:szCs w:val="24"/>
        </w:rPr>
        <w:t>Communication</w:t>
      </w:r>
    </w:p>
    <w:p w:rsidR="009E3CC0" w:rsidRPr="007712F8" w:rsidRDefault="009E3CC0" w:rsidP="00963D2F">
      <w:pPr>
        <w:pStyle w:val="ListParagraph"/>
        <w:numPr>
          <w:ilvl w:val="0"/>
          <w:numId w:val="48"/>
        </w:numPr>
        <w:rPr>
          <w:rFonts w:cs="Arial"/>
          <w:szCs w:val="24"/>
        </w:rPr>
      </w:pPr>
      <w:r w:rsidRPr="007712F8">
        <w:rPr>
          <w:rFonts w:cs="Arial"/>
          <w:szCs w:val="24"/>
        </w:rPr>
        <w:t>Academic</w:t>
      </w:r>
      <w:r w:rsidR="00DB44A7" w:rsidRPr="007712F8">
        <w:rPr>
          <w:rFonts w:cs="Arial"/>
          <w:szCs w:val="24"/>
        </w:rPr>
        <w:t xml:space="preserve"> </w:t>
      </w:r>
      <w:r w:rsidRPr="007712F8">
        <w:rPr>
          <w:rFonts w:cs="Arial"/>
          <w:szCs w:val="24"/>
        </w:rPr>
        <w:t>Performance</w:t>
      </w:r>
    </w:p>
    <w:p w:rsidR="009E3CC0" w:rsidRPr="007712F8" w:rsidRDefault="009E3CC0" w:rsidP="00963D2F">
      <w:pPr>
        <w:pStyle w:val="ListParagraph"/>
        <w:numPr>
          <w:ilvl w:val="0"/>
          <w:numId w:val="48"/>
        </w:numPr>
        <w:rPr>
          <w:rFonts w:cs="Arial"/>
          <w:szCs w:val="24"/>
        </w:rPr>
      </w:pPr>
      <w:r w:rsidRPr="007712F8">
        <w:rPr>
          <w:rFonts w:cs="Arial"/>
          <w:szCs w:val="24"/>
        </w:rPr>
        <w:t>Health,</w:t>
      </w:r>
      <w:r w:rsidR="00DB44A7" w:rsidRPr="007712F8">
        <w:rPr>
          <w:rFonts w:cs="Arial"/>
          <w:szCs w:val="24"/>
        </w:rPr>
        <w:t xml:space="preserve"> </w:t>
      </w:r>
      <w:r w:rsidRPr="007712F8">
        <w:rPr>
          <w:rFonts w:cs="Arial"/>
          <w:szCs w:val="24"/>
        </w:rPr>
        <w:t>Vision,</w:t>
      </w:r>
      <w:r w:rsidR="00DB44A7" w:rsidRPr="007712F8">
        <w:rPr>
          <w:rFonts w:cs="Arial"/>
          <w:szCs w:val="24"/>
        </w:rPr>
        <w:t xml:space="preserve"> </w:t>
      </w:r>
      <w:r w:rsidRPr="007712F8">
        <w:rPr>
          <w:rFonts w:cs="Arial"/>
          <w:szCs w:val="24"/>
        </w:rPr>
        <w:t>Hearing,</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Motor</w:t>
      </w:r>
      <w:r w:rsidR="00DB44A7" w:rsidRPr="007712F8">
        <w:rPr>
          <w:rFonts w:cs="Arial"/>
          <w:szCs w:val="24"/>
        </w:rPr>
        <w:t xml:space="preserve"> </w:t>
      </w:r>
      <w:r w:rsidRPr="007712F8">
        <w:rPr>
          <w:rFonts w:cs="Arial"/>
          <w:szCs w:val="24"/>
        </w:rPr>
        <w:t>Abilities</w:t>
      </w:r>
    </w:p>
    <w:p w:rsidR="009E3CC0" w:rsidRPr="007712F8" w:rsidRDefault="009E3CC0" w:rsidP="00963D2F">
      <w:pPr>
        <w:pStyle w:val="ListParagraph"/>
        <w:numPr>
          <w:ilvl w:val="0"/>
          <w:numId w:val="48"/>
        </w:numPr>
        <w:rPr>
          <w:rFonts w:cs="Arial"/>
          <w:szCs w:val="24"/>
        </w:rPr>
      </w:pPr>
      <w:r w:rsidRPr="007712F8">
        <w:rPr>
          <w:rFonts w:cs="Arial"/>
          <w:szCs w:val="24"/>
        </w:rPr>
        <w:t>Social</w:t>
      </w:r>
      <w:r w:rsidR="00DB44A7" w:rsidRPr="007712F8">
        <w:rPr>
          <w:rFonts w:cs="Arial"/>
          <w:szCs w:val="24"/>
        </w:rPr>
        <w:t xml:space="preserve"> </w:t>
      </w:r>
      <w:r w:rsidRPr="007712F8">
        <w:rPr>
          <w:rFonts w:cs="Arial"/>
          <w:szCs w:val="24"/>
        </w:rPr>
        <w:t>Emotional</w:t>
      </w:r>
      <w:r w:rsidR="00DB44A7" w:rsidRPr="007712F8">
        <w:rPr>
          <w:rFonts w:cs="Arial"/>
          <w:szCs w:val="24"/>
        </w:rPr>
        <w:t xml:space="preserve"> </w:t>
      </w:r>
      <w:r w:rsidRPr="007712F8">
        <w:rPr>
          <w:rFonts w:cs="Arial"/>
          <w:szCs w:val="24"/>
        </w:rPr>
        <w:t>Status</w:t>
      </w:r>
    </w:p>
    <w:p w:rsidR="009E3CC0" w:rsidRPr="007712F8" w:rsidRDefault="009E3CC0" w:rsidP="00963D2F">
      <w:pPr>
        <w:pStyle w:val="ListParagraph"/>
        <w:numPr>
          <w:ilvl w:val="0"/>
          <w:numId w:val="48"/>
        </w:numPr>
        <w:rPr>
          <w:rFonts w:cs="Arial"/>
          <w:szCs w:val="24"/>
        </w:rPr>
      </w:pPr>
      <w:r w:rsidRPr="007712F8">
        <w:rPr>
          <w:rFonts w:cs="Arial"/>
          <w:szCs w:val="24"/>
        </w:rPr>
        <w:t>General</w:t>
      </w:r>
      <w:r w:rsidR="00DB44A7" w:rsidRPr="007712F8">
        <w:rPr>
          <w:rFonts w:cs="Arial"/>
          <w:szCs w:val="24"/>
        </w:rPr>
        <w:t xml:space="preserve"> </w:t>
      </w:r>
      <w:r w:rsidRPr="007712F8">
        <w:rPr>
          <w:rFonts w:cs="Arial"/>
          <w:szCs w:val="24"/>
        </w:rPr>
        <w:t>Intelligence</w:t>
      </w:r>
    </w:p>
    <w:p w:rsidR="009E3CC0" w:rsidRPr="007712F8" w:rsidRDefault="009E3CC0" w:rsidP="00963D2F">
      <w:pPr>
        <w:pStyle w:val="ListParagraph"/>
        <w:numPr>
          <w:ilvl w:val="0"/>
          <w:numId w:val="48"/>
        </w:numPr>
        <w:rPr>
          <w:rFonts w:cs="Arial"/>
          <w:szCs w:val="24"/>
        </w:rPr>
      </w:pPr>
      <w:r w:rsidRPr="007712F8">
        <w:rPr>
          <w:rFonts w:cs="Arial"/>
          <w:szCs w:val="24"/>
        </w:rPr>
        <w:t>Transition</w:t>
      </w:r>
      <w:r w:rsidR="00DB44A7" w:rsidRPr="007712F8">
        <w:rPr>
          <w:rFonts w:cs="Arial"/>
          <w:szCs w:val="24"/>
        </w:rPr>
        <w:t xml:space="preserve"> </w:t>
      </w:r>
      <w:r w:rsidRPr="007712F8">
        <w:rPr>
          <w:rFonts w:cs="Arial"/>
          <w:szCs w:val="24"/>
        </w:rPr>
        <w:t>Needs</w:t>
      </w:r>
    </w:p>
    <w:p w:rsidR="00FB5873" w:rsidRPr="007712F8" w:rsidRDefault="009E3CC0" w:rsidP="00963D2F">
      <w:pPr>
        <w:pStyle w:val="ListParagraph"/>
        <w:numPr>
          <w:ilvl w:val="0"/>
          <w:numId w:val="48"/>
        </w:numPr>
        <w:rPr>
          <w:rFonts w:cs="Arial"/>
          <w:szCs w:val="24"/>
        </w:rPr>
      </w:pPr>
      <w:r w:rsidRPr="007712F8">
        <w:rPr>
          <w:rFonts w:cs="Arial"/>
          <w:szCs w:val="24"/>
        </w:rPr>
        <w:t>Functional</w:t>
      </w:r>
      <w:r w:rsidR="00DB44A7" w:rsidRPr="007712F8">
        <w:rPr>
          <w:rFonts w:cs="Arial"/>
          <w:szCs w:val="24"/>
        </w:rPr>
        <w:t xml:space="preserve"> </w:t>
      </w:r>
      <w:r w:rsidRPr="007712F8">
        <w:rPr>
          <w:rFonts w:cs="Arial"/>
          <w:szCs w:val="24"/>
        </w:rPr>
        <w:t>Vi</w:t>
      </w:r>
      <w:r w:rsidR="00856557" w:rsidRPr="007712F8">
        <w:rPr>
          <w:rFonts w:cs="Arial"/>
          <w:szCs w:val="24"/>
        </w:rPr>
        <w:t>sion/Learning</w:t>
      </w:r>
      <w:r w:rsidR="00DB44A7" w:rsidRPr="007712F8">
        <w:rPr>
          <w:rFonts w:cs="Arial"/>
          <w:szCs w:val="24"/>
        </w:rPr>
        <w:t xml:space="preserve"> </w:t>
      </w:r>
      <w:r w:rsidR="00856557" w:rsidRPr="007712F8">
        <w:rPr>
          <w:rFonts w:cs="Arial"/>
          <w:szCs w:val="24"/>
        </w:rPr>
        <w:t>Media</w:t>
      </w:r>
      <w:r w:rsidR="00DB44A7" w:rsidRPr="007712F8">
        <w:rPr>
          <w:rFonts w:cs="Arial"/>
          <w:szCs w:val="24"/>
        </w:rPr>
        <w:t xml:space="preserve"> </w:t>
      </w:r>
      <w:r w:rsidR="00856557" w:rsidRPr="007712F8">
        <w:rPr>
          <w:rFonts w:cs="Arial"/>
          <w:szCs w:val="24"/>
        </w:rPr>
        <w:t>Assessment</w:t>
      </w:r>
      <w:r w:rsidR="00DB44A7" w:rsidRPr="007712F8">
        <w:rPr>
          <w:rFonts w:cs="Arial"/>
          <w:szCs w:val="24"/>
        </w:rPr>
        <w:t xml:space="preserve"> </w:t>
      </w:r>
    </w:p>
    <w:p w:rsidR="007C33AE" w:rsidRPr="007712F8" w:rsidRDefault="007C33AE" w:rsidP="007C33AE">
      <w:pPr>
        <w:rPr>
          <w:rFonts w:cs="Arial"/>
          <w:szCs w:val="24"/>
        </w:rPr>
      </w:pPr>
    </w:p>
    <w:p w:rsidR="009E3CC0" w:rsidRPr="007712F8" w:rsidRDefault="009E3CC0" w:rsidP="00FD2D5D">
      <w:pPr>
        <w:rPr>
          <w:rFonts w:cs="Arial"/>
          <w:szCs w:val="24"/>
        </w:rPr>
      </w:pP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uses</w:t>
      </w:r>
      <w:r w:rsidR="00DB44A7" w:rsidRPr="007712F8">
        <w:rPr>
          <w:rFonts w:cs="Arial"/>
          <w:szCs w:val="24"/>
        </w:rPr>
        <w:t xml:space="preserve"> </w:t>
      </w:r>
      <w:r w:rsidR="008E0DE4" w:rsidRPr="007712F8">
        <w:rPr>
          <w:rFonts w:cs="Arial"/>
          <w:szCs w:val="24"/>
        </w:rPr>
        <w:t>information</w:t>
      </w:r>
      <w:r w:rsidR="00DB44A7" w:rsidRPr="007712F8">
        <w:rPr>
          <w:rFonts w:cs="Arial"/>
          <w:szCs w:val="24"/>
        </w:rPr>
        <w:t xml:space="preserve"> </w:t>
      </w:r>
      <w:r w:rsidR="008E0DE4" w:rsidRPr="007712F8">
        <w:rPr>
          <w:rFonts w:cs="Arial"/>
          <w:szCs w:val="24"/>
        </w:rPr>
        <w:t>from</w:t>
      </w:r>
      <w:r w:rsidR="00DB44A7" w:rsidRPr="007712F8">
        <w:rPr>
          <w:rFonts w:cs="Arial"/>
          <w:szCs w:val="24"/>
        </w:rPr>
        <w:t xml:space="preserve"> </w:t>
      </w:r>
      <w:r w:rsidR="008E0DE4" w:rsidRPr="007712F8">
        <w:rPr>
          <w:rFonts w:cs="Arial"/>
          <w:szCs w:val="24"/>
        </w:rPr>
        <w:t>resources</w:t>
      </w:r>
      <w:r w:rsidR="00DB44A7" w:rsidRPr="007712F8">
        <w:rPr>
          <w:rFonts w:cs="Arial"/>
          <w:szCs w:val="24"/>
        </w:rPr>
        <w:t xml:space="preserve"> </w:t>
      </w:r>
      <w:r w:rsidR="008E0DE4" w:rsidRPr="007712F8">
        <w:rPr>
          <w:rFonts w:cs="Arial"/>
          <w:szCs w:val="24"/>
        </w:rPr>
        <w:t>described</w:t>
      </w:r>
      <w:r w:rsidR="00DB44A7" w:rsidRPr="007712F8">
        <w:rPr>
          <w:rFonts w:cs="Arial"/>
          <w:szCs w:val="24"/>
        </w:rPr>
        <w:t xml:space="preserve"> </w:t>
      </w:r>
      <w:r w:rsidR="008E0DE4" w:rsidRPr="007712F8">
        <w:rPr>
          <w:rFonts w:cs="Arial"/>
          <w:szCs w:val="24"/>
        </w:rPr>
        <w:t>in</w:t>
      </w:r>
      <w:r w:rsidR="00DB44A7" w:rsidRPr="007712F8">
        <w:rPr>
          <w:rFonts w:cs="Arial"/>
          <w:szCs w:val="24"/>
        </w:rPr>
        <w:t xml:space="preserve"> </w:t>
      </w:r>
      <w:r w:rsidR="008E0DE4"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Performance</w:t>
      </w:r>
      <w:r w:rsidR="00DB44A7" w:rsidRPr="007712F8">
        <w:rPr>
          <w:rFonts w:cs="Arial"/>
          <w:szCs w:val="24"/>
        </w:rPr>
        <w:t xml:space="preserve"> </w:t>
      </w:r>
      <w:r w:rsidRPr="007712F8">
        <w:rPr>
          <w:rFonts w:cs="Arial"/>
          <w:szCs w:val="24"/>
        </w:rPr>
        <w:t>Data</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00563429" w:rsidRPr="007712F8">
        <w:rPr>
          <w:rFonts w:cs="Arial"/>
          <w:szCs w:val="24"/>
        </w:rPr>
        <w:t>determines</w:t>
      </w:r>
      <w:r w:rsidR="00DB44A7" w:rsidRPr="007712F8">
        <w:rPr>
          <w:rFonts w:cs="Arial"/>
          <w:szCs w:val="24"/>
        </w:rPr>
        <w:t xml:space="preserve"> </w:t>
      </w:r>
      <w:r w:rsidR="00563429" w:rsidRPr="007712F8">
        <w:rPr>
          <w:rFonts w:cs="Arial"/>
          <w:szCs w:val="24"/>
        </w:rPr>
        <w:t>if</w:t>
      </w:r>
      <w:r w:rsidR="00DB44A7" w:rsidRPr="007712F8">
        <w:rPr>
          <w:rFonts w:cs="Arial"/>
          <w:szCs w:val="24"/>
        </w:rPr>
        <w:t xml:space="preserve"> </w:t>
      </w:r>
      <w:r w:rsidR="00563429" w:rsidRPr="007712F8">
        <w:rPr>
          <w:rFonts w:cs="Arial"/>
          <w:szCs w:val="24"/>
        </w:rPr>
        <w:t>the</w:t>
      </w:r>
      <w:r w:rsidR="00DB44A7" w:rsidRPr="007712F8">
        <w:rPr>
          <w:rFonts w:cs="Arial"/>
          <w:szCs w:val="24"/>
        </w:rPr>
        <w:t xml:space="preserve"> </w:t>
      </w:r>
      <w:r w:rsidR="00563429" w:rsidRPr="007712F8">
        <w:rPr>
          <w:rFonts w:cs="Arial"/>
          <w:szCs w:val="24"/>
        </w:rPr>
        <w:t>student</w:t>
      </w:r>
      <w:r w:rsidR="00DB44A7" w:rsidRPr="007712F8">
        <w:rPr>
          <w:rFonts w:cs="Arial"/>
          <w:szCs w:val="24"/>
        </w:rPr>
        <w:t xml:space="preserve"> </w:t>
      </w:r>
      <w:r w:rsidR="00563429" w:rsidRPr="007712F8">
        <w:rPr>
          <w:rFonts w:cs="Arial"/>
          <w:szCs w:val="24"/>
        </w:rPr>
        <w:t>is</w:t>
      </w:r>
      <w:r w:rsidR="00DB44A7" w:rsidRPr="007712F8">
        <w:rPr>
          <w:rFonts w:cs="Arial"/>
          <w:szCs w:val="24"/>
        </w:rPr>
        <w:t xml:space="preserve"> </w:t>
      </w:r>
      <w:r w:rsidR="00563429" w:rsidRPr="007712F8">
        <w:rPr>
          <w:rFonts w:cs="Arial"/>
          <w:szCs w:val="24"/>
        </w:rPr>
        <w:t>performing</w:t>
      </w:r>
      <w:r w:rsidR="00DB44A7" w:rsidRPr="007712F8">
        <w:rPr>
          <w:rFonts w:cs="Arial"/>
          <w:szCs w:val="24"/>
        </w:rPr>
        <w:t xml:space="preserve"> </w:t>
      </w:r>
      <w:r w:rsidR="00563429" w:rsidRPr="007712F8">
        <w:rPr>
          <w:rFonts w:cs="Arial"/>
          <w:szCs w:val="24"/>
        </w:rPr>
        <w:t>commensurate</w:t>
      </w:r>
      <w:r w:rsidR="00DB44A7" w:rsidRPr="007712F8">
        <w:rPr>
          <w:rFonts w:cs="Arial"/>
          <w:szCs w:val="24"/>
        </w:rPr>
        <w:t xml:space="preserve"> </w:t>
      </w:r>
      <w:r w:rsidR="00563429" w:rsidRPr="007712F8">
        <w:rPr>
          <w:rFonts w:cs="Arial"/>
          <w:szCs w:val="24"/>
        </w:rPr>
        <w:t>with</w:t>
      </w:r>
      <w:r w:rsidR="00DB44A7" w:rsidRPr="007712F8">
        <w:rPr>
          <w:rFonts w:cs="Arial"/>
          <w:szCs w:val="24"/>
        </w:rPr>
        <w:t xml:space="preserve"> </w:t>
      </w:r>
      <w:r w:rsidR="00563429" w:rsidRPr="007712F8">
        <w:rPr>
          <w:rFonts w:cs="Arial"/>
          <w:szCs w:val="24"/>
        </w:rPr>
        <w:t>sim</w:t>
      </w:r>
      <w:r w:rsidRPr="007712F8">
        <w:rPr>
          <w:rFonts w:cs="Arial"/>
          <w:szCs w:val="24"/>
        </w:rPr>
        <w:t>ilar</w:t>
      </w:r>
      <w:r w:rsidR="00DB44A7" w:rsidRPr="007712F8">
        <w:rPr>
          <w:rFonts w:cs="Arial"/>
          <w:szCs w:val="24"/>
        </w:rPr>
        <w:t xml:space="preserve"> </w:t>
      </w:r>
      <w:r w:rsidRPr="007712F8">
        <w:rPr>
          <w:rFonts w:cs="Arial"/>
          <w:szCs w:val="24"/>
        </w:rPr>
        <w:t>age</w:t>
      </w:r>
      <w:r w:rsidR="00DB44A7" w:rsidRPr="007712F8">
        <w:rPr>
          <w:rFonts w:cs="Arial"/>
          <w:szCs w:val="24"/>
        </w:rPr>
        <w:t xml:space="preserve"> </w:t>
      </w:r>
      <w:r w:rsidRPr="007712F8">
        <w:rPr>
          <w:rFonts w:cs="Arial"/>
          <w:szCs w:val="24"/>
        </w:rPr>
        <w:t>peers.</w:t>
      </w:r>
      <w:r w:rsidR="00DB44A7" w:rsidRPr="007712F8">
        <w:rPr>
          <w:rFonts w:cs="Arial"/>
          <w:szCs w:val="24"/>
        </w:rPr>
        <w:t xml:space="preserve">  </w:t>
      </w:r>
      <w:r w:rsidR="00563429" w:rsidRPr="007712F8">
        <w:rPr>
          <w:rFonts w:cs="Arial"/>
          <w:szCs w:val="24"/>
        </w:rPr>
        <w:t>For</w:t>
      </w:r>
      <w:r w:rsidR="00DB44A7" w:rsidRPr="007712F8">
        <w:rPr>
          <w:rFonts w:cs="Arial"/>
          <w:szCs w:val="24"/>
        </w:rPr>
        <w:t xml:space="preserve"> </w:t>
      </w:r>
      <w:r w:rsidR="00C9317C" w:rsidRPr="007712F8">
        <w:rPr>
          <w:rFonts w:cs="Arial"/>
          <w:szCs w:val="24"/>
        </w:rPr>
        <w:t>needs or concerns</w:t>
      </w:r>
      <w:r w:rsidR="00DB44A7" w:rsidRPr="007712F8">
        <w:rPr>
          <w:rFonts w:cs="Arial"/>
          <w:szCs w:val="24"/>
        </w:rPr>
        <w:t xml:space="preserve"> </w:t>
      </w:r>
      <w:r w:rsidR="00563429" w:rsidRPr="007712F8">
        <w:rPr>
          <w:rFonts w:cs="Arial"/>
          <w:szCs w:val="24"/>
        </w:rPr>
        <w:t>related</w:t>
      </w:r>
      <w:r w:rsidR="00DB44A7" w:rsidRPr="007712F8">
        <w:rPr>
          <w:rFonts w:cs="Arial"/>
          <w:szCs w:val="24"/>
        </w:rPr>
        <w:t xml:space="preserve"> </w:t>
      </w:r>
      <w:r w:rsidR="00563429" w:rsidRPr="007712F8">
        <w:rPr>
          <w:rFonts w:cs="Arial"/>
          <w:szCs w:val="24"/>
        </w:rPr>
        <w:t>to</w:t>
      </w:r>
      <w:r w:rsidR="00DB44A7" w:rsidRPr="007712F8">
        <w:rPr>
          <w:rFonts w:cs="Arial"/>
          <w:szCs w:val="24"/>
        </w:rPr>
        <w:t xml:space="preserve"> </w:t>
      </w:r>
      <w:r w:rsidR="00563429" w:rsidRPr="007712F8">
        <w:rPr>
          <w:rFonts w:cs="Arial"/>
          <w:szCs w:val="24"/>
        </w:rPr>
        <w:t>the</w:t>
      </w:r>
      <w:r w:rsidR="00DB44A7" w:rsidRPr="007712F8">
        <w:rPr>
          <w:rFonts w:cs="Arial"/>
          <w:szCs w:val="24"/>
        </w:rPr>
        <w:t xml:space="preserve"> </w:t>
      </w:r>
      <w:r w:rsidR="00FD2D5D" w:rsidRPr="007712F8">
        <w:rPr>
          <w:rFonts w:cs="Arial"/>
          <w:szCs w:val="24"/>
        </w:rPr>
        <w:t>student’s</w:t>
      </w:r>
      <w:r w:rsidR="00DB44A7" w:rsidRPr="007712F8">
        <w:rPr>
          <w:rFonts w:cs="Arial"/>
          <w:szCs w:val="24"/>
        </w:rPr>
        <w:t xml:space="preserve"> </w:t>
      </w:r>
      <w:r w:rsidR="00563429" w:rsidRPr="007712F8">
        <w:rPr>
          <w:rFonts w:cs="Arial"/>
          <w:szCs w:val="24"/>
        </w:rPr>
        <w:t>disability,</w:t>
      </w:r>
      <w:r w:rsidR="00DB44A7" w:rsidRPr="007712F8">
        <w:rPr>
          <w:rFonts w:cs="Arial"/>
          <w:szCs w:val="24"/>
        </w:rPr>
        <w:t xml:space="preserve"> </w:t>
      </w:r>
      <w:r w:rsidR="00563429" w:rsidRPr="007712F8">
        <w:rPr>
          <w:rFonts w:cs="Arial"/>
          <w:szCs w:val="24"/>
        </w:rPr>
        <w:t>the</w:t>
      </w:r>
      <w:r w:rsidR="00DB44A7" w:rsidRPr="007712F8">
        <w:rPr>
          <w:rFonts w:cs="Arial"/>
          <w:szCs w:val="24"/>
        </w:rPr>
        <w:t xml:space="preserve"> </w:t>
      </w:r>
      <w:r w:rsidR="00563429" w:rsidRPr="007712F8">
        <w:rPr>
          <w:rFonts w:cs="Arial"/>
          <w:szCs w:val="24"/>
        </w:rPr>
        <w:t>ARC</w:t>
      </w:r>
      <w:r w:rsidR="00DB44A7" w:rsidRPr="007712F8">
        <w:rPr>
          <w:rFonts w:cs="Arial"/>
          <w:szCs w:val="24"/>
        </w:rPr>
        <w:t xml:space="preserve"> </w:t>
      </w:r>
      <w:r w:rsidRPr="007712F8">
        <w:rPr>
          <w:rFonts w:cs="Arial"/>
          <w:szCs w:val="24"/>
        </w:rPr>
        <w:t>describes</w:t>
      </w:r>
      <w:r w:rsidR="00DB44A7" w:rsidRPr="007712F8">
        <w:rPr>
          <w:rFonts w:cs="Arial"/>
          <w:szCs w:val="24"/>
        </w:rPr>
        <w:t xml:space="preserve"> </w:t>
      </w:r>
      <w:r w:rsidRPr="007712F8">
        <w:rPr>
          <w:rFonts w:cs="Arial"/>
          <w:szCs w:val="24"/>
        </w:rPr>
        <w:t>how</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disability</w:t>
      </w:r>
      <w:r w:rsidR="00DB44A7" w:rsidRPr="007712F8">
        <w:rPr>
          <w:rFonts w:cs="Arial"/>
          <w:szCs w:val="24"/>
        </w:rPr>
        <w:t xml:space="preserve"> </w:t>
      </w:r>
      <w:r w:rsidRPr="007712F8">
        <w:rPr>
          <w:rFonts w:cs="Arial"/>
          <w:szCs w:val="24"/>
        </w:rPr>
        <w:t>affects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student’s</w:t>
      </w:r>
      <w:r w:rsidR="00DB44A7" w:rsidRPr="007712F8">
        <w:rPr>
          <w:rFonts w:cs="Arial"/>
          <w:szCs w:val="24"/>
        </w:rPr>
        <w:t xml:space="preserve"> </w:t>
      </w:r>
      <w:r w:rsidRPr="007712F8">
        <w:rPr>
          <w:rFonts w:cs="Arial"/>
          <w:szCs w:val="24"/>
        </w:rPr>
        <w:t>involvement</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progress</w:t>
      </w:r>
      <w:r w:rsidR="00DB44A7" w:rsidRPr="007712F8">
        <w:rPr>
          <w:rFonts w:cs="Arial"/>
          <w:szCs w:val="24"/>
        </w:rPr>
        <w:t xml:space="preserve"> </w:t>
      </w:r>
      <w:r w:rsidRPr="007712F8">
        <w:rPr>
          <w:rFonts w:cs="Arial"/>
          <w:szCs w:val="24"/>
        </w:rPr>
        <w:t>in</w:t>
      </w:r>
      <w:r w:rsidR="00930F72" w:rsidRPr="007712F8">
        <w:rPr>
          <w:rFonts w:cs="Arial"/>
          <w:szCs w:val="24"/>
        </w:rPr>
        <w:t xml:space="preserve"> the </w:t>
      </w:r>
      <w:r w:rsidR="00FB5873" w:rsidRPr="007712F8">
        <w:rPr>
          <w:rFonts w:cs="Arial"/>
          <w:szCs w:val="24"/>
        </w:rPr>
        <w:t>general</w:t>
      </w:r>
      <w:r w:rsidR="00DB44A7" w:rsidRPr="007712F8">
        <w:rPr>
          <w:rFonts w:cs="Arial"/>
          <w:szCs w:val="24"/>
        </w:rPr>
        <w:t xml:space="preserve"> </w:t>
      </w:r>
      <w:r w:rsidR="00930F72" w:rsidRPr="007712F8">
        <w:rPr>
          <w:rFonts w:cs="Arial"/>
          <w:szCs w:val="24"/>
        </w:rPr>
        <w:t xml:space="preserve">curriculum </w:t>
      </w:r>
      <w:r w:rsidR="00FB5873" w:rsidRPr="007712F8">
        <w:rPr>
          <w:rFonts w:cs="Arial"/>
          <w:szCs w:val="24"/>
        </w:rPr>
        <w:t>as</w:t>
      </w:r>
      <w:r w:rsidR="00DB44A7" w:rsidRPr="007712F8">
        <w:rPr>
          <w:rFonts w:cs="Arial"/>
          <w:szCs w:val="24"/>
        </w:rPr>
        <w:t xml:space="preserve"> </w:t>
      </w:r>
      <w:r w:rsidR="00FB5873" w:rsidRPr="007712F8">
        <w:rPr>
          <w:rFonts w:cs="Arial"/>
          <w:szCs w:val="24"/>
        </w:rPr>
        <w:t>provided</w:t>
      </w:r>
      <w:r w:rsidR="00DB44A7" w:rsidRPr="007712F8">
        <w:rPr>
          <w:rFonts w:cs="Arial"/>
          <w:szCs w:val="24"/>
        </w:rPr>
        <w:t xml:space="preserve"> </w:t>
      </w:r>
      <w:r w:rsidR="00FB5873" w:rsidRPr="007712F8">
        <w:rPr>
          <w:rFonts w:cs="Arial"/>
          <w:szCs w:val="24"/>
        </w:rPr>
        <w:t>in</w:t>
      </w:r>
      <w:r w:rsidR="00DB44A7" w:rsidRPr="007712F8">
        <w:rPr>
          <w:rFonts w:cs="Arial"/>
          <w:szCs w:val="24"/>
        </w:rPr>
        <w:t xml:space="preserve"> </w:t>
      </w:r>
      <w:r w:rsidR="00FB5873" w:rsidRPr="007712F8">
        <w:rPr>
          <w:rFonts w:cs="Arial"/>
          <w:szCs w:val="24"/>
        </w:rPr>
        <w:t>the</w:t>
      </w:r>
      <w:r w:rsidR="00DB44A7" w:rsidRPr="007712F8">
        <w:rPr>
          <w:rFonts w:cs="Arial"/>
          <w:szCs w:val="24"/>
        </w:rPr>
        <w:t xml:space="preserve"> </w:t>
      </w:r>
      <w:r w:rsidRPr="007712F8">
        <w:rPr>
          <w:rFonts w:cs="Arial"/>
          <w:szCs w:val="24"/>
        </w:rPr>
        <w:t>Kentucky</w:t>
      </w:r>
      <w:r w:rsidR="00DB44A7" w:rsidRPr="007712F8">
        <w:rPr>
          <w:rFonts w:cs="Arial"/>
          <w:szCs w:val="24"/>
        </w:rPr>
        <w:t xml:space="preserve"> </w:t>
      </w:r>
      <w:r w:rsidRPr="007712F8">
        <w:rPr>
          <w:rFonts w:cs="Arial"/>
          <w:szCs w:val="24"/>
        </w:rPr>
        <w:t>Core</w:t>
      </w:r>
      <w:r w:rsidR="00DB44A7" w:rsidRPr="007712F8">
        <w:rPr>
          <w:rFonts w:cs="Arial"/>
          <w:szCs w:val="24"/>
        </w:rPr>
        <w:t xml:space="preserve"> </w:t>
      </w:r>
      <w:r w:rsidRPr="007712F8">
        <w:rPr>
          <w:rFonts w:cs="Arial"/>
          <w:szCs w:val="24"/>
        </w:rPr>
        <w:t>Academic</w:t>
      </w:r>
      <w:r w:rsidR="00DB44A7" w:rsidRPr="007712F8">
        <w:rPr>
          <w:rFonts w:cs="Arial"/>
          <w:szCs w:val="24"/>
        </w:rPr>
        <w:t xml:space="preserve"> </w:t>
      </w:r>
      <w:r w:rsidRPr="007712F8">
        <w:rPr>
          <w:rFonts w:cs="Arial"/>
          <w:szCs w:val="24"/>
        </w:rPr>
        <w:t>Standards</w:t>
      </w:r>
      <w:r w:rsidR="00DB44A7" w:rsidRPr="007712F8">
        <w:rPr>
          <w:rFonts w:cs="Arial"/>
          <w:szCs w:val="24"/>
        </w:rPr>
        <w:t xml:space="preserve"> </w:t>
      </w:r>
      <w:r w:rsidRPr="007712F8">
        <w:rPr>
          <w:rFonts w:cs="Arial"/>
          <w:szCs w:val="24"/>
        </w:rPr>
        <w:t>(KCAS).</w:t>
      </w:r>
      <w:r w:rsidR="00DB44A7" w:rsidRPr="007712F8">
        <w:rPr>
          <w:rFonts w:cs="Arial"/>
          <w:szCs w:val="24"/>
        </w:rPr>
        <w:t xml:space="preserve">  </w:t>
      </w:r>
    </w:p>
    <w:p w:rsidR="009E3CC0" w:rsidRPr="007712F8" w:rsidRDefault="009E3CC0" w:rsidP="00FD2D5D">
      <w:pPr>
        <w:rPr>
          <w:rFonts w:cs="Arial"/>
          <w:szCs w:val="24"/>
        </w:rPr>
      </w:pPr>
    </w:p>
    <w:p w:rsidR="009E0C01" w:rsidRPr="007712F8" w:rsidRDefault="009E0C01" w:rsidP="009E0C01">
      <w:pPr>
        <w:rPr>
          <w:rFonts w:cs="Arial"/>
          <w:szCs w:val="24"/>
        </w:rPr>
      </w:pPr>
      <w:r w:rsidRPr="007712F8">
        <w:rPr>
          <w:rFonts w:cs="Arial"/>
          <w:szCs w:val="24"/>
        </w:rPr>
        <w:t>Present</w:t>
      </w:r>
      <w:r w:rsidR="00DB44A7" w:rsidRPr="007712F8">
        <w:rPr>
          <w:rFonts w:cs="Arial"/>
          <w:szCs w:val="24"/>
        </w:rPr>
        <w:t xml:space="preserve"> </w:t>
      </w:r>
      <w:r w:rsidRPr="007712F8">
        <w:rPr>
          <w:rFonts w:cs="Arial"/>
          <w:szCs w:val="24"/>
        </w:rPr>
        <w:t>Levels</w:t>
      </w:r>
      <w:r w:rsidR="00DB44A7" w:rsidRPr="007712F8">
        <w:rPr>
          <w:rFonts w:cs="Arial"/>
          <w:szCs w:val="24"/>
        </w:rPr>
        <w:t xml:space="preserve"> </w:t>
      </w:r>
      <w:r w:rsidRPr="007712F8">
        <w:rPr>
          <w:rFonts w:cs="Arial"/>
          <w:szCs w:val="24"/>
        </w:rPr>
        <w:t>incorporate</w:t>
      </w:r>
      <w:r w:rsidR="00DB44A7" w:rsidRPr="007712F8">
        <w:rPr>
          <w:rFonts w:cs="Arial"/>
          <w:szCs w:val="24"/>
        </w:rPr>
        <w:t xml:space="preserve"> </w:t>
      </w:r>
      <w:r w:rsidRPr="007712F8">
        <w:rPr>
          <w:rFonts w:cs="Arial"/>
          <w:szCs w:val="24"/>
        </w:rPr>
        <w:t>various</w:t>
      </w:r>
      <w:r w:rsidR="00DB44A7" w:rsidRPr="007712F8">
        <w:rPr>
          <w:rFonts w:cs="Arial"/>
          <w:szCs w:val="24"/>
        </w:rPr>
        <w:t xml:space="preserve"> </w:t>
      </w:r>
      <w:r w:rsidRPr="007712F8">
        <w:rPr>
          <w:rFonts w:cs="Arial"/>
          <w:szCs w:val="24"/>
        </w:rPr>
        <w:t>concepts</w:t>
      </w:r>
      <w:r w:rsidR="00DB44A7" w:rsidRPr="007712F8">
        <w:rPr>
          <w:rFonts w:cs="Arial"/>
          <w:szCs w:val="24"/>
        </w:rPr>
        <w:t xml:space="preserve"> </w:t>
      </w:r>
      <w:r w:rsidR="00056417" w:rsidRPr="007712F8">
        <w:rPr>
          <w:rFonts w:cs="Arial"/>
          <w:szCs w:val="24"/>
        </w:rPr>
        <w:t>as</w:t>
      </w:r>
      <w:r w:rsidR="00DB44A7" w:rsidRPr="007712F8">
        <w:rPr>
          <w:rFonts w:cs="Arial"/>
          <w:szCs w:val="24"/>
        </w:rPr>
        <w:t xml:space="preserve"> </w:t>
      </w:r>
      <w:r w:rsidRPr="007712F8">
        <w:rPr>
          <w:rFonts w:cs="Arial"/>
          <w:szCs w:val="24"/>
        </w:rPr>
        <w:t>described</w:t>
      </w:r>
      <w:r w:rsidR="00DB44A7" w:rsidRPr="007712F8">
        <w:rPr>
          <w:rFonts w:cs="Arial"/>
          <w:szCs w:val="24"/>
        </w:rPr>
        <w:t xml:space="preserve"> </w:t>
      </w:r>
      <w:r w:rsidRPr="007712F8">
        <w:rPr>
          <w:rFonts w:cs="Arial"/>
          <w:szCs w:val="24"/>
        </w:rPr>
        <w:t>below</w:t>
      </w:r>
      <w:r w:rsidR="00056417" w:rsidRPr="007712F8">
        <w:rPr>
          <w:rFonts w:cs="Arial"/>
          <w:szCs w:val="24"/>
        </w:rPr>
        <w:t>.</w:t>
      </w:r>
    </w:p>
    <w:p w:rsidR="00D028AB" w:rsidRPr="007712F8" w:rsidRDefault="00D028AB" w:rsidP="009E0C01">
      <w:pPr>
        <w:rPr>
          <w:rFonts w:cs="Arial"/>
          <w:szCs w:val="24"/>
        </w:rPr>
      </w:pPr>
    </w:p>
    <w:p w:rsidR="001F5693" w:rsidRPr="007712F8" w:rsidRDefault="00D028AB" w:rsidP="00963D2F">
      <w:pPr>
        <w:pStyle w:val="ListParagraph"/>
        <w:numPr>
          <w:ilvl w:val="0"/>
          <w:numId w:val="116"/>
        </w:numPr>
        <w:overflowPunct/>
        <w:textAlignment w:val="auto"/>
        <w:rPr>
          <w:rFonts w:cs="Arial"/>
          <w:szCs w:val="24"/>
        </w:rPr>
      </w:pPr>
      <w:r w:rsidRPr="007712F8">
        <w:rPr>
          <w:rFonts w:cs="Arial"/>
          <w:szCs w:val="24"/>
          <w:u w:val="single"/>
        </w:rPr>
        <w:t>Administrative Regulation</w:t>
      </w:r>
      <w:r w:rsidRPr="007712F8">
        <w:rPr>
          <w:rFonts w:cs="Arial"/>
          <w:szCs w:val="24"/>
        </w:rPr>
        <w:t xml:space="preserve"> </w:t>
      </w:r>
      <w:r w:rsidR="00342716" w:rsidRPr="007712F8">
        <w:rPr>
          <w:rFonts w:cs="Arial"/>
          <w:szCs w:val="24"/>
        </w:rPr>
        <w:t>means</w:t>
      </w:r>
      <w:r w:rsidRPr="007712F8">
        <w:rPr>
          <w:rFonts w:cs="Arial"/>
          <w:szCs w:val="24"/>
        </w:rPr>
        <w:t xml:space="preserve"> </w:t>
      </w:r>
      <w:r w:rsidRPr="007712F8">
        <w:rPr>
          <w:rFonts w:ascii="Times-Roman" w:hAnsi="Times-Roman" w:cs="Times-Roman"/>
          <w:szCs w:val="24"/>
        </w:rPr>
        <w:t xml:space="preserve">directions developed </w:t>
      </w:r>
      <w:r w:rsidR="00342716" w:rsidRPr="007712F8">
        <w:rPr>
          <w:rFonts w:ascii="Times-Roman" w:hAnsi="Times-Roman" w:cs="Times-Roman"/>
          <w:szCs w:val="24"/>
        </w:rPr>
        <w:t>to provide</w:t>
      </w:r>
      <w:r w:rsidRPr="007712F8">
        <w:rPr>
          <w:rFonts w:ascii="Times-Roman" w:hAnsi="Times-Roman" w:cs="Times-Roman"/>
          <w:szCs w:val="24"/>
        </w:rPr>
        <w:t xml:space="preserve"> the details for carrying out policy and enforcing it</w:t>
      </w:r>
      <w:r w:rsidR="00342716" w:rsidRPr="007712F8">
        <w:rPr>
          <w:rFonts w:ascii="Times-Roman" w:hAnsi="Times-Roman" w:cs="Times-Roman"/>
          <w:szCs w:val="24"/>
        </w:rPr>
        <w:t>, set</w:t>
      </w:r>
      <w:r w:rsidRPr="007712F8">
        <w:rPr>
          <w:rFonts w:ascii="Times-Roman" w:hAnsi="Times-Roman" w:cs="Times-Roman"/>
          <w:szCs w:val="24"/>
        </w:rPr>
        <w:t xml:space="preserve"> forth specific requirements</w:t>
      </w:r>
      <w:r w:rsidR="00342716" w:rsidRPr="007712F8">
        <w:rPr>
          <w:rFonts w:ascii="Times-Roman" w:hAnsi="Times-Roman" w:cs="Times-Roman"/>
          <w:szCs w:val="24"/>
        </w:rPr>
        <w:t xml:space="preserve">, </w:t>
      </w:r>
      <w:r w:rsidRPr="007712F8">
        <w:rPr>
          <w:rFonts w:ascii="Times-Roman" w:hAnsi="Times-Roman" w:cs="Times-Roman"/>
          <w:szCs w:val="24"/>
        </w:rPr>
        <w:t>list do’s and don’ts</w:t>
      </w:r>
      <w:r w:rsidR="00342716" w:rsidRPr="007712F8">
        <w:rPr>
          <w:rFonts w:ascii="Times-Roman" w:hAnsi="Times-Roman" w:cs="Times-Roman"/>
          <w:szCs w:val="24"/>
        </w:rPr>
        <w:t xml:space="preserve">, </w:t>
      </w:r>
      <w:r w:rsidRPr="007712F8">
        <w:rPr>
          <w:rFonts w:ascii="Times-Roman" w:hAnsi="Times-Roman" w:cs="Times-Roman"/>
          <w:szCs w:val="24"/>
        </w:rPr>
        <w:t>include step by step procedures</w:t>
      </w:r>
      <w:r w:rsidR="00342716" w:rsidRPr="007712F8">
        <w:rPr>
          <w:rFonts w:ascii="Times-Roman" w:hAnsi="Times-Roman" w:cs="Times-Roman"/>
          <w:szCs w:val="24"/>
        </w:rPr>
        <w:t xml:space="preserve"> and </w:t>
      </w:r>
      <w:r w:rsidRPr="007712F8">
        <w:rPr>
          <w:rFonts w:ascii="Times-Roman" w:hAnsi="Times-Roman" w:cs="Times-Roman"/>
          <w:szCs w:val="24"/>
        </w:rPr>
        <w:t>assign specific responsibility</w:t>
      </w:r>
    </w:p>
    <w:p w:rsidR="00342716" w:rsidRPr="007712F8" w:rsidRDefault="00342716" w:rsidP="00342716">
      <w:pPr>
        <w:pStyle w:val="ListParagraph"/>
        <w:overflowPunct/>
        <w:textAlignment w:val="auto"/>
        <w:rPr>
          <w:rFonts w:cs="Arial"/>
          <w:szCs w:val="24"/>
        </w:rPr>
      </w:pPr>
    </w:p>
    <w:p w:rsidR="00A725AF" w:rsidRPr="007712F8" w:rsidRDefault="00BB789A" w:rsidP="00916F38">
      <w:pPr>
        <w:pStyle w:val="ListParagraph"/>
        <w:numPr>
          <w:ilvl w:val="0"/>
          <w:numId w:val="7"/>
        </w:numPr>
        <w:rPr>
          <w:rFonts w:cs="Arial"/>
          <w:szCs w:val="24"/>
        </w:rPr>
      </w:pPr>
      <w:r w:rsidRPr="007712F8">
        <w:rPr>
          <w:rFonts w:cs="Arial"/>
          <w:szCs w:val="24"/>
          <w:u w:val="single"/>
        </w:rPr>
        <w:t>Adverse e</w:t>
      </w:r>
      <w:r w:rsidR="00A725AF" w:rsidRPr="007712F8">
        <w:rPr>
          <w:rFonts w:cs="Arial"/>
          <w:szCs w:val="24"/>
          <w:u w:val="single"/>
        </w:rPr>
        <w:t>ffect</w:t>
      </w:r>
      <w:r w:rsidR="00A725AF" w:rsidRPr="007712F8">
        <w:rPr>
          <w:rFonts w:cs="Arial"/>
          <w:szCs w:val="24"/>
        </w:rPr>
        <w:t xml:space="preserve"> means that the progress of the student is impeded by the disability to the extent that the educational performance is significantly and consistently below t</w:t>
      </w:r>
      <w:r w:rsidR="00E61C76" w:rsidRPr="007712F8">
        <w:rPr>
          <w:rFonts w:cs="Arial"/>
          <w:szCs w:val="24"/>
        </w:rPr>
        <w:t xml:space="preserve">he level of similar age peers. </w:t>
      </w:r>
      <w:r w:rsidR="00A725AF" w:rsidRPr="007712F8">
        <w:rPr>
          <w:rFonts w:cs="Arial"/>
          <w:szCs w:val="24"/>
        </w:rPr>
        <w:t>707 KAR 1:002 Section 1 (2)</w:t>
      </w:r>
    </w:p>
    <w:p w:rsidR="00C94D66" w:rsidRPr="007712F8" w:rsidRDefault="00C94D66" w:rsidP="00C94D66">
      <w:pPr>
        <w:rPr>
          <w:rFonts w:cs="Arial"/>
          <w:szCs w:val="24"/>
        </w:rPr>
      </w:pPr>
    </w:p>
    <w:p w:rsidR="00C94D66" w:rsidRPr="007712F8" w:rsidRDefault="00C94D66" w:rsidP="00C94D66">
      <w:pPr>
        <w:pStyle w:val="ListParagraph"/>
        <w:numPr>
          <w:ilvl w:val="0"/>
          <w:numId w:val="7"/>
        </w:numPr>
        <w:rPr>
          <w:rFonts w:cs="Arial"/>
          <w:szCs w:val="24"/>
        </w:rPr>
      </w:pPr>
      <w:r w:rsidRPr="007712F8">
        <w:rPr>
          <w:rFonts w:cs="Arial"/>
          <w:szCs w:val="24"/>
          <w:u w:val="single"/>
        </w:rPr>
        <w:t>Aimline</w:t>
      </w:r>
      <w:r w:rsidRPr="007712F8">
        <w:rPr>
          <w:rFonts w:cs="Arial"/>
          <w:szCs w:val="24"/>
        </w:rPr>
        <w:t xml:space="preserve"> means a path a teacher will need to take in order to move a student from baseline to the performance criterion within a designated time period.</w:t>
      </w:r>
    </w:p>
    <w:p w:rsidR="00A725AF" w:rsidRPr="007712F8" w:rsidRDefault="00A725AF" w:rsidP="00A725AF">
      <w:pPr>
        <w:ind w:left="720"/>
        <w:rPr>
          <w:rFonts w:cs="Arial"/>
          <w:szCs w:val="24"/>
        </w:rPr>
      </w:pPr>
    </w:p>
    <w:p w:rsidR="00A725AF" w:rsidRPr="007712F8" w:rsidRDefault="00BB789A" w:rsidP="00916F38">
      <w:pPr>
        <w:numPr>
          <w:ilvl w:val="0"/>
          <w:numId w:val="7"/>
        </w:numPr>
        <w:rPr>
          <w:rFonts w:cs="Arial"/>
          <w:szCs w:val="24"/>
        </w:rPr>
      </w:pPr>
      <w:r w:rsidRPr="007712F8">
        <w:rPr>
          <w:rFonts w:cs="Arial"/>
          <w:szCs w:val="24"/>
          <w:u w:val="single"/>
        </w:rPr>
        <w:t>Assistive technology d</w:t>
      </w:r>
      <w:r w:rsidR="00A725AF" w:rsidRPr="007712F8">
        <w:rPr>
          <w:rFonts w:cs="Arial"/>
          <w:szCs w:val="24"/>
          <w:u w:val="single"/>
        </w:rPr>
        <w:t>evice</w:t>
      </w:r>
      <w:r w:rsidR="00A725AF" w:rsidRPr="007712F8">
        <w:rPr>
          <w:rFonts w:cs="Arial"/>
          <w:szCs w:val="24"/>
        </w:rPr>
        <w:t xml:space="preserve"> means any item, piece of equipment, or product system, whether acquired commercially, off the shelf, modified, or customized, that is used to increase, maintain, or improve the functional capabilities of a child with a disability.  The term does not mean a medical device that is surgically implanted, or the replacement of such a device.</w:t>
      </w:r>
      <w:r w:rsidR="00BE6CDC" w:rsidRPr="007712F8">
        <w:rPr>
          <w:rFonts w:cs="Arial"/>
          <w:szCs w:val="24"/>
        </w:rPr>
        <w:t xml:space="preserve"> 707 KAR 1:002 Section 1 (3)</w:t>
      </w:r>
    </w:p>
    <w:p w:rsidR="00A725AF" w:rsidRPr="007712F8" w:rsidRDefault="00A725AF" w:rsidP="00A725AF">
      <w:pPr>
        <w:ind w:left="720"/>
        <w:rPr>
          <w:rFonts w:cs="Arial"/>
        </w:rPr>
      </w:pPr>
    </w:p>
    <w:p w:rsidR="00BE6CDC" w:rsidRPr="007712F8" w:rsidRDefault="00BB789A" w:rsidP="00916F38">
      <w:pPr>
        <w:numPr>
          <w:ilvl w:val="0"/>
          <w:numId w:val="7"/>
        </w:numPr>
        <w:rPr>
          <w:rFonts w:cs="Arial"/>
          <w:szCs w:val="24"/>
        </w:rPr>
      </w:pPr>
      <w:r w:rsidRPr="007712F8">
        <w:rPr>
          <w:rFonts w:cs="Arial"/>
          <w:szCs w:val="24"/>
          <w:u w:val="single"/>
        </w:rPr>
        <w:t>Assistive technology s</w:t>
      </w:r>
      <w:r w:rsidR="00A725AF" w:rsidRPr="007712F8">
        <w:rPr>
          <w:rFonts w:cs="Arial"/>
          <w:szCs w:val="24"/>
          <w:u w:val="single"/>
        </w:rPr>
        <w:t>ervice</w:t>
      </w:r>
      <w:r w:rsidR="00A725AF" w:rsidRPr="007712F8">
        <w:rPr>
          <w:rFonts w:cs="Arial"/>
          <w:szCs w:val="24"/>
        </w:rPr>
        <w:t xml:space="preserve"> means any service that directly assists a child with a disability in the selection, acquisition, or use of an assistive technology device.  This term shall include: (a) the evaluation of the needs of a child with disability, including a functional evaluation of the child in the child’s customary environment; (b) purchasing, leasing, or otherwise providing for the acquisition of assistive technology devices by children with disabilities; (c) selecting, designing, fitting, customizing, adapting, applying, maintaining, repairing, or replacing assistive technology devices; (d) Coordinating and using other therapies, interventions, or services with assistive technology devices, like those associated with existing education and rehabilitation plans and programs; (e) training or technical assistance for a child with a disability or, if appropriate, that child’s plans and programs; and (f) training or technical assistance for professionals (including individuals providing education or rehabilitation services), employers, or other individuals who provide services to, employ, or are otherwise substantially involved in the major life functions of the child.</w:t>
      </w:r>
      <w:r w:rsidR="00BE6CDC" w:rsidRPr="007712F8">
        <w:rPr>
          <w:rFonts w:cs="Arial"/>
          <w:szCs w:val="24"/>
        </w:rPr>
        <w:t xml:space="preserve"> 707 KAR 1:002</w:t>
      </w:r>
      <w:r w:rsidR="00955F1C" w:rsidRPr="007712F8">
        <w:rPr>
          <w:rFonts w:cs="Arial"/>
          <w:szCs w:val="24"/>
        </w:rPr>
        <w:t xml:space="preserve"> Section 1 (4</w:t>
      </w:r>
      <w:r w:rsidR="00BE6CDC" w:rsidRPr="007712F8">
        <w:rPr>
          <w:rFonts w:cs="Arial"/>
          <w:szCs w:val="24"/>
        </w:rPr>
        <w:t>)</w:t>
      </w:r>
    </w:p>
    <w:p w:rsidR="00EF4945" w:rsidRPr="007712F8" w:rsidRDefault="00EF4945" w:rsidP="00EF4945">
      <w:pPr>
        <w:ind w:left="720"/>
        <w:rPr>
          <w:rFonts w:cs="Arial"/>
          <w:szCs w:val="24"/>
        </w:rPr>
      </w:pPr>
    </w:p>
    <w:p w:rsidR="00A725AF" w:rsidRPr="007712F8" w:rsidRDefault="00A725AF" w:rsidP="00916F38">
      <w:pPr>
        <w:pStyle w:val="ListParagraph"/>
        <w:numPr>
          <w:ilvl w:val="0"/>
          <w:numId w:val="7"/>
        </w:numPr>
        <w:rPr>
          <w:rFonts w:cs="Arial"/>
          <w:strike/>
          <w:szCs w:val="24"/>
        </w:rPr>
      </w:pPr>
      <w:r w:rsidRPr="007712F8">
        <w:rPr>
          <w:rFonts w:cs="Arial"/>
          <w:szCs w:val="24"/>
          <w:u w:val="single"/>
        </w:rPr>
        <w:t>Baseline performance</w:t>
      </w:r>
      <w:r w:rsidRPr="007712F8">
        <w:rPr>
          <w:rFonts w:cs="Arial"/>
          <w:szCs w:val="24"/>
        </w:rPr>
        <w:t xml:space="preserve"> describes the student’s current performance of a skill or strategy in measurable terms (e.g., words per minute, % correct in 3 out of 5 trials, # minutes to sustain a behavior, level of prompts necessary to sustain a behavior</w:t>
      </w:r>
      <w:r w:rsidR="003228CC" w:rsidRPr="007712F8">
        <w:rPr>
          <w:rFonts w:cs="Arial"/>
          <w:szCs w:val="24"/>
        </w:rPr>
        <w:t>, number of sessions</w:t>
      </w:r>
      <w:r w:rsidRPr="007712F8">
        <w:rPr>
          <w:rFonts w:cs="Arial"/>
          <w:szCs w:val="24"/>
        </w:rPr>
        <w:t xml:space="preserve">).  The baseline serves as a starting point for IEP instruction.  Baseline data for an initial IEP is based on student performance data, research based intervention data and instructional data within the integrated assessment report.  Baseline data for subsequent IEPs is based on IEP progress monitoring.  </w:t>
      </w:r>
    </w:p>
    <w:p w:rsidR="00D028AB" w:rsidRPr="007712F8" w:rsidRDefault="00D028AB" w:rsidP="00D028AB">
      <w:pPr>
        <w:pStyle w:val="ListParagraph"/>
        <w:rPr>
          <w:rFonts w:cs="Arial"/>
          <w:strike/>
          <w:szCs w:val="24"/>
        </w:rPr>
      </w:pPr>
    </w:p>
    <w:p w:rsidR="00D028AB" w:rsidRPr="007712F8" w:rsidRDefault="00D028AB" w:rsidP="00D028AB">
      <w:pPr>
        <w:pStyle w:val="ListParagraph"/>
        <w:numPr>
          <w:ilvl w:val="0"/>
          <w:numId w:val="7"/>
        </w:numPr>
        <w:rPr>
          <w:rFonts w:cs="Arial"/>
          <w:szCs w:val="24"/>
        </w:rPr>
      </w:pPr>
      <w:r w:rsidRPr="007712F8">
        <w:rPr>
          <w:bCs/>
          <w:u w:val="single"/>
        </w:rPr>
        <w:t>Code of Federal Regulations</w:t>
      </w:r>
      <w:r w:rsidRPr="007712F8">
        <w:t xml:space="preserve"> (</w:t>
      </w:r>
      <w:r w:rsidRPr="007712F8">
        <w:rPr>
          <w:bCs/>
        </w:rPr>
        <w:t>CFR</w:t>
      </w:r>
      <w:r w:rsidRPr="007712F8">
        <w:t xml:space="preserve">) is the codification of the general and permanent rules and regulations (sometimes called </w:t>
      </w:r>
      <w:hyperlink r:id="rId24" w:tooltip="United States administrative law" w:history="1">
        <w:r w:rsidRPr="007712F8">
          <w:rPr>
            <w:rStyle w:val="Hyperlink"/>
            <w:color w:val="auto"/>
            <w:u w:val="none"/>
          </w:rPr>
          <w:t>administrative law</w:t>
        </w:r>
      </w:hyperlink>
      <w:r w:rsidRPr="007712F8">
        <w:t xml:space="preserve">) published in the </w:t>
      </w:r>
      <w:hyperlink r:id="rId25" w:tooltip="Federal Register" w:history="1">
        <w:r w:rsidRPr="007712F8">
          <w:rPr>
            <w:rStyle w:val="Hyperlink"/>
            <w:i/>
            <w:iCs/>
            <w:color w:val="auto"/>
            <w:u w:val="none"/>
          </w:rPr>
          <w:t>Federal Register</w:t>
        </w:r>
      </w:hyperlink>
      <w:r w:rsidRPr="007712F8">
        <w:t xml:space="preserve"> by the executive departments and agencies of the </w:t>
      </w:r>
      <w:hyperlink r:id="rId26" w:tooltip="Federal government of the United States" w:history="1">
        <w:r w:rsidRPr="007712F8">
          <w:rPr>
            <w:rStyle w:val="Hyperlink"/>
            <w:color w:val="auto"/>
            <w:u w:val="none"/>
          </w:rPr>
          <w:t>federal government of the United States</w:t>
        </w:r>
      </w:hyperlink>
      <w:r w:rsidRPr="007712F8">
        <w:t>.</w:t>
      </w:r>
    </w:p>
    <w:p w:rsidR="00E329E3" w:rsidRPr="007712F8" w:rsidRDefault="00E329E3" w:rsidP="00E329E3">
      <w:pPr>
        <w:pStyle w:val="ListParagraph"/>
        <w:rPr>
          <w:rFonts w:cs="Arial"/>
          <w:strike/>
          <w:szCs w:val="24"/>
        </w:rPr>
      </w:pPr>
    </w:p>
    <w:p w:rsidR="00A725AF" w:rsidRDefault="00A725AF" w:rsidP="00916F38">
      <w:pPr>
        <w:pStyle w:val="ListParagraph"/>
        <w:numPr>
          <w:ilvl w:val="0"/>
          <w:numId w:val="7"/>
        </w:numPr>
        <w:rPr>
          <w:rFonts w:cs="Arial"/>
          <w:szCs w:val="24"/>
        </w:rPr>
      </w:pPr>
      <w:r w:rsidRPr="007712F8">
        <w:rPr>
          <w:rFonts w:cs="Arial"/>
          <w:szCs w:val="24"/>
          <w:u w:val="single"/>
        </w:rPr>
        <w:t>Commensurate with similar age peers</w:t>
      </w:r>
      <w:r w:rsidRPr="007712F8">
        <w:rPr>
          <w:rFonts w:cs="Arial"/>
          <w:szCs w:val="24"/>
        </w:rPr>
        <w:t xml:space="preserve"> means that the student is performing within the range of academic and</w:t>
      </w:r>
      <w:r w:rsidR="00342716" w:rsidRPr="007712F8">
        <w:rPr>
          <w:rFonts w:cs="Arial"/>
          <w:szCs w:val="24"/>
        </w:rPr>
        <w:t>/or</w:t>
      </w:r>
      <w:r w:rsidRPr="007712F8">
        <w:rPr>
          <w:rFonts w:cs="Arial"/>
          <w:szCs w:val="24"/>
        </w:rPr>
        <w:t xml:space="preserve"> functional performance as non-disabled similar grade and age peers. Commensurate with similar age peers does </w:t>
      </w:r>
      <w:r w:rsidRPr="007712F8">
        <w:rPr>
          <w:rFonts w:cs="Arial"/>
          <w:i/>
          <w:szCs w:val="24"/>
        </w:rPr>
        <w:t>not</w:t>
      </w:r>
      <w:r w:rsidRPr="007712F8">
        <w:rPr>
          <w:rFonts w:cs="Arial"/>
          <w:szCs w:val="24"/>
        </w:rPr>
        <w:t xml:space="preserve"> denote that the student is functioning </w:t>
      </w:r>
      <w:r w:rsidRPr="007712F8">
        <w:rPr>
          <w:rFonts w:cs="Arial"/>
          <w:i/>
          <w:szCs w:val="24"/>
        </w:rPr>
        <w:t>on</w:t>
      </w:r>
      <w:r w:rsidRPr="007712F8">
        <w:rPr>
          <w:rFonts w:cs="Arial"/>
          <w:szCs w:val="24"/>
        </w:rPr>
        <w:t xml:space="preserve"> grade level; non-disabled students within a specific grade may also demonstrate a </w:t>
      </w:r>
      <w:r w:rsidRPr="007712F8">
        <w:rPr>
          <w:rFonts w:cs="Arial"/>
          <w:i/>
          <w:szCs w:val="24"/>
        </w:rPr>
        <w:t>range</w:t>
      </w:r>
      <w:r w:rsidRPr="007712F8">
        <w:rPr>
          <w:rFonts w:cs="Arial"/>
          <w:szCs w:val="24"/>
        </w:rPr>
        <w:t xml:space="preserve"> of skills that includes above grade level, at grade level and below grade level. </w:t>
      </w:r>
    </w:p>
    <w:p w:rsidR="00AF354D" w:rsidRPr="00AF354D" w:rsidRDefault="00AF354D" w:rsidP="00AF354D">
      <w:pPr>
        <w:pStyle w:val="ListParagraph"/>
        <w:rPr>
          <w:rFonts w:cs="Arial"/>
          <w:szCs w:val="24"/>
        </w:rPr>
      </w:pPr>
    </w:p>
    <w:p w:rsidR="00AF354D" w:rsidRPr="00AC6921" w:rsidRDefault="00AF354D" w:rsidP="00AC6921">
      <w:pPr>
        <w:pStyle w:val="ListParagraph"/>
        <w:numPr>
          <w:ilvl w:val="0"/>
          <w:numId w:val="7"/>
        </w:numPr>
        <w:rPr>
          <w:rFonts w:cs="Arial"/>
          <w:szCs w:val="24"/>
          <w:highlight w:val="yellow"/>
        </w:rPr>
      </w:pPr>
      <w:r w:rsidRPr="00AC6921">
        <w:rPr>
          <w:rFonts w:cs="Arial"/>
          <w:szCs w:val="24"/>
          <w:highlight w:val="yellow"/>
          <w:u w:val="single"/>
        </w:rPr>
        <w:t>Course of Study</w:t>
      </w:r>
      <w:r w:rsidRPr="00AC6921">
        <w:rPr>
          <w:rFonts w:cs="Arial"/>
          <w:szCs w:val="24"/>
          <w:highlight w:val="yellow"/>
        </w:rPr>
        <w:t xml:space="preserve"> means a multiyear description of coursework from the student’s current school year to the anticipated exit year designed to achieve the student’s desired post school goals.</w:t>
      </w:r>
      <w:r w:rsidR="00AC6921" w:rsidRPr="00AC6921">
        <w:rPr>
          <w:rFonts w:cs="Arial"/>
          <w:szCs w:val="24"/>
          <w:highlight w:val="yellow"/>
        </w:rPr>
        <w:t xml:space="preserve"> (If the severity of the student’s disability precludes a course of study that meets the high school graduation requirements leading to receipt of a high school diploma, an alternative course of study based on student needs and required core academic standards shall be offered.  A student who completes this alternative course of study shall receive an alternative high school diploma).</w:t>
      </w:r>
    </w:p>
    <w:p w:rsidR="00C94D66" w:rsidRPr="007712F8" w:rsidRDefault="00C94D66" w:rsidP="00C94D66">
      <w:pPr>
        <w:pStyle w:val="ListParagraph"/>
        <w:rPr>
          <w:rFonts w:cs="Arial"/>
          <w:szCs w:val="24"/>
        </w:rPr>
      </w:pPr>
    </w:p>
    <w:p w:rsidR="00C94D66" w:rsidRPr="007712F8" w:rsidRDefault="00C94D66" w:rsidP="00916F38">
      <w:pPr>
        <w:pStyle w:val="ListParagraph"/>
        <w:numPr>
          <w:ilvl w:val="0"/>
          <w:numId w:val="7"/>
        </w:numPr>
        <w:rPr>
          <w:rFonts w:cs="Arial"/>
          <w:szCs w:val="24"/>
        </w:rPr>
      </w:pPr>
      <w:r w:rsidRPr="007712F8">
        <w:rPr>
          <w:rFonts w:cs="Arial"/>
          <w:szCs w:val="24"/>
          <w:u w:val="single"/>
        </w:rPr>
        <w:t>Criterion</w:t>
      </w:r>
      <w:r w:rsidRPr="007712F8">
        <w:rPr>
          <w:rFonts w:cs="Arial"/>
          <w:szCs w:val="24"/>
        </w:rPr>
        <w:t xml:space="preserve"> means a standard by which a judgment or decision may be based.</w:t>
      </w:r>
    </w:p>
    <w:p w:rsidR="00A725AF" w:rsidRPr="007712F8" w:rsidRDefault="00A725AF" w:rsidP="00A725AF">
      <w:pPr>
        <w:pStyle w:val="ListParagraph"/>
        <w:rPr>
          <w:rFonts w:cs="Arial"/>
          <w:szCs w:val="24"/>
          <w:u w:val="single"/>
        </w:rPr>
      </w:pPr>
    </w:p>
    <w:p w:rsidR="00C9317C" w:rsidRPr="007712F8" w:rsidRDefault="00C9317C" w:rsidP="00916F38">
      <w:pPr>
        <w:numPr>
          <w:ilvl w:val="0"/>
          <w:numId w:val="7"/>
        </w:numPr>
        <w:rPr>
          <w:rFonts w:cs="Arial"/>
        </w:rPr>
      </w:pPr>
      <w:r w:rsidRPr="007712F8">
        <w:rPr>
          <w:rFonts w:cs="Arial"/>
          <w:szCs w:val="24"/>
          <w:u w:val="single"/>
        </w:rPr>
        <w:t>Educational performance</w:t>
      </w:r>
      <w:r w:rsidRPr="007712F8">
        <w:rPr>
          <w:rFonts w:cs="Arial"/>
          <w:szCs w:val="24"/>
        </w:rPr>
        <w:t xml:space="preserve"> </w:t>
      </w:r>
      <w:r w:rsidRPr="007712F8">
        <w:rPr>
          <w:rFonts w:cs="Arial"/>
        </w:rPr>
        <w:t>includes academic areas and non-academic areas.</w:t>
      </w:r>
      <w:r w:rsidR="00144C73" w:rsidRPr="007712F8">
        <w:rPr>
          <w:rFonts w:cs="Arial"/>
        </w:rPr>
        <w:t xml:space="preserve"> </w:t>
      </w:r>
      <w:r w:rsidRPr="007712F8">
        <w:rPr>
          <w:rFonts w:cs="Arial"/>
        </w:rPr>
        <w:t xml:space="preserve">Educational performance in academic areas may include reading, math, communication; progress in meeting goals in the general curriculum; and performance on state-wide and local assessments.  Education performance in non-academic areas (i.e., functional performance) may include daily living activities, behavior, mobility, and mental health.  </w:t>
      </w:r>
    </w:p>
    <w:p w:rsidR="00C9317C" w:rsidRPr="007712F8" w:rsidRDefault="00C9317C" w:rsidP="00C9317C">
      <w:pPr>
        <w:ind w:left="720"/>
        <w:rPr>
          <w:rFonts w:cs="Arial"/>
          <w:szCs w:val="24"/>
        </w:rPr>
      </w:pPr>
    </w:p>
    <w:p w:rsidR="00A725AF" w:rsidRDefault="00717984" w:rsidP="00916F38">
      <w:pPr>
        <w:numPr>
          <w:ilvl w:val="0"/>
          <w:numId w:val="10"/>
        </w:numPr>
        <w:rPr>
          <w:rStyle w:val="Hyperlink"/>
        </w:rPr>
      </w:pPr>
      <w:hyperlink r:id="rId27" w:history="1">
        <w:r w:rsidR="00A725AF" w:rsidRPr="007712F8">
          <w:rPr>
            <w:rStyle w:val="Hyperlink"/>
            <w:rFonts w:cs="Arial"/>
            <w:szCs w:val="24"/>
          </w:rPr>
          <w:t>Expanded core curriculum</w:t>
        </w:r>
      </w:hyperlink>
      <w:r w:rsidR="00100178">
        <w:rPr>
          <w:rStyle w:val="Hyperlink"/>
          <w:rFonts w:cs="Arial"/>
          <w:color w:val="auto"/>
          <w:szCs w:val="24"/>
          <w:u w:val="none"/>
        </w:rPr>
        <w:t xml:space="preserve"> </w:t>
      </w:r>
      <w:r w:rsidR="00A725AF" w:rsidRPr="007712F8">
        <w:rPr>
          <w:rStyle w:val="Hyperlink"/>
          <w:rFonts w:cs="Arial"/>
          <w:color w:val="auto"/>
          <w:szCs w:val="24"/>
          <w:u w:val="none"/>
        </w:rPr>
        <w:t>for students with Visual Impairments (ECC</w:t>
      </w:r>
      <w:r w:rsidR="001140F1">
        <w:rPr>
          <w:rStyle w:val="Hyperlink"/>
          <w:rFonts w:cs="Arial"/>
          <w:color w:val="auto"/>
          <w:szCs w:val="24"/>
          <w:u w:val="none"/>
        </w:rPr>
        <w:t>-</w:t>
      </w:r>
      <w:r w:rsidR="001140F1" w:rsidRPr="002C04EC">
        <w:rPr>
          <w:rStyle w:val="Hyperlink"/>
          <w:rFonts w:cs="Arial"/>
          <w:color w:val="auto"/>
          <w:szCs w:val="24"/>
          <w:u w:val="none"/>
        </w:rPr>
        <w:t>VI</w:t>
      </w:r>
      <w:r w:rsidR="00A725AF" w:rsidRPr="002C04EC">
        <w:rPr>
          <w:rStyle w:val="Hyperlink"/>
          <w:rFonts w:cs="Arial"/>
          <w:color w:val="auto"/>
          <w:szCs w:val="24"/>
          <w:u w:val="none"/>
        </w:rPr>
        <w:t>) means the body of knowledge and skills that are needed by students with visual impairments due to their unique disability and specific needs.  Students with visual impairments need the expanded core curriculum in addition to the core academic curriculum of general education.  The ECC</w:t>
      </w:r>
      <w:r w:rsidR="00AF354D" w:rsidRPr="002C04EC">
        <w:rPr>
          <w:rStyle w:val="Hyperlink"/>
          <w:rFonts w:cs="Arial"/>
          <w:color w:val="auto"/>
          <w:szCs w:val="24"/>
          <w:u w:val="none"/>
        </w:rPr>
        <w:t>-VI</w:t>
      </w:r>
      <w:r w:rsidR="00A725AF" w:rsidRPr="002C04EC">
        <w:rPr>
          <w:rStyle w:val="Hyperlink"/>
          <w:rFonts w:cs="Arial"/>
          <w:color w:val="auto"/>
          <w:szCs w:val="24"/>
          <w:u w:val="none"/>
        </w:rPr>
        <w:t xml:space="preserve"> should be used as a framework for assessing students, planning individual goals and providing instruction.  The nine areas of the ECC</w:t>
      </w:r>
      <w:r w:rsidR="00AF354D" w:rsidRPr="002C04EC">
        <w:rPr>
          <w:rStyle w:val="Hyperlink"/>
          <w:rFonts w:cs="Arial"/>
          <w:color w:val="auto"/>
          <w:szCs w:val="24"/>
          <w:u w:val="none"/>
        </w:rPr>
        <w:t>-VI</w:t>
      </w:r>
      <w:r w:rsidR="00A725AF" w:rsidRPr="002C04EC">
        <w:rPr>
          <w:rStyle w:val="Hyperlink"/>
          <w:rFonts w:cs="Arial"/>
          <w:color w:val="auto"/>
          <w:szCs w:val="24"/>
          <w:u w:val="none"/>
        </w:rPr>
        <w:t xml:space="preserve"> include compensatory or functional academic</w:t>
      </w:r>
      <w:r w:rsidR="00A725AF" w:rsidRPr="007712F8">
        <w:rPr>
          <w:rStyle w:val="Hyperlink"/>
          <w:rFonts w:cs="Arial"/>
          <w:color w:val="auto"/>
          <w:szCs w:val="24"/>
          <w:u w:val="none"/>
        </w:rPr>
        <w:t xml:space="preserve"> skills, including communication modes; orientation and mobility; social interaction skills; independent living skills; recreation and leisure skills; career education; use of assistive technology; sensory efficiency skills; and self-determination.</w:t>
      </w:r>
    </w:p>
    <w:p w:rsidR="001140F1" w:rsidRDefault="001140F1" w:rsidP="001140F1">
      <w:pPr>
        <w:rPr>
          <w:rStyle w:val="Hyperlink"/>
        </w:rPr>
      </w:pPr>
    </w:p>
    <w:p w:rsidR="001140F1" w:rsidRPr="00100178" w:rsidRDefault="00717984" w:rsidP="001140F1">
      <w:pPr>
        <w:pStyle w:val="ListParagraph"/>
        <w:numPr>
          <w:ilvl w:val="0"/>
          <w:numId w:val="10"/>
        </w:numPr>
        <w:rPr>
          <w:rStyle w:val="Hyperlink"/>
        </w:rPr>
      </w:pPr>
      <w:hyperlink r:id="rId28" w:history="1">
        <w:r w:rsidR="001140F1" w:rsidRPr="00100178">
          <w:rPr>
            <w:rStyle w:val="Hyperlink"/>
            <w:rFonts w:cs="Arial"/>
            <w:szCs w:val="24"/>
          </w:rPr>
          <w:t>Expanded core curriculum</w:t>
        </w:r>
      </w:hyperlink>
      <w:r w:rsidR="00100178">
        <w:rPr>
          <w:rStyle w:val="Hyperlink"/>
          <w:rFonts w:cs="Arial"/>
          <w:color w:val="auto"/>
          <w:szCs w:val="24"/>
          <w:u w:val="none"/>
        </w:rPr>
        <w:t xml:space="preserve"> </w:t>
      </w:r>
      <w:r w:rsidR="001140F1" w:rsidRPr="00100178">
        <w:rPr>
          <w:rStyle w:val="Hyperlink"/>
          <w:rFonts w:cs="Arial"/>
          <w:color w:val="auto"/>
          <w:szCs w:val="24"/>
          <w:u w:val="none"/>
        </w:rPr>
        <w:t xml:space="preserve">for students </w:t>
      </w:r>
      <w:r w:rsidR="00100178" w:rsidRPr="00100178">
        <w:rPr>
          <w:rStyle w:val="Hyperlink"/>
          <w:rFonts w:cs="Arial"/>
          <w:color w:val="auto"/>
          <w:szCs w:val="24"/>
          <w:u w:val="none"/>
        </w:rPr>
        <w:t xml:space="preserve">who are </w:t>
      </w:r>
      <w:r w:rsidR="00272C25" w:rsidRPr="00100178">
        <w:rPr>
          <w:rStyle w:val="Hyperlink"/>
          <w:rFonts w:cs="Arial"/>
          <w:color w:val="auto"/>
          <w:szCs w:val="24"/>
          <w:u w:val="none"/>
        </w:rPr>
        <w:t xml:space="preserve">Deaf </w:t>
      </w:r>
      <w:r w:rsidR="00100178" w:rsidRPr="00100178">
        <w:rPr>
          <w:rStyle w:val="Hyperlink"/>
          <w:rFonts w:cs="Arial"/>
          <w:color w:val="auto"/>
          <w:szCs w:val="24"/>
          <w:u w:val="none"/>
        </w:rPr>
        <w:t>or</w:t>
      </w:r>
      <w:r w:rsidR="00272C25" w:rsidRPr="00100178">
        <w:rPr>
          <w:rStyle w:val="Hyperlink"/>
          <w:rFonts w:cs="Arial"/>
          <w:color w:val="auto"/>
          <w:szCs w:val="24"/>
          <w:u w:val="none"/>
        </w:rPr>
        <w:t xml:space="preserve"> Hard of Hearing</w:t>
      </w:r>
      <w:r w:rsidR="00AF354D" w:rsidRPr="00100178">
        <w:rPr>
          <w:rStyle w:val="Hyperlink"/>
          <w:rFonts w:cs="Arial"/>
          <w:color w:val="auto"/>
          <w:szCs w:val="24"/>
          <w:u w:val="none"/>
        </w:rPr>
        <w:t xml:space="preserve"> (ECC-DHH) – means the body of knowledge and skills that are needed by students who are deaf or hard of hearing who have specialized needs not covered in the general education curriculum.  Students who are deaf or hard of hearing need the expanded core curriculum in addition to the core academic curriculum of general education.  The ECC-DHH should be used as a framework for assessing students, planning individual goals and providing instruction.  The eight areas of the ECC-DHH include: audiology; career education; communication; family education; functional skills for educational success, self-determination and advocacy; social-emotional skills; and technology.</w:t>
      </w:r>
    </w:p>
    <w:p w:rsidR="00A725AF" w:rsidRPr="007712F8" w:rsidRDefault="00A725AF" w:rsidP="00A725AF">
      <w:pPr>
        <w:overflowPunct/>
        <w:autoSpaceDE/>
        <w:autoSpaceDN/>
        <w:adjustRightInd/>
        <w:textAlignment w:val="auto"/>
        <w:rPr>
          <w:rFonts w:cs="Arial"/>
          <w:szCs w:val="24"/>
        </w:rPr>
      </w:pPr>
    </w:p>
    <w:p w:rsidR="00A725AF" w:rsidRPr="007712F8" w:rsidRDefault="00A725AF" w:rsidP="00916F38">
      <w:pPr>
        <w:numPr>
          <w:ilvl w:val="0"/>
          <w:numId w:val="11"/>
        </w:numPr>
        <w:rPr>
          <w:rFonts w:cs="Arial"/>
          <w:szCs w:val="24"/>
        </w:rPr>
      </w:pPr>
      <w:r w:rsidRPr="007443E4">
        <w:rPr>
          <w:rFonts w:cs="Arial"/>
          <w:iCs/>
          <w:szCs w:val="24"/>
          <w:u w:val="single"/>
        </w:rPr>
        <w:t>Formative assessment</w:t>
      </w:r>
      <w:r w:rsidRPr="007712F8">
        <w:rPr>
          <w:rFonts w:cs="Arial"/>
          <w:iCs/>
          <w:szCs w:val="24"/>
        </w:rPr>
        <w:t xml:space="preserve">, assessment </w:t>
      </w:r>
      <w:r w:rsidRPr="007712F8">
        <w:rPr>
          <w:rFonts w:cs="Arial"/>
          <w:i/>
          <w:iCs/>
          <w:szCs w:val="24"/>
        </w:rPr>
        <w:t>for</w:t>
      </w:r>
      <w:r w:rsidRPr="007712F8">
        <w:rPr>
          <w:rFonts w:cs="Arial"/>
          <w:iCs/>
          <w:szCs w:val="24"/>
        </w:rPr>
        <w:t xml:space="preserve"> learning, is a process used by teachers and students during instruction that provides feedback to adjust ongoing teaching and learning to improve students' achievement of intended instructional outcomes (Stiggins,</w:t>
      </w:r>
      <w:r w:rsidR="00100178">
        <w:rPr>
          <w:rFonts w:cs="Arial"/>
          <w:iCs/>
          <w:szCs w:val="24"/>
        </w:rPr>
        <w:t xml:space="preserve"> </w:t>
      </w:r>
      <w:r w:rsidRPr="007712F8">
        <w:rPr>
          <w:rFonts w:cs="Arial"/>
          <w:iCs/>
          <w:szCs w:val="24"/>
        </w:rPr>
        <w:t>2006).</w:t>
      </w:r>
    </w:p>
    <w:p w:rsidR="00A725AF" w:rsidRPr="007712F8" w:rsidRDefault="00A725AF" w:rsidP="00A725AF">
      <w:pPr>
        <w:ind w:left="720"/>
        <w:rPr>
          <w:rFonts w:cs="Arial"/>
          <w:szCs w:val="24"/>
        </w:rPr>
      </w:pPr>
    </w:p>
    <w:p w:rsidR="00A725AF" w:rsidRPr="007712F8" w:rsidRDefault="00717984" w:rsidP="00916F38">
      <w:pPr>
        <w:numPr>
          <w:ilvl w:val="0"/>
          <w:numId w:val="7"/>
        </w:numPr>
        <w:rPr>
          <w:rFonts w:cs="Arial"/>
          <w:szCs w:val="24"/>
        </w:rPr>
      </w:pPr>
      <w:hyperlink r:id="rId29" w:history="1">
        <w:r w:rsidR="00A725AF" w:rsidRPr="007712F8">
          <w:rPr>
            <w:rStyle w:val="Hyperlink"/>
            <w:rFonts w:cs="Arial"/>
            <w:szCs w:val="24"/>
          </w:rPr>
          <w:t>Lexile</w:t>
        </w:r>
      </w:hyperlink>
      <w:r w:rsidR="00A725AF" w:rsidRPr="007712F8">
        <w:rPr>
          <w:rFonts w:cs="Arial"/>
          <w:szCs w:val="24"/>
        </w:rPr>
        <w:t xml:space="preserve"> is a reading measure that provides information about an individual's reading ability or the difficulty of a text.  These measures assist in matching a reader with the appropriate difficulty level or text for decoding and comprehension. The Lexile reader measure can also be used to monitor a reader's growth in reading ability over time.</w:t>
      </w:r>
    </w:p>
    <w:p w:rsidR="00A725AF" w:rsidRPr="007712F8" w:rsidRDefault="00A725AF" w:rsidP="00A725AF">
      <w:pPr>
        <w:ind w:left="720"/>
        <w:rPr>
          <w:rFonts w:cs="Arial"/>
          <w:szCs w:val="24"/>
        </w:rPr>
      </w:pPr>
    </w:p>
    <w:p w:rsidR="00A725AF" w:rsidRPr="007712F8" w:rsidRDefault="00A725AF" w:rsidP="00916F38">
      <w:pPr>
        <w:numPr>
          <w:ilvl w:val="0"/>
          <w:numId w:val="7"/>
        </w:numPr>
        <w:rPr>
          <w:rFonts w:cs="Arial"/>
          <w:szCs w:val="24"/>
        </w:rPr>
      </w:pPr>
      <w:r w:rsidRPr="007712F8">
        <w:rPr>
          <w:rFonts w:cs="Arial"/>
          <w:szCs w:val="24"/>
          <w:u w:val="single"/>
        </w:rPr>
        <w:t>Needs or concerns</w:t>
      </w:r>
      <w:r w:rsidRPr="007712F8">
        <w:rPr>
          <w:rFonts w:cs="Arial"/>
          <w:szCs w:val="24"/>
        </w:rPr>
        <w:t xml:space="preserve"> are areas in which there is an adverse effect, meaning the student performs </w:t>
      </w:r>
      <w:r w:rsidRPr="007712F8">
        <w:rPr>
          <w:rFonts w:cs="Arial"/>
          <w:i/>
          <w:szCs w:val="24"/>
        </w:rPr>
        <w:t>significantly</w:t>
      </w:r>
      <w:r w:rsidRPr="007712F8">
        <w:rPr>
          <w:rFonts w:cs="Arial"/>
          <w:szCs w:val="24"/>
        </w:rPr>
        <w:t xml:space="preserve"> and </w:t>
      </w:r>
      <w:r w:rsidRPr="007712F8">
        <w:rPr>
          <w:rFonts w:cs="Arial"/>
          <w:i/>
          <w:szCs w:val="24"/>
        </w:rPr>
        <w:t>consistently</w:t>
      </w:r>
      <w:r w:rsidRPr="007712F8">
        <w:rPr>
          <w:rFonts w:cs="Arial"/>
          <w:szCs w:val="24"/>
        </w:rPr>
        <w:t xml:space="preserve"> below the performance of similar grade (academic achievement) and age (functional performance) peers as a result of the disability.</w:t>
      </w:r>
    </w:p>
    <w:p w:rsidR="00A725AF" w:rsidRPr="007712F8" w:rsidRDefault="00A725AF" w:rsidP="00A725AF">
      <w:pPr>
        <w:ind w:left="720"/>
        <w:rPr>
          <w:rFonts w:cs="Arial"/>
          <w:szCs w:val="24"/>
        </w:rPr>
      </w:pPr>
    </w:p>
    <w:p w:rsidR="00A725AF" w:rsidRPr="007712F8" w:rsidRDefault="00A725AF" w:rsidP="00916F38">
      <w:pPr>
        <w:numPr>
          <w:ilvl w:val="0"/>
          <w:numId w:val="7"/>
        </w:numPr>
        <w:rPr>
          <w:rFonts w:cs="Arial"/>
          <w:szCs w:val="24"/>
        </w:rPr>
      </w:pPr>
      <w:r w:rsidRPr="007712F8">
        <w:rPr>
          <w:rFonts w:cs="Arial"/>
          <w:szCs w:val="24"/>
          <w:u w:val="single"/>
        </w:rPr>
        <w:t>Needs related to the disability</w:t>
      </w:r>
      <w:r w:rsidRPr="007712F8">
        <w:rPr>
          <w:rFonts w:cs="Arial"/>
          <w:szCs w:val="24"/>
        </w:rPr>
        <w:t xml:space="preserve"> means a need or concern that directly corresponds to the assessment, eligibility criteria, and regulatory definition of a disability category.  </w:t>
      </w:r>
    </w:p>
    <w:p w:rsidR="00A725AF" w:rsidRPr="007712F8" w:rsidRDefault="00A725AF" w:rsidP="00A725AF">
      <w:pPr>
        <w:ind w:left="720"/>
        <w:rPr>
          <w:rFonts w:cs="Arial"/>
          <w:szCs w:val="24"/>
        </w:rPr>
      </w:pPr>
    </w:p>
    <w:p w:rsidR="0025157F" w:rsidRPr="007712F8" w:rsidRDefault="001F5693" w:rsidP="00916F38">
      <w:pPr>
        <w:numPr>
          <w:ilvl w:val="0"/>
          <w:numId w:val="7"/>
        </w:numPr>
        <w:rPr>
          <w:rFonts w:cs="Arial"/>
          <w:szCs w:val="24"/>
        </w:rPr>
      </w:pPr>
      <w:r w:rsidRPr="007712F8">
        <w:rPr>
          <w:rFonts w:cs="Arial"/>
          <w:szCs w:val="24"/>
          <w:u w:val="single"/>
        </w:rPr>
        <w:t>Present</w:t>
      </w:r>
      <w:r w:rsidR="00DB44A7" w:rsidRPr="007712F8">
        <w:rPr>
          <w:rFonts w:cs="Arial"/>
          <w:szCs w:val="24"/>
          <w:u w:val="single"/>
        </w:rPr>
        <w:t xml:space="preserve"> </w:t>
      </w:r>
      <w:r w:rsidRPr="007712F8">
        <w:rPr>
          <w:rFonts w:cs="Arial"/>
          <w:szCs w:val="24"/>
          <w:u w:val="single"/>
        </w:rPr>
        <w:t>levels</w:t>
      </w:r>
      <w:r w:rsidR="00DB44A7" w:rsidRPr="007712F8">
        <w:rPr>
          <w:rFonts w:cs="Arial"/>
          <w:szCs w:val="24"/>
          <w:u w:val="single"/>
        </w:rPr>
        <w:t xml:space="preserve"> </w:t>
      </w:r>
      <w:r w:rsidRPr="007712F8">
        <w:rPr>
          <w:rFonts w:cs="Arial"/>
          <w:szCs w:val="24"/>
          <w:u w:val="single"/>
        </w:rPr>
        <w:t>of</w:t>
      </w:r>
      <w:r w:rsidR="00DB44A7" w:rsidRPr="007712F8">
        <w:rPr>
          <w:rFonts w:cs="Arial"/>
          <w:szCs w:val="24"/>
          <w:u w:val="single"/>
        </w:rPr>
        <w:t xml:space="preserve"> </w:t>
      </w:r>
      <w:r w:rsidRPr="007712F8">
        <w:rPr>
          <w:rFonts w:cs="Arial"/>
          <w:szCs w:val="24"/>
          <w:u w:val="single"/>
        </w:rPr>
        <w:t>academic</w:t>
      </w:r>
      <w:r w:rsidR="00DB44A7" w:rsidRPr="007712F8">
        <w:rPr>
          <w:rFonts w:cs="Arial"/>
          <w:szCs w:val="24"/>
          <w:u w:val="single"/>
        </w:rPr>
        <w:t xml:space="preserve"> </w:t>
      </w:r>
      <w:r w:rsidRPr="007712F8">
        <w:rPr>
          <w:rFonts w:cs="Arial"/>
          <w:szCs w:val="24"/>
          <w:u w:val="single"/>
        </w:rPr>
        <w:t>achievement</w:t>
      </w:r>
      <w:r w:rsidR="00DB44A7" w:rsidRPr="007712F8">
        <w:rPr>
          <w:rFonts w:cs="Arial"/>
          <w:szCs w:val="24"/>
        </w:rPr>
        <w:t xml:space="preserve"> </w:t>
      </w:r>
      <w:r w:rsidR="006376F9" w:rsidRPr="007712F8">
        <w:rPr>
          <w:rFonts w:cs="Arial"/>
          <w:szCs w:val="24"/>
        </w:rPr>
        <w:t>describes</w:t>
      </w:r>
      <w:r w:rsidR="00DB44A7" w:rsidRPr="007712F8">
        <w:rPr>
          <w:rFonts w:cs="Arial"/>
          <w:szCs w:val="24"/>
        </w:rPr>
        <w:t xml:space="preserve"> </w:t>
      </w:r>
      <w:r w:rsidR="008E0DE4" w:rsidRPr="007712F8">
        <w:rPr>
          <w:rFonts w:cs="Arial"/>
          <w:szCs w:val="24"/>
        </w:rPr>
        <w:t>the</w:t>
      </w:r>
      <w:r w:rsidR="00DB44A7" w:rsidRPr="007712F8">
        <w:rPr>
          <w:rFonts w:cs="Arial"/>
          <w:szCs w:val="24"/>
        </w:rPr>
        <w:t xml:space="preserve"> </w:t>
      </w:r>
      <w:r w:rsidR="008E0DE4" w:rsidRPr="007712F8">
        <w:rPr>
          <w:rFonts w:cs="Arial"/>
          <w:szCs w:val="24"/>
        </w:rPr>
        <w:t>student</w:t>
      </w:r>
      <w:r w:rsidR="003308C7" w:rsidRPr="007712F8">
        <w:rPr>
          <w:rFonts w:cs="Arial"/>
          <w:szCs w:val="24"/>
        </w:rPr>
        <w:t>’s</w:t>
      </w:r>
      <w:r w:rsidR="00DB44A7" w:rsidRPr="007712F8">
        <w:rPr>
          <w:rFonts w:cs="Arial"/>
          <w:szCs w:val="24"/>
        </w:rPr>
        <w:t xml:space="preserve"> </w:t>
      </w:r>
      <w:r w:rsidR="003308C7" w:rsidRPr="007712F8">
        <w:rPr>
          <w:rFonts w:cs="Arial"/>
          <w:szCs w:val="24"/>
        </w:rPr>
        <w:t>most</w:t>
      </w:r>
      <w:r w:rsidR="00DB44A7" w:rsidRPr="007712F8">
        <w:rPr>
          <w:rFonts w:cs="Arial"/>
          <w:szCs w:val="24"/>
        </w:rPr>
        <w:t xml:space="preserve"> </w:t>
      </w:r>
      <w:r w:rsidR="003308C7" w:rsidRPr="007712F8">
        <w:rPr>
          <w:rFonts w:cs="Arial"/>
          <w:szCs w:val="24"/>
        </w:rPr>
        <w:t>recent</w:t>
      </w:r>
      <w:r w:rsidR="00DB44A7" w:rsidRPr="007712F8">
        <w:rPr>
          <w:rFonts w:cs="Arial"/>
          <w:szCs w:val="24"/>
        </w:rPr>
        <w:t xml:space="preserve"> </w:t>
      </w:r>
      <w:r w:rsidR="003308C7" w:rsidRPr="007712F8">
        <w:rPr>
          <w:rFonts w:cs="Arial"/>
          <w:szCs w:val="24"/>
        </w:rPr>
        <w:t>performance</w:t>
      </w:r>
      <w:r w:rsidR="00DB44A7" w:rsidRPr="007712F8">
        <w:rPr>
          <w:rFonts w:cs="Arial"/>
          <w:szCs w:val="24"/>
        </w:rPr>
        <w:t xml:space="preserve"> </w:t>
      </w:r>
      <w:r w:rsidR="003308C7" w:rsidRPr="007712F8">
        <w:rPr>
          <w:rFonts w:cs="Arial"/>
          <w:szCs w:val="24"/>
        </w:rPr>
        <w:t>in</w:t>
      </w:r>
      <w:r w:rsidR="00DB44A7" w:rsidRPr="007712F8">
        <w:rPr>
          <w:rFonts w:cs="Arial"/>
          <w:szCs w:val="24"/>
        </w:rPr>
        <w:t xml:space="preserve"> </w:t>
      </w:r>
      <w:r w:rsidR="00554642" w:rsidRPr="007712F8">
        <w:rPr>
          <w:rFonts w:cs="Arial"/>
          <w:szCs w:val="24"/>
        </w:rPr>
        <w:t>skills</w:t>
      </w:r>
      <w:r w:rsidR="00DB44A7" w:rsidRPr="007712F8">
        <w:rPr>
          <w:rFonts w:cs="Arial"/>
          <w:szCs w:val="24"/>
        </w:rPr>
        <w:t xml:space="preserve"> </w:t>
      </w:r>
      <w:r w:rsidR="00554642" w:rsidRPr="007712F8">
        <w:rPr>
          <w:rFonts w:cs="Arial"/>
          <w:szCs w:val="24"/>
        </w:rPr>
        <w:t>and</w:t>
      </w:r>
      <w:r w:rsidR="00DB44A7" w:rsidRPr="007712F8">
        <w:rPr>
          <w:rFonts w:cs="Arial"/>
          <w:szCs w:val="24"/>
        </w:rPr>
        <w:t xml:space="preserve"> </w:t>
      </w:r>
      <w:r w:rsidR="00554642" w:rsidRPr="007712F8">
        <w:rPr>
          <w:rFonts w:cs="Arial"/>
          <w:szCs w:val="24"/>
        </w:rPr>
        <w:t>strategies</w:t>
      </w:r>
      <w:r w:rsidR="00DB44A7" w:rsidRPr="007712F8">
        <w:rPr>
          <w:rFonts w:cs="Arial"/>
          <w:szCs w:val="24"/>
        </w:rPr>
        <w:t xml:space="preserve"> </w:t>
      </w:r>
      <w:r w:rsidR="003308C7" w:rsidRPr="007712F8">
        <w:rPr>
          <w:rFonts w:cs="Arial"/>
          <w:szCs w:val="24"/>
        </w:rPr>
        <w:t>related</w:t>
      </w:r>
      <w:r w:rsidR="00DB44A7" w:rsidRPr="007712F8">
        <w:rPr>
          <w:rFonts w:cs="Arial"/>
          <w:szCs w:val="24"/>
        </w:rPr>
        <w:t xml:space="preserve"> </w:t>
      </w:r>
      <w:r w:rsidR="003308C7" w:rsidRPr="007712F8">
        <w:rPr>
          <w:rFonts w:cs="Arial"/>
          <w:szCs w:val="24"/>
        </w:rPr>
        <w:t>to</w:t>
      </w:r>
      <w:r w:rsidR="00DB44A7" w:rsidRPr="007712F8">
        <w:rPr>
          <w:rFonts w:cs="Arial"/>
          <w:szCs w:val="24"/>
        </w:rPr>
        <w:t xml:space="preserve"> </w:t>
      </w:r>
      <w:r w:rsidR="003308C7" w:rsidRPr="007712F8">
        <w:rPr>
          <w:rFonts w:cs="Arial"/>
          <w:szCs w:val="24"/>
        </w:rPr>
        <w:t>reading,</w:t>
      </w:r>
      <w:r w:rsidR="00DB44A7" w:rsidRPr="007712F8">
        <w:rPr>
          <w:rFonts w:cs="Arial"/>
          <w:szCs w:val="24"/>
        </w:rPr>
        <w:t xml:space="preserve"> </w:t>
      </w:r>
      <w:r w:rsidR="003308C7" w:rsidRPr="007712F8">
        <w:rPr>
          <w:rFonts w:cs="Arial"/>
          <w:szCs w:val="24"/>
        </w:rPr>
        <w:t>math</w:t>
      </w:r>
      <w:r w:rsidR="00930F72" w:rsidRPr="007712F8">
        <w:rPr>
          <w:rFonts w:cs="Arial"/>
          <w:szCs w:val="24"/>
        </w:rPr>
        <w:t>,</w:t>
      </w:r>
      <w:r w:rsidR="00DB44A7" w:rsidRPr="007712F8">
        <w:rPr>
          <w:rFonts w:cs="Arial"/>
          <w:szCs w:val="24"/>
        </w:rPr>
        <w:t xml:space="preserve"> </w:t>
      </w:r>
      <w:r w:rsidR="005607F2" w:rsidRPr="007712F8">
        <w:rPr>
          <w:rFonts w:cs="Arial"/>
          <w:szCs w:val="24"/>
        </w:rPr>
        <w:t xml:space="preserve">and </w:t>
      </w:r>
      <w:r w:rsidR="003308C7" w:rsidRPr="007712F8">
        <w:rPr>
          <w:rFonts w:cs="Arial"/>
          <w:szCs w:val="24"/>
        </w:rPr>
        <w:t>written</w:t>
      </w:r>
      <w:r w:rsidR="00DB44A7" w:rsidRPr="007712F8">
        <w:rPr>
          <w:rFonts w:cs="Arial"/>
          <w:szCs w:val="24"/>
        </w:rPr>
        <w:t xml:space="preserve"> </w:t>
      </w:r>
      <w:r w:rsidR="003308C7" w:rsidRPr="007712F8">
        <w:rPr>
          <w:rFonts w:cs="Arial"/>
          <w:szCs w:val="24"/>
        </w:rPr>
        <w:t>language</w:t>
      </w:r>
      <w:r w:rsidR="00554642" w:rsidRPr="007712F8">
        <w:rPr>
          <w:rFonts w:cs="Arial"/>
          <w:szCs w:val="24"/>
        </w:rPr>
        <w:t>.</w:t>
      </w:r>
      <w:r w:rsidR="00144C73" w:rsidRPr="007712F8">
        <w:rPr>
          <w:rFonts w:cs="Arial"/>
          <w:szCs w:val="24"/>
        </w:rPr>
        <w:t xml:space="preserve"> </w:t>
      </w:r>
      <w:r w:rsidR="00554642" w:rsidRPr="007712F8">
        <w:rPr>
          <w:rFonts w:cs="Arial"/>
          <w:szCs w:val="24"/>
        </w:rPr>
        <w:t>The</w:t>
      </w:r>
      <w:r w:rsidR="00DB44A7" w:rsidRPr="007712F8">
        <w:rPr>
          <w:rFonts w:cs="Arial"/>
          <w:szCs w:val="24"/>
        </w:rPr>
        <w:t xml:space="preserve"> </w:t>
      </w:r>
      <w:r w:rsidR="00554642" w:rsidRPr="007712F8">
        <w:rPr>
          <w:rFonts w:cs="Arial"/>
          <w:szCs w:val="24"/>
        </w:rPr>
        <w:t>description</w:t>
      </w:r>
      <w:r w:rsidR="00DB44A7" w:rsidRPr="007712F8">
        <w:rPr>
          <w:rFonts w:cs="Arial"/>
          <w:szCs w:val="24"/>
        </w:rPr>
        <w:t xml:space="preserve"> </w:t>
      </w:r>
      <w:r w:rsidR="00554642" w:rsidRPr="007712F8">
        <w:rPr>
          <w:rFonts w:cs="Arial"/>
          <w:szCs w:val="24"/>
        </w:rPr>
        <w:t>includes</w:t>
      </w:r>
      <w:r w:rsidR="00DB44A7" w:rsidRPr="007712F8">
        <w:rPr>
          <w:rFonts w:cs="Arial"/>
          <w:szCs w:val="24"/>
        </w:rPr>
        <w:t xml:space="preserve"> </w:t>
      </w:r>
      <w:r w:rsidR="00554642" w:rsidRPr="007712F8">
        <w:rPr>
          <w:rFonts w:cs="Arial"/>
          <w:szCs w:val="24"/>
        </w:rPr>
        <w:t>the</w:t>
      </w:r>
      <w:r w:rsidR="00DB44A7" w:rsidRPr="007712F8">
        <w:rPr>
          <w:rFonts w:cs="Arial"/>
          <w:szCs w:val="24"/>
        </w:rPr>
        <w:t xml:space="preserve"> </w:t>
      </w:r>
      <w:r w:rsidR="00554642" w:rsidRPr="007712F8">
        <w:rPr>
          <w:rFonts w:cs="Arial"/>
          <w:szCs w:val="24"/>
        </w:rPr>
        <w:t>student’s</w:t>
      </w:r>
      <w:r w:rsidR="00DB44A7" w:rsidRPr="007712F8">
        <w:rPr>
          <w:rFonts w:cs="Arial"/>
          <w:szCs w:val="24"/>
        </w:rPr>
        <w:t xml:space="preserve"> </w:t>
      </w:r>
      <w:r w:rsidR="00554642" w:rsidRPr="007712F8">
        <w:rPr>
          <w:rFonts w:cs="Arial"/>
          <w:szCs w:val="24"/>
        </w:rPr>
        <w:t>ability</w:t>
      </w:r>
      <w:r w:rsidR="00DB44A7" w:rsidRPr="007712F8">
        <w:rPr>
          <w:rFonts w:cs="Arial"/>
          <w:szCs w:val="24"/>
        </w:rPr>
        <w:t xml:space="preserve"> </w:t>
      </w:r>
      <w:r w:rsidR="00554642" w:rsidRPr="007712F8">
        <w:rPr>
          <w:rFonts w:cs="Arial"/>
          <w:szCs w:val="24"/>
        </w:rPr>
        <w:t>to</w:t>
      </w:r>
      <w:r w:rsidR="00DB44A7" w:rsidRPr="007712F8">
        <w:rPr>
          <w:rFonts w:cs="Arial"/>
          <w:szCs w:val="24"/>
        </w:rPr>
        <w:t xml:space="preserve"> </w:t>
      </w:r>
      <w:r w:rsidR="00554642" w:rsidRPr="007712F8">
        <w:rPr>
          <w:rFonts w:cs="Arial"/>
          <w:szCs w:val="24"/>
        </w:rPr>
        <w:t>generalize</w:t>
      </w:r>
      <w:r w:rsidR="00DB44A7" w:rsidRPr="007712F8">
        <w:rPr>
          <w:rFonts w:cs="Arial"/>
          <w:szCs w:val="24"/>
        </w:rPr>
        <w:t xml:space="preserve"> </w:t>
      </w:r>
      <w:r w:rsidR="00554642" w:rsidRPr="007712F8">
        <w:rPr>
          <w:rFonts w:cs="Arial"/>
          <w:szCs w:val="24"/>
        </w:rPr>
        <w:t>his/her</w:t>
      </w:r>
      <w:r w:rsidR="00DB44A7" w:rsidRPr="007712F8">
        <w:rPr>
          <w:rFonts w:cs="Arial"/>
          <w:szCs w:val="24"/>
        </w:rPr>
        <w:t xml:space="preserve"> </w:t>
      </w:r>
      <w:r w:rsidR="00554642" w:rsidRPr="007712F8">
        <w:rPr>
          <w:rFonts w:cs="Arial"/>
          <w:szCs w:val="24"/>
        </w:rPr>
        <w:t>learning.</w:t>
      </w:r>
      <w:r w:rsidR="00DB44A7" w:rsidRPr="007712F8">
        <w:rPr>
          <w:rFonts w:cs="Arial"/>
          <w:szCs w:val="24"/>
        </w:rPr>
        <w:t xml:space="preserve">  </w:t>
      </w:r>
    </w:p>
    <w:p w:rsidR="0025157F" w:rsidRPr="007712F8" w:rsidRDefault="0025157F" w:rsidP="00930F72">
      <w:pPr>
        <w:ind w:left="720"/>
        <w:rPr>
          <w:rFonts w:cs="Arial"/>
          <w:szCs w:val="24"/>
        </w:rPr>
      </w:pPr>
    </w:p>
    <w:p w:rsidR="00BB433C" w:rsidRPr="007712F8" w:rsidRDefault="001F5693" w:rsidP="00916F38">
      <w:pPr>
        <w:numPr>
          <w:ilvl w:val="0"/>
          <w:numId w:val="7"/>
        </w:numPr>
        <w:rPr>
          <w:rFonts w:cs="Arial"/>
          <w:szCs w:val="24"/>
        </w:rPr>
      </w:pPr>
      <w:r w:rsidRPr="007712F8">
        <w:rPr>
          <w:rFonts w:cs="Arial"/>
          <w:szCs w:val="24"/>
          <w:u w:val="single"/>
        </w:rPr>
        <w:t>Present</w:t>
      </w:r>
      <w:r w:rsidR="00DB44A7" w:rsidRPr="007712F8">
        <w:rPr>
          <w:rFonts w:cs="Arial"/>
          <w:szCs w:val="24"/>
          <w:u w:val="single"/>
        </w:rPr>
        <w:t xml:space="preserve"> </w:t>
      </w:r>
      <w:r w:rsidRPr="007712F8">
        <w:rPr>
          <w:rFonts w:cs="Arial"/>
          <w:szCs w:val="24"/>
          <w:u w:val="single"/>
        </w:rPr>
        <w:t>levels</w:t>
      </w:r>
      <w:r w:rsidR="00DB44A7" w:rsidRPr="007712F8">
        <w:rPr>
          <w:rFonts w:cs="Arial"/>
          <w:szCs w:val="24"/>
          <w:u w:val="single"/>
        </w:rPr>
        <w:t xml:space="preserve"> </w:t>
      </w:r>
      <w:r w:rsidRPr="007712F8">
        <w:rPr>
          <w:rFonts w:cs="Arial"/>
          <w:szCs w:val="24"/>
          <w:u w:val="single"/>
        </w:rPr>
        <w:t>of</w:t>
      </w:r>
      <w:r w:rsidR="00DB44A7" w:rsidRPr="007712F8">
        <w:rPr>
          <w:rFonts w:cs="Arial"/>
          <w:szCs w:val="24"/>
          <w:u w:val="single"/>
        </w:rPr>
        <w:t xml:space="preserve"> </w:t>
      </w:r>
      <w:r w:rsidRPr="007712F8">
        <w:rPr>
          <w:rFonts w:cs="Arial"/>
          <w:szCs w:val="24"/>
          <w:u w:val="single"/>
        </w:rPr>
        <w:t>functional</w:t>
      </w:r>
      <w:r w:rsidR="00DB44A7" w:rsidRPr="007712F8">
        <w:rPr>
          <w:rFonts w:cs="Arial"/>
          <w:szCs w:val="24"/>
          <w:u w:val="single"/>
        </w:rPr>
        <w:t xml:space="preserve"> </w:t>
      </w:r>
      <w:r w:rsidRPr="007712F8">
        <w:rPr>
          <w:rFonts w:cs="Arial"/>
          <w:szCs w:val="24"/>
          <w:u w:val="single"/>
        </w:rPr>
        <w:t>performance</w:t>
      </w:r>
      <w:r w:rsidR="00DB44A7" w:rsidRPr="007712F8">
        <w:rPr>
          <w:rFonts w:cs="Arial"/>
          <w:szCs w:val="24"/>
        </w:rPr>
        <w:t xml:space="preserve"> </w:t>
      </w:r>
      <w:r w:rsidR="00AA6279" w:rsidRPr="007712F8">
        <w:rPr>
          <w:rFonts w:cs="Arial"/>
          <w:szCs w:val="24"/>
        </w:rPr>
        <w:t>means</w:t>
      </w:r>
      <w:r w:rsidR="00DB44A7" w:rsidRPr="007712F8">
        <w:rPr>
          <w:rFonts w:cs="Arial"/>
          <w:szCs w:val="24"/>
        </w:rPr>
        <w:t xml:space="preserve"> </w:t>
      </w:r>
      <w:r w:rsidR="00AA6279" w:rsidRPr="007712F8">
        <w:rPr>
          <w:rFonts w:cs="Arial"/>
          <w:szCs w:val="24"/>
        </w:rPr>
        <w:t>activities</w:t>
      </w:r>
      <w:r w:rsidR="00DB44A7" w:rsidRPr="007712F8">
        <w:rPr>
          <w:rFonts w:cs="Arial"/>
          <w:szCs w:val="24"/>
        </w:rPr>
        <w:t xml:space="preserve"> </w:t>
      </w:r>
      <w:r w:rsidR="00AA6279" w:rsidRPr="007712F8">
        <w:rPr>
          <w:rFonts w:cs="Arial"/>
          <w:szCs w:val="24"/>
        </w:rPr>
        <w:t>and</w:t>
      </w:r>
      <w:r w:rsidR="00DB44A7" w:rsidRPr="007712F8">
        <w:rPr>
          <w:rFonts w:cs="Arial"/>
          <w:szCs w:val="24"/>
        </w:rPr>
        <w:t xml:space="preserve"> </w:t>
      </w:r>
      <w:r w:rsidR="00AA6279" w:rsidRPr="007712F8">
        <w:rPr>
          <w:rFonts w:cs="Arial"/>
          <w:szCs w:val="24"/>
        </w:rPr>
        <w:t>skills</w:t>
      </w:r>
      <w:r w:rsidR="00DB44A7" w:rsidRPr="007712F8">
        <w:rPr>
          <w:rFonts w:cs="Arial"/>
          <w:szCs w:val="24"/>
        </w:rPr>
        <w:t xml:space="preserve"> </w:t>
      </w:r>
      <w:r w:rsidR="00AA6279" w:rsidRPr="007712F8">
        <w:rPr>
          <w:rFonts w:cs="Arial"/>
          <w:szCs w:val="24"/>
        </w:rPr>
        <w:t>that</w:t>
      </w:r>
      <w:r w:rsidR="00DB44A7" w:rsidRPr="007712F8">
        <w:rPr>
          <w:rFonts w:cs="Arial"/>
          <w:szCs w:val="24"/>
        </w:rPr>
        <w:t xml:space="preserve"> </w:t>
      </w:r>
      <w:r w:rsidR="00AA6279" w:rsidRPr="007712F8">
        <w:rPr>
          <w:rFonts w:cs="Arial"/>
          <w:szCs w:val="24"/>
        </w:rPr>
        <w:t>are</w:t>
      </w:r>
      <w:r w:rsidR="00DB44A7" w:rsidRPr="007712F8">
        <w:rPr>
          <w:rFonts w:cs="Arial"/>
          <w:szCs w:val="24"/>
        </w:rPr>
        <w:t xml:space="preserve"> </w:t>
      </w:r>
      <w:r w:rsidR="00AA6279" w:rsidRPr="007712F8">
        <w:rPr>
          <w:rFonts w:cs="Arial"/>
          <w:szCs w:val="24"/>
        </w:rPr>
        <w:t>not</w:t>
      </w:r>
      <w:r w:rsidR="00DB44A7" w:rsidRPr="007712F8">
        <w:rPr>
          <w:rFonts w:cs="Arial"/>
          <w:szCs w:val="24"/>
        </w:rPr>
        <w:t xml:space="preserve"> </w:t>
      </w:r>
      <w:r w:rsidR="00AA6279" w:rsidRPr="007712F8">
        <w:rPr>
          <w:rFonts w:cs="Arial"/>
          <w:szCs w:val="24"/>
        </w:rPr>
        <w:t>considered</w:t>
      </w:r>
      <w:r w:rsidR="00DB44A7" w:rsidRPr="007712F8">
        <w:rPr>
          <w:rFonts w:cs="Arial"/>
          <w:szCs w:val="24"/>
        </w:rPr>
        <w:t xml:space="preserve"> </w:t>
      </w:r>
      <w:r w:rsidR="00AA6279" w:rsidRPr="007712F8">
        <w:rPr>
          <w:rFonts w:cs="Arial"/>
          <w:szCs w:val="24"/>
        </w:rPr>
        <w:t>academic</w:t>
      </w:r>
      <w:r w:rsidR="00DB44A7" w:rsidRPr="007712F8">
        <w:rPr>
          <w:rFonts w:cs="Arial"/>
          <w:szCs w:val="24"/>
        </w:rPr>
        <w:t xml:space="preserve"> </w:t>
      </w:r>
      <w:r w:rsidR="00AA6279" w:rsidRPr="007712F8">
        <w:rPr>
          <w:rFonts w:cs="Arial"/>
          <w:szCs w:val="24"/>
        </w:rPr>
        <w:t>and</w:t>
      </w:r>
      <w:r w:rsidR="00DB44A7" w:rsidRPr="007712F8">
        <w:rPr>
          <w:rFonts w:cs="Arial"/>
          <w:szCs w:val="24"/>
        </w:rPr>
        <w:t xml:space="preserve"> </w:t>
      </w:r>
      <w:r w:rsidR="00AA6279" w:rsidRPr="007712F8">
        <w:rPr>
          <w:rFonts w:cs="Arial"/>
          <w:szCs w:val="24"/>
        </w:rPr>
        <w:t>are</w:t>
      </w:r>
      <w:r w:rsidR="00DB44A7" w:rsidRPr="007712F8">
        <w:rPr>
          <w:rFonts w:cs="Arial"/>
          <w:szCs w:val="24"/>
        </w:rPr>
        <w:t xml:space="preserve"> </w:t>
      </w:r>
      <w:r w:rsidR="00AA6279" w:rsidRPr="007712F8">
        <w:rPr>
          <w:rFonts w:cs="Arial"/>
          <w:szCs w:val="24"/>
        </w:rPr>
        <w:t>used</w:t>
      </w:r>
      <w:r w:rsidR="00DB44A7" w:rsidRPr="007712F8">
        <w:rPr>
          <w:rFonts w:cs="Arial"/>
          <w:szCs w:val="24"/>
        </w:rPr>
        <w:t xml:space="preserve"> </w:t>
      </w:r>
      <w:r w:rsidR="00AA6279" w:rsidRPr="007712F8">
        <w:rPr>
          <w:rFonts w:cs="Arial"/>
          <w:szCs w:val="24"/>
        </w:rPr>
        <w:t>in</w:t>
      </w:r>
      <w:r w:rsidR="00DB44A7" w:rsidRPr="007712F8">
        <w:rPr>
          <w:rFonts w:cs="Arial"/>
          <w:szCs w:val="24"/>
        </w:rPr>
        <w:t xml:space="preserve"> </w:t>
      </w:r>
      <w:r w:rsidR="00AA6279" w:rsidRPr="007712F8">
        <w:rPr>
          <w:rFonts w:cs="Arial"/>
          <w:szCs w:val="24"/>
        </w:rPr>
        <w:t>the</w:t>
      </w:r>
      <w:r w:rsidR="00DB44A7" w:rsidRPr="007712F8">
        <w:rPr>
          <w:rFonts w:cs="Arial"/>
          <w:szCs w:val="24"/>
        </w:rPr>
        <w:t xml:space="preserve"> </w:t>
      </w:r>
      <w:r w:rsidR="00AA6279" w:rsidRPr="007712F8">
        <w:rPr>
          <w:rFonts w:cs="Arial"/>
          <w:szCs w:val="24"/>
        </w:rPr>
        <w:t>context</w:t>
      </w:r>
      <w:r w:rsidR="00DB44A7" w:rsidRPr="007712F8">
        <w:rPr>
          <w:rFonts w:cs="Arial"/>
          <w:szCs w:val="24"/>
        </w:rPr>
        <w:t xml:space="preserve"> </w:t>
      </w:r>
      <w:r w:rsidR="00AA6279" w:rsidRPr="007712F8">
        <w:rPr>
          <w:rFonts w:cs="Arial"/>
          <w:szCs w:val="24"/>
        </w:rPr>
        <w:t>of</w:t>
      </w:r>
      <w:r w:rsidR="00DB44A7" w:rsidRPr="007712F8">
        <w:rPr>
          <w:rFonts w:cs="Arial"/>
          <w:szCs w:val="24"/>
        </w:rPr>
        <w:t xml:space="preserve"> </w:t>
      </w:r>
      <w:r w:rsidR="00AA6279" w:rsidRPr="007712F8">
        <w:rPr>
          <w:rFonts w:cs="Arial"/>
          <w:szCs w:val="24"/>
        </w:rPr>
        <w:t>routine</w:t>
      </w:r>
      <w:r w:rsidR="00DB44A7" w:rsidRPr="007712F8">
        <w:rPr>
          <w:rFonts w:cs="Arial"/>
          <w:szCs w:val="24"/>
        </w:rPr>
        <w:t xml:space="preserve"> </w:t>
      </w:r>
      <w:r w:rsidR="00AA6279" w:rsidRPr="007712F8">
        <w:rPr>
          <w:rFonts w:cs="Arial"/>
          <w:szCs w:val="24"/>
        </w:rPr>
        <w:t>activities</w:t>
      </w:r>
      <w:r w:rsidR="00DB44A7" w:rsidRPr="007712F8">
        <w:rPr>
          <w:rFonts w:cs="Arial"/>
          <w:szCs w:val="24"/>
        </w:rPr>
        <w:t xml:space="preserve"> </w:t>
      </w:r>
      <w:r w:rsidR="00AA6279" w:rsidRPr="007712F8">
        <w:rPr>
          <w:rFonts w:cs="Arial"/>
          <w:szCs w:val="24"/>
        </w:rPr>
        <w:t>of</w:t>
      </w:r>
      <w:r w:rsidR="00DB44A7" w:rsidRPr="007712F8">
        <w:rPr>
          <w:rFonts w:cs="Arial"/>
          <w:szCs w:val="24"/>
        </w:rPr>
        <w:t xml:space="preserve"> </w:t>
      </w:r>
      <w:r w:rsidR="00AA6279" w:rsidRPr="007712F8">
        <w:rPr>
          <w:rFonts w:cs="Arial"/>
          <w:szCs w:val="24"/>
        </w:rPr>
        <w:t>everyday</w:t>
      </w:r>
      <w:r w:rsidR="00DB44A7" w:rsidRPr="007712F8">
        <w:rPr>
          <w:rFonts w:cs="Arial"/>
          <w:szCs w:val="24"/>
        </w:rPr>
        <w:t xml:space="preserve"> </w:t>
      </w:r>
      <w:r w:rsidR="00AA6279" w:rsidRPr="007712F8">
        <w:rPr>
          <w:rFonts w:cs="Arial"/>
          <w:szCs w:val="24"/>
        </w:rPr>
        <w:t>living</w:t>
      </w:r>
      <w:r w:rsidR="00DB44A7" w:rsidRPr="007712F8">
        <w:rPr>
          <w:rFonts w:cs="Arial"/>
          <w:szCs w:val="24"/>
        </w:rPr>
        <w:t xml:space="preserve"> </w:t>
      </w:r>
      <w:r w:rsidR="00AA6279" w:rsidRPr="007712F8">
        <w:rPr>
          <w:rFonts w:cs="Arial"/>
          <w:szCs w:val="24"/>
        </w:rPr>
        <w:t>[</w:t>
      </w:r>
      <w:r w:rsidR="00AA6279" w:rsidRPr="007712F8">
        <w:rPr>
          <w:rFonts w:cs="Arial"/>
          <w:sz w:val="20"/>
        </w:rPr>
        <w:t>707</w:t>
      </w:r>
      <w:r w:rsidR="00DB44A7" w:rsidRPr="007712F8">
        <w:rPr>
          <w:rFonts w:cs="Arial"/>
          <w:sz w:val="20"/>
        </w:rPr>
        <w:t xml:space="preserve"> </w:t>
      </w:r>
      <w:r w:rsidR="00AA6279" w:rsidRPr="007712F8">
        <w:rPr>
          <w:rFonts w:cs="Arial"/>
          <w:sz w:val="20"/>
        </w:rPr>
        <w:t>KAR</w:t>
      </w:r>
      <w:r w:rsidR="00DB44A7" w:rsidRPr="007712F8">
        <w:rPr>
          <w:rFonts w:cs="Arial"/>
          <w:sz w:val="20"/>
        </w:rPr>
        <w:t xml:space="preserve"> </w:t>
      </w:r>
      <w:r w:rsidR="00AA6279" w:rsidRPr="007712F8">
        <w:rPr>
          <w:rFonts w:cs="Arial"/>
          <w:sz w:val="20"/>
        </w:rPr>
        <w:t>1:002</w:t>
      </w:r>
      <w:r w:rsidR="00DB44A7" w:rsidRPr="007712F8">
        <w:rPr>
          <w:rFonts w:cs="Arial"/>
          <w:sz w:val="20"/>
        </w:rPr>
        <w:t xml:space="preserve"> </w:t>
      </w:r>
      <w:r w:rsidR="00AA6279" w:rsidRPr="007712F8">
        <w:rPr>
          <w:rFonts w:cs="Arial"/>
          <w:sz w:val="20"/>
        </w:rPr>
        <w:t>Section</w:t>
      </w:r>
      <w:r w:rsidR="00DB44A7" w:rsidRPr="007712F8">
        <w:rPr>
          <w:rFonts w:cs="Arial"/>
          <w:sz w:val="20"/>
        </w:rPr>
        <w:t xml:space="preserve"> </w:t>
      </w:r>
      <w:r w:rsidR="00AA6279" w:rsidRPr="007712F8">
        <w:rPr>
          <w:rFonts w:cs="Arial"/>
          <w:sz w:val="20"/>
        </w:rPr>
        <w:t>1</w:t>
      </w:r>
      <w:r w:rsidR="00DB44A7" w:rsidRPr="007712F8">
        <w:rPr>
          <w:rFonts w:cs="Arial"/>
          <w:sz w:val="20"/>
        </w:rPr>
        <w:t xml:space="preserve"> </w:t>
      </w:r>
      <w:r w:rsidR="00AA6279" w:rsidRPr="007712F8">
        <w:rPr>
          <w:rFonts w:cs="Arial"/>
          <w:sz w:val="20"/>
        </w:rPr>
        <w:t>(28)</w:t>
      </w:r>
      <w:r w:rsidR="00DB44A7" w:rsidRPr="007712F8">
        <w:rPr>
          <w:rFonts w:cs="Arial"/>
          <w:sz w:val="20"/>
        </w:rPr>
        <w:t xml:space="preserve"> </w:t>
      </w:r>
      <w:r w:rsidR="00AA6279" w:rsidRPr="007712F8">
        <w:rPr>
          <w:rFonts w:cs="Arial"/>
          <w:sz w:val="20"/>
        </w:rPr>
        <w:t>and</w:t>
      </w:r>
      <w:r w:rsidR="00DB44A7" w:rsidRPr="007712F8">
        <w:rPr>
          <w:rFonts w:cs="Arial"/>
          <w:sz w:val="20"/>
        </w:rPr>
        <w:t xml:space="preserve"> </w:t>
      </w:r>
      <w:r w:rsidR="00AA6279" w:rsidRPr="007712F8">
        <w:rPr>
          <w:rFonts w:cs="Arial"/>
          <w:sz w:val="20"/>
        </w:rPr>
        <w:t>34</w:t>
      </w:r>
      <w:r w:rsidR="00DB44A7" w:rsidRPr="007712F8">
        <w:rPr>
          <w:rFonts w:cs="Arial"/>
          <w:sz w:val="20"/>
        </w:rPr>
        <w:t xml:space="preserve"> </w:t>
      </w:r>
      <w:r w:rsidR="00AA6279" w:rsidRPr="007712F8">
        <w:rPr>
          <w:rFonts w:cs="Arial"/>
          <w:sz w:val="20"/>
        </w:rPr>
        <w:t>CFR,</w:t>
      </w:r>
      <w:r w:rsidR="00DB44A7" w:rsidRPr="007712F8">
        <w:rPr>
          <w:rFonts w:cs="Arial"/>
          <w:sz w:val="20"/>
        </w:rPr>
        <w:t xml:space="preserve"> </w:t>
      </w:r>
      <w:r w:rsidR="00AA6279" w:rsidRPr="007712F8">
        <w:rPr>
          <w:rFonts w:cs="Arial"/>
          <w:sz w:val="20"/>
        </w:rPr>
        <w:t>Vol.</w:t>
      </w:r>
      <w:r w:rsidR="00DB44A7" w:rsidRPr="007712F8">
        <w:rPr>
          <w:rFonts w:cs="Arial"/>
          <w:sz w:val="20"/>
        </w:rPr>
        <w:t xml:space="preserve"> </w:t>
      </w:r>
      <w:r w:rsidR="00AA6279" w:rsidRPr="007712F8">
        <w:rPr>
          <w:rFonts w:cs="Arial"/>
          <w:sz w:val="20"/>
        </w:rPr>
        <w:t>71</w:t>
      </w:r>
      <w:r w:rsidR="00DB44A7" w:rsidRPr="007712F8">
        <w:rPr>
          <w:rFonts w:cs="Arial"/>
          <w:sz w:val="20"/>
        </w:rPr>
        <w:t xml:space="preserve"> </w:t>
      </w:r>
      <w:r w:rsidR="00AA6279" w:rsidRPr="007712F8">
        <w:rPr>
          <w:rFonts w:cs="Arial"/>
          <w:sz w:val="20"/>
        </w:rPr>
        <w:t>#156,</w:t>
      </w:r>
      <w:r w:rsidR="00DB44A7" w:rsidRPr="007712F8">
        <w:rPr>
          <w:rFonts w:cs="Arial"/>
          <w:sz w:val="20"/>
        </w:rPr>
        <w:t xml:space="preserve"> </w:t>
      </w:r>
      <w:r w:rsidR="00AA6279" w:rsidRPr="007712F8">
        <w:rPr>
          <w:rFonts w:cs="Arial"/>
          <w:sz w:val="20"/>
        </w:rPr>
        <w:t>August</w:t>
      </w:r>
      <w:r w:rsidR="00DB44A7" w:rsidRPr="007712F8">
        <w:rPr>
          <w:rFonts w:cs="Arial"/>
          <w:sz w:val="20"/>
        </w:rPr>
        <w:t xml:space="preserve"> </w:t>
      </w:r>
      <w:r w:rsidR="00AA6279" w:rsidRPr="007712F8">
        <w:rPr>
          <w:rFonts w:cs="Arial"/>
          <w:sz w:val="20"/>
        </w:rPr>
        <w:t>14,</w:t>
      </w:r>
      <w:r w:rsidR="00DB44A7" w:rsidRPr="007712F8">
        <w:rPr>
          <w:rFonts w:cs="Arial"/>
          <w:sz w:val="20"/>
        </w:rPr>
        <w:t xml:space="preserve"> </w:t>
      </w:r>
      <w:r w:rsidR="00AA6279" w:rsidRPr="007712F8">
        <w:rPr>
          <w:rFonts w:cs="Arial"/>
          <w:sz w:val="20"/>
        </w:rPr>
        <w:t>2006,</w:t>
      </w:r>
      <w:r w:rsidR="00DB44A7" w:rsidRPr="007712F8">
        <w:rPr>
          <w:rFonts w:cs="Arial"/>
          <w:sz w:val="20"/>
        </w:rPr>
        <w:t xml:space="preserve"> </w:t>
      </w:r>
      <w:r w:rsidR="00AA6279" w:rsidRPr="007712F8">
        <w:rPr>
          <w:rFonts w:cs="Arial"/>
          <w:sz w:val="20"/>
        </w:rPr>
        <w:t>p.46661</w:t>
      </w:r>
      <w:r w:rsidR="00AA6279" w:rsidRPr="007712F8">
        <w:rPr>
          <w:rFonts w:cs="Arial"/>
          <w:szCs w:val="24"/>
        </w:rPr>
        <w:t>].</w:t>
      </w:r>
      <w:r w:rsidR="00DB44A7" w:rsidRPr="007712F8">
        <w:rPr>
          <w:rFonts w:cs="Arial"/>
          <w:szCs w:val="24"/>
        </w:rPr>
        <w:t xml:space="preserve">  </w:t>
      </w:r>
      <w:r w:rsidR="00AA6279" w:rsidRPr="007712F8">
        <w:rPr>
          <w:rFonts w:cs="Arial"/>
          <w:szCs w:val="24"/>
        </w:rPr>
        <w:t>This</w:t>
      </w:r>
      <w:r w:rsidR="00DB44A7" w:rsidRPr="007712F8">
        <w:rPr>
          <w:rFonts w:cs="Arial"/>
          <w:szCs w:val="24"/>
        </w:rPr>
        <w:t xml:space="preserve"> </w:t>
      </w:r>
      <w:r w:rsidR="00AA6279" w:rsidRPr="007712F8">
        <w:rPr>
          <w:rFonts w:cs="Arial"/>
          <w:szCs w:val="24"/>
        </w:rPr>
        <w:t>infor</w:t>
      </w:r>
      <w:r w:rsidR="008E0DE4" w:rsidRPr="007712F8">
        <w:rPr>
          <w:rFonts w:cs="Arial"/>
          <w:szCs w:val="24"/>
        </w:rPr>
        <w:t>mation</w:t>
      </w:r>
      <w:r w:rsidR="00DB44A7" w:rsidRPr="007712F8">
        <w:rPr>
          <w:rFonts w:cs="Arial"/>
          <w:szCs w:val="24"/>
        </w:rPr>
        <w:t xml:space="preserve"> </w:t>
      </w:r>
      <w:r w:rsidR="008E0DE4" w:rsidRPr="007712F8">
        <w:rPr>
          <w:rFonts w:cs="Arial"/>
          <w:szCs w:val="24"/>
        </w:rPr>
        <w:t>may</w:t>
      </w:r>
      <w:r w:rsidR="00DB44A7" w:rsidRPr="007712F8">
        <w:rPr>
          <w:rFonts w:cs="Arial"/>
          <w:szCs w:val="24"/>
        </w:rPr>
        <w:t xml:space="preserve"> </w:t>
      </w:r>
      <w:r w:rsidR="008E0DE4" w:rsidRPr="007712F8">
        <w:rPr>
          <w:rFonts w:cs="Arial"/>
          <w:szCs w:val="24"/>
        </w:rPr>
        <w:t>be</w:t>
      </w:r>
      <w:r w:rsidR="00DB44A7" w:rsidRPr="007712F8">
        <w:rPr>
          <w:rFonts w:cs="Arial"/>
          <w:szCs w:val="24"/>
        </w:rPr>
        <w:t xml:space="preserve"> </w:t>
      </w:r>
      <w:r w:rsidR="008E0DE4" w:rsidRPr="007712F8">
        <w:rPr>
          <w:rFonts w:cs="Arial"/>
          <w:szCs w:val="24"/>
        </w:rPr>
        <w:t>docu</w:t>
      </w:r>
      <w:r w:rsidR="00917C22" w:rsidRPr="007712F8">
        <w:rPr>
          <w:rFonts w:cs="Arial"/>
          <w:szCs w:val="24"/>
        </w:rPr>
        <w:t>mented</w:t>
      </w:r>
      <w:r w:rsidR="00DB44A7" w:rsidRPr="007712F8">
        <w:rPr>
          <w:rFonts w:cs="Arial"/>
          <w:szCs w:val="24"/>
        </w:rPr>
        <w:t xml:space="preserve"> </w:t>
      </w:r>
      <w:r w:rsidR="00917C22" w:rsidRPr="007712F8">
        <w:rPr>
          <w:rFonts w:cs="Arial"/>
          <w:szCs w:val="24"/>
        </w:rPr>
        <w:t>in</w:t>
      </w:r>
      <w:r w:rsidR="00DB44A7" w:rsidRPr="007712F8">
        <w:rPr>
          <w:rFonts w:cs="Arial"/>
          <w:szCs w:val="24"/>
        </w:rPr>
        <w:t xml:space="preserve"> </w:t>
      </w:r>
      <w:r w:rsidR="00917C22" w:rsidRPr="007712F8">
        <w:rPr>
          <w:rFonts w:cs="Arial"/>
          <w:szCs w:val="24"/>
        </w:rPr>
        <w:t>a</w:t>
      </w:r>
      <w:r w:rsidR="00DB44A7" w:rsidRPr="007712F8">
        <w:rPr>
          <w:rFonts w:cs="Arial"/>
          <w:szCs w:val="24"/>
        </w:rPr>
        <w:t xml:space="preserve"> </w:t>
      </w:r>
      <w:r w:rsidR="00917C22" w:rsidRPr="007712F8">
        <w:rPr>
          <w:rFonts w:cs="Arial"/>
          <w:szCs w:val="24"/>
        </w:rPr>
        <w:t>variety</w:t>
      </w:r>
      <w:r w:rsidR="00DB44A7" w:rsidRPr="007712F8">
        <w:rPr>
          <w:rFonts w:cs="Arial"/>
          <w:szCs w:val="24"/>
        </w:rPr>
        <w:t xml:space="preserve"> </w:t>
      </w:r>
      <w:r w:rsidR="00917C22" w:rsidRPr="007712F8">
        <w:rPr>
          <w:rFonts w:cs="Arial"/>
          <w:szCs w:val="24"/>
        </w:rPr>
        <w:t>of</w:t>
      </w:r>
      <w:r w:rsidR="00DB44A7" w:rsidRPr="007712F8">
        <w:rPr>
          <w:rFonts w:cs="Arial"/>
          <w:szCs w:val="24"/>
        </w:rPr>
        <w:t xml:space="preserve"> </w:t>
      </w:r>
      <w:r w:rsidR="00917C22" w:rsidRPr="007712F8">
        <w:rPr>
          <w:rFonts w:cs="Arial"/>
          <w:szCs w:val="24"/>
        </w:rPr>
        <w:t>Present</w:t>
      </w:r>
      <w:r w:rsidR="00DB44A7" w:rsidRPr="007712F8">
        <w:rPr>
          <w:rFonts w:cs="Arial"/>
          <w:szCs w:val="24"/>
        </w:rPr>
        <w:t xml:space="preserve"> </w:t>
      </w:r>
      <w:r w:rsidR="00917C22" w:rsidRPr="007712F8">
        <w:rPr>
          <w:rFonts w:cs="Arial"/>
          <w:szCs w:val="24"/>
        </w:rPr>
        <w:t>Level</w:t>
      </w:r>
      <w:r w:rsidR="00DB44A7" w:rsidRPr="007712F8">
        <w:rPr>
          <w:rFonts w:cs="Arial"/>
          <w:szCs w:val="24"/>
        </w:rPr>
        <w:t xml:space="preserve"> </w:t>
      </w:r>
      <w:r w:rsidR="001C6DCA" w:rsidRPr="007712F8">
        <w:rPr>
          <w:rFonts w:cs="Arial"/>
          <w:szCs w:val="24"/>
        </w:rPr>
        <w:t>areas</w:t>
      </w:r>
      <w:r w:rsidR="00DB44A7" w:rsidRPr="007712F8">
        <w:rPr>
          <w:rFonts w:cs="Arial"/>
          <w:szCs w:val="24"/>
        </w:rPr>
        <w:t xml:space="preserve"> </w:t>
      </w:r>
      <w:r w:rsidR="008E0DE4" w:rsidRPr="007712F8">
        <w:rPr>
          <w:rFonts w:cs="Arial"/>
          <w:szCs w:val="24"/>
        </w:rPr>
        <w:t>including</w:t>
      </w:r>
      <w:r w:rsidR="00DB44A7" w:rsidRPr="007712F8">
        <w:rPr>
          <w:rFonts w:cs="Arial"/>
          <w:szCs w:val="24"/>
        </w:rPr>
        <w:t xml:space="preserve"> </w:t>
      </w:r>
      <w:r w:rsidR="00917C22" w:rsidRPr="007712F8">
        <w:rPr>
          <w:rFonts w:cs="Arial"/>
          <w:szCs w:val="24"/>
        </w:rPr>
        <w:t>Communication</w:t>
      </w:r>
      <w:r w:rsidR="00930F72" w:rsidRPr="007712F8">
        <w:rPr>
          <w:rFonts w:cs="Arial"/>
          <w:szCs w:val="24"/>
        </w:rPr>
        <w:t xml:space="preserve"> Status;</w:t>
      </w:r>
      <w:r w:rsidR="00DB44A7" w:rsidRPr="007712F8">
        <w:rPr>
          <w:rFonts w:cs="Arial"/>
          <w:szCs w:val="24"/>
        </w:rPr>
        <w:t xml:space="preserve"> </w:t>
      </w:r>
      <w:r w:rsidR="00917C22" w:rsidRPr="007712F8">
        <w:rPr>
          <w:rFonts w:cs="Arial"/>
          <w:szCs w:val="24"/>
        </w:rPr>
        <w:t>Health,</w:t>
      </w:r>
      <w:r w:rsidR="00DB44A7" w:rsidRPr="007712F8">
        <w:rPr>
          <w:rFonts w:cs="Arial"/>
          <w:szCs w:val="24"/>
        </w:rPr>
        <w:t xml:space="preserve"> </w:t>
      </w:r>
      <w:r w:rsidR="00917C22" w:rsidRPr="007712F8">
        <w:rPr>
          <w:rFonts w:cs="Arial"/>
          <w:szCs w:val="24"/>
        </w:rPr>
        <w:t>Vision,</w:t>
      </w:r>
      <w:r w:rsidR="00DB44A7" w:rsidRPr="007712F8">
        <w:rPr>
          <w:rFonts w:cs="Arial"/>
          <w:szCs w:val="24"/>
        </w:rPr>
        <w:t xml:space="preserve"> </w:t>
      </w:r>
      <w:r w:rsidR="00917C22" w:rsidRPr="007712F8">
        <w:rPr>
          <w:rFonts w:cs="Arial"/>
          <w:szCs w:val="24"/>
        </w:rPr>
        <w:t>Hearing</w:t>
      </w:r>
      <w:r w:rsidR="00DB44A7" w:rsidRPr="007712F8">
        <w:rPr>
          <w:rFonts w:cs="Arial"/>
          <w:szCs w:val="24"/>
        </w:rPr>
        <w:t xml:space="preserve"> </w:t>
      </w:r>
      <w:r w:rsidR="00917C22" w:rsidRPr="007712F8">
        <w:rPr>
          <w:rFonts w:cs="Arial"/>
          <w:szCs w:val="24"/>
        </w:rPr>
        <w:t>and</w:t>
      </w:r>
      <w:r w:rsidR="00DB44A7" w:rsidRPr="007712F8">
        <w:rPr>
          <w:rFonts w:cs="Arial"/>
          <w:szCs w:val="24"/>
        </w:rPr>
        <w:t xml:space="preserve"> </w:t>
      </w:r>
      <w:r w:rsidR="00917C22" w:rsidRPr="007712F8">
        <w:rPr>
          <w:rFonts w:cs="Arial"/>
          <w:szCs w:val="24"/>
        </w:rPr>
        <w:t>Motor</w:t>
      </w:r>
      <w:r w:rsidR="00DB44A7" w:rsidRPr="007712F8">
        <w:rPr>
          <w:rFonts w:cs="Arial"/>
          <w:szCs w:val="24"/>
        </w:rPr>
        <w:t xml:space="preserve"> </w:t>
      </w:r>
      <w:r w:rsidR="00917C22" w:rsidRPr="007712F8">
        <w:rPr>
          <w:rFonts w:cs="Arial"/>
          <w:szCs w:val="24"/>
        </w:rPr>
        <w:t>Status</w:t>
      </w:r>
      <w:r w:rsidR="00930F72" w:rsidRPr="007712F8">
        <w:rPr>
          <w:rFonts w:cs="Arial"/>
          <w:szCs w:val="24"/>
        </w:rPr>
        <w:t>;</w:t>
      </w:r>
      <w:r w:rsidR="00DB44A7" w:rsidRPr="007712F8">
        <w:rPr>
          <w:rFonts w:cs="Arial"/>
          <w:szCs w:val="24"/>
        </w:rPr>
        <w:t xml:space="preserve"> </w:t>
      </w:r>
      <w:r w:rsidR="00917C22" w:rsidRPr="007712F8">
        <w:rPr>
          <w:rFonts w:cs="Arial"/>
          <w:szCs w:val="24"/>
        </w:rPr>
        <w:t>Social</w:t>
      </w:r>
      <w:r w:rsidR="00DB44A7" w:rsidRPr="007712F8">
        <w:rPr>
          <w:rFonts w:cs="Arial"/>
          <w:szCs w:val="24"/>
        </w:rPr>
        <w:t xml:space="preserve"> </w:t>
      </w:r>
      <w:r w:rsidR="00917C22" w:rsidRPr="007712F8">
        <w:rPr>
          <w:rFonts w:cs="Arial"/>
          <w:szCs w:val="24"/>
        </w:rPr>
        <w:t>and</w:t>
      </w:r>
      <w:r w:rsidR="00DB44A7" w:rsidRPr="007712F8">
        <w:rPr>
          <w:rFonts w:cs="Arial"/>
          <w:szCs w:val="24"/>
        </w:rPr>
        <w:t xml:space="preserve"> </w:t>
      </w:r>
      <w:r w:rsidR="00554642" w:rsidRPr="007712F8">
        <w:rPr>
          <w:rFonts w:cs="Arial"/>
          <w:szCs w:val="24"/>
        </w:rPr>
        <w:t>Emotional</w:t>
      </w:r>
      <w:r w:rsidR="00DB44A7" w:rsidRPr="007712F8">
        <w:rPr>
          <w:rFonts w:cs="Arial"/>
          <w:szCs w:val="24"/>
        </w:rPr>
        <w:t xml:space="preserve"> </w:t>
      </w:r>
      <w:r w:rsidR="00554642" w:rsidRPr="007712F8">
        <w:rPr>
          <w:rFonts w:cs="Arial"/>
          <w:szCs w:val="24"/>
        </w:rPr>
        <w:t>Status</w:t>
      </w:r>
      <w:r w:rsidR="00930F72" w:rsidRPr="007712F8">
        <w:rPr>
          <w:rFonts w:cs="Arial"/>
          <w:szCs w:val="24"/>
        </w:rPr>
        <w:t>;</w:t>
      </w:r>
      <w:r w:rsidR="00DB44A7" w:rsidRPr="007712F8">
        <w:rPr>
          <w:rFonts w:cs="Arial"/>
          <w:szCs w:val="24"/>
        </w:rPr>
        <w:t xml:space="preserve"> </w:t>
      </w:r>
      <w:r w:rsidR="00AA6279" w:rsidRPr="007712F8">
        <w:rPr>
          <w:rFonts w:cs="Arial"/>
          <w:szCs w:val="24"/>
        </w:rPr>
        <w:t>Transition</w:t>
      </w:r>
      <w:r w:rsidR="00DB44A7" w:rsidRPr="007712F8">
        <w:rPr>
          <w:rFonts w:cs="Arial"/>
          <w:szCs w:val="24"/>
        </w:rPr>
        <w:t xml:space="preserve"> </w:t>
      </w:r>
      <w:r w:rsidR="00AA6279" w:rsidRPr="007712F8">
        <w:rPr>
          <w:rFonts w:cs="Arial"/>
          <w:szCs w:val="24"/>
        </w:rPr>
        <w:t>Needs</w:t>
      </w:r>
      <w:r w:rsidR="00930F72" w:rsidRPr="007712F8">
        <w:rPr>
          <w:rFonts w:cs="Arial"/>
          <w:szCs w:val="24"/>
        </w:rPr>
        <w:t>;</w:t>
      </w:r>
      <w:r w:rsidR="00DB44A7" w:rsidRPr="007712F8">
        <w:rPr>
          <w:rFonts w:cs="Arial"/>
          <w:szCs w:val="24"/>
        </w:rPr>
        <w:t xml:space="preserve"> </w:t>
      </w:r>
      <w:r w:rsidR="00917C22" w:rsidRPr="007712F8">
        <w:rPr>
          <w:rFonts w:cs="Arial"/>
          <w:szCs w:val="24"/>
        </w:rPr>
        <w:t>and</w:t>
      </w:r>
      <w:r w:rsidR="00DB44A7" w:rsidRPr="007712F8">
        <w:rPr>
          <w:rFonts w:cs="Arial"/>
          <w:szCs w:val="24"/>
        </w:rPr>
        <w:t xml:space="preserve"> </w:t>
      </w:r>
      <w:r w:rsidR="00917C22" w:rsidRPr="007712F8">
        <w:rPr>
          <w:rFonts w:cs="Arial"/>
          <w:szCs w:val="24"/>
        </w:rPr>
        <w:t>Functional</w:t>
      </w:r>
      <w:r w:rsidR="00DB44A7" w:rsidRPr="007712F8">
        <w:rPr>
          <w:rFonts w:cs="Arial"/>
          <w:szCs w:val="24"/>
        </w:rPr>
        <w:t xml:space="preserve"> </w:t>
      </w:r>
      <w:r w:rsidR="00917C22" w:rsidRPr="007712F8">
        <w:rPr>
          <w:rFonts w:cs="Arial"/>
          <w:szCs w:val="24"/>
        </w:rPr>
        <w:t>Vision</w:t>
      </w:r>
      <w:r w:rsidR="00DB44A7" w:rsidRPr="007712F8">
        <w:rPr>
          <w:rFonts w:cs="Arial"/>
          <w:szCs w:val="24"/>
        </w:rPr>
        <w:t xml:space="preserve"> </w:t>
      </w:r>
      <w:r w:rsidR="00917C22" w:rsidRPr="007712F8">
        <w:rPr>
          <w:rFonts w:cs="Arial"/>
          <w:szCs w:val="24"/>
        </w:rPr>
        <w:t>and</w:t>
      </w:r>
      <w:r w:rsidR="00DB44A7" w:rsidRPr="007712F8">
        <w:rPr>
          <w:rFonts w:cs="Arial"/>
          <w:szCs w:val="24"/>
        </w:rPr>
        <w:t xml:space="preserve"> </w:t>
      </w:r>
      <w:r w:rsidR="00917C22" w:rsidRPr="007712F8">
        <w:rPr>
          <w:rFonts w:cs="Arial"/>
          <w:szCs w:val="24"/>
        </w:rPr>
        <w:t>Learning</w:t>
      </w:r>
      <w:r w:rsidR="00DB44A7" w:rsidRPr="007712F8">
        <w:rPr>
          <w:rFonts w:cs="Arial"/>
          <w:szCs w:val="24"/>
        </w:rPr>
        <w:t xml:space="preserve"> </w:t>
      </w:r>
      <w:r w:rsidR="00917C22" w:rsidRPr="007712F8">
        <w:rPr>
          <w:rFonts w:cs="Arial"/>
          <w:szCs w:val="24"/>
        </w:rPr>
        <w:t>Media</w:t>
      </w:r>
      <w:r w:rsidR="00DB44A7" w:rsidRPr="007712F8">
        <w:rPr>
          <w:rFonts w:cs="Arial"/>
          <w:szCs w:val="24"/>
        </w:rPr>
        <w:t xml:space="preserve"> </w:t>
      </w:r>
      <w:r w:rsidR="00917C22" w:rsidRPr="007712F8">
        <w:rPr>
          <w:rFonts w:cs="Arial"/>
          <w:szCs w:val="24"/>
        </w:rPr>
        <w:t>Assessment</w:t>
      </w:r>
      <w:r w:rsidR="00AA6279" w:rsidRPr="007712F8">
        <w:rPr>
          <w:rFonts w:cs="Arial"/>
          <w:szCs w:val="24"/>
        </w:rPr>
        <w:t>.</w:t>
      </w:r>
      <w:r w:rsidR="00DB44A7" w:rsidRPr="007712F8">
        <w:rPr>
          <w:rFonts w:cs="Arial"/>
          <w:szCs w:val="24"/>
        </w:rPr>
        <w:t xml:space="preserve"> </w:t>
      </w:r>
    </w:p>
    <w:p w:rsidR="000C7244" w:rsidRPr="007712F8" w:rsidRDefault="000C7244" w:rsidP="000C7244">
      <w:pPr>
        <w:pStyle w:val="ListParagraph"/>
        <w:rPr>
          <w:rFonts w:cs="Arial"/>
          <w:szCs w:val="24"/>
          <w:u w:val="single"/>
        </w:rPr>
      </w:pPr>
    </w:p>
    <w:p w:rsidR="00A725AF" w:rsidRPr="007712F8" w:rsidRDefault="00717984" w:rsidP="00916F38">
      <w:pPr>
        <w:numPr>
          <w:ilvl w:val="0"/>
          <w:numId w:val="7"/>
        </w:numPr>
        <w:rPr>
          <w:rFonts w:cs="Arial"/>
          <w:szCs w:val="24"/>
        </w:rPr>
      </w:pPr>
      <w:hyperlink r:id="rId30" w:history="1">
        <w:r w:rsidR="00A725AF" w:rsidRPr="007712F8">
          <w:rPr>
            <w:rStyle w:val="Hyperlink"/>
            <w:rFonts w:cs="Arial"/>
            <w:szCs w:val="24"/>
          </w:rPr>
          <w:t>Quantile</w:t>
        </w:r>
      </w:hyperlink>
      <w:r w:rsidR="00A725AF" w:rsidRPr="007712F8">
        <w:rPr>
          <w:rFonts w:cs="Arial"/>
          <w:szCs w:val="24"/>
        </w:rPr>
        <w:t xml:space="preserve"> is a math measure that identifies a student’s ability to think “mathematically” in taxonomy of math skills, concepts, and applications.  It provides an indication of how well a student understands mathematical concepts and skills at his or her grade level.  </w:t>
      </w:r>
    </w:p>
    <w:p w:rsidR="00A725AF" w:rsidRPr="007712F8" w:rsidRDefault="00A725AF" w:rsidP="00A725AF">
      <w:pPr>
        <w:pStyle w:val="ListParagraph"/>
        <w:rPr>
          <w:rFonts w:cs="Arial"/>
          <w:szCs w:val="24"/>
        </w:rPr>
      </w:pPr>
    </w:p>
    <w:p w:rsidR="00DE1194" w:rsidRPr="007712F8" w:rsidRDefault="00DE1194" w:rsidP="00DE1194">
      <w:pPr>
        <w:pStyle w:val="ListParagraph"/>
        <w:numPr>
          <w:ilvl w:val="0"/>
          <w:numId w:val="7"/>
        </w:numPr>
        <w:overflowPunct/>
        <w:autoSpaceDE/>
        <w:autoSpaceDN/>
        <w:adjustRightInd/>
        <w:textAlignment w:val="auto"/>
        <w:rPr>
          <w:rFonts w:cs="Arial"/>
          <w:szCs w:val="24"/>
        </w:rPr>
      </w:pPr>
      <w:r w:rsidRPr="007712F8">
        <w:rPr>
          <w:rFonts w:cs="Arial"/>
          <w:szCs w:val="24"/>
          <w:u w:val="single"/>
        </w:rPr>
        <w:t>Rate of Learning</w:t>
      </w:r>
      <w:r w:rsidRPr="007712F8">
        <w:rPr>
          <w:rFonts w:cs="Arial"/>
          <w:szCs w:val="24"/>
        </w:rPr>
        <w:t xml:space="preserve"> (RoL) means a student’s growth in achievement or behavior over time compared to prior levels of performance (comparison to self) and peer growth rates (comparison to age peers).  </w:t>
      </w:r>
    </w:p>
    <w:p w:rsidR="00DE1194" w:rsidRPr="007712F8" w:rsidRDefault="00DE1194" w:rsidP="00DE1194">
      <w:pPr>
        <w:overflowPunct/>
        <w:autoSpaceDE/>
        <w:autoSpaceDN/>
        <w:adjustRightInd/>
        <w:textAlignment w:val="auto"/>
        <w:rPr>
          <w:rFonts w:cs="Arial"/>
          <w:szCs w:val="24"/>
        </w:rPr>
      </w:pPr>
    </w:p>
    <w:p w:rsidR="002A0592" w:rsidRPr="007712F8" w:rsidRDefault="00BA62DA" w:rsidP="00916F38">
      <w:pPr>
        <w:pStyle w:val="ListParagraph"/>
        <w:numPr>
          <w:ilvl w:val="0"/>
          <w:numId w:val="7"/>
        </w:numPr>
        <w:rPr>
          <w:rFonts w:cs="Arial"/>
          <w:szCs w:val="24"/>
        </w:rPr>
      </w:pPr>
      <w:r w:rsidRPr="007712F8">
        <w:rPr>
          <w:rFonts w:cs="Arial"/>
          <w:szCs w:val="24"/>
          <w:u w:val="single"/>
        </w:rPr>
        <w:t>Relative</w:t>
      </w:r>
      <w:r w:rsidR="00DB44A7" w:rsidRPr="007712F8">
        <w:rPr>
          <w:rFonts w:cs="Arial"/>
          <w:szCs w:val="24"/>
          <w:u w:val="single"/>
        </w:rPr>
        <w:t xml:space="preserve"> </w:t>
      </w:r>
      <w:r w:rsidR="002A0592" w:rsidRPr="007712F8">
        <w:rPr>
          <w:rFonts w:cs="Arial"/>
          <w:szCs w:val="24"/>
          <w:u w:val="single"/>
        </w:rPr>
        <w:t>strengths</w:t>
      </w:r>
      <w:r w:rsidR="00DB44A7" w:rsidRPr="007712F8">
        <w:rPr>
          <w:rFonts w:cs="Arial"/>
          <w:szCs w:val="24"/>
        </w:rPr>
        <w:t xml:space="preserve"> </w:t>
      </w:r>
      <w:r w:rsidR="002A0592" w:rsidRPr="007712F8">
        <w:rPr>
          <w:rFonts w:cs="Arial"/>
          <w:szCs w:val="24"/>
        </w:rPr>
        <w:t>are</w:t>
      </w:r>
      <w:r w:rsidR="00DB44A7" w:rsidRPr="007712F8">
        <w:rPr>
          <w:rFonts w:cs="Arial"/>
          <w:szCs w:val="24"/>
        </w:rPr>
        <w:t xml:space="preserve"> </w:t>
      </w:r>
      <w:r w:rsidR="002A0592" w:rsidRPr="007712F8">
        <w:rPr>
          <w:rFonts w:cs="Arial"/>
          <w:szCs w:val="24"/>
        </w:rPr>
        <w:t>areas</w:t>
      </w:r>
      <w:r w:rsidR="00DB44A7" w:rsidRPr="007712F8">
        <w:rPr>
          <w:rFonts w:cs="Arial"/>
          <w:szCs w:val="24"/>
        </w:rPr>
        <w:t xml:space="preserve"> </w:t>
      </w:r>
      <w:r w:rsidR="002A0592" w:rsidRPr="007712F8">
        <w:rPr>
          <w:rFonts w:cs="Arial"/>
          <w:szCs w:val="24"/>
        </w:rPr>
        <w:t>in</w:t>
      </w:r>
      <w:r w:rsidR="00DB44A7" w:rsidRPr="007712F8">
        <w:rPr>
          <w:rFonts w:cs="Arial"/>
          <w:szCs w:val="24"/>
        </w:rPr>
        <w:t xml:space="preserve"> </w:t>
      </w:r>
      <w:r w:rsidR="002A0592" w:rsidRPr="007712F8">
        <w:rPr>
          <w:rFonts w:cs="Arial"/>
          <w:szCs w:val="24"/>
        </w:rPr>
        <w:t>which</w:t>
      </w:r>
      <w:r w:rsidR="00DB44A7" w:rsidRPr="007712F8">
        <w:rPr>
          <w:rFonts w:cs="Arial"/>
          <w:szCs w:val="24"/>
        </w:rPr>
        <w:t xml:space="preserve"> </w:t>
      </w:r>
      <w:r w:rsidR="002A0592" w:rsidRPr="007712F8">
        <w:rPr>
          <w:rFonts w:cs="Arial"/>
          <w:szCs w:val="24"/>
        </w:rPr>
        <w:t>the</w:t>
      </w:r>
      <w:r w:rsidR="00DB44A7" w:rsidRPr="007712F8">
        <w:rPr>
          <w:rFonts w:cs="Arial"/>
          <w:szCs w:val="24"/>
        </w:rPr>
        <w:t xml:space="preserve"> </w:t>
      </w:r>
      <w:r w:rsidR="002A0592" w:rsidRPr="007712F8">
        <w:rPr>
          <w:rFonts w:cs="Arial"/>
          <w:szCs w:val="24"/>
        </w:rPr>
        <w:t>student</w:t>
      </w:r>
      <w:r w:rsidR="00DB44A7" w:rsidRPr="007712F8">
        <w:rPr>
          <w:rFonts w:cs="Arial"/>
          <w:szCs w:val="24"/>
        </w:rPr>
        <w:t xml:space="preserve"> </w:t>
      </w:r>
      <w:r w:rsidR="002A0592" w:rsidRPr="007712F8">
        <w:rPr>
          <w:rFonts w:cs="Arial"/>
          <w:szCs w:val="24"/>
        </w:rPr>
        <w:t>performs</w:t>
      </w:r>
      <w:r w:rsidR="00DB44A7" w:rsidRPr="007712F8">
        <w:rPr>
          <w:rFonts w:cs="Arial"/>
          <w:szCs w:val="24"/>
        </w:rPr>
        <w:t xml:space="preserve"> </w:t>
      </w:r>
      <w:r w:rsidR="002A0592" w:rsidRPr="007712F8">
        <w:rPr>
          <w:rFonts w:cs="Arial"/>
          <w:szCs w:val="24"/>
        </w:rPr>
        <w:t>well</w:t>
      </w:r>
      <w:r w:rsidR="00DB44A7" w:rsidRPr="007712F8">
        <w:rPr>
          <w:rFonts w:cs="Arial"/>
          <w:szCs w:val="24"/>
        </w:rPr>
        <w:t xml:space="preserve"> </w:t>
      </w:r>
      <w:r w:rsidR="002A0592" w:rsidRPr="007712F8">
        <w:rPr>
          <w:rFonts w:cs="Arial"/>
          <w:szCs w:val="24"/>
        </w:rPr>
        <w:t>as</w:t>
      </w:r>
      <w:r w:rsidR="00DB44A7" w:rsidRPr="007712F8">
        <w:rPr>
          <w:rFonts w:cs="Arial"/>
          <w:szCs w:val="24"/>
        </w:rPr>
        <w:t xml:space="preserve"> </w:t>
      </w:r>
      <w:r w:rsidR="002A0592" w:rsidRPr="007712F8">
        <w:rPr>
          <w:rFonts w:cs="Arial"/>
          <w:szCs w:val="24"/>
        </w:rPr>
        <w:t>compared</w:t>
      </w:r>
      <w:r w:rsidR="00DB44A7" w:rsidRPr="007712F8">
        <w:rPr>
          <w:rFonts w:cs="Arial"/>
          <w:szCs w:val="24"/>
        </w:rPr>
        <w:t xml:space="preserve"> </w:t>
      </w:r>
      <w:r w:rsidR="002A0592" w:rsidRPr="007712F8">
        <w:rPr>
          <w:rFonts w:cs="Arial"/>
          <w:szCs w:val="24"/>
        </w:rPr>
        <w:t>to</w:t>
      </w:r>
      <w:r w:rsidR="00DB44A7" w:rsidRPr="007712F8">
        <w:rPr>
          <w:rFonts w:cs="Arial"/>
          <w:szCs w:val="24"/>
        </w:rPr>
        <w:t xml:space="preserve"> </w:t>
      </w:r>
      <w:r w:rsidR="002A0592" w:rsidRPr="007712F8">
        <w:rPr>
          <w:rFonts w:cs="Arial"/>
          <w:szCs w:val="24"/>
        </w:rPr>
        <w:t>his/her</w:t>
      </w:r>
      <w:r w:rsidR="000C7244" w:rsidRPr="007712F8">
        <w:rPr>
          <w:rFonts w:cs="Arial"/>
          <w:szCs w:val="24"/>
        </w:rPr>
        <w:t xml:space="preserve"> </w:t>
      </w:r>
      <w:r w:rsidR="002A0592" w:rsidRPr="007712F8">
        <w:rPr>
          <w:rFonts w:cs="Arial"/>
          <w:szCs w:val="24"/>
        </w:rPr>
        <w:t>own</w:t>
      </w:r>
      <w:r w:rsidR="00DB44A7" w:rsidRPr="007712F8">
        <w:rPr>
          <w:rFonts w:cs="Arial"/>
          <w:szCs w:val="24"/>
        </w:rPr>
        <w:t xml:space="preserve"> </w:t>
      </w:r>
      <w:r w:rsidR="002A0592" w:rsidRPr="007712F8">
        <w:rPr>
          <w:rFonts w:cs="Arial"/>
          <w:szCs w:val="24"/>
        </w:rPr>
        <w:t>performance.</w:t>
      </w:r>
      <w:r w:rsidR="00DB44A7" w:rsidRPr="007712F8">
        <w:rPr>
          <w:rFonts w:cs="Arial"/>
          <w:szCs w:val="24"/>
        </w:rPr>
        <w:t xml:space="preserve">  </w:t>
      </w:r>
    </w:p>
    <w:p w:rsidR="00105352" w:rsidRPr="007712F8" w:rsidRDefault="00105352" w:rsidP="00930F72">
      <w:pPr>
        <w:rPr>
          <w:rFonts w:cs="Arial"/>
          <w:szCs w:val="24"/>
        </w:rPr>
      </w:pPr>
    </w:p>
    <w:p w:rsidR="0010535E" w:rsidRPr="007712F8" w:rsidRDefault="0010535E" w:rsidP="00916F38">
      <w:pPr>
        <w:numPr>
          <w:ilvl w:val="0"/>
          <w:numId w:val="11"/>
        </w:numPr>
        <w:rPr>
          <w:rFonts w:cs="Arial"/>
          <w:iCs/>
          <w:szCs w:val="24"/>
        </w:rPr>
      </w:pPr>
      <w:r w:rsidRPr="007443E4">
        <w:rPr>
          <w:rFonts w:cs="Arial"/>
          <w:szCs w:val="24"/>
          <w:u w:val="single"/>
        </w:rPr>
        <w:t>Summative</w:t>
      </w:r>
      <w:r w:rsidR="00DB44A7" w:rsidRPr="007443E4">
        <w:rPr>
          <w:rFonts w:cs="Arial"/>
          <w:szCs w:val="24"/>
          <w:u w:val="single"/>
        </w:rPr>
        <w:t xml:space="preserve"> </w:t>
      </w:r>
      <w:r w:rsidR="00BB789A" w:rsidRPr="007443E4">
        <w:rPr>
          <w:rFonts w:cs="Arial"/>
          <w:szCs w:val="24"/>
          <w:u w:val="single"/>
        </w:rPr>
        <w:t>a</w:t>
      </w:r>
      <w:r w:rsidRPr="007443E4">
        <w:rPr>
          <w:rFonts w:cs="Arial"/>
          <w:szCs w:val="24"/>
          <w:u w:val="single"/>
        </w:rPr>
        <w:t>ssessment</w:t>
      </w:r>
      <w:r w:rsidRPr="007712F8">
        <w:rPr>
          <w:rFonts w:cs="Arial"/>
          <w:szCs w:val="24"/>
        </w:rPr>
        <w:t>,</w:t>
      </w:r>
      <w:r w:rsidR="00DB44A7" w:rsidRPr="007712F8">
        <w:rPr>
          <w:rFonts w:cs="Arial"/>
          <w:szCs w:val="24"/>
        </w:rPr>
        <w:t xml:space="preserve"> </w:t>
      </w:r>
      <w:r w:rsidR="00AF440D" w:rsidRPr="007712F8">
        <w:rPr>
          <w:rFonts w:cs="Arial"/>
          <w:szCs w:val="24"/>
        </w:rPr>
        <w:t>assessment</w:t>
      </w:r>
      <w:r w:rsidR="00DB44A7" w:rsidRPr="007712F8">
        <w:rPr>
          <w:rFonts w:cs="Arial"/>
          <w:szCs w:val="24"/>
        </w:rPr>
        <w:t xml:space="preserve"> </w:t>
      </w:r>
      <w:r w:rsidR="00AF440D" w:rsidRPr="007712F8">
        <w:rPr>
          <w:rFonts w:cs="Arial"/>
          <w:i/>
          <w:szCs w:val="24"/>
        </w:rPr>
        <w:t>of</w:t>
      </w:r>
      <w:r w:rsidR="00DB44A7" w:rsidRPr="007712F8">
        <w:rPr>
          <w:rFonts w:cs="Arial"/>
          <w:szCs w:val="24"/>
        </w:rPr>
        <w:t xml:space="preserve"> </w:t>
      </w:r>
      <w:r w:rsidR="00AF440D" w:rsidRPr="007712F8">
        <w:rPr>
          <w:rFonts w:cs="Arial"/>
          <w:szCs w:val="24"/>
        </w:rPr>
        <w:t>learning</w:t>
      </w:r>
      <w:r w:rsidRPr="007712F8">
        <w:rPr>
          <w:rFonts w:cs="Arial"/>
          <w:szCs w:val="24"/>
        </w:rPr>
        <w:t>,</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iCs/>
          <w:szCs w:val="24"/>
        </w:rPr>
        <w:t>a</w:t>
      </w:r>
      <w:r w:rsidR="00DB44A7" w:rsidRPr="007712F8">
        <w:rPr>
          <w:rFonts w:cs="Arial"/>
          <w:iCs/>
          <w:szCs w:val="24"/>
        </w:rPr>
        <w:t xml:space="preserve"> </w:t>
      </w:r>
      <w:r w:rsidRPr="007712F8">
        <w:rPr>
          <w:rFonts w:cs="Arial"/>
          <w:iCs/>
          <w:szCs w:val="24"/>
        </w:rPr>
        <w:t>process</w:t>
      </w:r>
      <w:r w:rsidR="00DB44A7" w:rsidRPr="007712F8">
        <w:rPr>
          <w:rFonts w:cs="Arial"/>
          <w:iCs/>
          <w:szCs w:val="24"/>
        </w:rPr>
        <w:t xml:space="preserve"> </w:t>
      </w:r>
      <w:r w:rsidRPr="007712F8">
        <w:rPr>
          <w:rFonts w:cs="Arial"/>
          <w:iCs/>
          <w:szCs w:val="24"/>
        </w:rPr>
        <w:t>used</w:t>
      </w:r>
      <w:r w:rsidR="00DB44A7" w:rsidRPr="007712F8">
        <w:rPr>
          <w:rFonts w:cs="Arial"/>
          <w:iCs/>
          <w:szCs w:val="24"/>
        </w:rPr>
        <w:t xml:space="preserve"> </w:t>
      </w:r>
      <w:r w:rsidRPr="007712F8">
        <w:rPr>
          <w:rFonts w:cs="Arial"/>
          <w:iCs/>
          <w:szCs w:val="24"/>
        </w:rPr>
        <w:t>by</w:t>
      </w:r>
      <w:r w:rsidR="00DB44A7" w:rsidRPr="007712F8">
        <w:rPr>
          <w:rFonts w:cs="Arial"/>
          <w:iCs/>
          <w:szCs w:val="24"/>
        </w:rPr>
        <w:t xml:space="preserve"> </w:t>
      </w:r>
      <w:r w:rsidRPr="007712F8">
        <w:rPr>
          <w:rFonts w:cs="Arial"/>
          <w:iCs/>
          <w:szCs w:val="24"/>
        </w:rPr>
        <w:t>teachers</w:t>
      </w:r>
      <w:r w:rsidR="00DB44A7" w:rsidRPr="007712F8">
        <w:rPr>
          <w:rFonts w:cs="Arial"/>
          <w:iCs/>
          <w:szCs w:val="24"/>
        </w:rPr>
        <w:t xml:space="preserve"> </w:t>
      </w:r>
      <w:r w:rsidR="005155FC" w:rsidRPr="007712F8">
        <w:rPr>
          <w:rFonts w:cs="Arial"/>
          <w:iCs/>
          <w:szCs w:val="24"/>
        </w:rPr>
        <w:t>and</w:t>
      </w:r>
      <w:r w:rsidR="00DB44A7" w:rsidRPr="007712F8">
        <w:rPr>
          <w:rFonts w:cs="Arial"/>
          <w:iCs/>
          <w:szCs w:val="24"/>
        </w:rPr>
        <w:t xml:space="preserve"> </w:t>
      </w:r>
      <w:r w:rsidR="005155FC" w:rsidRPr="007712F8">
        <w:rPr>
          <w:rFonts w:cs="Arial"/>
          <w:iCs/>
          <w:szCs w:val="24"/>
        </w:rPr>
        <w:t>schools</w:t>
      </w:r>
      <w:r w:rsidR="00DB44A7" w:rsidRPr="007712F8">
        <w:rPr>
          <w:rFonts w:cs="Arial"/>
          <w:iCs/>
          <w:szCs w:val="24"/>
        </w:rPr>
        <w:t xml:space="preserve"> </w:t>
      </w:r>
      <w:r w:rsidRPr="007712F8">
        <w:rPr>
          <w:rFonts w:cs="Arial"/>
          <w:iCs/>
          <w:szCs w:val="24"/>
        </w:rPr>
        <w:t>that</w:t>
      </w:r>
      <w:r w:rsidR="00DB44A7" w:rsidRPr="007712F8">
        <w:rPr>
          <w:rFonts w:cs="Arial"/>
          <w:iCs/>
          <w:szCs w:val="24"/>
        </w:rPr>
        <w:t xml:space="preserve"> </w:t>
      </w:r>
      <w:r w:rsidR="005155FC" w:rsidRPr="007712F8">
        <w:rPr>
          <w:rFonts w:cs="Arial"/>
          <w:iCs/>
          <w:szCs w:val="24"/>
        </w:rPr>
        <w:t>provides</w:t>
      </w:r>
      <w:r w:rsidR="00DB44A7" w:rsidRPr="007712F8">
        <w:rPr>
          <w:rFonts w:cs="Arial"/>
          <w:iCs/>
          <w:szCs w:val="24"/>
        </w:rPr>
        <w:t xml:space="preserve"> </w:t>
      </w:r>
      <w:r w:rsidR="005155FC" w:rsidRPr="007712F8">
        <w:rPr>
          <w:rFonts w:cs="Arial"/>
          <w:iCs/>
          <w:szCs w:val="24"/>
        </w:rPr>
        <w:t>periodic</w:t>
      </w:r>
      <w:r w:rsidR="00DB44A7" w:rsidRPr="007712F8">
        <w:rPr>
          <w:rFonts w:cs="Arial"/>
          <w:iCs/>
          <w:szCs w:val="24"/>
        </w:rPr>
        <w:t xml:space="preserve"> </w:t>
      </w:r>
      <w:r w:rsidRPr="007712F8">
        <w:rPr>
          <w:rFonts w:cs="Arial"/>
          <w:iCs/>
          <w:szCs w:val="24"/>
        </w:rPr>
        <w:t>meas</w:t>
      </w:r>
      <w:r w:rsidR="005155FC" w:rsidRPr="007712F8">
        <w:rPr>
          <w:rFonts w:cs="Arial"/>
          <w:iCs/>
          <w:szCs w:val="24"/>
        </w:rPr>
        <w:t>ur</w:t>
      </w:r>
      <w:r w:rsidRPr="007712F8">
        <w:rPr>
          <w:rFonts w:cs="Arial"/>
          <w:iCs/>
          <w:szCs w:val="24"/>
        </w:rPr>
        <w:t>e</w:t>
      </w:r>
      <w:r w:rsidR="005155FC" w:rsidRPr="007712F8">
        <w:rPr>
          <w:rFonts w:cs="Arial"/>
          <w:iCs/>
          <w:szCs w:val="24"/>
        </w:rPr>
        <w:t>s</w:t>
      </w:r>
      <w:r w:rsidR="00DB44A7" w:rsidRPr="007712F8">
        <w:rPr>
          <w:rFonts w:cs="Arial"/>
          <w:iCs/>
          <w:szCs w:val="24"/>
        </w:rPr>
        <w:t xml:space="preserve"> </w:t>
      </w:r>
      <w:r w:rsidR="005155FC" w:rsidRPr="007712F8">
        <w:rPr>
          <w:rFonts w:cs="Arial"/>
          <w:iCs/>
          <w:szCs w:val="24"/>
        </w:rPr>
        <w:t>of</w:t>
      </w:r>
      <w:r w:rsidR="00DB44A7" w:rsidRPr="007712F8">
        <w:rPr>
          <w:rFonts w:cs="Arial"/>
          <w:iCs/>
          <w:szCs w:val="24"/>
        </w:rPr>
        <w:t xml:space="preserve"> </w:t>
      </w:r>
      <w:r w:rsidR="005155FC" w:rsidRPr="007712F8">
        <w:rPr>
          <w:rFonts w:cs="Arial"/>
          <w:iCs/>
          <w:szCs w:val="24"/>
        </w:rPr>
        <w:t>achievement</w:t>
      </w:r>
      <w:r w:rsidR="00DB44A7" w:rsidRPr="007712F8">
        <w:rPr>
          <w:rFonts w:cs="Arial"/>
          <w:iCs/>
          <w:szCs w:val="24"/>
        </w:rPr>
        <w:t xml:space="preserve"> </w:t>
      </w:r>
      <w:r w:rsidR="005155FC" w:rsidRPr="007712F8">
        <w:rPr>
          <w:rFonts w:cs="Arial"/>
          <w:iCs/>
          <w:szCs w:val="24"/>
        </w:rPr>
        <w:t>standards</w:t>
      </w:r>
      <w:r w:rsidR="00DB44A7" w:rsidRPr="007712F8">
        <w:rPr>
          <w:rFonts w:cs="Arial"/>
          <w:iCs/>
          <w:szCs w:val="24"/>
        </w:rPr>
        <w:t xml:space="preserve"> </w:t>
      </w:r>
      <w:r w:rsidR="005155FC" w:rsidRPr="007712F8">
        <w:rPr>
          <w:rFonts w:cs="Arial"/>
          <w:iCs/>
          <w:szCs w:val="24"/>
        </w:rPr>
        <w:t>for</w:t>
      </w:r>
      <w:r w:rsidR="00DB44A7" w:rsidRPr="007712F8">
        <w:rPr>
          <w:rFonts w:cs="Arial"/>
          <w:iCs/>
          <w:szCs w:val="24"/>
        </w:rPr>
        <w:t xml:space="preserve"> </w:t>
      </w:r>
      <w:r w:rsidR="005155FC" w:rsidRPr="007712F8">
        <w:rPr>
          <w:rFonts w:cs="Arial"/>
          <w:iCs/>
          <w:szCs w:val="24"/>
        </w:rPr>
        <w:t>reporting</w:t>
      </w:r>
      <w:r w:rsidR="00DB44A7" w:rsidRPr="007712F8">
        <w:rPr>
          <w:rFonts w:cs="Arial"/>
          <w:iCs/>
          <w:szCs w:val="24"/>
        </w:rPr>
        <w:t xml:space="preserve"> </w:t>
      </w:r>
      <w:r w:rsidR="005155FC" w:rsidRPr="007712F8">
        <w:rPr>
          <w:rFonts w:cs="Arial"/>
          <w:iCs/>
          <w:szCs w:val="24"/>
        </w:rPr>
        <w:t>and</w:t>
      </w:r>
      <w:r w:rsidR="00DB44A7" w:rsidRPr="007712F8">
        <w:rPr>
          <w:rFonts w:cs="Arial"/>
          <w:iCs/>
          <w:szCs w:val="24"/>
        </w:rPr>
        <w:t xml:space="preserve"> </w:t>
      </w:r>
      <w:r w:rsidR="005155FC" w:rsidRPr="007712F8">
        <w:rPr>
          <w:rFonts w:cs="Arial"/>
          <w:iCs/>
          <w:szCs w:val="24"/>
        </w:rPr>
        <w:t>accountability</w:t>
      </w:r>
      <w:r w:rsidR="00DB44A7" w:rsidRPr="007712F8">
        <w:rPr>
          <w:rFonts w:cs="Arial"/>
          <w:iCs/>
          <w:szCs w:val="24"/>
        </w:rPr>
        <w:t xml:space="preserve"> </w:t>
      </w:r>
      <w:r w:rsidR="005155FC" w:rsidRPr="007712F8">
        <w:rPr>
          <w:rFonts w:cs="Arial"/>
          <w:iCs/>
          <w:szCs w:val="24"/>
        </w:rPr>
        <w:t>purposes</w:t>
      </w:r>
      <w:r w:rsidR="00DB44A7" w:rsidRPr="007712F8">
        <w:rPr>
          <w:rFonts w:cs="Arial"/>
          <w:iCs/>
          <w:szCs w:val="24"/>
        </w:rPr>
        <w:t xml:space="preserve"> </w:t>
      </w:r>
      <w:r w:rsidR="005155FC" w:rsidRPr="007712F8">
        <w:rPr>
          <w:rFonts w:cs="Arial"/>
          <w:iCs/>
          <w:szCs w:val="24"/>
        </w:rPr>
        <w:t>(Stiggin</w:t>
      </w:r>
      <w:r w:rsidR="000C7244" w:rsidRPr="007712F8">
        <w:rPr>
          <w:rFonts w:cs="Arial"/>
          <w:iCs/>
          <w:szCs w:val="24"/>
        </w:rPr>
        <w:t>s,2006)</w:t>
      </w:r>
      <w:r w:rsidR="005155FC" w:rsidRPr="007712F8">
        <w:rPr>
          <w:rFonts w:cs="Arial"/>
          <w:iCs/>
          <w:szCs w:val="24"/>
        </w:rPr>
        <w:t>.</w:t>
      </w:r>
    </w:p>
    <w:p w:rsidR="009154B9" w:rsidRPr="007712F8" w:rsidRDefault="009154B9" w:rsidP="009154B9">
      <w:pPr>
        <w:ind w:left="720"/>
        <w:rPr>
          <w:rFonts w:cs="Arial"/>
          <w:iCs/>
          <w:szCs w:val="24"/>
        </w:rPr>
      </w:pPr>
    </w:p>
    <w:p w:rsidR="003C5321" w:rsidRPr="007712F8" w:rsidRDefault="00717984">
      <w:pPr>
        <w:overflowPunct/>
        <w:autoSpaceDE/>
        <w:autoSpaceDN/>
        <w:adjustRightInd/>
        <w:textAlignment w:val="auto"/>
        <w:rPr>
          <w:rFonts w:cs="Arial"/>
          <w:b/>
          <w:sz w:val="32"/>
          <w:szCs w:val="32"/>
        </w:rPr>
      </w:pPr>
      <w:bookmarkStart w:id="18" w:name="_Toc298531660"/>
      <w:r>
        <w:rPr>
          <w:rFonts w:cs="Arial"/>
          <w:b/>
          <w:noProof/>
          <w:sz w:val="32"/>
          <w:szCs w:val="32"/>
        </w:rPr>
        <mc:AlternateContent>
          <mc:Choice Requires="wps">
            <w:drawing>
              <wp:anchor distT="0" distB="0" distL="114300" distR="114300" simplePos="0" relativeHeight="251720704" behindDoc="0" locked="0" layoutInCell="1" allowOverlap="1">
                <wp:simplePos x="0" y="0"/>
                <wp:positionH relativeFrom="column">
                  <wp:posOffset>377825</wp:posOffset>
                </wp:positionH>
                <wp:positionV relativeFrom="paragraph">
                  <wp:posOffset>24765</wp:posOffset>
                </wp:positionV>
                <wp:extent cx="6217920" cy="6965315"/>
                <wp:effectExtent l="0" t="0" r="0" b="6985"/>
                <wp:wrapNone/>
                <wp:docPr id="6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6965315"/>
                        </a:xfrm>
                        <a:prstGeom prst="rect">
                          <a:avLst/>
                        </a:prstGeom>
                        <a:solidFill>
                          <a:srgbClr val="FFFFFF"/>
                        </a:solidFill>
                        <a:ln w="9525">
                          <a:solidFill>
                            <a:srgbClr val="000000"/>
                          </a:solidFill>
                          <a:miter lim="800000"/>
                          <a:headEnd/>
                          <a:tailEnd/>
                        </a:ln>
                      </wps:spPr>
                      <wps:txbx>
                        <w:txbxContent>
                          <w:p w:rsidR="00580BEB" w:rsidRDefault="00580BEB">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8" type="#_x0000_t202" style="position:absolute;margin-left:29.75pt;margin-top:1.95pt;width:489.6pt;height:548.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">
                <v:textbox>
                  <w:txbxContent>
                    <w:p w:rsidR="00580BEB" w:rsidRDefault="00580BEB">
                      <w:r>
                        <w:t>Notes:</w:t>
                      </w:r>
                    </w:p>
                  </w:txbxContent>
                </v:textbox>
              </v:shape>
            </w:pict>
          </mc:Fallback>
        </mc:AlternateContent>
      </w:r>
    </w:p>
    <w:p w:rsidR="00EC7006" w:rsidRPr="007712F8" w:rsidRDefault="00EC7006">
      <w:pPr>
        <w:overflowPunct/>
        <w:autoSpaceDE/>
        <w:autoSpaceDN/>
        <w:adjustRightInd/>
        <w:textAlignment w:val="auto"/>
        <w:rPr>
          <w:rFonts w:cs="Arial"/>
          <w:b/>
          <w:sz w:val="32"/>
          <w:szCs w:val="32"/>
        </w:rPr>
      </w:pPr>
      <w:r w:rsidRPr="007712F8">
        <w:rPr>
          <w:rFonts w:cs="Arial"/>
          <w:b/>
          <w:sz w:val="32"/>
          <w:szCs w:val="32"/>
        </w:rPr>
        <w:br w:type="page"/>
      </w:r>
    </w:p>
    <w:p w:rsidR="00A57B98" w:rsidRPr="007712F8" w:rsidRDefault="00A57B98" w:rsidP="00D97032">
      <w:pPr>
        <w:pStyle w:val="Heading2"/>
      </w:pPr>
      <w:bookmarkStart w:id="19" w:name="_Toc324426960"/>
      <w:r w:rsidRPr="007712F8">
        <w:t xml:space="preserve">Preparation for </w:t>
      </w:r>
      <w:r w:rsidR="00811ADF" w:rsidRPr="007712F8">
        <w:t>IEP</w:t>
      </w:r>
      <w:r w:rsidRPr="007712F8">
        <w:t xml:space="preserve"> </w:t>
      </w:r>
      <w:r w:rsidR="00811ADF" w:rsidRPr="007712F8">
        <w:t>Development</w:t>
      </w:r>
      <w:bookmarkEnd w:id="19"/>
    </w:p>
    <w:p w:rsidR="00A57B98" w:rsidRPr="007712F8" w:rsidRDefault="00A57B98" w:rsidP="00A57B98">
      <w:pPr>
        <w:rPr>
          <w:rFonts w:cs="Arial"/>
          <w:szCs w:val="24"/>
        </w:rPr>
      </w:pPr>
    </w:p>
    <w:p w:rsidR="00A57B98" w:rsidRPr="007712F8" w:rsidRDefault="00A57B98" w:rsidP="00A57B98">
      <w:pPr>
        <w:rPr>
          <w:rFonts w:cs="Arial"/>
          <w:szCs w:val="24"/>
        </w:rPr>
      </w:pPr>
      <w:r w:rsidRPr="007712F8">
        <w:rPr>
          <w:rFonts w:cs="Arial"/>
          <w:szCs w:val="24"/>
        </w:rPr>
        <w:t>In order to fully plan and consider all aspects of the student’s disability</w:t>
      </w:r>
      <w:r w:rsidR="00811ADF" w:rsidRPr="007712F8">
        <w:rPr>
          <w:rFonts w:cs="Arial"/>
          <w:szCs w:val="24"/>
        </w:rPr>
        <w:t>,</w:t>
      </w:r>
      <w:r w:rsidRPr="007712F8">
        <w:rPr>
          <w:rFonts w:cs="Arial"/>
          <w:szCs w:val="24"/>
        </w:rPr>
        <w:t xml:space="preserve"> review the following </w:t>
      </w:r>
      <w:r w:rsidR="00811ADF" w:rsidRPr="007712F8">
        <w:rPr>
          <w:rFonts w:cs="Arial"/>
          <w:szCs w:val="24"/>
        </w:rPr>
        <w:t>prior to writing the</w:t>
      </w:r>
      <w:r w:rsidR="00D559F0" w:rsidRPr="007712F8">
        <w:rPr>
          <w:rFonts w:cs="Arial"/>
          <w:szCs w:val="24"/>
        </w:rPr>
        <w:t xml:space="preserve"> IEP</w:t>
      </w:r>
      <w:r w:rsidR="005A249D" w:rsidRPr="007712F8">
        <w:rPr>
          <w:rFonts w:cs="Arial"/>
          <w:szCs w:val="24"/>
        </w:rPr>
        <w:t>:</w:t>
      </w:r>
      <w:r w:rsidRPr="007712F8">
        <w:rPr>
          <w:rFonts w:cs="Arial"/>
          <w:szCs w:val="24"/>
        </w:rPr>
        <w:t xml:space="preserve"> </w:t>
      </w:r>
    </w:p>
    <w:p w:rsidR="00A57B98" w:rsidRPr="007712F8" w:rsidRDefault="00A57B98" w:rsidP="00F11F72">
      <w:pPr>
        <w:pStyle w:val="ListParagraph"/>
        <w:rPr>
          <w:rFonts w:cs="Arial"/>
          <w:szCs w:val="24"/>
        </w:rPr>
      </w:pPr>
    </w:p>
    <w:p w:rsidR="00A57B98" w:rsidRPr="007712F8" w:rsidRDefault="00F11F72" w:rsidP="00963D2F">
      <w:pPr>
        <w:pStyle w:val="ListParagraph"/>
        <w:numPr>
          <w:ilvl w:val="0"/>
          <w:numId w:val="74"/>
        </w:numPr>
        <w:rPr>
          <w:rFonts w:cs="Arial"/>
          <w:szCs w:val="24"/>
        </w:rPr>
      </w:pPr>
      <w:r w:rsidRPr="007712F8">
        <w:rPr>
          <w:rFonts w:cs="Arial"/>
          <w:szCs w:val="24"/>
        </w:rPr>
        <w:t>the definition of the category of disability</w:t>
      </w:r>
    </w:p>
    <w:p w:rsidR="00A57B98" w:rsidRPr="007712F8" w:rsidRDefault="00A57B98" w:rsidP="00963D2F">
      <w:pPr>
        <w:pStyle w:val="ListParagraph"/>
        <w:numPr>
          <w:ilvl w:val="0"/>
          <w:numId w:val="74"/>
        </w:numPr>
        <w:rPr>
          <w:rFonts w:cs="Arial"/>
          <w:szCs w:val="24"/>
        </w:rPr>
      </w:pPr>
      <w:r w:rsidRPr="007712F8">
        <w:rPr>
          <w:rFonts w:cs="Arial"/>
          <w:szCs w:val="24"/>
        </w:rPr>
        <w:t xml:space="preserve">eligibility criteria </w:t>
      </w:r>
    </w:p>
    <w:p w:rsidR="00A57B98" w:rsidRPr="007712F8" w:rsidRDefault="00A57B98" w:rsidP="00963D2F">
      <w:pPr>
        <w:pStyle w:val="ListParagraph"/>
        <w:numPr>
          <w:ilvl w:val="0"/>
          <w:numId w:val="74"/>
        </w:numPr>
        <w:rPr>
          <w:rFonts w:cs="Arial"/>
          <w:szCs w:val="24"/>
        </w:rPr>
      </w:pPr>
      <w:r w:rsidRPr="007712F8">
        <w:rPr>
          <w:rFonts w:cs="Arial"/>
          <w:szCs w:val="24"/>
        </w:rPr>
        <w:t>characteristics of the student’s disability</w:t>
      </w:r>
    </w:p>
    <w:p w:rsidR="00A57B98" w:rsidRPr="007712F8" w:rsidRDefault="00A57B98" w:rsidP="00963D2F">
      <w:pPr>
        <w:pStyle w:val="ListParagraph"/>
        <w:numPr>
          <w:ilvl w:val="0"/>
          <w:numId w:val="74"/>
        </w:numPr>
        <w:rPr>
          <w:rFonts w:cs="Arial"/>
          <w:szCs w:val="24"/>
        </w:rPr>
      </w:pPr>
      <w:r w:rsidRPr="007712F8">
        <w:rPr>
          <w:rFonts w:cs="Arial"/>
          <w:szCs w:val="24"/>
        </w:rPr>
        <w:t>how the disability adversely affects the student’s educational performance</w:t>
      </w:r>
    </w:p>
    <w:p w:rsidR="0097680F" w:rsidRPr="007712F8" w:rsidRDefault="0097680F" w:rsidP="0097680F">
      <w:pPr>
        <w:overflowPunct/>
        <w:autoSpaceDE/>
        <w:autoSpaceDN/>
        <w:adjustRightInd/>
        <w:textAlignment w:val="auto"/>
        <w:rPr>
          <w:rFonts w:cs="Arial"/>
          <w:b/>
          <w:szCs w:val="24"/>
        </w:rPr>
      </w:pPr>
    </w:p>
    <w:p w:rsidR="001F000F" w:rsidRPr="007712F8" w:rsidRDefault="001F000F" w:rsidP="00695E9F">
      <w:pPr>
        <w:pStyle w:val="Heading2"/>
        <w:rPr>
          <w:sz w:val="24"/>
          <w:szCs w:val="24"/>
        </w:rPr>
      </w:pPr>
    </w:p>
    <w:p w:rsidR="009A7DB9" w:rsidRPr="007712F8" w:rsidRDefault="00A2414D" w:rsidP="00695E9F">
      <w:pPr>
        <w:pStyle w:val="Heading2"/>
      </w:pPr>
      <w:bookmarkStart w:id="20" w:name="_Toc324426961"/>
      <w:r w:rsidRPr="007712F8">
        <w:t>Steps</w:t>
      </w:r>
      <w:r w:rsidR="00DB44A7" w:rsidRPr="007712F8">
        <w:t xml:space="preserve"> </w:t>
      </w:r>
      <w:r w:rsidRPr="007712F8">
        <w:t>for</w:t>
      </w:r>
      <w:r w:rsidR="00DB44A7" w:rsidRPr="007712F8">
        <w:t xml:space="preserve"> </w:t>
      </w:r>
      <w:r w:rsidR="009A7DB9" w:rsidRPr="007712F8">
        <w:t>Writing</w:t>
      </w:r>
      <w:r w:rsidR="00DB44A7" w:rsidRPr="007712F8">
        <w:t xml:space="preserve"> </w:t>
      </w:r>
      <w:r w:rsidR="009A7DB9" w:rsidRPr="007712F8">
        <w:t>the</w:t>
      </w:r>
      <w:r w:rsidR="00DB44A7" w:rsidRPr="007712F8">
        <w:t xml:space="preserve"> </w:t>
      </w:r>
      <w:r w:rsidR="009A7DB9" w:rsidRPr="007712F8">
        <w:t>Present</w:t>
      </w:r>
      <w:r w:rsidR="00DB44A7" w:rsidRPr="007712F8">
        <w:t xml:space="preserve"> </w:t>
      </w:r>
      <w:r w:rsidR="009A7DB9" w:rsidRPr="007712F8">
        <w:t>Levels</w:t>
      </w:r>
      <w:bookmarkEnd w:id="18"/>
      <w:bookmarkEnd w:id="20"/>
    </w:p>
    <w:p w:rsidR="002658F2" w:rsidRPr="007712F8" w:rsidRDefault="002658F2" w:rsidP="00EA2698">
      <w:pPr>
        <w:rPr>
          <w:rFonts w:cs="Arial"/>
          <w:szCs w:val="24"/>
        </w:rPr>
      </w:pPr>
    </w:p>
    <w:p w:rsidR="003533B5" w:rsidRPr="007712F8" w:rsidRDefault="003533B5" w:rsidP="003225A8">
      <w:pPr>
        <w:rPr>
          <w:rFonts w:cs="Arial"/>
          <w:szCs w:val="24"/>
        </w:rPr>
      </w:pPr>
      <w:r w:rsidRPr="007712F8">
        <w:rPr>
          <w:rFonts w:cs="Arial"/>
          <w:szCs w:val="24"/>
        </w:rPr>
        <w:t>Below</w:t>
      </w:r>
      <w:r w:rsidR="00DB44A7" w:rsidRPr="007712F8">
        <w:rPr>
          <w:rFonts w:cs="Arial"/>
          <w:szCs w:val="24"/>
        </w:rPr>
        <w:t xml:space="preserve"> </w:t>
      </w:r>
      <w:r w:rsidRPr="007712F8">
        <w:rPr>
          <w:rFonts w:cs="Arial"/>
          <w:szCs w:val="24"/>
        </w:rPr>
        <w:t>are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general</w:t>
      </w:r>
      <w:r w:rsidR="00DB44A7" w:rsidRPr="007712F8">
        <w:rPr>
          <w:rFonts w:cs="Arial"/>
          <w:szCs w:val="24"/>
        </w:rPr>
        <w:t xml:space="preserve"> </w:t>
      </w:r>
      <w:r w:rsidRPr="007712F8">
        <w:rPr>
          <w:rFonts w:cs="Arial"/>
          <w:szCs w:val="24"/>
        </w:rPr>
        <w:t>steps</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writing</w:t>
      </w:r>
      <w:r w:rsidR="00DB44A7" w:rsidRPr="007712F8">
        <w:rPr>
          <w:rFonts w:cs="Arial"/>
          <w:szCs w:val="24"/>
        </w:rPr>
        <w:t xml:space="preserve"> </w:t>
      </w:r>
      <w:r w:rsidR="000C7244" w:rsidRPr="007712F8">
        <w:rPr>
          <w:rFonts w:cs="Arial"/>
          <w:szCs w:val="24"/>
        </w:rPr>
        <w:t>p</w:t>
      </w:r>
      <w:r w:rsidRPr="007712F8">
        <w:rPr>
          <w:rFonts w:cs="Arial"/>
          <w:szCs w:val="24"/>
        </w:rPr>
        <w:t>resent</w:t>
      </w:r>
      <w:r w:rsidR="00DB44A7" w:rsidRPr="007712F8">
        <w:rPr>
          <w:rFonts w:cs="Arial"/>
          <w:szCs w:val="24"/>
        </w:rPr>
        <w:t xml:space="preserve"> </w:t>
      </w:r>
      <w:r w:rsidR="000C7244" w:rsidRPr="007712F8">
        <w:rPr>
          <w:rFonts w:cs="Arial"/>
          <w:szCs w:val="24"/>
        </w:rPr>
        <w:t>l</w:t>
      </w:r>
      <w:r w:rsidRPr="007712F8">
        <w:rPr>
          <w:rFonts w:cs="Arial"/>
          <w:szCs w:val="24"/>
        </w:rPr>
        <w:t>evels</w:t>
      </w:r>
      <w:r w:rsidR="000C7244" w:rsidRPr="007712F8">
        <w:rPr>
          <w:rStyle w:val="CommentReference"/>
        </w:rPr>
        <w:t xml:space="preserve">. </w:t>
      </w:r>
      <w:r w:rsidRPr="007712F8">
        <w:rPr>
          <w:rFonts w:cs="Arial"/>
          <w:szCs w:val="24"/>
        </w:rPr>
        <w:t>The</w:t>
      </w:r>
      <w:r w:rsidR="00DB44A7" w:rsidRPr="007712F8">
        <w:rPr>
          <w:rFonts w:cs="Arial"/>
          <w:szCs w:val="24"/>
        </w:rPr>
        <w:t xml:space="preserve"> </w:t>
      </w:r>
      <w:r w:rsidRPr="007712F8">
        <w:rPr>
          <w:rFonts w:cs="Arial"/>
          <w:szCs w:val="24"/>
        </w:rPr>
        <w:t>steps</w:t>
      </w:r>
      <w:r w:rsidR="00DB44A7" w:rsidRPr="007712F8">
        <w:rPr>
          <w:rFonts w:cs="Arial"/>
          <w:szCs w:val="24"/>
        </w:rPr>
        <w:t xml:space="preserve"> </w:t>
      </w:r>
      <w:r w:rsidRPr="007712F8">
        <w:rPr>
          <w:rFonts w:cs="Arial"/>
          <w:szCs w:val="24"/>
        </w:rPr>
        <w:t>may</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altered</w:t>
      </w:r>
      <w:r w:rsidR="00DB44A7" w:rsidRPr="007712F8">
        <w:rPr>
          <w:rFonts w:cs="Arial"/>
          <w:szCs w:val="24"/>
        </w:rPr>
        <w:t xml:space="preserve"> </w:t>
      </w:r>
      <w:r w:rsidRPr="007712F8">
        <w:rPr>
          <w:rFonts w:cs="Arial"/>
          <w:szCs w:val="24"/>
        </w:rPr>
        <w:t>slightly</w:t>
      </w:r>
      <w:r w:rsidR="00DB44A7" w:rsidRPr="007712F8">
        <w:rPr>
          <w:rFonts w:cs="Arial"/>
          <w:szCs w:val="24"/>
        </w:rPr>
        <w:t xml:space="preserve"> </w:t>
      </w:r>
      <w:r w:rsidRPr="007712F8">
        <w:rPr>
          <w:rFonts w:cs="Arial"/>
          <w:szCs w:val="24"/>
        </w:rPr>
        <w:t>dependent</w:t>
      </w:r>
      <w:r w:rsidR="00DB44A7" w:rsidRPr="007712F8">
        <w:rPr>
          <w:rFonts w:cs="Arial"/>
          <w:szCs w:val="24"/>
        </w:rPr>
        <w:t xml:space="preserve"> </w:t>
      </w:r>
      <w:r w:rsidRPr="007712F8">
        <w:rPr>
          <w:rFonts w:cs="Arial"/>
          <w:szCs w:val="24"/>
        </w:rPr>
        <w:t>on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present</w:t>
      </w:r>
      <w:r w:rsidR="00DB44A7" w:rsidRPr="007712F8">
        <w:rPr>
          <w:rFonts w:cs="Arial"/>
          <w:szCs w:val="24"/>
        </w:rPr>
        <w:t xml:space="preserve"> </w:t>
      </w:r>
      <w:r w:rsidRPr="007712F8">
        <w:rPr>
          <w:rFonts w:cs="Arial"/>
          <w:szCs w:val="24"/>
        </w:rPr>
        <w:t>level</w:t>
      </w:r>
      <w:r w:rsidR="00DB44A7" w:rsidRPr="007712F8">
        <w:rPr>
          <w:rFonts w:cs="Arial"/>
          <w:szCs w:val="24"/>
        </w:rPr>
        <w:t xml:space="preserve"> </w:t>
      </w:r>
      <w:r w:rsidRPr="007712F8">
        <w:rPr>
          <w:rFonts w:cs="Arial"/>
          <w:szCs w:val="24"/>
        </w:rPr>
        <w:t>area.</w:t>
      </w:r>
    </w:p>
    <w:p w:rsidR="00D56F7B" w:rsidRPr="007712F8" w:rsidRDefault="00D56F7B" w:rsidP="003225A8">
      <w:pPr>
        <w:rPr>
          <w:rFonts w:cs="Arial"/>
          <w:szCs w:val="24"/>
        </w:rPr>
      </w:pPr>
    </w:p>
    <w:p w:rsidR="00C33AAA" w:rsidRPr="007712F8" w:rsidRDefault="00C72FF9" w:rsidP="00916F38">
      <w:pPr>
        <w:numPr>
          <w:ilvl w:val="0"/>
          <w:numId w:val="8"/>
        </w:numPr>
        <w:overflowPunct/>
        <w:autoSpaceDE/>
        <w:autoSpaceDN/>
        <w:adjustRightInd/>
        <w:textAlignment w:val="auto"/>
        <w:rPr>
          <w:rFonts w:cs="Arial"/>
          <w:szCs w:val="24"/>
        </w:rPr>
      </w:pPr>
      <w:r w:rsidRPr="007712F8">
        <w:rPr>
          <w:rFonts w:cs="Arial"/>
          <w:szCs w:val="24"/>
        </w:rPr>
        <w:t>Using the KCAS</w:t>
      </w:r>
      <w:r w:rsidRPr="007712F8">
        <w:rPr>
          <w:rFonts w:cs="Arial"/>
          <w:b/>
          <w:szCs w:val="24"/>
        </w:rPr>
        <w:t>, i</w:t>
      </w:r>
      <w:r w:rsidR="009628B9" w:rsidRPr="007712F8">
        <w:rPr>
          <w:rFonts w:cs="Arial"/>
          <w:b/>
          <w:szCs w:val="24"/>
        </w:rPr>
        <w:t>dentify</w:t>
      </w:r>
      <w:r w:rsidR="00DB44A7" w:rsidRPr="007712F8">
        <w:rPr>
          <w:rFonts w:cs="Arial"/>
          <w:szCs w:val="24"/>
        </w:rPr>
        <w:t xml:space="preserve"> </w:t>
      </w:r>
      <w:r w:rsidR="009628B9" w:rsidRPr="007712F8">
        <w:rPr>
          <w:rFonts w:cs="Arial"/>
          <w:szCs w:val="24"/>
        </w:rPr>
        <w:t>the</w:t>
      </w:r>
      <w:r w:rsidR="00DB44A7" w:rsidRPr="007712F8">
        <w:rPr>
          <w:rFonts w:cs="Arial"/>
          <w:szCs w:val="24"/>
        </w:rPr>
        <w:t xml:space="preserve"> </w:t>
      </w:r>
      <w:r w:rsidR="009628B9" w:rsidRPr="007712F8">
        <w:rPr>
          <w:rFonts w:cs="Arial"/>
          <w:szCs w:val="24"/>
        </w:rPr>
        <w:t>grade</w:t>
      </w:r>
      <w:r w:rsidR="00DB44A7" w:rsidRPr="007712F8">
        <w:rPr>
          <w:rFonts w:cs="Arial"/>
          <w:szCs w:val="24"/>
        </w:rPr>
        <w:t xml:space="preserve"> </w:t>
      </w:r>
      <w:r w:rsidR="009628B9" w:rsidRPr="007712F8">
        <w:rPr>
          <w:rFonts w:cs="Arial"/>
          <w:szCs w:val="24"/>
        </w:rPr>
        <w:t>level</w:t>
      </w:r>
      <w:r w:rsidR="00DB44A7" w:rsidRPr="007712F8">
        <w:rPr>
          <w:rFonts w:cs="Arial"/>
          <w:szCs w:val="24"/>
        </w:rPr>
        <w:t xml:space="preserve"> </w:t>
      </w:r>
      <w:r w:rsidR="00C33AAA" w:rsidRPr="007712F8">
        <w:rPr>
          <w:rFonts w:cs="Arial"/>
          <w:szCs w:val="24"/>
        </w:rPr>
        <w:t>standards</w:t>
      </w:r>
      <w:r w:rsidR="00DB44A7" w:rsidRPr="007712F8">
        <w:rPr>
          <w:rFonts w:cs="Arial"/>
          <w:szCs w:val="24"/>
        </w:rPr>
        <w:t xml:space="preserve"> </w:t>
      </w:r>
      <w:r w:rsidRPr="007712F8">
        <w:rPr>
          <w:rFonts w:cs="Arial"/>
          <w:szCs w:val="24"/>
        </w:rPr>
        <w:t>that all students are expected to know and be able to do</w:t>
      </w:r>
      <w:r w:rsidR="00C33AAA" w:rsidRPr="007712F8">
        <w:rPr>
          <w:rFonts w:cs="Arial"/>
          <w:szCs w:val="24"/>
        </w:rPr>
        <w:t>.</w:t>
      </w:r>
      <w:r w:rsidR="00DB44A7" w:rsidRPr="007712F8">
        <w:rPr>
          <w:rFonts w:cs="Arial"/>
          <w:szCs w:val="24"/>
        </w:rPr>
        <w:t xml:space="preserve">  </w:t>
      </w:r>
    </w:p>
    <w:p w:rsidR="009628B9" w:rsidRPr="007712F8" w:rsidRDefault="009628B9" w:rsidP="009628B9">
      <w:pPr>
        <w:overflowPunct/>
        <w:autoSpaceDE/>
        <w:autoSpaceDN/>
        <w:adjustRightInd/>
        <w:ind w:left="360"/>
        <w:textAlignment w:val="auto"/>
        <w:rPr>
          <w:rFonts w:cs="Arial"/>
          <w:szCs w:val="24"/>
        </w:rPr>
      </w:pPr>
    </w:p>
    <w:p w:rsidR="00725793" w:rsidRPr="007712F8" w:rsidRDefault="00725793" w:rsidP="00916F38">
      <w:pPr>
        <w:numPr>
          <w:ilvl w:val="0"/>
          <w:numId w:val="8"/>
        </w:numPr>
        <w:overflowPunct/>
        <w:autoSpaceDE/>
        <w:autoSpaceDN/>
        <w:adjustRightInd/>
        <w:textAlignment w:val="auto"/>
        <w:rPr>
          <w:rFonts w:cs="Arial"/>
          <w:szCs w:val="24"/>
        </w:rPr>
      </w:pPr>
      <w:r w:rsidRPr="007712F8">
        <w:rPr>
          <w:rFonts w:cs="Arial"/>
          <w:b/>
          <w:bCs/>
        </w:rPr>
        <w:t>Identify</w:t>
      </w:r>
      <w:r w:rsidR="00DB44A7" w:rsidRPr="007712F8">
        <w:rPr>
          <w:rFonts w:cs="Arial"/>
          <w:b/>
        </w:rPr>
        <w:t xml:space="preserve"> </w:t>
      </w:r>
      <w:r w:rsidRPr="007712F8">
        <w:rPr>
          <w:rFonts w:cs="Arial"/>
        </w:rPr>
        <w:t>the</w:t>
      </w:r>
      <w:r w:rsidR="00DB44A7" w:rsidRPr="007712F8">
        <w:rPr>
          <w:rFonts w:cs="Arial"/>
        </w:rPr>
        <w:t xml:space="preserve"> </w:t>
      </w:r>
      <w:r w:rsidRPr="007712F8">
        <w:rPr>
          <w:rFonts w:cs="Arial"/>
        </w:rPr>
        <w:t>student’s</w:t>
      </w:r>
      <w:r w:rsidR="00DB44A7" w:rsidRPr="007712F8">
        <w:rPr>
          <w:rFonts w:cs="Arial"/>
        </w:rPr>
        <w:t xml:space="preserve"> </w:t>
      </w:r>
      <w:r w:rsidRPr="007712F8">
        <w:rPr>
          <w:rFonts w:cs="Arial"/>
        </w:rPr>
        <w:t>current</w:t>
      </w:r>
      <w:r w:rsidR="00DB44A7" w:rsidRPr="007712F8">
        <w:rPr>
          <w:rFonts w:cs="Arial"/>
        </w:rPr>
        <w:t xml:space="preserve"> </w:t>
      </w:r>
      <w:r w:rsidRPr="007712F8">
        <w:rPr>
          <w:rFonts w:cs="Arial"/>
        </w:rPr>
        <w:t>educational</w:t>
      </w:r>
      <w:r w:rsidR="00DB44A7" w:rsidRPr="007712F8">
        <w:rPr>
          <w:rFonts w:cs="Arial"/>
        </w:rPr>
        <w:t xml:space="preserve"> </w:t>
      </w:r>
      <w:r w:rsidRPr="007712F8">
        <w:rPr>
          <w:rFonts w:cs="Arial"/>
        </w:rPr>
        <w:t>performance</w:t>
      </w:r>
      <w:r w:rsidR="00DB44A7" w:rsidRPr="007712F8">
        <w:rPr>
          <w:rFonts w:cs="Arial"/>
        </w:rPr>
        <w:t xml:space="preserve"> </w:t>
      </w:r>
      <w:r w:rsidR="00EA6287" w:rsidRPr="007712F8">
        <w:rPr>
          <w:rFonts w:cs="Arial"/>
        </w:rPr>
        <w:t>using</w:t>
      </w:r>
      <w:r w:rsidR="00DB44A7" w:rsidRPr="007712F8">
        <w:rPr>
          <w:rFonts w:cs="Arial"/>
        </w:rPr>
        <w:t xml:space="preserve"> </w:t>
      </w:r>
      <w:r w:rsidR="0002291D" w:rsidRPr="007712F8">
        <w:rPr>
          <w:rFonts w:cs="Arial"/>
        </w:rPr>
        <w:t>s</w:t>
      </w:r>
      <w:r w:rsidRPr="007712F8">
        <w:rPr>
          <w:rFonts w:cs="Arial"/>
        </w:rPr>
        <w:t>tudent</w:t>
      </w:r>
      <w:r w:rsidR="00DB44A7" w:rsidRPr="007712F8">
        <w:rPr>
          <w:rFonts w:cs="Arial"/>
        </w:rPr>
        <w:t xml:space="preserve"> </w:t>
      </w:r>
      <w:r w:rsidR="0002291D" w:rsidRPr="007712F8">
        <w:rPr>
          <w:rFonts w:cs="Arial"/>
        </w:rPr>
        <w:t>p</w:t>
      </w:r>
      <w:r w:rsidRPr="007712F8">
        <w:rPr>
          <w:rFonts w:cs="Arial"/>
        </w:rPr>
        <w:t>erformance</w:t>
      </w:r>
      <w:r w:rsidR="00DB44A7" w:rsidRPr="007712F8">
        <w:rPr>
          <w:rFonts w:cs="Arial"/>
        </w:rPr>
        <w:t xml:space="preserve"> </w:t>
      </w:r>
      <w:r w:rsidR="001F7E98" w:rsidRPr="007712F8">
        <w:rPr>
          <w:rFonts w:cs="Arial"/>
        </w:rPr>
        <w:t xml:space="preserve">and baseline </w:t>
      </w:r>
      <w:r w:rsidR="0002291D" w:rsidRPr="007712F8">
        <w:rPr>
          <w:rFonts w:cs="Arial"/>
        </w:rPr>
        <w:t>d</w:t>
      </w:r>
      <w:r w:rsidRPr="007712F8">
        <w:rPr>
          <w:rFonts w:cs="Arial"/>
        </w:rPr>
        <w:t>ata</w:t>
      </w:r>
      <w:r w:rsidR="0097680F" w:rsidRPr="007712F8">
        <w:rPr>
          <w:rFonts w:cs="Arial"/>
        </w:rPr>
        <w:t xml:space="preserve"> (see Student Performance Data section)</w:t>
      </w:r>
      <w:r w:rsidR="00EA6287" w:rsidRPr="007712F8">
        <w:rPr>
          <w:rFonts w:cs="Arial"/>
        </w:rPr>
        <w:t>.</w:t>
      </w:r>
      <w:r w:rsidR="00DB44A7" w:rsidRPr="007712F8">
        <w:rPr>
          <w:rFonts w:cs="Arial"/>
        </w:rPr>
        <w:t xml:space="preserve"> </w:t>
      </w:r>
    </w:p>
    <w:p w:rsidR="00725793" w:rsidRPr="007712F8" w:rsidRDefault="00725793" w:rsidP="00725793">
      <w:pPr>
        <w:pStyle w:val="ListParagraph"/>
        <w:rPr>
          <w:rFonts w:cs="Arial"/>
          <w:b/>
          <w:szCs w:val="24"/>
        </w:rPr>
      </w:pPr>
    </w:p>
    <w:p w:rsidR="003225A8" w:rsidRPr="007712F8" w:rsidRDefault="00EA6287" w:rsidP="00916F38">
      <w:pPr>
        <w:numPr>
          <w:ilvl w:val="1"/>
          <w:numId w:val="8"/>
        </w:numPr>
        <w:overflowPunct/>
        <w:autoSpaceDE/>
        <w:autoSpaceDN/>
        <w:adjustRightInd/>
        <w:textAlignment w:val="auto"/>
        <w:rPr>
          <w:rFonts w:cs="Arial"/>
          <w:szCs w:val="24"/>
        </w:rPr>
      </w:pPr>
      <w:r w:rsidRPr="007712F8">
        <w:rPr>
          <w:rFonts w:cs="Arial"/>
          <w:b/>
          <w:szCs w:val="24"/>
        </w:rPr>
        <w:t>Determine</w:t>
      </w:r>
      <w:r w:rsidR="00DB44A7" w:rsidRPr="007712F8">
        <w:rPr>
          <w:rFonts w:cs="Arial"/>
          <w:b/>
          <w:szCs w:val="24"/>
        </w:rPr>
        <w:t xml:space="preserve"> </w:t>
      </w:r>
      <w:r w:rsidR="003225A8" w:rsidRPr="007712F8">
        <w:rPr>
          <w:rFonts w:cs="Arial"/>
          <w:szCs w:val="24"/>
        </w:rPr>
        <w:t>the</w:t>
      </w:r>
      <w:r w:rsidR="00DB44A7" w:rsidRPr="007712F8">
        <w:rPr>
          <w:rFonts w:cs="Arial"/>
          <w:szCs w:val="24"/>
        </w:rPr>
        <w:t xml:space="preserve"> </w:t>
      </w:r>
      <w:r w:rsidR="003225A8" w:rsidRPr="007712F8">
        <w:rPr>
          <w:rFonts w:cs="Arial"/>
          <w:szCs w:val="24"/>
        </w:rPr>
        <w:t>student’s</w:t>
      </w:r>
      <w:r w:rsidR="00DB44A7" w:rsidRPr="007712F8">
        <w:rPr>
          <w:rFonts w:cs="Arial"/>
          <w:szCs w:val="24"/>
        </w:rPr>
        <w:t xml:space="preserve"> </w:t>
      </w:r>
      <w:r w:rsidRPr="007712F8">
        <w:rPr>
          <w:rFonts w:cs="Arial"/>
          <w:szCs w:val="24"/>
        </w:rPr>
        <w:t>current</w:t>
      </w:r>
      <w:r w:rsidR="00DB44A7" w:rsidRPr="007712F8">
        <w:rPr>
          <w:rFonts w:cs="Arial"/>
          <w:szCs w:val="24"/>
        </w:rPr>
        <w:t xml:space="preserve"> </w:t>
      </w:r>
      <w:r w:rsidR="002658F2" w:rsidRPr="007712F8">
        <w:rPr>
          <w:rFonts w:cs="Arial"/>
          <w:szCs w:val="24"/>
        </w:rPr>
        <w:t>academic</w:t>
      </w:r>
      <w:r w:rsidR="00DB44A7" w:rsidRPr="007712F8">
        <w:rPr>
          <w:rFonts w:cs="Arial"/>
          <w:szCs w:val="24"/>
        </w:rPr>
        <w:t xml:space="preserve"> </w:t>
      </w:r>
      <w:r w:rsidR="001C6DCA" w:rsidRPr="007712F8">
        <w:rPr>
          <w:rFonts w:cs="Arial"/>
          <w:szCs w:val="24"/>
        </w:rPr>
        <w:t>performance</w:t>
      </w:r>
      <w:r w:rsidR="00DB44A7" w:rsidRPr="007712F8">
        <w:rPr>
          <w:rFonts w:cs="Arial"/>
          <w:szCs w:val="24"/>
        </w:rPr>
        <w:t xml:space="preserve"> </w:t>
      </w:r>
      <w:r w:rsidR="002F2EE3" w:rsidRPr="007712F8">
        <w:rPr>
          <w:rFonts w:cs="Arial"/>
          <w:szCs w:val="24"/>
        </w:rPr>
        <w:t>in</w:t>
      </w:r>
      <w:r w:rsidR="00DB44A7" w:rsidRPr="007712F8">
        <w:rPr>
          <w:rFonts w:cs="Arial"/>
          <w:szCs w:val="24"/>
        </w:rPr>
        <w:t xml:space="preserve"> </w:t>
      </w:r>
      <w:r w:rsidR="002F2EE3" w:rsidRPr="007712F8">
        <w:rPr>
          <w:rFonts w:cs="Arial"/>
          <w:szCs w:val="24"/>
        </w:rPr>
        <w:t>KCAS</w:t>
      </w:r>
      <w:r w:rsidR="007E03A6" w:rsidRPr="007712F8">
        <w:rPr>
          <w:rFonts w:cs="Arial"/>
          <w:szCs w:val="24"/>
        </w:rPr>
        <w:t>.</w:t>
      </w:r>
      <w:r w:rsidR="00DB44A7" w:rsidRPr="007712F8">
        <w:rPr>
          <w:rFonts w:cs="Arial"/>
          <w:szCs w:val="24"/>
        </w:rPr>
        <w:t xml:space="preserve">  </w:t>
      </w:r>
      <w:r w:rsidR="00AF2CE2" w:rsidRPr="007712F8">
        <w:rPr>
          <w:rFonts w:cs="Arial"/>
          <w:szCs w:val="24"/>
        </w:rPr>
        <w:t>As</w:t>
      </w:r>
      <w:r w:rsidR="00DB44A7" w:rsidRPr="007712F8">
        <w:rPr>
          <w:rFonts w:cs="Arial"/>
          <w:szCs w:val="24"/>
        </w:rPr>
        <w:t xml:space="preserve"> </w:t>
      </w:r>
      <w:r w:rsidR="00AF2CE2" w:rsidRPr="007712F8">
        <w:rPr>
          <w:rFonts w:cs="Arial"/>
          <w:szCs w:val="24"/>
        </w:rPr>
        <w:t>needed,</w:t>
      </w:r>
      <w:r w:rsidR="00DB44A7" w:rsidRPr="007712F8">
        <w:rPr>
          <w:rFonts w:cs="Arial"/>
          <w:szCs w:val="24"/>
        </w:rPr>
        <w:t xml:space="preserve"> </w:t>
      </w:r>
      <w:r w:rsidR="00DE4FE5" w:rsidRPr="007712F8">
        <w:rPr>
          <w:rFonts w:cs="Arial"/>
          <w:szCs w:val="24"/>
        </w:rPr>
        <w:t>consider</w:t>
      </w:r>
      <w:r w:rsidR="00DB44A7" w:rsidRPr="007712F8">
        <w:rPr>
          <w:rFonts w:cs="Arial"/>
          <w:szCs w:val="24"/>
        </w:rPr>
        <w:t xml:space="preserve"> </w:t>
      </w:r>
      <w:r w:rsidR="009A2637" w:rsidRPr="007712F8">
        <w:rPr>
          <w:rFonts w:cs="Arial"/>
          <w:szCs w:val="24"/>
        </w:rPr>
        <w:t>prior</w:t>
      </w:r>
      <w:r w:rsidR="00DB44A7" w:rsidRPr="007712F8">
        <w:rPr>
          <w:rFonts w:cs="Arial"/>
          <w:szCs w:val="24"/>
        </w:rPr>
        <w:t xml:space="preserve"> </w:t>
      </w:r>
      <w:r w:rsidR="009A2637" w:rsidRPr="007712F8">
        <w:rPr>
          <w:rFonts w:cs="Arial"/>
          <w:szCs w:val="24"/>
        </w:rPr>
        <w:t>grade</w:t>
      </w:r>
      <w:r w:rsidR="00DB44A7" w:rsidRPr="007712F8">
        <w:rPr>
          <w:rFonts w:cs="Arial"/>
          <w:szCs w:val="24"/>
        </w:rPr>
        <w:t xml:space="preserve"> </w:t>
      </w:r>
      <w:r w:rsidR="009A2637" w:rsidRPr="007712F8">
        <w:rPr>
          <w:rFonts w:cs="Arial"/>
          <w:szCs w:val="24"/>
        </w:rPr>
        <w:t>level</w:t>
      </w:r>
      <w:r w:rsidR="00DB44A7" w:rsidRPr="007712F8">
        <w:rPr>
          <w:rFonts w:cs="Arial"/>
          <w:szCs w:val="24"/>
        </w:rPr>
        <w:t xml:space="preserve"> </w:t>
      </w:r>
      <w:r w:rsidR="009A2637" w:rsidRPr="007712F8">
        <w:rPr>
          <w:rFonts w:cs="Arial"/>
          <w:szCs w:val="24"/>
        </w:rPr>
        <w:t>standards</w:t>
      </w:r>
      <w:r w:rsidR="00DB44A7" w:rsidRPr="007712F8">
        <w:rPr>
          <w:rFonts w:cs="Arial"/>
          <w:szCs w:val="24"/>
        </w:rPr>
        <w:t xml:space="preserve"> </w:t>
      </w:r>
      <w:r w:rsidR="003225A8" w:rsidRPr="007712F8">
        <w:rPr>
          <w:rFonts w:cs="Arial"/>
          <w:szCs w:val="24"/>
        </w:rPr>
        <w:t>to</w:t>
      </w:r>
      <w:r w:rsidR="00DB44A7" w:rsidRPr="007712F8">
        <w:rPr>
          <w:rFonts w:cs="Arial"/>
          <w:szCs w:val="24"/>
        </w:rPr>
        <w:t xml:space="preserve"> </w:t>
      </w:r>
      <w:r w:rsidR="003225A8" w:rsidRPr="007712F8">
        <w:rPr>
          <w:rFonts w:cs="Arial"/>
          <w:szCs w:val="24"/>
        </w:rPr>
        <w:t>identify</w:t>
      </w:r>
      <w:r w:rsidR="00DB44A7" w:rsidRPr="007712F8">
        <w:rPr>
          <w:rFonts w:cs="Arial"/>
          <w:szCs w:val="24"/>
        </w:rPr>
        <w:t xml:space="preserve"> </w:t>
      </w:r>
      <w:r w:rsidR="003225A8" w:rsidRPr="007712F8">
        <w:rPr>
          <w:rFonts w:cs="Arial"/>
          <w:szCs w:val="24"/>
        </w:rPr>
        <w:t>prerequisite</w:t>
      </w:r>
      <w:r w:rsidR="00DB44A7" w:rsidRPr="007712F8">
        <w:rPr>
          <w:rFonts w:cs="Arial"/>
          <w:szCs w:val="24"/>
        </w:rPr>
        <w:t xml:space="preserve"> </w:t>
      </w:r>
      <w:r w:rsidR="00725793" w:rsidRPr="007712F8">
        <w:rPr>
          <w:rFonts w:cs="Arial"/>
          <w:szCs w:val="24"/>
        </w:rPr>
        <w:t>skills</w:t>
      </w:r>
      <w:r w:rsidR="00DB44A7" w:rsidRPr="007712F8">
        <w:rPr>
          <w:rFonts w:cs="Arial"/>
          <w:szCs w:val="24"/>
        </w:rPr>
        <w:t xml:space="preserve"> </w:t>
      </w:r>
      <w:r w:rsidR="00725793" w:rsidRPr="007712F8">
        <w:rPr>
          <w:rFonts w:cs="Arial"/>
          <w:szCs w:val="24"/>
        </w:rPr>
        <w:t>and</w:t>
      </w:r>
      <w:r w:rsidR="00DB44A7" w:rsidRPr="007712F8">
        <w:rPr>
          <w:rFonts w:cs="Arial"/>
          <w:szCs w:val="24"/>
        </w:rPr>
        <w:t xml:space="preserve"> </w:t>
      </w:r>
      <w:r w:rsidR="00725793" w:rsidRPr="007712F8">
        <w:rPr>
          <w:rFonts w:cs="Arial"/>
          <w:szCs w:val="24"/>
        </w:rPr>
        <w:t>content</w:t>
      </w:r>
      <w:r w:rsidR="00DB44A7" w:rsidRPr="007712F8">
        <w:rPr>
          <w:rFonts w:cs="Arial"/>
          <w:szCs w:val="24"/>
        </w:rPr>
        <w:t xml:space="preserve"> </w:t>
      </w:r>
      <w:r w:rsidR="003225A8" w:rsidRPr="007712F8">
        <w:rPr>
          <w:rFonts w:cs="Arial"/>
          <w:szCs w:val="24"/>
        </w:rPr>
        <w:t>needed</w:t>
      </w:r>
      <w:r w:rsidR="00DB44A7" w:rsidRPr="007712F8">
        <w:rPr>
          <w:rFonts w:cs="Arial"/>
          <w:szCs w:val="24"/>
        </w:rPr>
        <w:t xml:space="preserve"> </w:t>
      </w:r>
      <w:r w:rsidR="003225A8" w:rsidRPr="007712F8">
        <w:rPr>
          <w:rFonts w:cs="Arial"/>
          <w:szCs w:val="24"/>
        </w:rPr>
        <w:t>by</w:t>
      </w:r>
      <w:r w:rsidR="00DB44A7" w:rsidRPr="007712F8">
        <w:rPr>
          <w:rFonts w:cs="Arial"/>
          <w:szCs w:val="24"/>
        </w:rPr>
        <w:t xml:space="preserve"> </w:t>
      </w:r>
      <w:r w:rsidR="003225A8" w:rsidRPr="007712F8">
        <w:rPr>
          <w:rFonts w:cs="Arial"/>
          <w:szCs w:val="24"/>
        </w:rPr>
        <w:t>the</w:t>
      </w:r>
      <w:r w:rsidR="00DB44A7" w:rsidRPr="007712F8">
        <w:rPr>
          <w:rFonts w:cs="Arial"/>
          <w:szCs w:val="24"/>
        </w:rPr>
        <w:t xml:space="preserve"> </w:t>
      </w:r>
      <w:r w:rsidR="003225A8" w:rsidRPr="007712F8">
        <w:rPr>
          <w:rFonts w:cs="Arial"/>
          <w:szCs w:val="24"/>
        </w:rPr>
        <w:t>student.</w:t>
      </w:r>
      <w:r w:rsidR="00DB44A7" w:rsidRPr="007712F8">
        <w:rPr>
          <w:rFonts w:cs="Arial"/>
          <w:szCs w:val="24"/>
        </w:rPr>
        <w:t xml:space="preserve">  </w:t>
      </w:r>
    </w:p>
    <w:p w:rsidR="008C35BE" w:rsidRPr="007712F8" w:rsidRDefault="008C35BE" w:rsidP="008C35BE">
      <w:pPr>
        <w:overflowPunct/>
        <w:autoSpaceDE/>
        <w:autoSpaceDN/>
        <w:adjustRightInd/>
        <w:textAlignment w:val="auto"/>
        <w:rPr>
          <w:rFonts w:cs="Arial"/>
          <w:szCs w:val="24"/>
        </w:rPr>
      </w:pPr>
    </w:p>
    <w:p w:rsidR="003225A8" w:rsidRPr="007712F8" w:rsidRDefault="00EA6287" w:rsidP="00916F38">
      <w:pPr>
        <w:numPr>
          <w:ilvl w:val="1"/>
          <w:numId w:val="8"/>
        </w:numPr>
        <w:overflowPunct/>
        <w:autoSpaceDE/>
        <w:autoSpaceDN/>
        <w:adjustRightInd/>
        <w:textAlignment w:val="auto"/>
        <w:rPr>
          <w:rFonts w:cs="Arial"/>
          <w:szCs w:val="24"/>
        </w:rPr>
      </w:pPr>
      <w:r w:rsidRPr="007712F8">
        <w:rPr>
          <w:rFonts w:cs="Arial"/>
          <w:b/>
          <w:szCs w:val="24"/>
        </w:rPr>
        <w:t>Determine</w:t>
      </w:r>
      <w:r w:rsidR="00DB44A7" w:rsidRPr="007712F8">
        <w:rPr>
          <w:rFonts w:cs="Arial"/>
          <w:b/>
          <w:szCs w:val="24"/>
        </w:rPr>
        <w:t xml:space="preserve"> </w:t>
      </w:r>
      <w:r w:rsidR="003225A8" w:rsidRPr="007712F8">
        <w:rPr>
          <w:rFonts w:cs="Arial"/>
          <w:szCs w:val="24"/>
        </w:rPr>
        <w:t>the</w:t>
      </w:r>
      <w:r w:rsidR="00DB44A7" w:rsidRPr="007712F8">
        <w:rPr>
          <w:rFonts w:cs="Arial"/>
          <w:szCs w:val="24"/>
        </w:rPr>
        <w:t xml:space="preserve"> </w:t>
      </w:r>
      <w:r w:rsidR="00DE4FE5" w:rsidRPr="007712F8">
        <w:rPr>
          <w:rFonts w:cs="Arial"/>
          <w:szCs w:val="24"/>
        </w:rPr>
        <w:t>student’s</w:t>
      </w:r>
      <w:r w:rsidR="00DB44A7" w:rsidRPr="007712F8">
        <w:rPr>
          <w:rFonts w:cs="Arial"/>
          <w:szCs w:val="24"/>
        </w:rPr>
        <w:t xml:space="preserve"> </w:t>
      </w:r>
      <w:r w:rsidRPr="007712F8">
        <w:rPr>
          <w:rFonts w:cs="Arial"/>
          <w:szCs w:val="24"/>
        </w:rPr>
        <w:t>current</w:t>
      </w:r>
      <w:r w:rsidR="00DB44A7" w:rsidRPr="007712F8">
        <w:rPr>
          <w:rFonts w:cs="Arial"/>
          <w:szCs w:val="24"/>
        </w:rPr>
        <w:t xml:space="preserve"> </w:t>
      </w:r>
      <w:r w:rsidR="003225A8" w:rsidRPr="007712F8">
        <w:rPr>
          <w:rFonts w:cs="Arial"/>
          <w:szCs w:val="24"/>
        </w:rPr>
        <w:t>functional</w:t>
      </w:r>
      <w:r w:rsidR="00DB44A7" w:rsidRPr="007712F8">
        <w:rPr>
          <w:rFonts w:cs="Arial"/>
          <w:szCs w:val="24"/>
        </w:rPr>
        <w:t xml:space="preserve"> </w:t>
      </w:r>
      <w:r w:rsidR="003225A8" w:rsidRPr="007712F8">
        <w:rPr>
          <w:rFonts w:cs="Arial"/>
          <w:szCs w:val="24"/>
        </w:rPr>
        <w:t>performa</w:t>
      </w:r>
      <w:r w:rsidRPr="007712F8">
        <w:rPr>
          <w:rFonts w:cs="Arial"/>
          <w:szCs w:val="24"/>
        </w:rPr>
        <w:t>nce</w:t>
      </w:r>
      <w:r w:rsidR="00725793" w:rsidRPr="007712F8">
        <w:rPr>
          <w:rFonts w:cs="Arial"/>
          <w:szCs w:val="24"/>
        </w:rPr>
        <w:t>.</w:t>
      </w:r>
      <w:r w:rsidR="00DB44A7" w:rsidRPr="007712F8">
        <w:rPr>
          <w:rFonts w:cs="Arial"/>
          <w:szCs w:val="24"/>
        </w:rPr>
        <w:t xml:space="preserve">  </w:t>
      </w:r>
      <w:r w:rsidR="00725793" w:rsidRPr="007712F8">
        <w:rPr>
          <w:rFonts w:cs="Arial"/>
          <w:szCs w:val="24"/>
        </w:rPr>
        <w:t>Reference</w:t>
      </w:r>
      <w:r w:rsidR="00DB44A7" w:rsidRPr="007712F8">
        <w:rPr>
          <w:rFonts w:cs="Arial"/>
          <w:szCs w:val="24"/>
        </w:rPr>
        <w:t xml:space="preserve"> </w:t>
      </w:r>
      <w:r w:rsidR="00725793" w:rsidRPr="007712F8">
        <w:rPr>
          <w:rFonts w:cs="Arial"/>
          <w:szCs w:val="24"/>
        </w:rPr>
        <w:t>additional</w:t>
      </w:r>
      <w:r w:rsidR="00DB44A7" w:rsidRPr="007712F8">
        <w:rPr>
          <w:rFonts w:cs="Arial"/>
          <w:szCs w:val="24"/>
        </w:rPr>
        <w:t xml:space="preserve"> </w:t>
      </w:r>
      <w:r w:rsidR="00725793" w:rsidRPr="007712F8">
        <w:rPr>
          <w:rFonts w:cs="Arial"/>
          <w:szCs w:val="24"/>
        </w:rPr>
        <w:t>curricular</w:t>
      </w:r>
      <w:r w:rsidR="00DB44A7" w:rsidRPr="007712F8">
        <w:rPr>
          <w:rFonts w:cs="Arial"/>
          <w:szCs w:val="24"/>
        </w:rPr>
        <w:t xml:space="preserve"> </w:t>
      </w:r>
      <w:r w:rsidR="00F02E69" w:rsidRPr="007712F8">
        <w:rPr>
          <w:rFonts w:cs="Arial"/>
          <w:szCs w:val="24"/>
        </w:rPr>
        <w:t>tools</w:t>
      </w:r>
      <w:r w:rsidR="00DB44A7" w:rsidRPr="007712F8">
        <w:rPr>
          <w:rFonts w:cs="Arial"/>
          <w:szCs w:val="24"/>
        </w:rPr>
        <w:t xml:space="preserve"> </w:t>
      </w:r>
      <w:r w:rsidR="003222F1" w:rsidRPr="007712F8">
        <w:rPr>
          <w:rFonts w:cs="Arial"/>
          <w:szCs w:val="24"/>
        </w:rPr>
        <w:t>as</w:t>
      </w:r>
      <w:r w:rsidR="00DB44A7" w:rsidRPr="007712F8">
        <w:rPr>
          <w:rFonts w:cs="Arial"/>
          <w:szCs w:val="24"/>
        </w:rPr>
        <w:t xml:space="preserve"> </w:t>
      </w:r>
      <w:r w:rsidR="003222F1" w:rsidRPr="007712F8">
        <w:rPr>
          <w:rFonts w:cs="Arial"/>
          <w:szCs w:val="24"/>
        </w:rPr>
        <w:t>appropriate</w:t>
      </w:r>
      <w:r w:rsidR="00DB44A7" w:rsidRPr="007712F8">
        <w:rPr>
          <w:rFonts w:cs="Arial"/>
          <w:szCs w:val="24"/>
        </w:rPr>
        <w:t xml:space="preserve"> </w:t>
      </w:r>
      <w:r w:rsidR="003222F1" w:rsidRPr="007712F8">
        <w:rPr>
          <w:rFonts w:cs="Arial"/>
          <w:szCs w:val="24"/>
        </w:rPr>
        <w:t>(</w:t>
      </w:r>
      <w:r w:rsidR="00E36436" w:rsidRPr="007712F8">
        <w:rPr>
          <w:rFonts w:cs="Arial"/>
          <w:szCs w:val="24"/>
        </w:rPr>
        <w:t>e.g.,</w:t>
      </w:r>
      <w:r w:rsidR="00DB44A7" w:rsidRPr="007712F8">
        <w:rPr>
          <w:rFonts w:cs="Arial"/>
          <w:szCs w:val="24"/>
        </w:rPr>
        <w:t xml:space="preserve"> </w:t>
      </w:r>
      <w:r w:rsidR="00725793" w:rsidRPr="007712F8">
        <w:rPr>
          <w:rFonts w:cs="Arial"/>
          <w:szCs w:val="24"/>
        </w:rPr>
        <w:t>KCAS</w:t>
      </w:r>
      <w:r w:rsidR="003F5E96" w:rsidRPr="007712F8">
        <w:rPr>
          <w:rFonts w:cs="Arial"/>
          <w:szCs w:val="24"/>
        </w:rPr>
        <w:t>, Kentucky Program of Studies</w:t>
      </w:r>
      <w:r w:rsidR="00DB44A7" w:rsidRPr="007712F8">
        <w:rPr>
          <w:rFonts w:cs="Arial"/>
          <w:szCs w:val="24"/>
        </w:rPr>
        <w:t xml:space="preserve"> </w:t>
      </w:r>
      <w:r w:rsidR="00ED7A4A" w:rsidRPr="007712F8">
        <w:rPr>
          <w:rFonts w:cs="Arial"/>
          <w:szCs w:val="24"/>
        </w:rPr>
        <w:t xml:space="preserve">for </w:t>
      </w:r>
      <w:r w:rsidR="00725793" w:rsidRPr="007712F8">
        <w:rPr>
          <w:rFonts w:cs="Arial"/>
          <w:szCs w:val="24"/>
        </w:rPr>
        <w:t>Practical</w:t>
      </w:r>
      <w:r w:rsidR="00DB44A7" w:rsidRPr="007712F8">
        <w:rPr>
          <w:rFonts w:cs="Arial"/>
          <w:szCs w:val="24"/>
        </w:rPr>
        <w:t xml:space="preserve"> </w:t>
      </w:r>
      <w:r w:rsidR="00725793" w:rsidRPr="007712F8">
        <w:rPr>
          <w:rFonts w:cs="Arial"/>
          <w:szCs w:val="24"/>
        </w:rPr>
        <w:t>Living/Vocational</w:t>
      </w:r>
      <w:r w:rsidR="00DB44A7" w:rsidRPr="007712F8">
        <w:rPr>
          <w:rFonts w:cs="Arial"/>
          <w:szCs w:val="24"/>
        </w:rPr>
        <w:t xml:space="preserve"> </w:t>
      </w:r>
      <w:r w:rsidR="00725793" w:rsidRPr="007712F8">
        <w:rPr>
          <w:rFonts w:cs="Arial"/>
          <w:szCs w:val="24"/>
        </w:rPr>
        <w:t>Studies,</w:t>
      </w:r>
      <w:r w:rsidR="00DB44A7" w:rsidRPr="007712F8">
        <w:rPr>
          <w:rFonts w:cs="Arial"/>
          <w:szCs w:val="24"/>
        </w:rPr>
        <w:t xml:space="preserve"> </w:t>
      </w:r>
      <w:r w:rsidR="003222F1" w:rsidRPr="007712F8">
        <w:rPr>
          <w:rFonts w:cs="Arial"/>
          <w:szCs w:val="24"/>
        </w:rPr>
        <w:t>Character</w:t>
      </w:r>
      <w:r w:rsidR="00DB44A7" w:rsidRPr="007712F8">
        <w:rPr>
          <w:rFonts w:cs="Arial"/>
          <w:szCs w:val="24"/>
        </w:rPr>
        <w:t xml:space="preserve"> </w:t>
      </w:r>
      <w:r w:rsidR="003222F1" w:rsidRPr="007712F8">
        <w:rPr>
          <w:rFonts w:cs="Arial"/>
          <w:szCs w:val="24"/>
        </w:rPr>
        <w:t>Ed</w:t>
      </w:r>
      <w:r w:rsidR="00E36436" w:rsidRPr="007712F8">
        <w:rPr>
          <w:rFonts w:cs="Arial"/>
          <w:szCs w:val="24"/>
        </w:rPr>
        <w:t>ucation</w:t>
      </w:r>
      <w:r w:rsidR="00DB44A7" w:rsidRPr="007712F8">
        <w:rPr>
          <w:rFonts w:cs="Arial"/>
          <w:szCs w:val="24"/>
        </w:rPr>
        <w:t xml:space="preserve"> </w:t>
      </w:r>
      <w:r w:rsidR="00E36436" w:rsidRPr="007712F8">
        <w:rPr>
          <w:rFonts w:cs="Arial"/>
          <w:szCs w:val="24"/>
        </w:rPr>
        <w:t>Document,</w:t>
      </w:r>
      <w:r w:rsidR="00DB44A7" w:rsidRPr="007712F8">
        <w:rPr>
          <w:rFonts w:cs="Arial"/>
          <w:szCs w:val="24"/>
        </w:rPr>
        <w:t xml:space="preserve"> </w:t>
      </w:r>
      <w:r w:rsidR="00E36436" w:rsidRPr="007712F8">
        <w:rPr>
          <w:rFonts w:cs="Arial"/>
          <w:szCs w:val="24"/>
        </w:rPr>
        <w:t>Syracuse</w:t>
      </w:r>
      <w:r w:rsidR="00DB44A7" w:rsidRPr="007712F8">
        <w:rPr>
          <w:rFonts w:cs="Arial"/>
          <w:szCs w:val="24"/>
        </w:rPr>
        <w:t xml:space="preserve"> </w:t>
      </w:r>
      <w:r w:rsidR="00E36436" w:rsidRPr="007712F8">
        <w:rPr>
          <w:rFonts w:cs="Arial"/>
          <w:szCs w:val="24"/>
        </w:rPr>
        <w:t>Community</w:t>
      </w:r>
      <w:r w:rsidR="00DB44A7" w:rsidRPr="007712F8">
        <w:rPr>
          <w:rFonts w:cs="Arial"/>
          <w:szCs w:val="24"/>
        </w:rPr>
        <w:t xml:space="preserve"> </w:t>
      </w:r>
      <w:r w:rsidR="00E36436" w:rsidRPr="007712F8">
        <w:rPr>
          <w:rFonts w:cs="Arial"/>
          <w:szCs w:val="24"/>
        </w:rPr>
        <w:t>Refe</w:t>
      </w:r>
      <w:r w:rsidR="00DE4FE5" w:rsidRPr="007712F8">
        <w:rPr>
          <w:rFonts w:cs="Arial"/>
          <w:szCs w:val="24"/>
        </w:rPr>
        <w:t>rence</w:t>
      </w:r>
      <w:r w:rsidR="00DB44A7" w:rsidRPr="007712F8">
        <w:rPr>
          <w:rFonts w:cs="Arial"/>
          <w:szCs w:val="24"/>
        </w:rPr>
        <w:t xml:space="preserve"> </w:t>
      </w:r>
      <w:r w:rsidR="00DE4FE5" w:rsidRPr="007712F8">
        <w:rPr>
          <w:rFonts w:cs="Arial"/>
          <w:szCs w:val="24"/>
        </w:rPr>
        <w:t>Curriculum</w:t>
      </w:r>
      <w:r w:rsidR="00DB44A7" w:rsidRPr="007712F8">
        <w:rPr>
          <w:rFonts w:cs="Arial"/>
          <w:szCs w:val="24"/>
        </w:rPr>
        <w:t xml:space="preserve"> </w:t>
      </w:r>
      <w:r w:rsidR="00DE4FE5" w:rsidRPr="007712F8">
        <w:rPr>
          <w:rFonts w:cs="Arial"/>
          <w:szCs w:val="24"/>
        </w:rPr>
        <w:t>Guide,</w:t>
      </w:r>
      <w:r w:rsidR="00DB44A7" w:rsidRPr="007712F8">
        <w:rPr>
          <w:rFonts w:cs="Arial"/>
          <w:szCs w:val="24"/>
        </w:rPr>
        <w:t xml:space="preserve"> </w:t>
      </w:r>
      <w:r w:rsidR="003222F1" w:rsidRPr="007712F8">
        <w:rPr>
          <w:rFonts w:cs="Arial"/>
          <w:szCs w:val="24"/>
        </w:rPr>
        <w:t>Expanded</w:t>
      </w:r>
      <w:r w:rsidR="00DB44A7" w:rsidRPr="007712F8">
        <w:rPr>
          <w:rFonts w:cs="Arial"/>
          <w:szCs w:val="24"/>
        </w:rPr>
        <w:t xml:space="preserve"> </w:t>
      </w:r>
      <w:r w:rsidR="003222F1" w:rsidRPr="007712F8">
        <w:rPr>
          <w:rFonts w:cs="Arial"/>
          <w:szCs w:val="24"/>
        </w:rPr>
        <w:t>Core</w:t>
      </w:r>
      <w:r w:rsidR="00DB44A7" w:rsidRPr="007712F8">
        <w:rPr>
          <w:rFonts w:cs="Arial"/>
          <w:szCs w:val="24"/>
        </w:rPr>
        <w:t xml:space="preserve"> </w:t>
      </w:r>
      <w:r w:rsidR="003222F1" w:rsidRPr="007712F8">
        <w:rPr>
          <w:rFonts w:cs="Arial"/>
          <w:szCs w:val="24"/>
        </w:rPr>
        <w:t>Curriculum</w:t>
      </w:r>
      <w:r w:rsidR="00DB44A7" w:rsidRPr="007712F8">
        <w:rPr>
          <w:rFonts w:cs="Arial"/>
          <w:szCs w:val="24"/>
        </w:rPr>
        <w:t xml:space="preserve"> </w:t>
      </w:r>
      <w:r w:rsidR="003222F1" w:rsidRPr="007712F8">
        <w:rPr>
          <w:rFonts w:cs="Arial"/>
          <w:szCs w:val="24"/>
        </w:rPr>
        <w:t>for</w:t>
      </w:r>
      <w:r w:rsidR="00DB44A7" w:rsidRPr="007712F8">
        <w:rPr>
          <w:rFonts w:cs="Arial"/>
          <w:szCs w:val="24"/>
        </w:rPr>
        <w:t xml:space="preserve"> </w:t>
      </w:r>
      <w:r w:rsidR="003222F1" w:rsidRPr="007712F8">
        <w:rPr>
          <w:rFonts w:cs="Arial"/>
          <w:szCs w:val="24"/>
        </w:rPr>
        <w:t>Visual</w:t>
      </w:r>
      <w:r w:rsidR="00DB44A7" w:rsidRPr="007712F8">
        <w:rPr>
          <w:rFonts w:cs="Arial"/>
          <w:szCs w:val="24"/>
        </w:rPr>
        <w:t xml:space="preserve"> </w:t>
      </w:r>
      <w:r w:rsidR="003222F1" w:rsidRPr="007712F8">
        <w:rPr>
          <w:rFonts w:cs="Arial"/>
          <w:szCs w:val="24"/>
        </w:rPr>
        <w:t>Impairments)</w:t>
      </w:r>
      <w:r w:rsidR="003225A8" w:rsidRPr="007712F8">
        <w:rPr>
          <w:rFonts w:cs="Arial"/>
          <w:szCs w:val="24"/>
        </w:rPr>
        <w:t>.</w:t>
      </w:r>
      <w:r w:rsidR="00DB44A7" w:rsidRPr="007712F8">
        <w:rPr>
          <w:rFonts w:cs="Arial"/>
          <w:szCs w:val="24"/>
        </w:rPr>
        <w:t xml:space="preserve">  </w:t>
      </w:r>
    </w:p>
    <w:p w:rsidR="00725793" w:rsidRPr="007712F8" w:rsidRDefault="00725793" w:rsidP="00725793">
      <w:pPr>
        <w:pStyle w:val="ListParagraph"/>
        <w:rPr>
          <w:rFonts w:cs="Arial"/>
          <w:szCs w:val="24"/>
        </w:rPr>
      </w:pPr>
    </w:p>
    <w:p w:rsidR="006933A0" w:rsidRPr="007712F8" w:rsidRDefault="0006037B" w:rsidP="00916F38">
      <w:pPr>
        <w:numPr>
          <w:ilvl w:val="0"/>
          <w:numId w:val="8"/>
        </w:numPr>
        <w:overflowPunct/>
        <w:autoSpaceDE/>
        <w:autoSpaceDN/>
        <w:adjustRightInd/>
        <w:textAlignment w:val="auto"/>
        <w:rPr>
          <w:rFonts w:cs="Arial"/>
          <w:szCs w:val="24"/>
        </w:rPr>
      </w:pPr>
      <w:r w:rsidRPr="007712F8">
        <w:rPr>
          <w:rFonts w:cs="Arial"/>
          <w:b/>
          <w:szCs w:val="24"/>
        </w:rPr>
        <w:t>C</w:t>
      </w:r>
      <w:r w:rsidR="003225A8" w:rsidRPr="007712F8">
        <w:rPr>
          <w:rFonts w:cs="Arial"/>
          <w:b/>
          <w:szCs w:val="24"/>
        </w:rPr>
        <w:t>heck</w:t>
      </w:r>
      <w:r w:rsidR="00DB44A7" w:rsidRPr="007712F8">
        <w:rPr>
          <w:rFonts w:cs="Arial"/>
          <w:b/>
          <w:szCs w:val="24"/>
        </w:rPr>
        <w:t xml:space="preserve"> </w:t>
      </w:r>
      <w:r w:rsidR="003225A8" w:rsidRPr="007712F8">
        <w:rPr>
          <w:rFonts w:cs="Arial"/>
          <w:b/>
          <w:szCs w:val="24"/>
        </w:rPr>
        <w:t>the</w:t>
      </w:r>
      <w:r w:rsidR="00DB44A7" w:rsidRPr="007712F8">
        <w:rPr>
          <w:rFonts w:cs="Arial"/>
          <w:b/>
          <w:szCs w:val="24"/>
        </w:rPr>
        <w:t xml:space="preserve"> </w:t>
      </w:r>
      <w:r w:rsidR="003225A8" w:rsidRPr="007712F8">
        <w:rPr>
          <w:rFonts w:cs="Arial"/>
          <w:b/>
          <w:szCs w:val="24"/>
        </w:rPr>
        <w:t>box</w:t>
      </w:r>
      <w:r w:rsidR="00DB44A7" w:rsidRPr="007712F8">
        <w:rPr>
          <w:rFonts w:cs="Arial"/>
          <w:b/>
          <w:szCs w:val="24"/>
        </w:rPr>
        <w:t xml:space="preserve"> </w:t>
      </w:r>
      <w:r w:rsidR="003225A8" w:rsidRPr="007712F8">
        <w:rPr>
          <w:rFonts w:cs="Arial"/>
          <w:szCs w:val="24"/>
        </w:rPr>
        <w:t>“Performance</w:t>
      </w:r>
      <w:r w:rsidR="00DB44A7" w:rsidRPr="007712F8">
        <w:rPr>
          <w:rFonts w:cs="Arial"/>
          <w:szCs w:val="24"/>
        </w:rPr>
        <w:t xml:space="preserve"> </w:t>
      </w:r>
      <w:r w:rsidR="003225A8" w:rsidRPr="007712F8">
        <w:rPr>
          <w:rFonts w:cs="Arial"/>
          <w:szCs w:val="24"/>
        </w:rPr>
        <w:t>commensurate</w:t>
      </w:r>
      <w:r w:rsidR="00DB44A7" w:rsidRPr="007712F8">
        <w:rPr>
          <w:rFonts w:cs="Arial"/>
          <w:szCs w:val="24"/>
        </w:rPr>
        <w:t xml:space="preserve"> </w:t>
      </w:r>
      <w:r w:rsidR="003225A8" w:rsidRPr="007712F8">
        <w:rPr>
          <w:rFonts w:cs="Arial"/>
          <w:szCs w:val="24"/>
        </w:rPr>
        <w:t>with</w:t>
      </w:r>
      <w:r w:rsidR="00DB44A7" w:rsidRPr="007712F8">
        <w:rPr>
          <w:rFonts w:cs="Arial"/>
          <w:szCs w:val="24"/>
        </w:rPr>
        <w:t xml:space="preserve"> </w:t>
      </w:r>
      <w:r w:rsidR="003225A8" w:rsidRPr="007712F8">
        <w:rPr>
          <w:rFonts w:cs="Arial"/>
          <w:szCs w:val="24"/>
        </w:rPr>
        <w:t>similar</w:t>
      </w:r>
      <w:r w:rsidR="00DB44A7" w:rsidRPr="007712F8">
        <w:rPr>
          <w:rFonts w:cs="Arial"/>
          <w:szCs w:val="24"/>
        </w:rPr>
        <w:t xml:space="preserve"> </w:t>
      </w:r>
      <w:r w:rsidR="003225A8" w:rsidRPr="007712F8">
        <w:rPr>
          <w:rFonts w:cs="Arial"/>
          <w:szCs w:val="24"/>
        </w:rPr>
        <w:t>age</w:t>
      </w:r>
      <w:r w:rsidR="00DB44A7" w:rsidRPr="007712F8">
        <w:rPr>
          <w:rFonts w:cs="Arial"/>
          <w:szCs w:val="24"/>
        </w:rPr>
        <w:t xml:space="preserve"> </w:t>
      </w:r>
      <w:r w:rsidR="003225A8" w:rsidRPr="007712F8">
        <w:rPr>
          <w:rFonts w:cs="Arial"/>
          <w:szCs w:val="24"/>
        </w:rPr>
        <w:t>peers”</w:t>
      </w:r>
      <w:r w:rsidR="00DB44A7" w:rsidRPr="007712F8">
        <w:rPr>
          <w:rFonts w:cs="Arial"/>
          <w:szCs w:val="24"/>
        </w:rPr>
        <w:t xml:space="preserve"> </w:t>
      </w:r>
      <w:r w:rsidR="003533B5" w:rsidRPr="007712F8">
        <w:rPr>
          <w:rFonts w:cs="Arial"/>
          <w:szCs w:val="24"/>
        </w:rPr>
        <w:t>for</w:t>
      </w:r>
      <w:r w:rsidR="00DB44A7" w:rsidRPr="007712F8">
        <w:rPr>
          <w:rFonts w:cs="Arial"/>
          <w:szCs w:val="24"/>
        </w:rPr>
        <w:t xml:space="preserve"> </w:t>
      </w:r>
      <w:r w:rsidR="003533B5" w:rsidRPr="007712F8">
        <w:rPr>
          <w:rFonts w:cs="Arial"/>
          <w:szCs w:val="24"/>
        </w:rPr>
        <w:t>each</w:t>
      </w:r>
      <w:r w:rsidR="00DB44A7" w:rsidRPr="007712F8">
        <w:rPr>
          <w:rFonts w:cs="Arial"/>
          <w:szCs w:val="24"/>
        </w:rPr>
        <w:t xml:space="preserve"> </w:t>
      </w:r>
      <w:r w:rsidRPr="007712F8">
        <w:rPr>
          <w:rFonts w:cs="Arial"/>
          <w:szCs w:val="24"/>
        </w:rPr>
        <w:t>Present</w:t>
      </w:r>
      <w:r w:rsidR="00DB44A7" w:rsidRPr="007712F8">
        <w:rPr>
          <w:rFonts w:cs="Arial"/>
          <w:szCs w:val="24"/>
        </w:rPr>
        <w:t xml:space="preserve"> </w:t>
      </w:r>
      <w:r w:rsidRPr="007712F8">
        <w:rPr>
          <w:rFonts w:cs="Arial"/>
          <w:szCs w:val="24"/>
        </w:rPr>
        <w:t>Level</w:t>
      </w:r>
      <w:r w:rsidR="00DB44A7" w:rsidRPr="007712F8">
        <w:rPr>
          <w:rFonts w:cs="Arial"/>
          <w:szCs w:val="24"/>
        </w:rPr>
        <w:t xml:space="preserve"> </w:t>
      </w:r>
      <w:r w:rsidRPr="007712F8">
        <w:rPr>
          <w:rFonts w:cs="Arial"/>
          <w:szCs w:val="24"/>
        </w:rPr>
        <w:t>area</w:t>
      </w:r>
      <w:r w:rsidR="00DB44A7" w:rsidRPr="007712F8">
        <w:rPr>
          <w:rFonts w:cs="Arial"/>
          <w:szCs w:val="24"/>
        </w:rPr>
        <w:t xml:space="preserve"> </w:t>
      </w:r>
      <w:r w:rsidR="003225A8" w:rsidRPr="007712F8">
        <w:rPr>
          <w:rFonts w:cs="Arial"/>
          <w:szCs w:val="24"/>
        </w:rPr>
        <w:t>if</w:t>
      </w:r>
      <w:r w:rsidR="00DB44A7" w:rsidRPr="007712F8">
        <w:rPr>
          <w:rFonts w:cs="Arial"/>
          <w:szCs w:val="24"/>
        </w:rPr>
        <w:t xml:space="preserve"> </w:t>
      </w:r>
      <w:r w:rsidR="003225A8" w:rsidRPr="007712F8">
        <w:rPr>
          <w:rFonts w:cs="Arial"/>
          <w:szCs w:val="24"/>
        </w:rPr>
        <w:t>the</w:t>
      </w:r>
      <w:r w:rsidR="00DB44A7" w:rsidRPr="007712F8">
        <w:rPr>
          <w:rFonts w:cs="Arial"/>
          <w:szCs w:val="24"/>
        </w:rPr>
        <w:t xml:space="preserve"> </w:t>
      </w:r>
      <w:r w:rsidR="003225A8" w:rsidRPr="007712F8">
        <w:rPr>
          <w:rFonts w:cs="Arial"/>
          <w:szCs w:val="24"/>
        </w:rPr>
        <w:t>student</w:t>
      </w:r>
      <w:r w:rsidR="00DB44A7" w:rsidRPr="007712F8">
        <w:rPr>
          <w:rFonts w:cs="Arial"/>
          <w:szCs w:val="24"/>
        </w:rPr>
        <w:t xml:space="preserve"> </w:t>
      </w:r>
      <w:r w:rsidR="003225A8" w:rsidRPr="007712F8">
        <w:rPr>
          <w:rFonts w:cs="Arial"/>
          <w:szCs w:val="24"/>
        </w:rPr>
        <w:t>is</w:t>
      </w:r>
      <w:r w:rsidR="00DB44A7" w:rsidRPr="007712F8">
        <w:rPr>
          <w:rFonts w:cs="Arial"/>
          <w:szCs w:val="24"/>
        </w:rPr>
        <w:t xml:space="preserve"> </w:t>
      </w:r>
      <w:r w:rsidR="003225A8" w:rsidRPr="007712F8">
        <w:rPr>
          <w:rFonts w:cs="Arial"/>
          <w:szCs w:val="24"/>
        </w:rPr>
        <w:t>performing</w:t>
      </w:r>
      <w:r w:rsidR="00DB44A7" w:rsidRPr="007712F8">
        <w:rPr>
          <w:rFonts w:cs="Arial"/>
          <w:szCs w:val="24"/>
        </w:rPr>
        <w:t xml:space="preserve"> </w:t>
      </w:r>
      <w:r w:rsidR="00567806" w:rsidRPr="007712F8">
        <w:rPr>
          <w:rFonts w:cs="Arial"/>
          <w:szCs w:val="24"/>
        </w:rPr>
        <w:t>within</w:t>
      </w:r>
      <w:r w:rsidR="00DB44A7" w:rsidRPr="007712F8">
        <w:rPr>
          <w:rFonts w:cs="Arial"/>
          <w:szCs w:val="24"/>
        </w:rPr>
        <w:t xml:space="preserve"> </w:t>
      </w:r>
      <w:r w:rsidR="00567806" w:rsidRPr="007712F8">
        <w:rPr>
          <w:rFonts w:cs="Arial"/>
          <w:szCs w:val="24"/>
        </w:rPr>
        <w:t>the</w:t>
      </w:r>
      <w:r w:rsidR="00DB44A7" w:rsidRPr="007712F8">
        <w:rPr>
          <w:rFonts w:cs="Arial"/>
          <w:szCs w:val="24"/>
        </w:rPr>
        <w:t xml:space="preserve"> </w:t>
      </w:r>
      <w:r w:rsidR="00917C22" w:rsidRPr="007712F8">
        <w:rPr>
          <w:rFonts w:cs="Arial"/>
          <w:szCs w:val="24"/>
        </w:rPr>
        <w:t>range</w:t>
      </w:r>
      <w:r w:rsidR="00DB44A7" w:rsidRPr="007712F8">
        <w:rPr>
          <w:rFonts w:cs="Arial"/>
          <w:szCs w:val="24"/>
        </w:rPr>
        <w:t xml:space="preserve"> </w:t>
      </w:r>
      <w:r w:rsidR="00917C22" w:rsidRPr="007712F8">
        <w:rPr>
          <w:rFonts w:cs="Arial"/>
          <w:szCs w:val="24"/>
        </w:rPr>
        <w:t>of</w:t>
      </w:r>
      <w:r w:rsidR="00DB44A7" w:rsidRPr="007712F8">
        <w:rPr>
          <w:rFonts w:cs="Arial"/>
          <w:szCs w:val="24"/>
        </w:rPr>
        <w:t xml:space="preserve"> </w:t>
      </w:r>
      <w:r w:rsidR="00917C22" w:rsidRPr="007712F8">
        <w:rPr>
          <w:rFonts w:cs="Arial"/>
          <w:szCs w:val="24"/>
        </w:rPr>
        <w:t>academic</w:t>
      </w:r>
      <w:r w:rsidR="00DB44A7" w:rsidRPr="007712F8">
        <w:rPr>
          <w:rFonts w:cs="Arial"/>
          <w:szCs w:val="24"/>
        </w:rPr>
        <w:t xml:space="preserve"> </w:t>
      </w:r>
      <w:r w:rsidR="00917C22" w:rsidRPr="007712F8">
        <w:rPr>
          <w:rFonts w:cs="Arial"/>
          <w:szCs w:val="24"/>
        </w:rPr>
        <w:t>and</w:t>
      </w:r>
      <w:r w:rsidR="00DB44A7" w:rsidRPr="007712F8">
        <w:rPr>
          <w:rFonts w:cs="Arial"/>
          <w:szCs w:val="24"/>
        </w:rPr>
        <w:t xml:space="preserve"> </w:t>
      </w:r>
      <w:r w:rsidR="00B65133" w:rsidRPr="007712F8">
        <w:rPr>
          <w:rFonts w:cs="Arial"/>
          <w:szCs w:val="24"/>
        </w:rPr>
        <w:t xml:space="preserve">functional </w:t>
      </w:r>
      <w:r w:rsidR="00917C22" w:rsidRPr="007712F8">
        <w:rPr>
          <w:rFonts w:cs="Arial"/>
          <w:szCs w:val="24"/>
        </w:rPr>
        <w:t>performance</w:t>
      </w:r>
      <w:r w:rsidR="00DB44A7" w:rsidRPr="007712F8">
        <w:rPr>
          <w:rFonts w:cs="Arial"/>
          <w:szCs w:val="24"/>
        </w:rPr>
        <w:t xml:space="preserve"> </w:t>
      </w:r>
      <w:r w:rsidR="003F5E96" w:rsidRPr="007712F8">
        <w:rPr>
          <w:rFonts w:cs="Arial"/>
          <w:szCs w:val="24"/>
        </w:rPr>
        <w:t>of</w:t>
      </w:r>
      <w:r w:rsidR="00DB44A7" w:rsidRPr="007712F8">
        <w:rPr>
          <w:rFonts w:cs="Arial"/>
          <w:szCs w:val="24"/>
        </w:rPr>
        <w:t xml:space="preserve"> </w:t>
      </w:r>
      <w:r w:rsidR="000C7244" w:rsidRPr="007712F8">
        <w:rPr>
          <w:rFonts w:cs="Arial"/>
          <w:szCs w:val="24"/>
        </w:rPr>
        <w:t>n</w:t>
      </w:r>
      <w:r w:rsidR="00C85A35" w:rsidRPr="007712F8">
        <w:rPr>
          <w:rFonts w:cs="Arial"/>
          <w:szCs w:val="24"/>
        </w:rPr>
        <w:t>on</w:t>
      </w:r>
      <w:r w:rsidRPr="007712F8">
        <w:rPr>
          <w:rFonts w:cs="Arial"/>
          <w:szCs w:val="24"/>
        </w:rPr>
        <w:t>disabled</w:t>
      </w:r>
      <w:r w:rsidR="00DA6639" w:rsidRPr="007712F8">
        <w:rPr>
          <w:rStyle w:val="CommentReference"/>
        </w:rPr>
        <w:t xml:space="preserve"> </w:t>
      </w:r>
      <w:r w:rsidRPr="007712F8">
        <w:rPr>
          <w:rFonts w:cs="Arial"/>
          <w:szCs w:val="24"/>
        </w:rPr>
        <w:t>grade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age</w:t>
      </w:r>
      <w:r w:rsidR="00DB44A7" w:rsidRPr="007712F8">
        <w:rPr>
          <w:rFonts w:cs="Arial"/>
          <w:szCs w:val="24"/>
        </w:rPr>
        <w:t xml:space="preserve"> </w:t>
      </w:r>
      <w:r w:rsidRPr="007712F8">
        <w:rPr>
          <w:rFonts w:cs="Arial"/>
          <w:szCs w:val="24"/>
        </w:rPr>
        <w:t>peers</w:t>
      </w:r>
      <w:r w:rsidR="003225A8" w:rsidRPr="007712F8">
        <w:rPr>
          <w:rFonts w:cs="Arial"/>
          <w:szCs w:val="24"/>
        </w:rPr>
        <w:t>.</w:t>
      </w:r>
      <w:r w:rsidR="00DB44A7" w:rsidRPr="007712F8">
        <w:rPr>
          <w:rFonts w:cs="Arial"/>
          <w:szCs w:val="24"/>
        </w:rPr>
        <w:t xml:space="preserve">  </w:t>
      </w:r>
      <w:r w:rsidR="003225A8" w:rsidRPr="007712F8">
        <w:rPr>
          <w:rFonts w:cs="Arial"/>
          <w:szCs w:val="24"/>
        </w:rPr>
        <w:t>If</w:t>
      </w:r>
      <w:r w:rsidR="00DB44A7" w:rsidRPr="007712F8">
        <w:rPr>
          <w:rFonts w:cs="Arial"/>
          <w:szCs w:val="24"/>
        </w:rPr>
        <w:t xml:space="preserve"> </w:t>
      </w:r>
      <w:r w:rsidR="003225A8" w:rsidRPr="007712F8">
        <w:rPr>
          <w:rFonts w:cs="Arial"/>
          <w:szCs w:val="24"/>
        </w:rPr>
        <w:t>the</w:t>
      </w:r>
      <w:r w:rsidR="00DB44A7" w:rsidRPr="007712F8">
        <w:rPr>
          <w:rFonts w:cs="Arial"/>
          <w:szCs w:val="24"/>
        </w:rPr>
        <w:t xml:space="preserve"> </w:t>
      </w:r>
      <w:r w:rsidR="003225A8" w:rsidRPr="007712F8">
        <w:rPr>
          <w:rFonts w:cs="Arial"/>
          <w:szCs w:val="24"/>
        </w:rPr>
        <w:t>student’s</w:t>
      </w:r>
      <w:r w:rsidR="00DB44A7" w:rsidRPr="007712F8">
        <w:rPr>
          <w:rFonts w:cs="Arial"/>
          <w:szCs w:val="24"/>
        </w:rPr>
        <w:t xml:space="preserve"> </w:t>
      </w:r>
      <w:r w:rsidR="003225A8" w:rsidRPr="007712F8">
        <w:rPr>
          <w:rFonts w:cs="Arial"/>
          <w:szCs w:val="24"/>
        </w:rPr>
        <w:t>performance</w:t>
      </w:r>
      <w:r w:rsidR="00DB44A7" w:rsidRPr="007712F8">
        <w:rPr>
          <w:rFonts w:cs="Arial"/>
          <w:szCs w:val="24"/>
        </w:rPr>
        <w:t xml:space="preserve"> </w:t>
      </w:r>
      <w:r w:rsidR="003225A8" w:rsidRPr="007712F8">
        <w:rPr>
          <w:rFonts w:cs="Arial"/>
          <w:szCs w:val="24"/>
        </w:rPr>
        <w:t>is</w:t>
      </w:r>
      <w:r w:rsidR="00DB44A7" w:rsidRPr="007712F8">
        <w:rPr>
          <w:rFonts w:cs="Arial"/>
          <w:szCs w:val="24"/>
        </w:rPr>
        <w:t xml:space="preserve"> </w:t>
      </w:r>
      <w:r w:rsidR="003225A8" w:rsidRPr="007712F8">
        <w:rPr>
          <w:rFonts w:cs="Arial"/>
          <w:szCs w:val="24"/>
        </w:rPr>
        <w:t>commensurate</w:t>
      </w:r>
      <w:r w:rsidR="00DB44A7" w:rsidRPr="007712F8">
        <w:rPr>
          <w:rFonts w:cs="Arial"/>
          <w:szCs w:val="24"/>
        </w:rPr>
        <w:t xml:space="preserve"> </w:t>
      </w:r>
      <w:r w:rsidR="003225A8" w:rsidRPr="007712F8">
        <w:rPr>
          <w:rFonts w:cs="Arial"/>
          <w:szCs w:val="24"/>
        </w:rPr>
        <w:t>with</w:t>
      </w:r>
      <w:r w:rsidR="00DB44A7" w:rsidRPr="007712F8">
        <w:rPr>
          <w:rFonts w:cs="Arial"/>
          <w:szCs w:val="24"/>
        </w:rPr>
        <w:t xml:space="preserve"> </w:t>
      </w:r>
      <w:r w:rsidR="00C85A35" w:rsidRPr="007712F8">
        <w:rPr>
          <w:rFonts w:cs="Arial"/>
          <w:szCs w:val="24"/>
        </w:rPr>
        <w:t>non</w:t>
      </w:r>
      <w:r w:rsidR="003225A8" w:rsidRPr="007712F8">
        <w:rPr>
          <w:rFonts w:cs="Arial"/>
          <w:szCs w:val="24"/>
        </w:rPr>
        <w:t>disabled</w:t>
      </w:r>
      <w:r w:rsidR="00DB44A7" w:rsidRPr="007712F8">
        <w:rPr>
          <w:rFonts w:cs="Arial"/>
          <w:szCs w:val="24"/>
        </w:rPr>
        <w:t xml:space="preserve"> </w:t>
      </w:r>
      <w:r w:rsidRPr="007712F8">
        <w:rPr>
          <w:rFonts w:cs="Arial"/>
          <w:szCs w:val="24"/>
        </w:rPr>
        <w:t>grade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003225A8" w:rsidRPr="007712F8">
        <w:rPr>
          <w:rFonts w:cs="Arial"/>
          <w:szCs w:val="24"/>
        </w:rPr>
        <w:t>age</w:t>
      </w:r>
      <w:r w:rsidR="00DB44A7" w:rsidRPr="007712F8">
        <w:rPr>
          <w:rFonts w:cs="Arial"/>
          <w:szCs w:val="24"/>
        </w:rPr>
        <w:t xml:space="preserve"> </w:t>
      </w:r>
      <w:r w:rsidR="003225A8" w:rsidRPr="007712F8">
        <w:rPr>
          <w:rFonts w:cs="Arial"/>
          <w:szCs w:val="24"/>
        </w:rPr>
        <w:t>peers,</w:t>
      </w:r>
      <w:r w:rsidR="00DB44A7" w:rsidRPr="007712F8">
        <w:rPr>
          <w:rFonts w:cs="Arial"/>
          <w:szCs w:val="24"/>
        </w:rPr>
        <w:t xml:space="preserve"> </w:t>
      </w:r>
      <w:r w:rsidR="003225A8" w:rsidRPr="007712F8">
        <w:rPr>
          <w:rFonts w:cs="Arial"/>
          <w:szCs w:val="24"/>
        </w:rPr>
        <w:t>no</w:t>
      </w:r>
      <w:r w:rsidR="00DB44A7" w:rsidRPr="007712F8">
        <w:rPr>
          <w:rFonts w:cs="Arial"/>
          <w:szCs w:val="24"/>
        </w:rPr>
        <w:t xml:space="preserve"> </w:t>
      </w:r>
      <w:r w:rsidR="003225A8" w:rsidRPr="007712F8">
        <w:rPr>
          <w:rFonts w:cs="Arial"/>
          <w:szCs w:val="24"/>
        </w:rPr>
        <w:t>additional</w:t>
      </w:r>
      <w:r w:rsidR="00DB44A7" w:rsidRPr="007712F8">
        <w:rPr>
          <w:rFonts w:cs="Arial"/>
          <w:szCs w:val="24"/>
        </w:rPr>
        <w:t xml:space="preserve"> </w:t>
      </w:r>
      <w:r w:rsidR="003225A8" w:rsidRPr="007712F8">
        <w:rPr>
          <w:rFonts w:cs="Arial"/>
          <w:szCs w:val="24"/>
        </w:rPr>
        <w:t>information</w:t>
      </w:r>
      <w:r w:rsidR="00DB44A7" w:rsidRPr="007712F8">
        <w:rPr>
          <w:rFonts w:cs="Arial"/>
          <w:szCs w:val="24"/>
        </w:rPr>
        <w:t xml:space="preserve"> </w:t>
      </w:r>
      <w:r w:rsidR="003225A8" w:rsidRPr="007712F8">
        <w:rPr>
          <w:rFonts w:cs="Arial"/>
          <w:szCs w:val="24"/>
        </w:rPr>
        <w:t>is</w:t>
      </w:r>
      <w:r w:rsidR="00DB44A7" w:rsidRPr="007712F8">
        <w:rPr>
          <w:rFonts w:cs="Arial"/>
          <w:szCs w:val="24"/>
        </w:rPr>
        <w:t xml:space="preserve"> </w:t>
      </w:r>
      <w:r w:rsidR="003225A8" w:rsidRPr="007712F8">
        <w:rPr>
          <w:rFonts w:cs="Arial"/>
          <w:szCs w:val="24"/>
        </w:rPr>
        <w:t>required.</w:t>
      </w:r>
      <w:r w:rsidR="006933A0" w:rsidRPr="007712F8">
        <w:rPr>
          <w:rFonts w:cs="Arial"/>
          <w:szCs w:val="24"/>
        </w:rPr>
        <w:t xml:space="preserve">  </w:t>
      </w:r>
    </w:p>
    <w:p w:rsidR="006933A0" w:rsidRPr="007712F8" w:rsidRDefault="006933A0" w:rsidP="006933A0">
      <w:pPr>
        <w:overflowPunct/>
        <w:autoSpaceDE/>
        <w:autoSpaceDN/>
        <w:adjustRightInd/>
        <w:textAlignment w:val="auto"/>
        <w:rPr>
          <w:rFonts w:cs="Arial"/>
          <w:szCs w:val="24"/>
        </w:rPr>
      </w:pPr>
    </w:p>
    <w:p w:rsidR="00104A7E" w:rsidRPr="007712F8" w:rsidRDefault="00104A7E" w:rsidP="006933A0">
      <w:pPr>
        <w:overflowPunct/>
        <w:autoSpaceDE/>
        <w:autoSpaceDN/>
        <w:adjustRightInd/>
        <w:ind w:left="360"/>
        <w:textAlignment w:val="auto"/>
        <w:rPr>
          <w:rFonts w:cs="Arial"/>
          <w:szCs w:val="24"/>
        </w:rPr>
      </w:pPr>
      <w:r w:rsidRPr="007712F8">
        <w:rPr>
          <w:rFonts w:cs="Arial"/>
          <w:szCs w:val="24"/>
        </w:rPr>
        <w:t>Leave the box unchecked if the student’s performance is not commensurate (significantly</w:t>
      </w:r>
      <w:r w:rsidR="00F33861" w:rsidRPr="007712F8">
        <w:rPr>
          <w:rFonts w:cs="Arial"/>
          <w:szCs w:val="24"/>
        </w:rPr>
        <w:t xml:space="preserve"> </w:t>
      </w:r>
      <w:r w:rsidRPr="007712F8">
        <w:rPr>
          <w:rFonts w:cs="Arial"/>
          <w:szCs w:val="24"/>
        </w:rPr>
        <w:t>and consistently below</w:t>
      </w:r>
      <w:r w:rsidR="00F33861" w:rsidRPr="007712F8">
        <w:rPr>
          <w:rFonts w:cs="Arial"/>
          <w:szCs w:val="24"/>
        </w:rPr>
        <w:t xml:space="preserve">) with </w:t>
      </w:r>
      <w:r w:rsidRPr="007712F8">
        <w:rPr>
          <w:rFonts w:cs="Arial"/>
          <w:szCs w:val="24"/>
        </w:rPr>
        <w:t>similar age peers as a result of the disability.</w:t>
      </w:r>
    </w:p>
    <w:p w:rsidR="00104A7E" w:rsidRPr="007712F8" w:rsidRDefault="00104A7E" w:rsidP="006933A0">
      <w:pPr>
        <w:overflowPunct/>
        <w:autoSpaceDE/>
        <w:autoSpaceDN/>
        <w:adjustRightInd/>
        <w:ind w:left="360"/>
        <w:textAlignment w:val="auto"/>
        <w:rPr>
          <w:rFonts w:cs="Arial"/>
          <w:szCs w:val="24"/>
        </w:rPr>
      </w:pPr>
    </w:p>
    <w:p w:rsidR="009D4653" w:rsidRPr="007712F8" w:rsidRDefault="00104A7E" w:rsidP="00916F38">
      <w:pPr>
        <w:numPr>
          <w:ilvl w:val="0"/>
          <w:numId w:val="8"/>
        </w:numPr>
        <w:overflowPunct/>
        <w:autoSpaceDE/>
        <w:autoSpaceDN/>
        <w:adjustRightInd/>
        <w:textAlignment w:val="auto"/>
        <w:rPr>
          <w:rFonts w:cs="Arial"/>
          <w:szCs w:val="24"/>
        </w:rPr>
      </w:pPr>
      <w:r w:rsidRPr="007712F8">
        <w:rPr>
          <w:rFonts w:cs="Arial"/>
          <w:szCs w:val="24"/>
        </w:rPr>
        <w:t>For</w:t>
      </w:r>
      <w:r w:rsidR="00D56F7B" w:rsidRPr="007712F8">
        <w:rPr>
          <w:rFonts w:cs="Arial"/>
          <w:szCs w:val="24"/>
        </w:rPr>
        <w:t xml:space="preserve"> each Present Level area</w:t>
      </w:r>
      <w:r w:rsidRPr="007712F8">
        <w:rPr>
          <w:rFonts w:cs="Arial"/>
          <w:szCs w:val="24"/>
        </w:rPr>
        <w:t xml:space="preserve"> where the student is not commensurate</w:t>
      </w:r>
      <w:r w:rsidRPr="007712F8">
        <w:rPr>
          <w:rFonts w:cs="Arial"/>
          <w:b/>
          <w:szCs w:val="24"/>
        </w:rPr>
        <w:t xml:space="preserve">, </w:t>
      </w:r>
      <w:r w:rsidR="00316876" w:rsidRPr="007712F8">
        <w:rPr>
          <w:rFonts w:cs="Arial"/>
          <w:b/>
          <w:szCs w:val="24"/>
        </w:rPr>
        <w:t>describe</w:t>
      </w:r>
      <w:r w:rsidR="00DB44A7" w:rsidRPr="007712F8">
        <w:rPr>
          <w:rFonts w:cs="Arial"/>
          <w:b/>
          <w:szCs w:val="24"/>
        </w:rPr>
        <w:t xml:space="preserve"> </w:t>
      </w:r>
    </w:p>
    <w:p w:rsidR="009D4653" w:rsidRPr="007712F8" w:rsidRDefault="00DD59A0" w:rsidP="00916F38">
      <w:pPr>
        <w:numPr>
          <w:ilvl w:val="1"/>
          <w:numId w:val="8"/>
        </w:numPr>
        <w:overflowPunct/>
        <w:autoSpaceDE/>
        <w:autoSpaceDN/>
        <w:adjustRightInd/>
        <w:textAlignment w:val="auto"/>
        <w:rPr>
          <w:rFonts w:cs="Arial"/>
          <w:szCs w:val="24"/>
        </w:rPr>
      </w:pPr>
      <w:r w:rsidRPr="007712F8">
        <w:rPr>
          <w:rFonts w:cs="Arial"/>
          <w:szCs w:val="24"/>
        </w:rPr>
        <w:t>relative</w:t>
      </w:r>
      <w:r w:rsidR="00DB44A7" w:rsidRPr="007712F8">
        <w:rPr>
          <w:rFonts w:cs="Arial"/>
          <w:szCs w:val="24"/>
        </w:rPr>
        <w:t xml:space="preserve"> </w:t>
      </w:r>
      <w:r w:rsidRPr="007712F8">
        <w:rPr>
          <w:rFonts w:cs="Arial"/>
          <w:szCs w:val="24"/>
        </w:rPr>
        <w:t>strengths</w:t>
      </w:r>
      <w:r w:rsidR="009D4653" w:rsidRPr="007712F8">
        <w:rPr>
          <w:rFonts w:cs="Arial"/>
          <w:szCs w:val="24"/>
        </w:rPr>
        <w:t>,</w:t>
      </w:r>
      <w:r w:rsidR="000C7244" w:rsidRPr="007712F8">
        <w:rPr>
          <w:rFonts w:cs="Arial"/>
          <w:szCs w:val="24"/>
        </w:rPr>
        <w:t xml:space="preserve"> </w:t>
      </w:r>
    </w:p>
    <w:p w:rsidR="009D4653" w:rsidRPr="007712F8" w:rsidRDefault="000C7244" w:rsidP="00916F38">
      <w:pPr>
        <w:numPr>
          <w:ilvl w:val="1"/>
          <w:numId w:val="8"/>
        </w:numPr>
        <w:overflowPunct/>
        <w:autoSpaceDE/>
        <w:autoSpaceDN/>
        <w:adjustRightInd/>
        <w:textAlignment w:val="auto"/>
        <w:rPr>
          <w:rFonts w:cs="Arial"/>
          <w:szCs w:val="24"/>
        </w:rPr>
      </w:pPr>
      <w:r w:rsidRPr="007712F8">
        <w:rPr>
          <w:rFonts w:cs="Arial"/>
          <w:szCs w:val="24"/>
        </w:rPr>
        <w:t xml:space="preserve">needs or </w:t>
      </w:r>
      <w:r w:rsidR="00D05316" w:rsidRPr="007712F8">
        <w:rPr>
          <w:rFonts w:cs="Arial"/>
          <w:szCs w:val="24"/>
        </w:rPr>
        <w:t>concerns,</w:t>
      </w:r>
      <w:r w:rsidRPr="007712F8">
        <w:rPr>
          <w:rFonts w:cs="Arial"/>
          <w:szCs w:val="24"/>
        </w:rPr>
        <w:t xml:space="preserve"> </w:t>
      </w:r>
    </w:p>
    <w:p w:rsidR="009D4653" w:rsidRPr="007712F8" w:rsidRDefault="004E2B60" w:rsidP="00916F38">
      <w:pPr>
        <w:pStyle w:val="ListParagraph"/>
        <w:numPr>
          <w:ilvl w:val="1"/>
          <w:numId w:val="8"/>
        </w:numPr>
        <w:overflowPunct/>
        <w:autoSpaceDE/>
        <w:autoSpaceDN/>
        <w:adjustRightInd/>
        <w:textAlignment w:val="auto"/>
        <w:rPr>
          <w:rFonts w:cs="Arial"/>
          <w:szCs w:val="24"/>
        </w:rPr>
      </w:pPr>
      <w:r w:rsidRPr="007712F8">
        <w:rPr>
          <w:rFonts w:cs="Arial"/>
          <w:szCs w:val="24"/>
        </w:rPr>
        <w:t>baseline</w:t>
      </w:r>
      <w:r w:rsidR="00DB44A7" w:rsidRPr="007712F8">
        <w:rPr>
          <w:rFonts w:cs="Arial"/>
          <w:szCs w:val="24"/>
        </w:rPr>
        <w:t xml:space="preserve"> </w:t>
      </w:r>
      <w:r w:rsidR="004A4914" w:rsidRPr="007712F8">
        <w:rPr>
          <w:rFonts w:cs="Arial"/>
          <w:szCs w:val="24"/>
        </w:rPr>
        <w:t>performance</w:t>
      </w:r>
      <w:r w:rsidR="00DB44A7" w:rsidRPr="007712F8">
        <w:rPr>
          <w:rFonts w:cs="Arial"/>
          <w:szCs w:val="24"/>
        </w:rPr>
        <w:t xml:space="preserve"> </w:t>
      </w:r>
      <w:r w:rsidR="000578F5" w:rsidRPr="007712F8">
        <w:rPr>
          <w:rFonts w:cs="Arial"/>
          <w:szCs w:val="24"/>
        </w:rPr>
        <w:t>for</w:t>
      </w:r>
      <w:r w:rsidR="00DB44A7" w:rsidRPr="007712F8">
        <w:rPr>
          <w:rFonts w:cs="Arial"/>
          <w:szCs w:val="24"/>
        </w:rPr>
        <w:t xml:space="preserve"> </w:t>
      </w:r>
      <w:r w:rsidR="000578F5" w:rsidRPr="007712F8">
        <w:rPr>
          <w:rFonts w:cs="Arial"/>
          <w:szCs w:val="24"/>
        </w:rPr>
        <w:t>each</w:t>
      </w:r>
      <w:r w:rsidR="00DB44A7" w:rsidRPr="007712F8">
        <w:rPr>
          <w:rFonts w:cs="Arial"/>
          <w:szCs w:val="24"/>
        </w:rPr>
        <w:t xml:space="preserve"> </w:t>
      </w:r>
      <w:r w:rsidR="000578F5" w:rsidRPr="007712F8">
        <w:rPr>
          <w:rFonts w:cs="Arial"/>
          <w:szCs w:val="24"/>
        </w:rPr>
        <w:t>need</w:t>
      </w:r>
      <w:r w:rsidR="00DB44A7" w:rsidRPr="007712F8">
        <w:rPr>
          <w:rFonts w:cs="Arial"/>
          <w:szCs w:val="24"/>
        </w:rPr>
        <w:t xml:space="preserve"> </w:t>
      </w:r>
      <w:r w:rsidR="000578F5" w:rsidRPr="007712F8">
        <w:rPr>
          <w:rFonts w:cs="Arial"/>
          <w:szCs w:val="24"/>
        </w:rPr>
        <w:t>or</w:t>
      </w:r>
      <w:r w:rsidR="00DB44A7" w:rsidRPr="007712F8">
        <w:rPr>
          <w:rFonts w:cs="Arial"/>
          <w:szCs w:val="24"/>
        </w:rPr>
        <w:t xml:space="preserve"> </w:t>
      </w:r>
      <w:r w:rsidR="000578F5" w:rsidRPr="007712F8">
        <w:rPr>
          <w:rFonts w:cs="Arial"/>
          <w:szCs w:val="24"/>
        </w:rPr>
        <w:t>concern</w:t>
      </w:r>
      <w:r w:rsidRPr="007712F8">
        <w:rPr>
          <w:rFonts w:cs="Arial"/>
          <w:szCs w:val="24"/>
        </w:rPr>
        <w:t>.</w:t>
      </w:r>
      <w:r w:rsidR="00DB44A7" w:rsidRPr="007712F8">
        <w:rPr>
          <w:rFonts w:cs="Arial"/>
          <w:szCs w:val="24"/>
        </w:rPr>
        <w:t xml:space="preserve">  </w:t>
      </w:r>
      <w:r w:rsidR="00206F4E" w:rsidRPr="007712F8">
        <w:rPr>
          <w:rFonts w:cs="Arial"/>
          <w:szCs w:val="24"/>
        </w:rPr>
        <w:t>Citing the source is recommended but not required.</w:t>
      </w:r>
    </w:p>
    <w:p w:rsidR="000A230D" w:rsidRPr="007712F8" w:rsidRDefault="000A230D" w:rsidP="000A230D">
      <w:pPr>
        <w:overflowPunct/>
        <w:autoSpaceDE/>
        <w:autoSpaceDN/>
        <w:adjustRightInd/>
        <w:ind w:left="360"/>
        <w:textAlignment w:val="auto"/>
        <w:rPr>
          <w:rFonts w:cs="Arial"/>
          <w:szCs w:val="24"/>
        </w:rPr>
      </w:pPr>
    </w:p>
    <w:p w:rsidR="00D1271A" w:rsidRPr="007712F8" w:rsidRDefault="00183640" w:rsidP="000A230D">
      <w:pPr>
        <w:pStyle w:val="ListParagraph"/>
        <w:numPr>
          <w:ilvl w:val="0"/>
          <w:numId w:val="19"/>
        </w:numPr>
        <w:overflowPunct/>
        <w:autoSpaceDE/>
        <w:adjustRightInd/>
        <w:ind w:left="360"/>
        <w:textAlignment w:val="auto"/>
        <w:rPr>
          <w:rFonts w:cs="Arial"/>
        </w:rPr>
      </w:pPr>
      <w:r w:rsidRPr="007712F8">
        <w:rPr>
          <w:rFonts w:cs="Arial"/>
          <w:b/>
          <w:bCs/>
        </w:rPr>
        <w:t>Describe</w:t>
      </w:r>
      <w:r w:rsidR="00DB44A7" w:rsidRPr="007712F8">
        <w:rPr>
          <w:rFonts w:cs="Arial"/>
          <w:b/>
          <w:bCs/>
        </w:rPr>
        <w:t xml:space="preserve"> </w:t>
      </w:r>
      <w:r w:rsidRPr="007712F8">
        <w:rPr>
          <w:rFonts w:cs="Arial"/>
        </w:rPr>
        <w:t>how</w:t>
      </w:r>
      <w:r w:rsidR="00DB44A7" w:rsidRPr="007712F8">
        <w:rPr>
          <w:rFonts w:cs="Arial"/>
        </w:rPr>
        <w:t xml:space="preserve"> </w:t>
      </w:r>
      <w:r w:rsidR="00B11E1E" w:rsidRPr="007712F8">
        <w:rPr>
          <w:rFonts w:cs="Arial"/>
        </w:rPr>
        <w:t>the student</w:t>
      </w:r>
      <w:r w:rsidR="00037A92" w:rsidRPr="007712F8">
        <w:rPr>
          <w:rFonts w:cs="Arial"/>
        </w:rPr>
        <w:t xml:space="preserve">’s disability </w:t>
      </w:r>
      <w:r w:rsidRPr="007712F8">
        <w:rPr>
          <w:rFonts w:cs="Arial"/>
          <w:i/>
        </w:rPr>
        <w:t>affects</w:t>
      </w:r>
      <w:r w:rsidR="00DB44A7" w:rsidRPr="007712F8">
        <w:rPr>
          <w:rFonts w:cs="Arial"/>
          <w:i/>
        </w:rPr>
        <w:t xml:space="preserve"> </w:t>
      </w:r>
      <w:r w:rsidRPr="007712F8">
        <w:rPr>
          <w:rFonts w:cs="Arial"/>
          <w:i/>
        </w:rPr>
        <w:t>the</w:t>
      </w:r>
      <w:r w:rsidR="00DB44A7" w:rsidRPr="007712F8">
        <w:rPr>
          <w:rFonts w:cs="Arial"/>
          <w:i/>
        </w:rPr>
        <w:t xml:space="preserve"> </w:t>
      </w:r>
      <w:r w:rsidR="005630F9" w:rsidRPr="007712F8">
        <w:rPr>
          <w:rFonts w:cs="Arial"/>
          <w:i/>
        </w:rPr>
        <w:t>student</w:t>
      </w:r>
      <w:r w:rsidRPr="007712F8">
        <w:rPr>
          <w:rFonts w:cs="Arial"/>
          <w:i/>
        </w:rPr>
        <w:t>’s</w:t>
      </w:r>
      <w:r w:rsidR="00DB44A7" w:rsidRPr="007712F8">
        <w:rPr>
          <w:rFonts w:cs="Arial"/>
          <w:i/>
        </w:rPr>
        <w:t xml:space="preserve"> </w:t>
      </w:r>
      <w:r w:rsidRPr="007712F8">
        <w:rPr>
          <w:rFonts w:cs="Arial"/>
          <w:i/>
        </w:rPr>
        <w:t>involvement</w:t>
      </w:r>
      <w:r w:rsidR="00DB44A7" w:rsidRPr="007712F8">
        <w:rPr>
          <w:rFonts w:cs="Arial"/>
          <w:i/>
        </w:rPr>
        <w:t xml:space="preserve"> </w:t>
      </w:r>
      <w:r w:rsidRPr="007712F8">
        <w:rPr>
          <w:rFonts w:cs="Arial"/>
          <w:i/>
        </w:rPr>
        <w:t>and</w:t>
      </w:r>
      <w:r w:rsidR="00DB44A7" w:rsidRPr="007712F8">
        <w:rPr>
          <w:rFonts w:cs="Arial"/>
          <w:i/>
        </w:rPr>
        <w:t xml:space="preserve"> </w:t>
      </w:r>
      <w:r w:rsidRPr="007712F8">
        <w:rPr>
          <w:rFonts w:cs="Arial"/>
          <w:i/>
        </w:rPr>
        <w:t>progress</w:t>
      </w:r>
      <w:r w:rsidR="00DB44A7" w:rsidRPr="007712F8">
        <w:rPr>
          <w:rFonts w:cs="Arial"/>
          <w:i/>
        </w:rPr>
        <w:t xml:space="preserve"> </w:t>
      </w:r>
      <w:r w:rsidRPr="007712F8">
        <w:rPr>
          <w:rFonts w:cs="Arial"/>
          <w:i/>
        </w:rPr>
        <w:t>in</w:t>
      </w:r>
      <w:r w:rsidR="00DB44A7" w:rsidRPr="007712F8">
        <w:rPr>
          <w:rFonts w:cs="Arial"/>
          <w:i/>
        </w:rPr>
        <w:t xml:space="preserve"> </w:t>
      </w:r>
      <w:r w:rsidRPr="007712F8">
        <w:rPr>
          <w:rFonts w:cs="Arial"/>
          <w:i/>
        </w:rPr>
        <w:t>the</w:t>
      </w:r>
      <w:r w:rsidR="00DB44A7" w:rsidRPr="007712F8">
        <w:rPr>
          <w:rFonts w:cs="Arial"/>
          <w:i/>
        </w:rPr>
        <w:t xml:space="preserve"> </w:t>
      </w:r>
      <w:r w:rsidRPr="007712F8">
        <w:rPr>
          <w:rFonts w:cs="Arial"/>
          <w:i/>
        </w:rPr>
        <w:t>general</w:t>
      </w:r>
      <w:r w:rsidR="00DB44A7" w:rsidRPr="007712F8">
        <w:rPr>
          <w:rFonts w:cs="Arial"/>
          <w:i/>
        </w:rPr>
        <w:t xml:space="preserve"> </w:t>
      </w:r>
      <w:r w:rsidRPr="007712F8">
        <w:rPr>
          <w:rFonts w:cs="Arial"/>
          <w:i/>
        </w:rPr>
        <w:t>curriculum.</w:t>
      </w:r>
      <w:r w:rsidR="00DB44A7" w:rsidRPr="007712F8">
        <w:rPr>
          <w:rFonts w:cs="Arial"/>
        </w:rPr>
        <w:t xml:space="preserve">  </w:t>
      </w:r>
      <w:r w:rsidR="006F161D" w:rsidRPr="007712F8">
        <w:rPr>
          <w:rFonts w:cs="Arial"/>
        </w:rPr>
        <w:t xml:space="preserve">Questions to consider: </w:t>
      </w:r>
    </w:p>
    <w:p w:rsidR="009B30E5" w:rsidRPr="007712F8" w:rsidRDefault="009B30E5" w:rsidP="006F161D">
      <w:pPr>
        <w:numPr>
          <w:ilvl w:val="0"/>
          <w:numId w:val="2"/>
        </w:numPr>
        <w:overflowPunct/>
        <w:autoSpaceDE/>
        <w:autoSpaceDN/>
        <w:adjustRightInd/>
        <w:textAlignment w:val="auto"/>
        <w:rPr>
          <w:rFonts w:cs="Arial"/>
          <w:szCs w:val="24"/>
        </w:rPr>
      </w:pPr>
      <w:r w:rsidRPr="007712F8">
        <w:rPr>
          <w:rFonts w:cs="Arial"/>
          <w:b/>
          <w:bCs/>
          <w:szCs w:val="24"/>
        </w:rPr>
        <w:t xml:space="preserve"> </w:t>
      </w:r>
      <w:r w:rsidR="00D1271A" w:rsidRPr="007712F8">
        <w:rPr>
          <w:rFonts w:cs="Arial"/>
          <w:bCs/>
          <w:szCs w:val="24"/>
        </w:rPr>
        <w:t>How needs or concerns</w:t>
      </w:r>
      <w:r w:rsidRPr="007712F8">
        <w:rPr>
          <w:rFonts w:cs="Arial"/>
          <w:bCs/>
          <w:szCs w:val="24"/>
        </w:rPr>
        <w:t xml:space="preserve"> in </w:t>
      </w:r>
      <w:r w:rsidR="00D1271A" w:rsidRPr="007712F8">
        <w:rPr>
          <w:rFonts w:cs="Arial"/>
          <w:bCs/>
          <w:szCs w:val="24"/>
        </w:rPr>
        <w:t>present level areas</w:t>
      </w:r>
      <w:r w:rsidRPr="007712F8">
        <w:rPr>
          <w:rFonts w:cs="Arial"/>
          <w:bCs/>
          <w:szCs w:val="24"/>
        </w:rPr>
        <w:t xml:space="preserve"> affect involvement and progress in general curriculum</w:t>
      </w:r>
      <w:r w:rsidR="00C1284B" w:rsidRPr="007712F8">
        <w:rPr>
          <w:rFonts w:cs="Arial"/>
          <w:bCs/>
          <w:szCs w:val="24"/>
        </w:rPr>
        <w:t>:</w:t>
      </w:r>
    </w:p>
    <w:p w:rsidR="00722263" w:rsidRPr="007712F8" w:rsidRDefault="00722263" w:rsidP="00722263">
      <w:pPr>
        <w:overflowPunct/>
        <w:autoSpaceDE/>
        <w:autoSpaceDN/>
        <w:adjustRightInd/>
        <w:ind w:left="720"/>
        <w:textAlignment w:val="auto"/>
        <w:rPr>
          <w:rFonts w:cs="Arial"/>
          <w:szCs w:val="24"/>
        </w:rPr>
      </w:pPr>
    </w:p>
    <w:p w:rsidR="007F696F" w:rsidRPr="007712F8" w:rsidRDefault="00EA346F" w:rsidP="00963D2F">
      <w:pPr>
        <w:pStyle w:val="ListParagraph"/>
        <w:numPr>
          <w:ilvl w:val="0"/>
          <w:numId w:val="75"/>
        </w:numPr>
        <w:overflowPunct/>
        <w:autoSpaceDE/>
        <w:autoSpaceDN/>
        <w:adjustRightInd/>
        <w:textAlignment w:val="auto"/>
        <w:rPr>
          <w:rFonts w:cs="Arial"/>
          <w:szCs w:val="24"/>
        </w:rPr>
      </w:pPr>
      <w:r w:rsidRPr="007712F8">
        <w:rPr>
          <w:rFonts w:cs="Arial"/>
          <w:bCs/>
          <w:szCs w:val="24"/>
        </w:rPr>
        <w:t>academic areas (e.g., reading, math, vocational</w:t>
      </w:r>
      <w:r w:rsidR="00D1271A" w:rsidRPr="007712F8">
        <w:rPr>
          <w:rFonts w:cs="Arial"/>
          <w:bCs/>
          <w:szCs w:val="24"/>
        </w:rPr>
        <w:t xml:space="preserve">  courses</w:t>
      </w:r>
      <w:r w:rsidRPr="007712F8">
        <w:rPr>
          <w:rFonts w:cs="Arial"/>
          <w:bCs/>
          <w:szCs w:val="24"/>
        </w:rPr>
        <w:t>)</w:t>
      </w:r>
    </w:p>
    <w:p w:rsidR="007F696F" w:rsidRPr="007712F8" w:rsidRDefault="00D1271A" w:rsidP="00963D2F">
      <w:pPr>
        <w:pStyle w:val="ListParagraph"/>
        <w:numPr>
          <w:ilvl w:val="0"/>
          <w:numId w:val="75"/>
        </w:numPr>
        <w:overflowPunct/>
        <w:autoSpaceDE/>
        <w:autoSpaceDN/>
        <w:adjustRightInd/>
        <w:textAlignment w:val="auto"/>
        <w:rPr>
          <w:rFonts w:cs="Arial"/>
          <w:szCs w:val="24"/>
        </w:rPr>
      </w:pPr>
      <w:r w:rsidRPr="007712F8">
        <w:rPr>
          <w:rFonts w:cs="Arial"/>
          <w:bCs/>
          <w:szCs w:val="24"/>
        </w:rPr>
        <w:t xml:space="preserve">functional </w:t>
      </w:r>
      <w:r w:rsidR="00EA346F" w:rsidRPr="007712F8">
        <w:rPr>
          <w:rFonts w:cs="Arial"/>
          <w:bCs/>
          <w:szCs w:val="24"/>
        </w:rPr>
        <w:t>areas (e.g., social competence, life skills, sensory and motor skills</w:t>
      </w:r>
      <w:r w:rsidRPr="007712F8">
        <w:rPr>
          <w:rFonts w:cs="Arial"/>
          <w:bCs/>
          <w:szCs w:val="24"/>
        </w:rPr>
        <w:t>, communication skills</w:t>
      </w:r>
      <w:r w:rsidR="00EA346F" w:rsidRPr="007712F8">
        <w:rPr>
          <w:rFonts w:cs="Arial"/>
          <w:bCs/>
          <w:szCs w:val="24"/>
        </w:rPr>
        <w:t>)</w:t>
      </w:r>
    </w:p>
    <w:p w:rsidR="007F696F" w:rsidRPr="007712F8" w:rsidRDefault="00EA346F" w:rsidP="00963D2F">
      <w:pPr>
        <w:pStyle w:val="ListParagraph"/>
        <w:numPr>
          <w:ilvl w:val="0"/>
          <w:numId w:val="75"/>
        </w:numPr>
        <w:overflowPunct/>
        <w:autoSpaceDE/>
        <w:autoSpaceDN/>
        <w:adjustRightInd/>
        <w:textAlignment w:val="auto"/>
        <w:rPr>
          <w:rFonts w:cs="Arial"/>
          <w:szCs w:val="24"/>
        </w:rPr>
      </w:pPr>
      <w:r w:rsidRPr="007712F8">
        <w:rPr>
          <w:rFonts w:cs="Arial"/>
          <w:bCs/>
          <w:szCs w:val="24"/>
        </w:rPr>
        <w:t>transition</w:t>
      </w:r>
    </w:p>
    <w:p w:rsidR="009B30E5" w:rsidRPr="007712F8" w:rsidRDefault="00EA346F" w:rsidP="00963D2F">
      <w:pPr>
        <w:pStyle w:val="ListParagraph"/>
        <w:numPr>
          <w:ilvl w:val="0"/>
          <w:numId w:val="75"/>
        </w:numPr>
        <w:overflowPunct/>
        <w:autoSpaceDE/>
        <w:autoSpaceDN/>
        <w:adjustRightInd/>
        <w:textAlignment w:val="auto"/>
        <w:rPr>
          <w:rFonts w:cs="Arial"/>
          <w:szCs w:val="24"/>
        </w:rPr>
      </w:pPr>
      <w:r w:rsidRPr="007712F8">
        <w:rPr>
          <w:rFonts w:cs="Arial"/>
          <w:bCs/>
          <w:szCs w:val="24"/>
        </w:rPr>
        <w:t>achievement of student capacities and life goals (including how these are assessed)</w:t>
      </w:r>
    </w:p>
    <w:p w:rsidR="00722263" w:rsidRPr="007712F8" w:rsidRDefault="00722263" w:rsidP="00722263">
      <w:pPr>
        <w:pStyle w:val="ListParagraph"/>
        <w:overflowPunct/>
        <w:autoSpaceDE/>
        <w:autoSpaceDN/>
        <w:adjustRightInd/>
        <w:ind w:left="1440"/>
        <w:textAlignment w:val="auto"/>
        <w:rPr>
          <w:rFonts w:cs="Arial"/>
          <w:szCs w:val="24"/>
        </w:rPr>
      </w:pPr>
    </w:p>
    <w:p w:rsidR="00196B9D" w:rsidRPr="007712F8" w:rsidRDefault="006F161D" w:rsidP="00196B9D">
      <w:pPr>
        <w:numPr>
          <w:ilvl w:val="0"/>
          <w:numId w:val="2"/>
        </w:numPr>
        <w:overflowPunct/>
        <w:autoSpaceDE/>
        <w:autoSpaceDN/>
        <w:adjustRightInd/>
        <w:textAlignment w:val="auto"/>
        <w:rPr>
          <w:rFonts w:cs="Arial"/>
          <w:szCs w:val="24"/>
        </w:rPr>
      </w:pPr>
      <w:r w:rsidRPr="007712F8">
        <w:rPr>
          <w:rFonts w:cs="Arial"/>
          <w:szCs w:val="24"/>
        </w:rPr>
        <w:t>How does the disability impact the student’s ability to demonstrate knowledge and reasoning of grade level standards?</w:t>
      </w:r>
    </w:p>
    <w:p w:rsidR="00196B9D" w:rsidRPr="007712F8" w:rsidRDefault="00196B9D" w:rsidP="00196B9D">
      <w:pPr>
        <w:overflowPunct/>
        <w:autoSpaceDE/>
        <w:autoSpaceDN/>
        <w:adjustRightInd/>
        <w:ind w:left="720"/>
        <w:textAlignment w:val="auto"/>
        <w:rPr>
          <w:rFonts w:cs="Arial"/>
          <w:szCs w:val="24"/>
        </w:rPr>
      </w:pPr>
    </w:p>
    <w:p w:rsidR="006F161D" w:rsidRPr="007712F8" w:rsidRDefault="00D05316" w:rsidP="00196B9D">
      <w:pPr>
        <w:numPr>
          <w:ilvl w:val="0"/>
          <w:numId w:val="2"/>
        </w:numPr>
        <w:overflowPunct/>
        <w:autoSpaceDE/>
        <w:autoSpaceDN/>
        <w:adjustRightInd/>
        <w:textAlignment w:val="auto"/>
        <w:rPr>
          <w:rFonts w:cs="Arial"/>
          <w:szCs w:val="24"/>
        </w:rPr>
      </w:pPr>
      <w:r w:rsidRPr="007712F8">
        <w:rPr>
          <w:rFonts w:cs="Arial"/>
          <w:szCs w:val="24"/>
        </w:rPr>
        <w:t xml:space="preserve">How will the student’s challenges impact his/her ability to </w:t>
      </w:r>
      <w:r w:rsidR="006F161D" w:rsidRPr="007712F8">
        <w:rPr>
          <w:rFonts w:cs="Arial"/>
          <w:szCs w:val="24"/>
        </w:rPr>
        <w:t>achieve proficiency?</w:t>
      </w:r>
    </w:p>
    <w:p w:rsidR="00196B9D" w:rsidRPr="007712F8" w:rsidRDefault="00196B9D" w:rsidP="00196B9D">
      <w:pPr>
        <w:overflowPunct/>
        <w:autoSpaceDE/>
        <w:autoSpaceDN/>
        <w:adjustRightInd/>
        <w:textAlignment w:val="auto"/>
        <w:rPr>
          <w:rFonts w:cs="Arial"/>
          <w:szCs w:val="24"/>
        </w:rPr>
      </w:pPr>
    </w:p>
    <w:p w:rsidR="006F161D" w:rsidRPr="007712F8" w:rsidRDefault="006F161D" w:rsidP="006F161D">
      <w:pPr>
        <w:numPr>
          <w:ilvl w:val="0"/>
          <w:numId w:val="2"/>
        </w:numPr>
        <w:overflowPunct/>
        <w:autoSpaceDE/>
        <w:autoSpaceDN/>
        <w:adjustRightInd/>
        <w:textAlignment w:val="auto"/>
        <w:rPr>
          <w:rFonts w:cs="Arial"/>
          <w:szCs w:val="24"/>
        </w:rPr>
      </w:pPr>
      <w:r w:rsidRPr="007712F8">
        <w:rPr>
          <w:rFonts w:cs="Arial"/>
          <w:szCs w:val="24"/>
        </w:rPr>
        <w:t>What are</w:t>
      </w:r>
      <w:r w:rsidR="00D05316" w:rsidRPr="007712F8">
        <w:rPr>
          <w:rFonts w:cs="Arial"/>
          <w:szCs w:val="24"/>
        </w:rPr>
        <w:t xml:space="preserve"> the student’s </w:t>
      </w:r>
      <w:r w:rsidRPr="007712F8">
        <w:rPr>
          <w:rFonts w:cs="Arial"/>
          <w:szCs w:val="24"/>
        </w:rPr>
        <w:t>barriers to college</w:t>
      </w:r>
      <w:r w:rsidR="00654E6D" w:rsidRPr="007712F8">
        <w:rPr>
          <w:rFonts w:cs="Arial"/>
          <w:szCs w:val="24"/>
        </w:rPr>
        <w:t>/</w:t>
      </w:r>
      <w:r w:rsidRPr="007712F8">
        <w:rPr>
          <w:rFonts w:cs="Arial"/>
          <w:szCs w:val="24"/>
        </w:rPr>
        <w:t xml:space="preserve">career readiness?  </w:t>
      </w:r>
    </w:p>
    <w:p w:rsidR="006F161D" w:rsidRPr="007712F8" w:rsidRDefault="006F161D" w:rsidP="006F161D">
      <w:pPr>
        <w:overflowPunct/>
        <w:autoSpaceDE/>
        <w:adjustRightInd/>
        <w:textAlignment w:val="auto"/>
        <w:rPr>
          <w:rFonts w:cs="Arial"/>
          <w:szCs w:val="24"/>
        </w:rPr>
      </w:pPr>
    </w:p>
    <w:p w:rsidR="006F161D" w:rsidRPr="007712F8" w:rsidRDefault="003B2A24" w:rsidP="006F161D">
      <w:pPr>
        <w:pStyle w:val="ListParagraph"/>
        <w:overflowPunct/>
        <w:autoSpaceDE/>
        <w:adjustRightInd/>
        <w:ind w:left="360"/>
        <w:textAlignment w:val="auto"/>
        <w:rPr>
          <w:rFonts w:cs="Arial"/>
        </w:rPr>
      </w:pPr>
      <w:r w:rsidRPr="007712F8">
        <w:rPr>
          <w:rFonts w:cs="Arial"/>
        </w:rPr>
        <w:t>The adverse effect statement</w:t>
      </w:r>
      <w:r w:rsidR="006F161D" w:rsidRPr="007712F8">
        <w:rPr>
          <w:rFonts w:cs="Arial"/>
        </w:rPr>
        <w:t xml:space="preserve"> may be described in each Present Level area OR as one statement that incorporates all Present Level areas impacted by the disability.  </w:t>
      </w:r>
    </w:p>
    <w:p w:rsidR="00F615AD" w:rsidRPr="007712F8" w:rsidRDefault="00F615AD" w:rsidP="00936681">
      <w:pPr>
        <w:overflowPunct/>
        <w:autoSpaceDE/>
        <w:adjustRightInd/>
        <w:textAlignment w:val="auto"/>
        <w:rPr>
          <w:rFonts w:cs="Arial"/>
          <w:szCs w:val="24"/>
        </w:rPr>
      </w:pPr>
    </w:p>
    <w:p w:rsidR="000A230D" w:rsidRPr="007712F8" w:rsidRDefault="000A230D" w:rsidP="00936681">
      <w:pPr>
        <w:overflowPunct/>
        <w:autoSpaceDE/>
        <w:adjustRightInd/>
        <w:textAlignment w:val="auto"/>
        <w:rPr>
          <w:rFonts w:cs="Arial"/>
          <w:szCs w:val="24"/>
        </w:rPr>
      </w:pPr>
    </w:p>
    <w:p w:rsidR="000A230D" w:rsidRPr="007712F8" w:rsidRDefault="006B62EA" w:rsidP="00C1284B">
      <w:pPr>
        <w:overflowPunct/>
        <w:autoSpaceDE/>
        <w:autoSpaceDN/>
        <w:adjustRightInd/>
        <w:textAlignment w:val="auto"/>
        <w:rPr>
          <w:rFonts w:cs="Arial"/>
          <w:b/>
          <w:szCs w:val="24"/>
        </w:rPr>
      </w:pPr>
      <w:r w:rsidRPr="007712F8">
        <w:rPr>
          <w:rFonts w:cs="Arial"/>
          <w:b/>
          <w:szCs w:val="24"/>
        </w:rPr>
        <w:t>Diagram:</w:t>
      </w:r>
      <w:r w:rsidR="00DB44A7" w:rsidRPr="007712F8">
        <w:rPr>
          <w:rFonts w:cs="Arial"/>
          <w:b/>
          <w:szCs w:val="24"/>
        </w:rPr>
        <w:t xml:space="preserve">  </w:t>
      </w:r>
      <w:r w:rsidRPr="007712F8">
        <w:rPr>
          <w:rFonts w:cs="Arial"/>
          <w:b/>
          <w:szCs w:val="24"/>
        </w:rPr>
        <w:t>Steps</w:t>
      </w:r>
      <w:r w:rsidR="00DB44A7" w:rsidRPr="007712F8">
        <w:rPr>
          <w:rFonts w:cs="Arial"/>
          <w:b/>
          <w:szCs w:val="24"/>
        </w:rPr>
        <w:t xml:space="preserve"> </w:t>
      </w:r>
      <w:r w:rsidRPr="007712F8">
        <w:rPr>
          <w:rFonts w:cs="Arial"/>
          <w:b/>
          <w:szCs w:val="24"/>
        </w:rPr>
        <w:t>for</w:t>
      </w:r>
      <w:r w:rsidR="00DB44A7" w:rsidRPr="007712F8">
        <w:rPr>
          <w:rFonts w:cs="Arial"/>
          <w:b/>
          <w:szCs w:val="24"/>
        </w:rPr>
        <w:t xml:space="preserve"> </w:t>
      </w:r>
      <w:r w:rsidR="003E5DD0" w:rsidRPr="007712F8">
        <w:rPr>
          <w:rFonts w:cs="Arial"/>
          <w:b/>
          <w:szCs w:val="24"/>
        </w:rPr>
        <w:t>Completing</w:t>
      </w:r>
      <w:r w:rsidR="00DB44A7" w:rsidRPr="007712F8">
        <w:rPr>
          <w:rFonts w:cs="Arial"/>
          <w:b/>
          <w:szCs w:val="24"/>
        </w:rPr>
        <w:t xml:space="preserve"> </w:t>
      </w:r>
      <w:r w:rsidRPr="007712F8">
        <w:rPr>
          <w:rFonts w:cs="Arial"/>
          <w:b/>
          <w:szCs w:val="24"/>
        </w:rPr>
        <w:t>Present</w:t>
      </w:r>
      <w:r w:rsidR="00DB44A7" w:rsidRPr="007712F8">
        <w:rPr>
          <w:rFonts w:cs="Arial"/>
          <w:b/>
          <w:szCs w:val="24"/>
        </w:rPr>
        <w:t xml:space="preserve"> </w:t>
      </w:r>
      <w:r w:rsidR="00C85A35" w:rsidRPr="007712F8">
        <w:rPr>
          <w:rFonts w:cs="Arial"/>
          <w:b/>
          <w:szCs w:val="24"/>
        </w:rPr>
        <w:t>Level Areas</w:t>
      </w:r>
    </w:p>
    <w:tbl>
      <w:tblPr>
        <w:tblW w:w="10800" w:type="dxa"/>
        <w:tblInd w:w="18" w:type="dxa"/>
        <w:tblLayout w:type="fixed"/>
        <w:tblLook w:val="04A0" w:firstRow="1" w:lastRow="0" w:firstColumn="1" w:lastColumn="0" w:noHBand="0" w:noVBand="1"/>
      </w:tblPr>
      <w:tblGrid>
        <w:gridCol w:w="10800"/>
      </w:tblGrid>
      <w:tr w:rsidR="006B62EA" w:rsidRPr="007712F8">
        <w:tc>
          <w:tcPr>
            <w:tcW w:w="10800" w:type="dxa"/>
          </w:tcPr>
          <w:p w:rsidR="006B62EA" w:rsidRPr="007712F8" w:rsidRDefault="00971A39" w:rsidP="00EE04F0">
            <w:pPr>
              <w:overflowPunct/>
              <w:autoSpaceDE/>
              <w:autoSpaceDN/>
              <w:adjustRightInd/>
              <w:textAlignment w:val="auto"/>
              <w:rPr>
                <w:rFonts w:cs="Arial"/>
                <w:szCs w:val="24"/>
              </w:rPr>
            </w:pPr>
            <w:r w:rsidRPr="007712F8">
              <w:rPr>
                <w:rFonts w:cs="Arial"/>
                <w:noProof/>
                <w:szCs w:val="24"/>
              </w:rPr>
              <w:drawing>
                <wp:inline distT="0" distB="0" distL="0" distR="0">
                  <wp:extent cx="6867525" cy="3752850"/>
                  <wp:effectExtent l="266700" t="0" r="0" b="1905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tc>
      </w:tr>
    </w:tbl>
    <w:p w:rsidR="0037487C" w:rsidRPr="007712F8" w:rsidRDefault="0037487C" w:rsidP="00695E9F">
      <w:pPr>
        <w:pStyle w:val="Heading2"/>
      </w:pPr>
      <w:bookmarkStart w:id="21" w:name="_Toc298531661"/>
    </w:p>
    <w:p w:rsidR="000A230D" w:rsidRPr="007712F8" w:rsidRDefault="000A230D">
      <w:pPr>
        <w:overflowPunct/>
        <w:autoSpaceDE/>
        <w:autoSpaceDN/>
        <w:adjustRightInd/>
        <w:textAlignment w:val="auto"/>
        <w:rPr>
          <w:rFonts w:cs="Arial"/>
          <w:b/>
          <w:sz w:val="32"/>
          <w:szCs w:val="32"/>
        </w:rPr>
      </w:pPr>
      <w:r w:rsidRPr="007712F8">
        <w:br w:type="page"/>
      </w:r>
    </w:p>
    <w:p w:rsidR="001E6CEC" w:rsidRPr="007712F8" w:rsidRDefault="00DE0A8E" w:rsidP="00695E9F">
      <w:pPr>
        <w:pStyle w:val="Heading2"/>
      </w:pPr>
      <w:bookmarkStart w:id="22" w:name="_Toc324426962"/>
      <w:r w:rsidRPr="007712F8">
        <w:t>P</w:t>
      </w:r>
      <w:r w:rsidR="00A2414D" w:rsidRPr="007712F8">
        <w:t>rocess</w:t>
      </w:r>
      <w:r w:rsidR="00DB44A7" w:rsidRPr="007712F8">
        <w:t xml:space="preserve"> </w:t>
      </w:r>
      <w:r w:rsidR="00A2414D" w:rsidRPr="007712F8">
        <w:t>for</w:t>
      </w:r>
      <w:r w:rsidR="00DB44A7" w:rsidRPr="007712F8">
        <w:t xml:space="preserve"> </w:t>
      </w:r>
      <w:r w:rsidR="003E5DD0" w:rsidRPr="007712F8">
        <w:t>Completing</w:t>
      </w:r>
      <w:r w:rsidR="00DB44A7" w:rsidRPr="007712F8">
        <w:t xml:space="preserve"> </w:t>
      </w:r>
      <w:r w:rsidR="00BC6158" w:rsidRPr="007712F8">
        <w:t>Present</w:t>
      </w:r>
      <w:r w:rsidR="00DB44A7" w:rsidRPr="007712F8">
        <w:t xml:space="preserve"> </w:t>
      </w:r>
      <w:r w:rsidR="00BC6158" w:rsidRPr="007712F8">
        <w:t>Level</w:t>
      </w:r>
      <w:bookmarkEnd w:id="21"/>
      <w:r w:rsidR="00C85A35" w:rsidRPr="007712F8">
        <w:t xml:space="preserve"> Areas</w:t>
      </w:r>
      <w:bookmarkEnd w:id="22"/>
    </w:p>
    <w:p w:rsidR="004A4914" w:rsidRPr="007712F8" w:rsidRDefault="004A4914" w:rsidP="00BA5A39">
      <w:pPr>
        <w:jc w:val="center"/>
        <w:rPr>
          <w:rFonts w:cs="Arial"/>
          <w:b/>
          <w:color w:val="000000"/>
          <w:sz w:val="16"/>
          <w:szCs w:val="16"/>
        </w:rPr>
      </w:pPr>
    </w:p>
    <w:p w:rsidR="00EA5569" w:rsidRPr="007712F8" w:rsidRDefault="00EA5569">
      <w:pPr>
        <w:rPr>
          <w:rFonts w:cs="Arial"/>
          <w:szCs w:val="24"/>
        </w:rPr>
      </w:pPr>
    </w:p>
    <w:p w:rsidR="00DD7B04" w:rsidRPr="007712F8" w:rsidRDefault="00DD7B04" w:rsidP="00916F38">
      <w:pPr>
        <w:numPr>
          <w:ilvl w:val="0"/>
          <w:numId w:val="12"/>
        </w:numPr>
        <w:rPr>
          <w:rFonts w:cs="Arial"/>
          <w:szCs w:val="24"/>
        </w:rPr>
      </w:pPr>
      <w:r w:rsidRPr="007712F8">
        <w:rPr>
          <w:rFonts w:cs="Arial"/>
          <w:b/>
          <w:bCs/>
          <w:i/>
          <w:iCs/>
          <w:szCs w:val="24"/>
        </w:rPr>
        <w:t>Present</w:t>
      </w:r>
      <w:r w:rsidR="00DB44A7" w:rsidRPr="007712F8">
        <w:rPr>
          <w:rFonts w:cs="Arial"/>
          <w:b/>
          <w:bCs/>
          <w:i/>
          <w:iCs/>
          <w:szCs w:val="24"/>
        </w:rPr>
        <w:t xml:space="preserve"> </w:t>
      </w:r>
      <w:r w:rsidRPr="007712F8">
        <w:rPr>
          <w:rFonts w:cs="Arial"/>
          <w:b/>
          <w:bCs/>
          <w:i/>
          <w:iCs/>
          <w:szCs w:val="24"/>
        </w:rPr>
        <w:t>Level</w:t>
      </w:r>
      <w:r w:rsidR="00DB44A7" w:rsidRPr="007712F8">
        <w:rPr>
          <w:rFonts w:cs="Arial"/>
          <w:b/>
          <w:bCs/>
          <w:i/>
          <w:iCs/>
          <w:szCs w:val="24"/>
        </w:rPr>
        <w:t xml:space="preserve"> </w:t>
      </w:r>
      <w:r w:rsidRPr="007712F8">
        <w:rPr>
          <w:rFonts w:cs="Arial"/>
          <w:b/>
          <w:bCs/>
          <w:i/>
          <w:iCs/>
          <w:szCs w:val="24"/>
        </w:rPr>
        <w:t>Area:</w:t>
      </w:r>
      <w:r w:rsidR="00DB44A7" w:rsidRPr="007712F8">
        <w:rPr>
          <w:rFonts w:cs="Arial"/>
          <w:b/>
          <w:bCs/>
          <w:i/>
          <w:iCs/>
          <w:szCs w:val="24"/>
        </w:rPr>
        <w:t xml:space="preserve">  </w:t>
      </w:r>
      <w:r w:rsidRPr="007712F8">
        <w:rPr>
          <w:rFonts w:cs="Arial"/>
          <w:b/>
          <w:bCs/>
          <w:i/>
          <w:iCs/>
          <w:szCs w:val="24"/>
        </w:rPr>
        <w:t>Communication</w:t>
      </w:r>
      <w:r w:rsidR="00DB44A7" w:rsidRPr="007712F8">
        <w:rPr>
          <w:rFonts w:cs="Arial"/>
          <w:b/>
          <w:bCs/>
          <w:i/>
          <w:iCs/>
          <w:szCs w:val="24"/>
        </w:rPr>
        <w:t xml:space="preserve"> </w:t>
      </w:r>
      <w:r w:rsidRPr="007712F8">
        <w:rPr>
          <w:rFonts w:cs="Arial"/>
          <w:b/>
          <w:bCs/>
          <w:i/>
          <w:iCs/>
          <w:szCs w:val="24"/>
        </w:rPr>
        <w:t>Status</w:t>
      </w:r>
      <w:r w:rsidR="00DB44A7" w:rsidRPr="007712F8">
        <w:rPr>
          <w:rFonts w:cs="Arial"/>
          <w:szCs w:val="24"/>
        </w:rPr>
        <w:t xml:space="preserve"> </w:t>
      </w:r>
    </w:p>
    <w:p w:rsidR="00DD7B04" w:rsidRPr="007712F8" w:rsidRDefault="00DD7B04" w:rsidP="00DD7B04">
      <w:pPr>
        <w:rPr>
          <w:rFonts w:cs="Arial"/>
          <w:szCs w:val="24"/>
        </w:rPr>
      </w:pPr>
      <w:r w:rsidRPr="007712F8">
        <w:rPr>
          <w:rFonts w:cs="Arial"/>
          <w:szCs w:val="24"/>
        </w:rPr>
        <w:t>Communication</w:t>
      </w:r>
      <w:r w:rsidR="00DB44A7" w:rsidRPr="007712F8">
        <w:rPr>
          <w:rFonts w:cs="Arial"/>
          <w:szCs w:val="24"/>
        </w:rPr>
        <w:t xml:space="preserve"> </w:t>
      </w:r>
      <w:r w:rsidRPr="007712F8">
        <w:rPr>
          <w:rFonts w:cs="Arial"/>
          <w:szCs w:val="24"/>
        </w:rPr>
        <w:t>Status</w:t>
      </w:r>
      <w:r w:rsidR="00DB44A7" w:rsidRPr="007712F8">
        <w:rPr>
          <w:rFonts w:cs="Arial"/>
          <w:szCs w:val="24"/>
        </w:rPr>
        <w:t xml:space="preserve"> </w:t>
      </w:r>
      <w:r w:rsidRPr="007712F8">
        <w:rPr>
          <w:rFonts w:cs="Arial"/>
          <w:szCs w:val="24"/>
        </w:rPr>
        <w:t>includes</w:t>
      </w:r>
      <w:r w:rsidR="00DB44A7" w:rsidRPr="007712F8">
        <w:rPr>
          <w:rFonts w:cs="Arial"/>
          <w:szCs w:val="24"/>
        </w:rPr>
        <w:t xml:space="preserve"> </w:t>
      </w:r>
      <w:r w:rsidRPr="007712F8">
        <w:rPr>
          <w:rFonts w:cs="Arial"/>
          <w:szCs w:val="24"/>
        </w:rPr>
        <w:t>performance</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areas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voice,</w:t>
      </w:r>
      <w:r w:rsidR="00DB44A7" w:rsidRPr="007712F8">
        <w:rPr>
          <w:rFonts w:cs="Arial"/>
          <w:szCs w:val="24"/>
        </w:rPr>
        <w:t xml:space="preserve"> </w:t>
      </w:r>
      <w:r w:rsidRPr="007712F8">
        <w:rPr>
          <w:rFonts w:cs="Arial"/>
          <w:szCs w:val="24"/>
        </w:rPr>
        <w:t>fluency,</w:t>
      </w:r>
      <w:r w:rsidR="00DB44A7" w:rsidRPr="007712F8">
        <w:rPr>
          <w:rFonts w:cs="Arial"/>
          <w:szCs w:val="24"/>
        </w:rPr>
        <w:t xml:space="preserve"> </w:t>
      </w:r>
      <w:r w:rsidRPr="007712F8">
        <w:rPr>
          <w:rFonts w:cs="Arial"/>
          <w:szCs w:val="24"/>
        </w:rPr>
        <w:t>receptive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expressive</w:t>
      </w:r>
      <w:r w:rsidR="00DB44A7" w:rsidRPr="007712F8">
        <w:rPr>
          <w:rFonts w:cs="Arial"/>
          <w:szCs w:val="24"/>
        </w:rPr>
        <w:t xml:space="preserve"> </w:t>
      </w:r>
      <w:r w:rsidRPr="007712F8">
        <w:rPr>
          <w:rFonts w:cs="Arial"/>
          <w:szCs w:val="24"/>
        </w:rPr>
        <w:t>language</w:t>
      </w:r>
      <w:r w:rsidR="00DD1165" w:rsidRPr="007712F8">
        <w:rPr>
          <w:rFonts w:cs="Arial"/>
          <w:szCs w:val="24"/>
        </w:rPr>
        <w:t xml:space="preserve"> (includes pragmatics)</w:t>
      </w:r>
      <w:r w:rsidRPr="007712F8">
        <w:rPr>
          <w:rFonts w:cs="Arial"/>
          <w:szCs w:val="24"/>
        </w:rPr>
        <w:t>,</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speech</w:t>
      </w:r>
      <w:r w:rsidR="00DB44A7" w:rsidRPr="007712F8">
        <w:rPr>
          <w:rFonts w:cs="Arial"/>
          <w:szCs w:val="24"/>
        </w:rPr>
        <w:t xml:space="preserve"> </w:t>
      </w:r>
      <w:r w:rsidRPr="007712F8">
        <w:rPr>
          <w:rFonts w:cs="Arial"/>
          <w:szCs w:val="24"/>
        </w:rPr>
        <w:t>sound</w:t>
      </w:r>
      <w:r w:rsidR="00DB44A7" w:rsidRPr="007712F8">
        <w:rPr>
          <w:rFonts w:cs="Arial"/>
          <w:szCs w:val="24"/>
        </w:rPr>
        <w:t xml:space="preserve"> </w:t>
      </w:r>
      <w:r w:rsidRPr="007712F8">
        <w:rPr>
          <w:rFonts w:cs="Arial"/>
          <w:szCs w:val="24"/>
        </w:rPr>
        <w:t>production</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use.</w:t>
      </w:r>
      <w:r w:rsidR="00DB44A7" w:rsidRPr="007712F8">
        <w:rPr>
          <w:rFonts w:cs="Arial"/>
          <w:szCs w:val="24"/>
        </w:rPr>
        <w:t xml:space="preserve"> </w:t>
      </w:r>
      <w:r w:rsidRPr="007712F8">
        <w:rPr>
          <w:rFonts w:cs="Arial"/>
          <w:szCs w:val="24"/>
        </w:rPr>
        <w:t>This</w:t>
      </w:r>
      <w:r w:rsidR="00DB44A7" w:rsidRPr="007712F8">
        <w:rPr>
          <w:rFonts w:cs="Arial"/>
          <w:szCs w:val="24"/>
        </w:rPr>
        <w:t xml:space="preserve"> </w:t>
      </w:r>
      <w:r w:rsidRPr="007712F8">
        <w:rPr>
          <w:rFonts w:cs="Arial"/>
          <w:szCs w:val="24"/>
        </w:rPr>
        <w:t>includes</w:t>
      </w:r>
      <w:r w:rsidR="00DB44A7" w:rsidRPr="007712F8">
        <w:rPr>
          <w:rFonts w:cs="Arial"/>
          <w:szCs w:val="24"/>
        </w:rPr>
        <w:t xml:space="preserve"> </w:t>
      </w:r>
      <w:r w:rsidRPr="007712F8">
        <w:rPr>
          <w:rFonts w:cs="Arial"/>
          <w:szCs w:val="24"/>
        </w:rPr>
        <w:t>any</w:t>
      </w:r>
      <w:r w:rsidR="00DB44A7" w:rsidRPr="007712F8">
        <w:rPr>
          <w:rFonts w:cs="Arial"/>
          <w:szCs w:val="24"/>
        </w:rPr>
        <w:t xml:space="preserve"> </w:t>
      </w:r>
      <w:r w:rsidRPr="007712F8">
        <w:rPr>
          <w:rFonts w:cs="Arial"/>
          <w:szCs w:val="24"/>
        </w:rPr>
        <w:t>means</w:t>
      </w:r>
      <w:r w:rsidR="00DB44A7" w:rsidRPr="007712F8">
        <w:rPr>
          <w:rFonts w:cs="Arial"/>
          <w:szCs w:val="24"/>
        </w:rPr>
        <w:t xml:space="preserve"> </w:t>
      </w:r>
      <w:r w:rsidRPr="007712F8">
        <w:rPr>
          <w:rFonts w:cs="Arial"/>
          <w:szCs w:val="24"/>
        </w:rPr>
        <w:t>(e.g.,</w:t>
      </w:r>
      <w:r w:rsidR="00DB44A7" w:rsidRPr="007712F8">
        <w:rPr>
          <w:rFonts w:cs="Arial"/>
          <w:szCs w:val="24"/>
        </w:rPr>
        <w:t xml:space="preserve"> </w:t>
      </w:r>
      <w:r w:rsidRPr="007712F8">
        <w:rPr>
          <w:rFonts w:cs="Arial"/>
          <w:szCs w:val="24"/>
        </w:rPr>
        <w:t>speech,</w:t>
      </w:r>
      <w:r w:rsidR="00DB44A7" w:rsidRPr="007712F8">
        <w:rPr>
          <w:rFonts w:cs="Arial"/>
          <w:szCs w:val="24"/>
        </w:rPr>
        <w:t xml:space="preserve"> </w:t>
      </w:r>
      <w:r w:rsidRPr="007712F8">
        <w:rPr>
          <w:rFonts w:cs="Arial"/>
          <w:szCs w:val="24"/>
        </w:rPr>
        <w:t>sign</w:t>
      </w:r>
      <w:r w:rsidR="00DB44A7" w:rsidRPr="007712F8">
        <w:rPr>
          <w:rFonts w:cs="Arial"/>
          <w:szCs w:val="24"/>
        </w:rPr>
        <w:t xml:space="preserve"> </w:t>
      </w:r>
      <w:r w:rsidRPr="007712F8">
        <w:rPr>
          <w:rFonts w:cs="Arial"/>
          <w:szCs w:val="24"/>
        </w:rPr>
        <w:t>language,</w:t>
      </w:r>
      <w:r w:rsidR="00DB44A7" w:rsidRPr="007712F8">
        <w:rPr>
          <w:rFonts w:cs="Arial"/>
          <w:szCs w:val="24"/>
        </w:rPr>
        <w:t xml:space="preserve"> </w:t>
      </w:r>
      <w:r w:rsidRPr="007712F8">
        <w:rPr>
          <w:rFonts w:cs="Arial"/>
          <w:szCs w:val="24"/>
        </w:rPr>
        <w:t>augmentative</w:t>
      </w:r>
      <w:r w:rsidR="00DB44A7" w:rsidRPr="007712F8">
        <w:rPr>
          <w:rFonts w:cs="Arial"/>
          <w:szCs w:val="24"/>
        </w:rPr>
        <w:t xml:space="preserve"> </w:t>
      </w:r>
      <w:r w:rsidRPr="007712F8">
        <w:rPr>
          <w:rFonts w:cs="Arial"/>
          <w:szCs w:val="24"/>
        </w:rPr>
        <w:t>communication)</w:t>
      </w:r>
      <w:r w:rsidR="00DB44A7" w:rsidRPr="007712F8">
        <w:rPr>
          <w:rFonts w:cs="Arial"/>
          <w:szCs w:val="24"/>
        </w:rPr>
        <w:t xml:space="preserve"> </w:t>
      </w:r>
      <w:r w:rsidRPr="007712F8">
        <w:rPr>
          <w:rFonts w:cs="Arial"/>
          <w:szCs w:val="24"/>
        </w:rPr>
        <w:t>by</w:t>
      </w:r>
      <w:r w:rsidR="00DB44A7" w:rsidRPr="007712F8">
        <w:rPr>
          <w:rFonts w:cs="Arial"/>
          <w:szCs w:val="24"/>
        </w:rPr>
        <w:t xml:space="preserve"> </w:t>
      </w:r>
      <w:r w:rsidRPr="007712F8">
        <w:rPr>
          <w:rFonts w:cs="Arial"/>
          <w:szCs w:val="24"/>
        </w:rPr>
        <w:t>which</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relates</w:t>
      </w:r>
      <w:r w:rsidR="00DB44A7" w:rsidRPr="007712F8">
        <w:rPr>
          <w:rFonts w:cs="Arial"/>
          <w:szCs w:val="24"/>
        </w:rPr>
        <w:t xml:space="preserve"> </w:t>
      </w:r>
      <w:r w:rsidRPr="007712F8">
        <w:rPr>
          <w:rFonts w:cs="Arial"/>
          <w:szCs w:val="24"/>
        </w:rPr>
        <w:t>experiences,</w:t>
      </w:r>
      <w:r w:rsidR="00DB44A7" w:rsidRPr="007712F8">
        <w:rPr>
          <w:rFonts w:cs="Arial"/>
          <w:szCs w:val="24"/>
        </w:rPr>
        <w:t xml:space="preserve"> </w:t>
      </w:r>
      <w:r w:rsidRPr="007712F8">
        <w:rPr>
          <w:rFonts w:cs="Arial"/>
          <w:szCs w:val="24"/>
        </w:rPr>
        <w:t>ideas,</w:t>
      </w:r>
      <w:r w:rsidR="00DB44A7" w:rsidRPr="007712F8">
        <w:rPr>
          <w:rFonts w:cs="Arial"/>
          <w:szCs w:val="24"/>
        </w:rPr>
        <w:t xml:space="preserve"> </w:t>
      </w:r>
      <w:r w:rsidRPr="007712F8">
        <w:rPr>
          <w:rFonts w:cs="Arial"/>
          <w:szCs w:val="24"/>
        </w:rPr>
        <w:t>knowledge,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feelings</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others.</w:t>
      </w:r>
    </w:p>
    <w:p w:rsidR="008C33CC" w:rsidRPr="007712F8" w:rsidRDefault="008C33CC" w:rsidP="008C33CC">
      <w:pPr>
        <w:rPr>
          <w:szCs w:val="24"/>
        </w:rPr>
      </w:pPr>
    </w:p>
    <w:p w:rsidR="00EA5569" w:rsidRPr="007712F8" w:rsidRDefault="00EA5569" w:rsidP="00916F38">
      <w:pPr>
        <w:numPr>
          <w:ilvl w:val="0"/>
          <w:numId w:val="12"/>
        </w:numPr>
        <w:rPr>
          <w:rFonts w:cs="Arial"/>
          <w:szCs w:val="24"/>
        </w:rPr>
      </w:pPr>
      <w:r w:rsidRPr="007712F8">
        <w:rPr>
          <w:rFonts w:cs="Arial"/>
          <w:b/>
          <w:i/>
          <w:szCs w:val="24"/>
        </w:rPr>
        <w:t>Present</w:t>
      </w:r>
      <w:r w:rsidR="00DB44A7" w:rsidRPr="007712F8">
        <w:rPr>
          <w:rFonts w:cs="Arial"/>
          <w:b/>
          <w:i/>
          <w:szCs w:val="24"/>
        </w:rPr>
        <w:t xml:space="preserve"> </w:t>
      </w:r>
      <w:r w:rsidRPr="007712F8">
        <w:rPr>
          <w:rFonts w:cs="Arial"/>
          <w:b/>
          <w:i/>
          <w:szCs w:val="24"/>
        </w:rPr>
        <w:t>Level</w:t>
      </w:r>
      <w:r w:rsidR="00DB44A7" w:rsidRPr="007712F8">
        <w:rPr>
          <w:rFonts w:cs="Arial"/>
          <w:b/>
          <w:i/>
          <w:szCs w:val="24"/>
        </w:rPr>
        <w:t xml:space="preserve"> </w:t>
      </w:r>
      <w:r w:rsidRPr="007712F8">
        <w:rPr>
          <w:rFonts w:cs="Arial"/>
          <w:b/>
          <w:i/>
          <w:szCs w:val="24"/>
        </w:rPr>
        <w:t>Area:</w:t>
      </w:r>
      <w:r w:rsidR="00DB44A7" w:rsidRPr="007712F8">
        <w:rPr>
          <w:rFonts w:cs="Arial"/>
          <w:b/>
          <w:i/>
          <w:szCs w:val="24"/>
        </w:rPr>
        <w:t xml:space="preserve">  </w:t>
      </w:r>
      <w:r w:rsidR="00A40232" w:rsidRPr="007712F8">
        <w:rPr>
          <w:rFonts w:cs="Arial"/>
          <w:b/>
          <w:i/>
          <w:szCs w:val="24"/>
        </w:rPr>
        <w:t>Academic</w:t>
      </w:r>
      <w:r w:rsidR="00DB44A7" w:rsidRPr="007712F8">
        <w:rPr>
          <w:rFonts w:cs="Arial"/>
          <w:b/>
          <w:i/>
          <w:szCs w:val="24"/>
        </w:rPr>
        <w:t xml:space="preserve"> </w:t>
      </w:r>
      <w:r w:rsidR="00A40232" w:rsidRPr="007712F8">
        <w:rPr>
          <w:rFonts w:cs="Arial"/>
          <w:b/>
          <w:i/>
          <w:szCs w:val="24"/>
        </w:rPr>
        <w:t>Performance</w:t>
      </w:r>
      <w:r w:rsidR="00DB44A7" w:rsidRPr="007712F8">
        <w:rPr>
          <w:rFonts w:cs="Arial"/>
          <w:szCs w:val="24"/>
        </w:rPr>
        <w:t xml:space="preserve"> </w:t>
      </w:r>
    </w:p>
    <w:p w:rsidR="00EA5569" w:rsidRPr="007712F8" w:rsidRDefault="00EA5569" w:rsidP="00EA5569">
      <w:pPr>
        <w:rPr>
          <w:rFonts w:cs="Arial"/>
          <w:szCs w:val="24"/>
        </w:rPr>
      </w:pPr>
      <w:r w:rsidRPr="007712F8">
        <w:rPr>
          <w:rFonts w:cs="Arial"/>
          <w:szCs w:val="24"/>
        </w:rPr>
        <w:t>Academic</w:t>
      </w:r>
      <w:r w:rsidR="00DB44A7" w:rsidRPr="007712F8">
        <w:rPr>
          <w:rFonts w:cs="Arial"/>
          <w:szCs w:val="24"/>
        </w:rPr>
        <w:t xml:space="preserve"> </w:t>
      </w:r>
      <w:r w:rsidRPr="007712F8">
        <w:rPr>
          <w:rFonts w:cs="Arial"/>
          <w:szCs w:val="24"/>
        </w:rPr>
        <w:t>Performance</w:t>
      </w:r>
      <w:r w:rsidR="00DB44A7" w:rsidRPr="007712F8">
        <w:rPr>
          <w:rFonts w:cs="Arial"/>
          <w:szCs w:val="24"/>
        </w:rPr>
        <w:t xml:space="preserve"> </w:t>
      </w:r>
      <w:r w:rsidRPr="007712F8">
        <w:rPr>
          <w:rFonts w:cs="Arial"/>
          <w:szCs w:val="24"/>
        </w:rPr>
        <w:t>describes</w:t>
      </w:r>
      <w:r w:rsidR="00DB44A7" w:rsidRPr="007712F8">
        <w:rPr>
          <w:rFonts w:cs="Arial"/>
          <w:szCs w:val="24"/>
        </w:rPr>
        <w:t xml:space="preserve"> </w:t>
      </w:r>
      <w:r w:rsidR="00A40232" w:rsidRPr="007712F8">
        <w:rPr>
          <w:rFonts w:cs="Arial"/>
          <w:szCs w:val="24"/>
        </w:rPr>
        <w:t>the</w:t>
      </w:r>
      <w:r w:rsidR="00DB44A7" w:rsidRPr="007712F8">
        <w:rPr>
          <w:rFonts w:cs="Arial"/>
          <w:szCs w:val="24"/>
        </w:rPr>
        <w:t xml:space="preserve"> </w:t>
      </w:r>
      <w:r w:rsidR="00A40232" w:rsidRPr="007712F8">
        <w:rPr>
          <w:rFonts w:cs="Arial"/>
          <w:szCs w:val="24"/>
        </w:rPr>
        <w:t>level</w:t>
      </w:r>
      <w:r w:rsidR="00DB44A7" w:rsidRPr="007712F8">
        <w:rPr>
          <w:rFonts w:cs="Arial"/>
          <w:szCs w:val="24"/>
        </w:rPr>
        <w:t xml:space="preserve"> </w:t>
      </w:r>
      <w:r w:rsidR="00A40232" w:rsidRPr="007712F8">
        <w:rPr>
          <w:rFonts w:cs="Arial"/>
          <w:szCs w:val="24"/>
        </w:rPr>
        <w:t>of</w:t>
      </w:r>
      <w:r w:rsidR="00DB44A7" w:rsidRPr="007712F8">
        <w:rPr>
          <w:rFonts w:cs="Arial"/>
          <w:szCs w:val="24"/>
        </w:rPr>
        <w:t xml:space="preserve"> </w:t>
      </w:r>
      <w:r w:rsidR="00A40232" w:rsidRPr="007712F8">
        <w:rPr>
          <w:rFonts w:cs="Arial"/>
          <w:szCs w:val="24"/>
        </w:rPr>
        <w:t>development</w:t>
      </w:r>
      <w:r w:rsidR="00DB44A7" w:rsidRPr="007712F8">
        <w:rPr>
          <w:rFonts w:cs="Arial"/>
          <w:szCs w:val="24"/>
        </w:rPr>
        <w:t xml:space="preserve"> </w:t>
      </w:r>
      <w:r w:rsidR="00A40232" w:rsidRPr="007712F8">
        <w:rPr>
          <w:rFonts w:cs="Arial"/>
          <w:szCs w:val="24"/>
        </w:rPr>
        <w:t>or</w:t>
      </w:r>
      <w:r w:rsidR="00DB44A7" w:rsidRPr="007712F8">
        <w:rPr>
          <w:rFonts w:cs="Arial"/>
          <w:szCs w:val="24"/>
        </w:rPr>
        <w:t xml:space="preserve"> </w:t>
      </w:r>
      <w:r w:rsidR="00A40232" w:rsidRPr="007712F8">
        <w:rPr>
          <w:rFonts w:cs="Arial"/>
          <w:szCs w:val="24"/>
        </w:rPr>
        <w:t>achievemen</w:t>
      </w:r>
      <w:r w:rsidR="00087809" w:rsidRPr="007712F8">
        <w:rPr>
          <w:rFonts w:cs="Arial"/>
          <w:szCs w:val="24"/>
        </w:rPr>
        <w:t>t</w:t>
      </w:r>
      <w:r w:rsidR="00DB44A7" w:rsidRPr="007712F8">
        <w:rPr>
          <w:rFonts w:cs="Arial"/>
          <w:szCs w:val="24"/>
        </w:rPr>
        <w:t xml:space="preserve"> </w:t>
      </w:r>
      <w:r w:rsidR="00087809" w:rsidRPr="007712F8">
        <w:rPr>
          <w:rFonts w:cs="Arial"/>
          <w:szCs w:val="24"/>
        </w:rPr>
        <w:t>and</w:t>
      </w:r>
      <w:r w:rsidR="00DB44A7" w:rsidRPr="007712F8">
        <w:rPr>
          <w:rFonts w:cs="Arial"/>
          <w:szCs w:val="24"/>
        </w:rPr>
        <w:t xml:space="preserve"> </w:t>
      </w:r>
      <w:r w:rsidR="00087809" w:rsidRPr="007712F8">
        <w:rPr>
          <w:rFonts w:cs="Arial"/>
          <w:szCs w:val="24"/>
        </w:rPr>
        <w:t>how</w:t>
      </w:r>
      <w:r w:rsidR="00DB44A7" w:rsidRPr="007712F8">
        <w:rPr>
          <w:rFonts w:cs="Arial"/>
          <w:szCs w:val="24"/>
        </w:rPr>
        <w:t xml:space="preserve"> </w:t>
      </w:r>
      <w:r w:rsidR="00087809" w:rsidRPr="007712F8">
        <w:rPr>
          <w:rFonts w:cs="Arial"/>
          <w:szCs w:val="24"/>
        </w:rPr>
        <w:t>the</w:t>
      </w:r>
      <w:r w:rsidR="00DB44A7" w:rsidRPr="007712F8">
        <w:rPr>
          <w:rFonts w:cs="Arial"/>
          <w:szCs w:val="24"/>
        </w:rPr>
        <w:t xml:space="preserve"> </w:t>
      </w:r>
      <w:r w:rsidR="00087809" w:rsidRPr="007712F8">
        <w:rPr>
          <w:rFonts w:cs="Arial"/>
          <w:szCs w:val="24"/>
        </w:rPr>
        <w:t>student</w:t>
      </w:r>
      <w:r w:rsidR="00DB44A7" w:rsidRPr="007712F8">
        <w:rPr>
          <w:rFonts w:cs="Arial"/>
          <w:szCs w:val="24"/>
        </w:rPr>
        <w:t xml:space="preserve"> </w:t>
      </w:r>
      <w:r w:rsidR="00087809" w:rsidRPr="007712F8">
        <w:rPr>
          <w:rFonts w:cs="Arial"/>
          <w:szCs w:val="24"/>
        </w:rPr>
        <w:t>applies</w:t>
      </w:r>
      <w:r w:rsidR="00DB44A7" w:rsidRPr="007712F8">
        <w:rPr>
          <w:rFonts w:cs="Arial"/>
          <w:szCs w:val="24"/>
        </w:rPr>
        <w:t xml:space="preserve"> </w:t>
      </w:r>
      <w:r w:rsidR="00087809" w:rsidRPr="007712F8">
        <w:rPr>
          <w:rFonts w:cs="Arial"/>
          <w:szCs w:val="24"/>
        </w:rPr>
        <w:t>his/her</w:t>
      </w:r>
      <w:r w:rsidR="00DB44A7" w:rsidRPr="007712F8">
        <w:rPr>
          <w:rFonts w:cs="Arial"/>
          <w:szCs w:val="24"/>
        </w:rPr>
        <w:t xml:space="preserve"> </w:t>
      </w:r>
      <w:r w:rsidR="00087809" w:rsidRPr="007712F8">
        <w:rPr>
          <w:rFonts w:cs="Arial"/>
          <w:szCs w:val="24"/>
        </w:rPr>
        <w:t>learning</w:t>
      </w:r>
      <w:r w:rsidR="00DB44A7" w:rsidRPr="007712F8">
        <w:rPr>
          <w:rFonts w:cs="Arial"/>
          <w:szCs w:val="24"/>
        </w:rPr>
        <w:t xml:space="preserve"> </w:t>
      </w:r>
      <w:r w:rsidR="00A40232" w:rsidRPr="007712F8">
        <w:rPr>
          <w:rFonts w:cs="Arial"/>
          <w:szCs w:val="24"/>
        </w:rPr>
        <w:t>in</w:t>
      </w:r>
      <w:r w:rsidR="00DB44A7" w:rsidRPr="007712F8">
        <w:rPr>
          <w:rFonts w:cs="Arial"/>
          <w:szCs w:val="24"/>
        </w:rPr>
        <w:t xml:space="preserve"> </w:t>
      </w:r>
      <w:r w:rsidR="00020D71" w:rsidRPr="007712F8">
        <w:rPr>
          <w:rFonts w:cs="Arial"/>
          <w:szCs w:val="24"/>
        </w:rPr>
        <w:t>one</w:t>
      </w:r>
      <w:r w:rsidR="00DB44A7" w:rsidRPr="007712F8">
        <w:rPr>
          <w:rFonts w:cs="Arial"/>
          <w:szCs w:val="24"/>
        </w:rPr>
        <w:t xml:space="preserve"> </w:t>
      </w:r>
      <w:r w:rsidR="00020D71" w:rsidRPr="007712F8">
        <w:rPr>
          <w:rFonts w:cs="Arial"/>
          <w:szCs w:val="24"/>
        </w:rPr>
        <w:t>or</w:t>
      </w:r>
      <w:r w:rsidR="00DB44A7" w:rsidRPr="007712F8">
        <w:rPr>
          <w:rFonts w:cs="Arial"/>
          <w:szCs w:val="24"/>
        </w:rPr>
        <w:t xml:space="preserve"> </w:t>
      </w:r>
      <w:r w:rsidR="00020D71" w:rsidRPr="007712F8">
        <w:rPr>
          <w:rFonts w:cs="Arial"/>
          <w:szCs w:val="24"/>
        </w:rPr>
        <w:t>more</w:t>
      </w:r>
      <w:r w:rsidR="00DB44A7" w:rsidRPr="007712F8">
        <w:rPr>
          <w:rFonts w:cs="Arial"/>
          <w:szCs w:val="24"/>
        </w:rPr>
        <w:t xml:space="preserve"> </w:t>
      </w:r>
      <w:r w:rsidR="00020D71" w:rsidRPr="007712F8">
        <w:rPr>
          <w:rFonts w:cs="Arial"/>
          <w:szCs w:val="24"/>
        </w:rPr>
        <w:t>of</w:t>
      </w:r>
      <w:r w:rsidR="00DB44A7" w:rsidRPr="007712F8">
        <w:rPr>
          <w:rFonts w:cs="Arial"/>
          <w:szCs w:val="24"/>
        </w:rPr>
        <w:t xml:space="preserve"> </w:t>
      </w:r>
      <w:r w:rsidR="00020D71" w:rsidRPr="007712F8">
        <w:rPr>
          <w:rFonts w:cs="Arial"/>
          <w:szCs w:val="24"/>
        </w:rPr>
        <w:t>the</w:t>
      </w:r>
      <w:r w:rsidR="00DB44A7" w:rsidRPr="007712F8">
        <w:rPr>
          <w:rFonts w:cs="Arial"/>
          <w:szCs w:val="24"/>
        </w:rPr>
        <w:t xml:space="preserve"> </w:t>
      </w:r>
      <w:r w:rsidR="00020D71" w:rsidRPr="007712F8">
        <w:rPr>
          <w:rFonts w:cs="Arial"/>
          <w:szCs w:val="24"/>
        </w:rPr>
        <w:t>following</w:t>
      </w:r>
      <w:r w:rsidR="00DB44A7" w:rsidRPr="007712F8">
        <w:rPr>
          <w:rFonts w:cs="Arial"/>
          <w:szCs w:val="24"/>
        </w:rPr>
        <w:t xml:space="preserve"> </w:t>
      </w:r>
      <w:r w:rsidR="00020D71" w:rsidRPr="007712F8">
        <w:rPr>
          <w:rFonts w:cs="Arial"/>
          <w:szCs w:val="24"/>
        </w:rPr>
        <w:t>areas:</w:t>
      </w:r>
      <w:r w:rsidR="00DB44A7" w:rsidRPr="007712F8">
        <w:rPr>
          <w:rFonts w:cs="Arial"/>
          <w:szCs w:val="24"/>
        </w:rPr>
        <w:t xml:space="preserve"> </w:t>
      </w:r>
      <w:r w:rsidR="00A40232" w:rsidRPr="007712F8">
        <w:rPr>
          <w:rFonts w:cs="Arial"/>
          <w:szCs w:val="24"/>
        </w:rPr>
        <w:t>basic</w:t>
      </w:r>
      <w:r w:rsidR="00DB44A7" w:rsidRPr="007712F8">
        <w:rPr>
          <w:rFonts w:cs="Arial"/>
          <w:szCs w:val="24"/>
        </w:rPr>
        <w:t xml:space="preserve"> </w:t>
      </w:r>
      <w:r w:rsidR="00020D71" w:rsidRPr="007712F8">
        <w:rPr>
          <w:rFonts w:cs="Arial"/>
          <w:szCs w:val="24"/>
        </w:rPr>
        <w:t>reading</w:t>
      </w:r>
      <w:r w:rsidR="00DB44A7" w:rsidRPr="007712F8">
        <w:rPr>
          <w:rFonts w:cs="Arial"/>
          <w:szCs w:val="24"/>
        </w:rPr>
        <w:t xml:space="preserve"> </w:t>
      </w:r>
      <w:r w:rsidR="00020D71" w:rsidRPr="007712F8">
        <w:rPr>
          <w:rFonts w:cs="Arial"/>
          <w:szCs w:val="24"/>
        </w:rPr>
        <w:t>skills,</w:t>
      </w:r>
      <w:r w:rsidR="00DB44A7" w:rsidRPr="007712F8">
        <w:rPr>
          <w:rFonts w:cs="Arial"/>
          <w:szCs w:val="24"/>
        </w:rPr>
        <w:t xml:space="preserve"> </w:t>
      </w:r>
      <w:r w:rsidR="00A40232" w:rsidRPr="007712F8">
        <w:rPr>
          <w:rFonts w:cs="Arial"/>
          <w:szCs w:val="24"/>
        </w:rPr>
        <w:t>reading</w:t>
      </w:r>
      <w:r w:rsidR="00DB44A7" w:rsidRPr="007712F8">
        <w:rPr>
          <w:rFonts w:cs="Arial"/>
          <w:szCs w:val="24"/>
        </w:rPr>
        <w:t xml:space="preserve"> </w:t>
      </w:r>
      <w:r w:rsidR="00A40232" w:rsidRPr="007712F8">
        <w:rPr>
          <w:rFonts w:cs="Arial"/>
          <w:szCs w:val="24"/>
        </w:rPr>
        <w:t>comprehension,</w:t>
      </w:r>
      <w:r w:rsidR="00DB44A7" w:rsidRPr="007712F8">
        <w:rPr>
          <w:rFonts w:cs="Arial"/>
          <w:szCs w:val="24"/>
        </w:rPr>
        <w:t xml:space="preserve"> </w:t>
      </w:r>
      <w:r w:rsidR="00020D71" w:rsidRPr="007712F8">
        <w:rPr>
          <w:rFonts w:cs="Arial"/>
          <w:szCs w:val="24"/>
        </w:rPr>
        <w:t>reading</w:t>
      </w:r>
      <w:r w:rsidR="00DB44A7" w:rsidRPr="007712F8">
        <w:rPr>
          <w:rFonts w:cs="Arial"/>
          <w:szCs w:val="24"/>
        </w:rPr>
        <w:t xml:space="preserve"> </w:t>
      </w:r>
      <w:r w:rsidR="00020D71" w:rsidRPr="007712F8">
        <w:rPr>
          <w:rFonts w:cs="Arial"/>
          <w:szCs w:val="24"/>
        </w:rPr>
        <w:t>fluency,</w:t>
      </w:r>
      <w:r w:rsidR="00DB44A7" w:rsidRPr="007712F8">
        <w:rPr>
          <w:rFonts w:cs="Arial"/>
          <w:szCs w:val="24"/>
        </w:rPr>
        <w:t xml:space="preserve"> </w:t>
      </w:r>
      <w:r w:rsidR="00A40232" w:rsidRPr="007712F8">
        <w:rPr>
          <w:rFonts w:cs="Arial"/>
          <w:szCs w:val="24"/>
        </w:rPr>
        <w:t>math</w:t>
      </w:r>
      <w:r w:rsidR="00DB44A7" w:rsidRPr="007712F8">
        <w:rPr>
          <w:rFonts w:cs="Arial"/>
          <w:szCs w:val="24"/>
        </w:rPr>
        <w:t xml:space="preserve"> </w:t>
      </w:r>
      <w:r w:rsidR="00A40232" w:rsidRPr="007712F8">
        <w:rPr>
          <w:rFonts w:cs="Arial"/>
          <w:szCs w:val="24"/>
        </w:rPr>
        <w:t>calculation,</w:t>
      </w:r>
      <w:r w:rsidR="00DB44A7" w:rsidRPr="007712F8">
        <w:rPr>
          <w:rFonts w:cs="Arial"/>
          <w:szCs w:val="24"/>
        </w:rPr>
        <w:t xml:space="preserve"> </w:t>
      </w:r>
      <w:r w:rsidR="00020D71" w:rsidRPr="007712F8">
        <w:rPr>
          <w:rFonts w:cs="Arial"/>
          <w:szCs w:val="24"/>
        </w:rPr>
        <w:t>math</w:t>
      </w:r>
      <w:r w:rsidR="00DB44A7" w:rsidRPr="007712F8">
        <w:rPr>
          <w:rFonts w:cs="Arial"/>
          <w:szCs w:val="24"/>
        </w:rPr>
        <w:t xml:space="preserve"> </w:t>
      </w:r>
      <w:r w:rsidR="00020D71" w:rsidRPr="007712F8">
        <w:rPr>
          <w:rFonts w:cs="Arial"/>
          <w:szCs w:val="24"/>
        </w:rPr>
        <w:t>reasoning,</w:t>
      </w:r>
      <w:r w:rsidR="00DB44A7" w:rsidRPr="007712F8">
        <w:rPr>
          <w:rFonts w:cs="Arial"/>
          <w:szCs w:val="24"/>
        </w:rPr>
        <w:t xml:space="preserve"> </w:t>
      </w:r>
      <w:r w:rsidR="00A40232" w:rsidRPr="007712F8">
        <w:rPr>
          <w:rFonts w:cs="Arial"/>
          <w:szCs w:val="24"/>
        </w:rPr>
        <w:t>written</w:t>
      </w:r>
      <w:r w:rsidR="00DB44A7" w:rsidRPr="007712F8">
        <w:rPr>
          <w:rFonts w:cs="Arial"/>
          <w:szCs w:val="24"/>
        </w:rPr>
        <w:t xml:space="preserve"> </w:t>
      </w:r>
      <w:r w:rsidR="00A40232" w:rsidRPr="007712F8">
        <w:rPr>
          <w:rFonts w:cs="Arial"/>
          <w:szCs w:val="24"/>
        </w:rPr>
        <w:t>expression,</w:t>
      </w:r>
      <w:r w:rsidR="00DB44A7" w:rsidRPr="007712F8">
        <w:rPr>
          <w:rFonts w:cs="Arial"/>
          <w:szCs w:val="24"/>
        </w:rPr>
        <w:t xml:space="preserve"> </w:t>
      </w:r>
      <w:r w:rsidR="00020D71" w:rsidRPr="007712F8">
        <w:rPr>
          <w:rFonts w:cs="Arial"/>
          <w:szCs w:val="24"/>
        </w:rPr>
        <w:t>oral</w:t>
      </w:r>
      <w:r w:rsidR="00DB44A7" w:rsidRPr="007712F8">
        <w:rPr>
          <w:rFonts w:cs="Arial"/>
          <w:szCs w:val="24"/>
        </w:rPr>
        <w:t xml:space="preserve"> </w:t>
      </w:r>
      <w:r w:rsidR="00020D71" w:rsidRPr="007712F8">
        <w:rPr>
          <w:rFonts w:cs="Arial"/>
          <w:szCs w:val="24"/>
        </w:rPr>
        <w:t>expression,</w:t>
      </w:r>
      <w:r w:rsidR="00DB44A7" w:rsidRPr="007712F8">
        <w:rPr>
          <w:rFonts w:cs="Arial"/>
          <w:szCs w:val="24"/>
        </w:rPr>
        <w:t xml:space="preserve"> </w:t>
      </w:r>
      <w:r w:rsidR="00087809" w:rsidRPr="007712F8">
        <w:rPr>
          <w:rFonts w:cs="Arial"/>
          <w:szCs w:val="24"/>
        </w:rPr>
        <w:t>listening</w:t>
      </w:r>
      <w:r w:rsidR="00DB44A7" w:rsidRPr="007712F8">
        <w:rPr>
          <w:rFonts w:cs="Arial"/>
          <w:szCs w:val="24"/>
        </w:rPr>
        <w:t xml:space="preserve"> </w:t>
      </w:r>
      <w:r w:rsidR="00087809" w:rsidRPr="007712F8">
        <w:rPr>
          <w:rFonts w:cs="Arial"/>
          <w:szCs w:val="24"/>
        </w:rPr>
        <w:t>com</w:t>
      </w:r>
      <w:r w:rsidR="004A3412" w:rsidRPr="007712F8">
        <w:rPr>
          <w:rFonts w:cs="Arial"/>
          <w:szCs w:val="24"/>
        </w:rPr>
        <w:t>prehension.</w:t>
      </w:r>
      <w:r w:rsidR="00DB44A7" w:rsidRPr="007712F8">
        <w:rPr>
          <w:rFonts w:cs="Arial"/>
          <w:szCs w:val="24"/>
        </w:rPr>
        <w:t xml:space="preserve">  </w:t>
      </w:r>
      <w:r w:rsidR="004A3412" w:rsidRPr="007712F8">
        <w:rPr>
          <w:rFonts w:cs="Arial"/>
          <w:szCs w:val="24"/>
        </w:rPr>
        <w:t>The</w:t>
      </w:r>
      <w:r w:rsidR="00DB44A7" w:rsidRPr="007712F8">
        <w:rPr>
          <w:rFonts w:cs="Arial"/>
          <w:szCs w:val="24"/>
        </w:rPr>
        <w:t xml:space="preserve"> </w:t>
      </w:r>
      <w:r w:rsidR="004A3412" w:rsidRPr="007712F8">
        <w:rPr>
          <w:rFonts w:cs="Arial"/>
          <w:szCs w:val="24"/>
        </w:rPr>
        <w:t>description</w:t>
      </w:r>
      <w:r w:rsidR="00DB44A7" w:rsidRPr="007712F8">
        <w:rPr>
          <w:rFonts w:cs="Arial"/>
          <w:szCs w:val="24"/>
        </w:rPr>
        <w:t xml:space="preserve"> </w:t>
      </w:r>
      <w:r w:rsidR="004A3412" w:rsidRPr="007712F8">
        <w:rPr>
          <w:rFonts w:cs="Arial"/>
          <w:szCs w:val="24"/>
        </w:rPr>
        <w:t>may</w:t>
      </w:r>
      <w:r w:rsidR="00DB44A7" w:rsidRPr="007712F8">
        <w:rPr>
          <w:rFonts w:cs="Arial"/>
          <w:szCs w:val="24"/>
        </w:rPr>
        <w:t xml:space="preserve"> </w:t>
      </w:r>
      <w:r w:rsidR="004A3412" w:rsidRPr="007712F8">
        <w:rPr>
          <w:rFonts w:cs="Arial"/>
          <w:szCs w:val="24"/>
        </w:rPr>
        <w:t>include</w:t>
      </w:r>
      <w:r w:rsidR="00DB44A7" w:rsidRPr="007712F8">
        <w:rPr>
          <w:rFonts w:cs="Arial"/>
          <w:szCs w:val="24"/>
        </w:rPr>
        <w:t xml:space="preserve"> </w:t>
      </w:r>
      <w:r w:rsidR="004A3412" w:rsidRPr="007712F8">
        <w:rPr>
          <w:rFonts w:cs="Arial"/>
          <w:szCs w:val="24"/>
        </w:rPr>
        <w:t>strategies</w:t>
      </w:r>
      <w:r w:rsidR="00DB44A7" w:rsidRPr="007712F8">
        <w:rPr>
          <w:rFonts w:cs="Arial"/>
          <w:szCs w:val="24"/>
        </w:rPr>
        <w:t xml:space="preserve"> </w:t>
      </w:r>
      <w:r w:rsidR="004A3412" w:rsidRPr="007712F8">
        <w:rPr>
          <w:rFonts w:cs="Arial"/>
          <w:szCs w:val="24"/>
        </w:rPr>
        <w:t>applied</w:t>
      </w:r>
      <w:r w:rsidR="00DB44A7" w:rsidRPr="007712F8">
        <w:rPr>
          <w:rFonts w:cs="Arial"/>
          <w:szCs w:val="24"/>
        </w:rPr>
        <w:t xml:space="preserve"> </w:t>
      </w:r>
      <w:r w:rsidR="004A3412" w:rsidRPr="007712F8">
        <w:rPr>
          <w:rFonts w:cs="Arial"/>
          <w:szCs w:val="24"/>
        </w:rPr>
        <w:t>in</w:t>
      </w:r>
      <w:r w:rsidR="00DB44A7" w:rsidRPr="007712F8">
        <w:rPr>
          <w:rFonts w:cs="Arial"/>
          <w:szCs w:val="24"/>
        </w:rPr>
        <w:t xml:space="preserve"> </w:t>
      </w:r>
      <w:r w:rsidR="004A3412" w:rsidRPr="007712F8">
        <w:rPr>
          <w:rFonts w:cs="Arial"/>
          <w:szCs w:val="24"/>
        </w:rPr>
        <w:t>learning</w:t>
      </w:r>
      <w:r w:rsidR="00DB44A7" w:rsidRPr="007712F8">
        <w:rPr>
          <w:rFonts w:cs="Arial"/>
          <w:szCs w:val="24"/>
        </w:rPr>
        <w:t xml:space="preserve"> </w:t>
      </w:r>
      <w:r w:rsidR="004A3412" w:rsidRPr="007712F8">
        <w:rPr>
          <w:rFonts w:cs="Arial"/>
          <w:szCs w:val="24"/>
        </w:rPr>
        <w:t>and</w:t>
      </w:r>
      <w:r w:rsidR="00DB44A7" w:rsidRPr="007712F8">
        <w:rPr>
          <w:rFonts w:cs="Arial"/>
          <w:szCs w:val="24"/>
        </w:rPr>
        <w:t xml:space="preserve"> </w:t>
      </w:r>
      <w:r w:rsidR="004A3412" w:rsidRPr="007712F8">
        <w:rPr>
          <w:rFonts w:cs="Arial"/>
          <w:szCs w:val="24"/>
        </w:rPr>
        <w:t>preferred</w:t>
      </w:r>
      <w:r w:rsidR="00DB44A7" w:rsidRPr="007712F8">
        <w:rPr>
          <w:rFonts w:cs="Arial"/>
          <w:szCs w:val="24"/>
        </w:rPr>
        <w:t xml:space="preserve"> </w:t>
      </w:r>
      <w:r w:rsidR="00087809" w:rsidRPr="007712F8">
        <w:rPr>
          <w:rFonts w:cs="Arial"/>
          <w:szCs w:val="24"/>
        </w:rPr>
        <w:t>learning</w:t>
      </w:r>
      <w:r w:rsidR="00DB44A7" w:rsidRPr="007712F8">
        <w:rPr>
          <w:rFonts w:cs="Arial"/>
          <w:szCs w:val="24"/>
        </w:rPr>
        <w:t xml:space="preserve"> </w:t>
      </w:r>
      <w:r w:rsidR="004A3412" w:rsidRPr="007712F8">
        <w:rPr>
          <w:rFonts w:cs="Arial"/>
          <w:szCs w:val="24"/>
        </w:rPr>
        <w:t>styles</w:t>
      </w:r>
      <w:r w:rsidR="00087809" w:rsidRPr="007712F8">
        <w:rPr>
          <w:rFonts w:cs="Arial"/>
          <w:szCs w:val="24"/>
        </w:rPr>
        <w:t>.</w:t>
      </w:r>
      <w:r w:rsidR="00DB44A7" w:rsidRPr="007712F8">
        <w:rPr>
          <w:rFonts w:cs="Arial"/>
          <w:szCs w:val="24"/>
        </w:rPr>
        <w:t xml:space="preserve">   </w:t>
      </w:r>
    </w:p>
    <w:p w:rsidR="00E507E0" w:rsidRPr="007712F8" w:rsidRDefault="00E507E0" w:rsidP="00087809">
      <w:pPr>
        <w:rPr>
          <w:rFonts w:cs="Arial"/>
          <w:szCs w:val="24"/>
        </w:rPr>
      </w:pPr>
    </w:p>
    <w:p w:rsidR="002C1DA2" w:rsidRPr="007712F8" w:rsidRDefault="002C1DA2" w:rsidP="00916F38">
      <w:pPr>
        <w:numPr>
          <w:ilvl w:val="0"/>
          <w:numId w:val="12"/>
        </w:numPr>
        <w:rPr>
          <w:rFonts w:cs="Arial"/>
          <w:szCs w:val="24"/>
        </w:rPr>
      </w:pPr>
      <w:r w:rsidRPr="007712F8">
        <w:rPr>
          <w:rFonts w:cs="Arial"/>
          <w:b/>
          <w:i/>
          <w:szCs w:val="24"/>
        </w:rPr>
        <w:t>Present</w:t>
      </w:r>
      <w:r w:rsidR="00DB44A7" w:rsidRPr="007712F8">
        <w:rPr>
          <w:rFonts w:cs="Arial"/>
          <w:b/>
          <w:i/>
          <w:szCs w:val="24"/>
        </w:rPr>
        <w:t xml:space="preserve"> </w:t>
      </w:r>
      <w:r w:rsidRPr="007712F8">
        <w:rPr>
          <w:rFonts w:cs="Arial"/>
          <w:b/>
          <w:i/>
          <w:szCs w:val="24"/>
        </w:rPr>
        <w:t>Level</w:t>
      </w:r>
      <w:r w:rsidR="00DB44A7" w:rsidRPr="007712F8">
        <w:rPr>
          <w:rFonts w:cs="Arial"/>
          <w:b/>
          <w:i/>
          <w:szCs w:val="24"/>
        </w:rPr>
        <w:t xml:space="preserve"> </w:t>
      </w:r>
      <w:r w:rsidRPr="007712F8">
        <w:rPr>
          <w:rFonts w:cs="Arial"/>
          <w:b/>
          <w:i/>
          <w:szCs w:val="24"/>
        </w:rPr>
        <w:t>Area:</w:t>
      </w:r>
      <w:r w:rsidR="00DB44A7" w:rsidRPr="007712F8">
        <w:rPr>
          <w:rFonts w:cs="Arial"/>
          <w:b/>
          <w:i/>
          <w:szCs w:val="24"/>
        </w:rPr>
        <w:t xml:space="preserve">  </w:t>
      </w:r>
      <w:r w:rsidR="00A40232" w:rsidRPr="007712F8">
        <w:rPr>
          <w:rFonts w:cs="Arial"/>
          <w:b/>
          <w:i/>
          <w:szCs w:val="24"/>
        </w:rPr>
        <w:t>Health,</w:t>
      </w:r>
      <w:r w:rsidR="00DB44A7" w:rsidRPr="007712F8">
        <w:rPr>
          <w:rFonts w:cs="Arial"/>
          <w:b/>
          <w:i/>
          <w:szCs w:val="24"/>
        </w:rPr>
        <w:t xml:space="preserve"> </w:t>
      </w:r>
      <w:r w:rsidR="00A40232" w:rsidRPr="007712F8">
        <w:rPr>
          <w:rFonts w:cs="Arial"/>
          <w:b/>
          <w:i/>
          <w:szCs w:val="24"/>
        </w:rPr>
        <w:t>Vision,</w:t>
      </w:r>
      <w:r w:rsidR="00DB44A7" w:rsidRPr="007712F8">
        <w:rPr>
          <w:rFonts w:cs="Arial"/>
          <w:b/>
          <w:i/>
          <w:szCs w:val="24"/>
        </w:rPr>
        <w:t xml:space="preserve"> </w:t>
      </w:r>
      <w:r w:rsidR="00A40232" w:rsidRPr="007712F8">
        <w:rPr>
          <w:rFonts w:cs="Arial"/>
          <w:b/>
          <w:i/>
          <w:szCs w:val="24"/>
        </w:rPr>
        <w:t>Hearing,</w:t>
      </w:r>
      <w:r w:rsidR="00DB44A7" w:rsidRPr="007712F8">
        <w:rPr>
          <w:rFonts w:cs="Arial"/>
          <w:b/>
          <w:i/>
          <w:szCs w:val="24"/>
        </w:rPr>
        <w:t xml:space="preserve"> </w:t>
      </w:r>
      <w:r w:rsidR="00A40232" w:rsidRPr="007712F8">
        <w:rPr>
          <w:rFonts w:cs="Arial"/>
          <w:b/>
          <w:i/>
          <w:szCs w:val="24"/>
        </w:rPr>
        <w:t>Motor</w:t>
      </w:r>
      <w:r w:rsidR="00DB44A7" w:rsidRPr="007712F8">
        <w:rPr>
          <w:rFonts w:cs="Arial"/>
          <w:b/>
          <w:i/>
          <w:szCs w:val="24"/>
        </w:rPr>
        <w:t xml:space="preserve"> </w:t>
      </w:r>
      <w:r w:rsidR="00A40232" w:rsidRPr="007712F8">
        <w:rPr>
          <w:rFonts w:cs="Arial"/>
          <w:b/>
          <w:i/>
          <w:szCs w:val="24"/>
        </w:rPr>
        <w:t>Abilities</w:t>
      </w:r>
      <w:r w:rsidR="00DB44A7" w:rsidRPr="007712F8">
        <w:rPr>
          <w:rFonts w:cs="Arial"/>
          <w:szCs w:val="24"/>
        </w:rPr>
        <w:t xml:space="preserve"> </w:t>
      </w:r>
    </w:p>
    <w:p w:rsidR="00A40232" w:rsidRPr="007712F8" w:rsidRDefault="002C1DA2" w:rsidP="00A40232">
      <w:pPr>
        <w:rPr>
          <w:rFonts w:cs="Arial"/>
          <w:szCs w:val="24"/>
        </w:rPr>
      </w:pPr>
      <w:r w:rsidRPr="007712F8">
        <w:rPr>
          <w:rFonts w:cs="Arial"/>
          <w:szCs w:val="24"/>
        </w:rPr>
        <w:t>Health,</w:t>
      </w:r>
      <w:r w:rsidR="00DB44A7" w:rsidRPr="007712F8">
        <w:rPr>
          <w:rFonts w:cs="Arial"/>
          <w:szCs w:val="24"/>
        </w:rPr>
        <w:t xml:space="preserve"> </w:t>
      </w:r>
      <w:r w:rsidRPr="007712F8">
        <w:rPr>
          <w:rFonts w:cs="Arial"/>
          <w:szCs w:val="24"/>
        </w:rPr>
        <w:t>Vision,</w:t>
      </w:r>
      <w:r w:rsidR="00DB44A7" w:rsidRPr="007712F8">
        <w:rPr>
          <w:rFonts w:cs="Arial"/>
          <w:szCs w:val="24"/>
        </w:rPr>
        <w:t xml:space="preserve"> </w:t>
      </w:r>
      <w:r w:rsidRPr="007712F8">
        <w:rPr>
          <w:rFonts w:cs="Arial"/>
          <w:szCs w:val="24"/>
        </w:rPr>
        <w:t>Hearing,</w:t>
      </w:r>
      <w:r w:rsidR="00DB44A7" w:rsidRPr="007712F8">
        <w:rPr>
          <w:rFonts w:cs="Arial"/>
          <w:szCs w:val="24"/>
        </w:rPr>
        <w:t xml:space="preserve"> </w:t>
      </w:r>
      <w:r w:rsidRPr="007712F8">
        <w:rPr>
          <w:rFonts w:cs="Arial"/>
          <w:szCs w:val="24"/>
        </w:rPr>
        <w:t>Motor</w:t>
      </w:r>
      <w:r w:rsidR="00DB44A7" w:rsidRPr="007712F8">
        <w:rPr>
          <w:rFonts w:cs="Arial"/>
          <w:szCs w:val="24"/>
        </w:rPr>
        <w:t xml:space="preserve"> </w:t>
      </w:r>
      <w:r w:rsidRPr="007712F8">
        <w:rPr>
          <w:rFonts w:cs="Arial"/>
          <w:szCs w:val="24"/>
        </w:rPr>
        <w:t>Abilities</w:t>
      </w:r>
      <w:r w:rsidR="00DB44A7" w:rsidRPr="007712F8">
        <w:rPr>
          <w:rFonts w:cs="Arial"/>
          <w:szCs w:val="24"/>
        </w:rPr>
        <w:t xml:space="preserve"> </w:t>
      </w:r>
      <w:r w:rsidR="00A40232" w:rsidRPr="007712F8">
        <w:rPr>
          <w:rFonts w:cs="Arial"/>
          <w:szCs w:val="24"/>
        </w:rPr>
        <w:t>include</w:t>
      </w:r>
      <w:r w:rsidR="00DB44A7" w:rsidRPr="007712F8">
        <w:rPr>
          <w:rFonts w:cs="Arial"/>
          <w:szCs w:val="24"/>
        </w:rPr>
        <w:t xml:space="preserve"> </w:t>
      </w:r>
      <w:r w:rsidR="00A40232" w:rsidRPr="007712F8">
        <w:rPr>
          <w:rFonts w:cs="Arial"/>
          <w:szCs w:val="24"/>
        </w:rPr>
        <w:t>information</w:t>
      </w:r>
      <w:r w:rsidR="00DB44A7" w:rsidRPr="007712F8">
        <w:rPr>
          <w:rFonts w:cs="Arial"/>
          <w:szCs w:val="24"/>
        </w:rPr>
        <w:t xml:space="preserve"> </w:t>
      </w:r>
      <w:r w:rsidR="00A40232" w:rsidRPr="007712F8">
        <w:rPr>
          <w:rFonts w:cs="Arial"/>
          <w:szCs w:val="24"/>
        </w:rPr>
        <w:t>regarding</w:t>
      </w:r>
      <w:r w:rsidR="00DB44A7" w:rsidRPr="007712F8">
        <w:rPr>
          <w:rFonts w:cs="Arial"/>
          <w:szCs w:val="24"/>
        </w:rPr>
        <w:t xml:space="preserve"> </w:t>
      </w:r>
      <w:r w:rsidR="00A40232" w:rsidRPr="007712F8">
        <w:rPr>
          <w:rFonts w:cs="Arial"/>
          <w:szCs w:val="24"/>
        </w:rPr>
        <w:t>the</w:t>
      </w:r>
      <w:r w:rsidR="00DB44A7" w:rsidRPr="007712F8">
        <w:rPr>
          <w:rFonts w:cs="Arial"/>
          <w:szCs w:val="24"/>
        </w:rPr>
        <w:t xml:space="preserve"> </w:t>
      </w:r>
      <w:r w:rsidR="00A40232" w:rsidRPr="007712F8">
        <w:rPr>
          <w:rFonts w:cs="Arial"/>
          <w:szCs w:val="24"/>
        </w:rPr>
        <w:t>student</w:t>
      </w:r>
      <w:r w:rsidR="00020D71" w:rsidRPr="007712F8">
        <w:rPr>
          <w:rFonts w:cs="Arial"/>
          <w:szCs w:val="24"/>
        </w:rPr>
        <w:t>’s</w:t>
      </w:r>
      <w:r w:rsidR="00DB44A7" w:rsidRPr="007712F8">
        <w:rPr>
          <w:rFonts w:cs="Arial"/>
          <w:szCs w:val="24"/>
        </w:rPr>
        <w:t xml:space="preserve"> </w:t>
      </w:r>
      <w:r w:rsidR="00020D71" w:rsidRPr="007712F8">
        <w:rPr>
          <w:rFonts w:cs="Arial"/>
          <w:szCs w:val="24"/>
        </w:rPr>
        <w:t>relevant</w:t>
      </w:r>
      <w:r w:rsidR="00DB44A7" w:rsidRPr="007712F8">
        <w:rPr>
          <w:rFonts w:cs="Arial"/>
          <w:szCs w:val="24"/>
        </w:rPr>
        <w:t xml:space="preserve"> </w:t>
      </w:r>
      <w:r w:rsidR="00020D71" w:rsidRPr="007712F8">
        <w:rPr>
          <w:rFonts w:cs="Arial"/>
          <w:szCs w:val="24"/>
        </w:rPr>
        <w:t>health</w:t>
      </w:r>
      <w:r w:rsidR="00DB44A7" w:rsidRPr="007712F8">
        <w:rPr>
          <w:rFonts w:cs="Arial"/>
          <w:szCs w:val="24"/>
        </w:rPr>
        <w:t xml:space="preserve"> </w:t>
      </w:r>
      <w:r w:rsidR="00020D71" w:rsidRPr="007712F8">
        <w:rPr>
          <w:rFonts w:cs="Arial"/>
          <w:szCs w:val="24"/>
        </w:rPr>
        <w:t>or</w:t>
      </w:r>
      <w:r w:rsidR="00DB44A7" w:rsidRPr="007712F8">
        <w:rPr>
          <w:rFonts w:cs="Arial"/>
          <w:szCs w:val="24"/>
        </w:rPr>
        <w:t xml:space="preserve"> </w:t>
      </w:r>
      <w:r w:rsidR="00020D71" w:rsidRPr="007712F8">
        <w:rPr>
          <w:rFonts w:cs="Arial"/>
          <w:szCs w:val="24"/>
        </w:rPr>
        <w:t>physical</w:t>
      </w:r>
      <w:r w:rsidR="00DB44A7" w:rsidRPr="007712F8">
        <w:rPr>
          <w:rFonts w:cs="Arial"/>
          <w:szCs w:val="24"/>
        </w:rPr>
        <w:t xml:space="preserve"> </w:t>
      </w:r>
      <w:r w:rsidR="00020D71" w:rsidRPr="007712F8">
        <w:rPr>
          <w:rFonts w:cs="Arial"/>
          <w:szCs w:val="24"/>
        </w:rPr>
        <w:t>needs</w:t>
      </w:r>
      <w:r w:rsidR="00A40232" w:rsidRPr="007712F8">
        <w:rPr>
          <w:rFonts w:cs="Arial"/>
          <w:szCs w:val="24"/>
        </w:rPr>
        <w:t>.</w:t>
      </w:r>
      <w:r w:rsidR="00DB44A7" w:rsidRPr="007712F8">
        <w:rPr>
          <w:rFonts w:cs="Arial"/>
          <w:szCs w:val="24"/>
        </w:rPr>
        <w:t xml:space="preserve">  </w:t>
      </w:r>
      <w:r w:rsidR="00A40232" w:rsidRPr="007712F8">
        <w:rPr>
          <w:rFonts w:cs="Arial"/>
          <w:szCs w:val="24"/>
        </w:rPr>
        <w:t>This</w:t>
      </w:r>
      <w:r w:rsidR="00DB44A7" w:rsidRPr="007712F8">
        <w:rPr>
          <w:rFonts w:cs="Arial"/>
          <w:szCs w:val="24"/>
        </w:rPr>
        <w:t xml:space="preserve"> </w:t>
      </w:r>
      <w:r w:rsidR="00A40232" w:rsidRPr="007712F8">
        <w:rPr>
          <w:rFonts w:cs="Arial"/>
          <w:szCs w:val="24"/>
        </w:rPr>
        <w:t>information</w:t>
      </w:r>
      <w:r w:rsidR="00DB44A7" w:rsidRPr="007712F8">
        <w:rPr>
          <w:rFonts w:cs="Arial"/>
          <w:szCs w:val="24"/>
        </w:rPr>
        <w:t xml:space="preserve"> </w:t>
      </w:r>
      <w:r w:rsidR="00A40232" w:rsidRPr="007712F8">
        <w:rPr>
          <w:rFonts w:cs="Arial"/>
          <w:szCs w:val="24"/>
        </w:rPr>
        <w:t>is</w:t>
      </w:r>
      <w:r w:rsidR="00DB44A7" w:rsidRPr="007712F8">
        <w:rPr>
          <w:rFonts w:cs="Arial"/>
          <w:szCs w:val="24"/>
        </w:rPr>
        <w:t xml:space="preserve"> </w:t>
      </w:r>
      <w:r w:rsidR="00A40232" w:rsidRPr="007712F8">
        <w:rPr>
          <w:rFonts w:cs="Arial"/>
          <w:szCs w:val="24"/>
        </w:rPr>
        <w:t>typically</w:t>
      </w:r>
      <w:r w:rsidR="00DB44A7" w:rsidRPr="007712F8">
        <w:rPr>
          <w:rFonts w:cs="Arial"/>
          <w:szCs w:val="24"/>
        </w:rPr>
        <w:t xml:space="preserve"> </w:t>
      </w:r>
      <w:r w:rsidR="00A40232" w:rsidRPr="007712F8">
        <w:rPr>
          <w:rFonts w:cs="Arial"/>
          <w:szCs w:val="24"/>
        </w:rPr>
        <w:t>provided</w:t>
      </w:r>
      <w:r w:rsidR="00DB44A7" w:rsidRPr="007712F8">
        <w:rPr>
          <w:rFonts w:cs="Arial"/>
          <w:szCs w:val="24"/>
        </w:rPr>
        <w:t xml:space="preserve"> </w:t>
      </w:r>
      <w:r w:rsidR="00A40232" w:rsidRPr="007712F8">
        <w:rPr>
          <w:rFonts w:cs="Arial"/>
          <w:szCs w:val="24"/>
        </w:rPr>
        <w:t>through</w:t>
      </w:r>
      <w:r w:rsidR="00DB44A7" w:rsidRPr="007712F8">
        <w:rPr>
          <w:rFonts w:cs="Arial"/>
          <w:szCs w:val="24"/>
        </w:rPr>
        <w:t xml:space="preserve"> </w:t>
      </w:r>
      <w:r w:rsidR="00A40232" w:rsidRPr="007712F8">
        <w:rPr>
          <w:rFonts w:cs="Arial"/>
          <w:szCs w:val="24"/>
        </w:rPr>
        <w:t>screening</w:t>
      </w:r>
      <w:r w:rsidR="00DB44A7" w:rsidRPr="007712F8">
        <w:rPr>
          <w:rFonts w:cs="Arial"/>
          <w:szCs w:val="24"/>
        </w:rPr>
        <w:t xml:space="preserve"> </w:t>
      </w:r>
      <w:r w:rsidR="00A40232" w:rsidRPr="007712F8">
        <w:rPr>
          <w:rFonts w:cs="Arial"/>
          <w:szCs w:val="24"/>
        </w:rPr>
        <w:t>information</w:t>
      </w:r>
      <w:r w:rsidR="00DB44A7" w:rsidRPr="007712F8">
        <w:rPr>
          <w:rFonts w:cs="Arial"/>
          <w:szCs w:val="24"/>
        </w:rPr>
        <w:t xml:space="preserve"> </w:t>
      </w:r>
      <w:r w:rsidR="00A40232" w:rsidRPr="007712F8">
        <w:rPr>
          <w:rFonts w:cs="Arial"/>
          <w:szCs w:val="24"/>
        </w:rPr>
        <w:t>and</w:t>
      </w:r>
      <w:r w:rsidR="00DB44A7" w:rsidRPr="007712F8">
        <w:rPr>
          <w:rFonts w:cs="Arial"/>
          <w:szCs w:val="24"/>
        </w:rPr>
        <w:t xml:space="preserve"> </w:t>
      </w:r>
      <w:r w:rsidR="00A40232" w:rsidRPr="007712F8">
        <w:rPr>
          <w:rFonts w:cs="Arial"/>
          <w:szCs w:val="24"/>
        </w:rPr>
        <w:t>by</w:t>
      </w:r>
      <w:r w:rsidR="00DB44A7" w:rsidRPr="007712F8">
        <w:rPr>
          <w:rFonts w:cs="Arial"/>
          <w:szCs w:val="24"/>
        </w:rPr>
        <w:t xml:space="preserve"> </w:t>
      </w:r>
      <w:r w:rsidR="00A40232" w:rsidRPr="007712F8">
        <w:rPr>
          <w:rFonts w:cs="Arial"/>
          <w:szCs w:val="24"/>
        </w:rPr>
        <w:t>health</w:t>
      </w:r>
      <w:r w:rsidR="00DB44A7" w:rsidRPr="007712F8">
        <w:rPr>
          <w:rFonts w:cs="Arial"/>
          <w:szCs w:val="24"/>
        </w:rPr>
        <w:t xml:space="preserve"> </w:t>
      </w:r>
      <w:r w:rsidR="00A40232" w:rsidRPr="007712F8">
        <w:rPr>
          <w:rFonts w:cs="Arial"/>
          <w:szCs w:val="24"/>
        </w:rPr>
        <w:t>care</w:t>
      </w:r>
      <w:r w:rsidR="00DB44A7" w:rsidRPr="007712F8">
        <w:rPr>
          <w:rFonts w:cs="Arial"/>
          <w:szCs w:val="24"/>
        </w:rPr>
        <w:t xml:space="preserve"> </w:t>
      </w:r>
      <w:r w:rsidR="00A40232" w:rsidRPr="007712F8">
        <w:rPr>
          <w:rFonts w:cs="Arial"/>
          <w:szCs w:val="24"/>
        </w:rPr>
        <w:t>providers,</w:t>
      </w:r>
      <w:r w:rsidR="00DB44A7" w:rsidRPr="007712F8">
        <w:rPr>
          <w:rFonts w:cs="Arial"/>
          <w:szCs w:val="24"/>
        </w:rPr>
        <w:t xml:space="preserve"> </w:t>
      </w:r>
      <w:r w:rsidR="00A40232" w:rsidRPr="007712F8">
        <w:rPr>
          <w:rFonts w:cs="Arial"/>
          <w:szCs w:val="24"/>
        </w:rPr>
        <w:t>including</w:t>
      </w:r>
      <w:r w:rsidR="00DB44A7" w:rsidRPr="007712F8">
        <w:rPr>
          <w:rFonts w:cs="Arial"/>
          <w:szCs w:val="24"/>
        </w:rPr>
        <w:t xml:space="preserve"> </w:t>
      </w:r>
      <w:r w:rsidR="00A40232" w:rsidRPr="007712F8">
        <w:rPr>
          <w:rFonts w:cs="Arial"/>
          <w:szCs w:val="24"/>
        </w:rPr>
        <w:t>physical</w:t>
      </w:r>
      <w:r w:rsidR="00DB44A7" w:rsidRPr="007712F8">
        <w:rPr>
          <w:rFonts w:cs="Arial"/>
          <w:szCs w:val="24"/>
        </w:rPr>
        <w:t xml:space="preserve"> </w:t>
      </w:r>
      <w:r w:rsidR="00A40232" w:rsidRPr="007712F8">
        <w:rPr>
          <w:rFonts w:cs="Arial"/>
          <w:szCs w:val="24"/>
        </w:rPr>
        <w:t>and</w:t>
      </w:r>
      <w:r w:rsidR="00DB44A7" w:rsidRPr="007712F8">
        <w:rPr>
          <w:rFonts w:cs="Arial"/>
          <w:szCs w:val="24"/>
        </w:rPr>
        <w:t xml:space="preserve"> </w:t>
      </w:r>
      <w:r w:rsidR="00A40232" w:rsidRPr="007712F8">
        <w:rPr>
          <w:rFonts w:cs="Arial"/>
          <w:szCs w:val="24"/>
        </w:rPr>
        <w:t>occupational</w:t>
      </w:r>
      <w:r w:rsidR="00DB44A7" w:rsidRPr="007712F8">
        <w:rPr>
          <w:rFonts w:cs="Arial"/>
          <w:szCs w:val="24"/>
        </w:rPr>
        <w:t xml:space="preserve"> </w:t>
      </w:r>
      <w:r w:rsidR="00A40232" w:rsidRPr="007712F8">
        <w:rPr>
          <w:rFonts w:cs="Arial"/>
          <w:szCs w:val="24"/>
        </w:rPr>
        <w:t>therapists</w:t>
      </w:r>
      <w:r w:rsidR="00270FBF" w:rsidRPr="007712F8">
        <w:rPr>
          <w:rStyle w:val="CommentReference"/>
        </w:rPr>
        <w:t>.</w:t>
      </w:r>
    </w:p>
    <w:p w:rsidR="001F000F" w:rsidRPr="007712F8" w:rsidRDefault="001F000F" w:rsidP="001F000F">
      <w:pPr>
        <w:overflowPunct/>
        <w:autoSpaceDE/>
        <w:autoSpaceDN/>
        <w:adjustRightInd/>
        <w:textAlignment w:val="auto"/>
        <w:rPr>
          <w:rFonts w:cs="Arial"/>
          <w:b/>
          <w:bCs/>
          <w:i/>
        </w:rPr>
      </w:pPr>
    </w:p>
    <w:p w:rsidR="00804727" w:rsidRPr="007712F8" w:rsidRDefault="00804727" w:rsidP="00916F38">
      <w:pPr>
        <w:pStyle w:val="ListParagraph"/>
        <w:numPr>
          <w:ilvl w:val="0"/>
          <w:numId w:val="12"/>
        </w:numPr>
        <w:overflowPunct/>
        <w:autoSpaceDE/>
        <w:autoSpaceDN/>
        <w:adjustRightInd/>
        <w:textAlignment w:val="auto"/>
        <w:rPr>
          <w:rFonts w:cs="Arial"/>
          <w:bCs/>
        </w:rPr>
      </w:pPr>
      <w:r w:rsidRPr="007712F8">
        <w:rPr>
          <w:rFonts w:cs="Arial"/>
          <w:b/>
          <w:bCs/>
          <w:i/>
        </w:rPr>
        <w:t>Present</w:t>
      </w:r>
      <w:r w:rsidR="00DB44A7" w:rsidRPr="007712F8">
        <w:rPr>
          <w:rFonts w:cs="Arial"/>
          <w:b/>
          <w:bCs/>
          <w:i/>
        </w:rPr>
        <w:t xml:space="preserve"> </w:t>
      </w:r>
      <w:r w:rsidRPr="007712F8">
        <w:rPr>
          <w:rFonts w:cs="Arial"/>
          <w:b/>
          <w:bCs/>
          <w:i/>
        </w:rPr>
        <w:t>Level</w:t>
      </w:r>
      <w:r w:rsidR="00DB44A7" w:rsidRPr="007712F8">
        <w:rPr>
          <w:rFonts w:cs="Arial"/>
          <w:b/>
          <w:bCs/>
          <w:i/>
        </w:rPr>
        <w:t xml:space="preserve"> </w:t>
      </w:r>
      <w:r w:rsidRPr="007712F8">
        <w:rPr>
          <w:rFonts w:cs="Arial"/>
          <w:b/>
          <w:bCs/>
          <w:i/>
        </w:rPr>
        <w:t>Area:</w:t>
      </w:r>
      <w:r w:rsidR="00DB44A7" w:rsidRPr="007712F8">
        <w:rPr>
          <w:rFonts w:cs="Arial"/>
          <w:b/>
          <w:bCs/>
          <w:i/>
        </w:rPr>
        <w:t xml:space="preserve">  </w:t>
      </w:r>
      <w:r w:rsidR="00A40232" w:rsidRPr="007712F8">
        <w:rPr>
          <w:rFonts w:cs="Arial"/>
          <w:b/>
          <w:bCs/>
          <w:i/>
        </w:rPr>
        <w:t>Social</w:t>
      </w:r>
      <w:r w:rsidR="00DB44A7" w:rsidRPr="007712F8">
        <w:rPr>
          <w:rFonts w:cs="Arial"/>
          <w:b/>
          <w:bCs/>
          <w:i/>
        </w:rPr>
        <w:t xml:space="preserve"> </w:t>
      </w:r>
      <w:r w:rsidR="00A40232" w:rsidRPr="007712F8">
        <w:rPr>
          <w:rFonts w:cs="Arial"/>
          <w:b/>
          <w:bCs/>
          <w:i/>
        </w:rPr>
        <w:t>&amp;</w:t>
      </w:r>
      <w:r w:rsidR="00DB44A7" w:rsidRPr="007712F8">
        <w:rPr>
          <w:rFonts w:cs="Arial"/>
          <w:b/>
          <w:bCs/>
          <w:i/>
        </w:rPr>
        <w:t xml:space="preserve"> </w:t>
      </w:r>
      <w:r w:rsidR="00A40232" w:rsidRPr="007712F8">
        <w:rPr>
          <w:rFonts w:cs="Arial"/>
          <w:b/>
          <w:bCs/>
          <w:i/>
        </w:rPr>
        <w:t>Emotional</w:t>
      </w:r>
      <w:r w:rsidR="00DB44A7" w:rsidRPr="007712F8">
        <w:rPr>
          <w:rFonts w:cs="Arial"/>
          <w:b/>
          <w:bCs/>
          <w:i/>
        </w:rPr>
        <w:t xml:space="preserve"> </w:t>
      </w:r>
      <w:r w:rsidR="00A40232" w:rsidRPr="007712F8">
        <w:rPr>
          <w:rFonts w:cs="Arial"/>
          <w:b/>
          <w:bCs/>
          <w:i/>
        </w:rPr>
        <w:t>Status</w:t>
      </w:r>
      <w:r w:rsidR="00DB44A7" w:rsidRPr="007712F8">
        <w:rPr>
          <w:rFonts w:cs="Arial"/>
          <w:bCs/>
        </w:rPr>
        <w:t xml:space="preserve"> </w:t>
      </w:r>
    </w:p>
    <w:p w:rsidR="00A40232" w:rsidRPr="007712F8" w:rsidRDefault="00804727" w:rsidP="00A40232">
      <w:pPr>
        <w:rPr>
          <w:rFonts w:cs="Arial"/>
          <w:bCs/>
        </w:rPr>
      </w:pPr>
      <w:r w:rsidRPr="007712F8">
        <w:rPr>
          <w:rFonts w:cs="Arial"/>
          <w:bCs/>
        </w:rPr>
        <w:t>Social</w:t>
      </w:r>
      <w:r w:rsidR="00DB44A7" w:rsidRPr="007712F8">
        <w:rPr>
          <w:rFonts w:cs="Arial"/>
          <w:bCs/>
        </w:rPr>
        <w:t xml:space="preserve"> </w:t>
      </w:r>
      <w:r w:rsidRPr="007712F8">
        <w:rPr>
          <w:rFonts w:cs="Arial"/>
          <w:bCs/>
        </w:rPr>
        <w:t>and</w:t>
      </w:r>
      <w:r w:rsidR="00DB44A7" w:rsidRPr="007712F8">
        <w:rPr>
          <w:rFonts w:cs="Arial"/>
          <w:bCs/>
        </w:rPr>
        <w:t xml:space="preserve"> </w:t>
      </w:r>
      <w:r w:rsidRPr="007712F8">
        <w:rPr>
          <w:rFonts w:cs="Arial"/>
          <w:bCs/>
        </w:rPr>
        <w:t>Emotional</w:t>
      </w:r>
      <w:r w:rsidR="00DB44A7" w:rsidRPr="007712F8">
        <w:rPr>
          <w:rFonts w:cs="Arial"/>
          <w:bCs/>
        </w:rPr>
        <w:t xml:space="preserve"> </w:t>
      </w:r>
      <w:r w:rsidRPr="007712F8">
        <w:rPr>
          <w:rFonts w:cs="Arial"/>
          <w:bCs/>
        </w:rPr>
        <w:t>Status</w:t>
      </w:r>
      <w:r w:rsidR="00DB44A7" w:rsidRPr="007712F8">
        <w:rPr>
          <w:rFonts w:cs="Arial"/>
          <w:bCs/>
        </w:rPr>
        <w:t xml:space="preserve"> </w:t>
      </w:r>
      <w:r w:rsidR="00A40232" w:rsidRPr="007712F8">
        <w:rPr>
          <w:rFonts w:cs="Arial"/>
          <w:bCs/>
        </w:rPr>
        <w:t>includes</w:t>
      </w:r>
      <w:r w:rsidR="00DB44A7" w:rsidRPr="007712F8">
        <w:rPr>
          <w:rFonts w:cs="Arial"/>
          <w:bCs/>
        </w:rPr>
        <w:t xml:space="preserve"> </w:t>
      </w:r>
      <w:r w:rsidR="00C3799A" w:rsidRPr="007712F8">
        <w:rPr>
          <w:rFonts w:cs="Arial"/>
          <w:bCs/>
        </w:rPr>
        <w:t>functional</w:t>
      </w:r>
      <w:r w:rsidR="00DB44A7" w:rsidRPr="007712F8">
        <w:rPr>
          <w:rFonts w:cs="Arial"/>
          <w:bCs/>
        </w:rPr>
        <w:t xml:space="preserve"> </w:t>
      </w:r>
      <w:r w:rsidR="00C3799A" w:rsidRPr="007712F8">
        <w:rPr>
          <w:rFonts w:cs="Arial"/>
          <w:bCs/>
        </w:rPr>
        <w:t>performance</w:t>
      </w:r>
      <w:r w:rsidR="00DB44A7" w:rsidRPr="007712F8">
        <w:rPr>
          <w:rFonts w:cs="Arial"/>
          <w:bCs/>
        </w:rPr>
        <w:t xml:space="preserve"> </w:t>
      </w:r>
      <w:r w:rsidR="00C63557" w:rsidRPr="007712F8">
        <w:rPr>
          <w:rFonts w:cs="Arial"/>
          <w:bCs/>
        </w:rPr>
        <w:t>information</w:t>
      </w:r>
      <w:r w:rsidR="00DB44A7" w:rsidRPr="007712F8">
        <w:rPr>
          <w:rFonts w:cs="Arial"/>
          <w:bCs/>
        </w:rPr>
        <w:t xml:space="preserve"> </w:t>
      </w:r>
      <w:r w:rsidR="00C63557" w:rsidRPr="007712F8">
        <w:rPr>
          <w:rFonts w:cs="Arial"/>
          <w:bCs/>
        </w:rPr>
        <w:t>about</w:t>
      </w:r>
      <w:r w:rsidR="00DB44A7" w:rsidRPr="007712F8">
        <w:rPr>
          <w:rFonts w:cs="Arial"/>
          <w:bCs/>
        </w:rPr>
        <w:t xml:space="preserve"> </w:t>
      </w:r>
      <w:r w:rsidR="00C63557" w:rsidRPr="007712F8">
        <w:rPr>
          <w:rFonts w:cs="Arial"/>
          <w:bCs/>
        </w:rPr>
        <w:t>the</w:t>
      </w:r>
      <w:r w:rsidR="00DB44A7" w:rsidRPr="007712F8">
        <w:rPr>
          <w:rFonts w:cs="Arial"/>
          <w:bCs/>
        </w:rPr>
        <w:t xml:space="preserve"> </w:t>
      </w:r>
      <w:r w:rsidR="00C63557" w:rsidRPr="007712F8">
        <w:rPr>
          <w:rFonts w:cs="Arial"/>
          <w:bCs/>
        </w:rPr>
        <w:t>student’s</w:t>
      </w:r>
      <w:r w:rsidR="00DB44A7" w:rsidRPr="007712F8">
        <w:rPr>
          <w:rFonts w:cs="Arial"/>
          <w:bCs/>
        </w:rPr>
        <w:t xml:space="preserve"> </w:t>
      </w:r>
      <w:r w:rsidR="00C63557" w:rsidRPr="007712F8">
        <w:rPr>
          <w:rFonts w:cs="Arial"/>
          <w:bCs/>
        </w:rPr>
        <w:t>social</w:t>
      </w:r>
      <w:r w:rsidR="00DB44A7" w:rsidRPr="007712F8">
        <w:rPr>
          <w:rFonts w:cs="Arial"/>
          <w:bCs/>
        </w:rPr>
        <w:t xml:space="preserve"> </w:t>
      </w:r>
      <w:r w:rsidR="003225A8" w:rsidRPr="007712F8">
        <w:rPr>
          <w:rFonts w:cs="Arial"/>
          <w:bCs/>
        </w:rPr>
        <w:t>skills,</w:t>
      </w:r>
      <w:r w:rsidR="00DB44A7" w:rsidRPr="007712F8">
        <w:rPr>
          <w:rFonts w:cs="Arial"/>
          <w:bCs/>
        </w:rPr>
        <w:t xml:space="preserve"> </w:t>
      </w:r>
      <w:r w:rsidR="003225A8" w:rsidRPr="007712F8">
        <w:rPr>
          <w:rFonts w:cs="Arial"/>
          <w:bCs/>
        </w:rPr>
        <w:t>interpersonal</w:t>
      </w:r>
      <w:r w:rsidR="00DB44A7" w:rsidRPr="007712F8">
        <w:rPr>
          <w:rFonts w:cs="Arial"/>
          <w:bCs/>
        </w:rPr>
        <w:t xml:space="preserve"> </w:t>
      </w:r>
      <w:r w:rsidR="003225A8" w:rsidRPr="007712F8">
        <w:rPr>
          <w:rFonts w:cs="Arial"/>
          <w:bCs/>
        </w:rPr>
        <w:t>behavior,</w:t>
      </w:r>
      <w:r w:rsidR="00DB44A7" w:rsidRPr="007712F8">
        <w:rPr>
          <w:rFonts w:cs="Arial"/>
          <w:bCs/>
        </w:rPr>
        <w:t xml:space="preserve"> </w:t>
      </w:r>
      <w:r w:rsidR="003225A8" w:rsidRPr="007712F8">
        <w:rPr>
          <w:rFonts w:cs="Arial"/>
          <w:bCs/>
        </w:rPr>
        <w:t>personal</w:t>
      </w:r>
      <w:r w:rsidR="00DB44A7" w:rsidRPr="007712F8">
        <w:rPr>
          <w:rFonts w:cs="Arial"/>
          <w:bCs/>
        </w:rPr>
        <w:t xml:space="preserve"> </w:t>
      </w:r>
      <w:r w:rsidR="003225A8" w:rsidRPr="007712F8">
        <w:rPr>
          <w:rFonts w:cs="Arial"/>
          <w:bCs/>
        </w:rPr>
        <w:t>skills,</w:t>
      </w:r>
      <w:r w:rsidR="00DB44A7" w:rsidRPr="007712F8">
        <w:rPr>
          <w:rFonts w:cs="Arial"/>
          <w:bCs/>
        </w:rPr>
        <w:t xml:space="preserve"> </w:t>
      </w:r>
      <w:r w:rsidR="003225A8" w:rsidRPr="007712F8">
        <w:rPr>
          <w:rFonts w:cs="Arial"/>
          <w:bCs/>
        </w:rPr>
        <w:t>self-related</w:t>
      </w:r>
      <w:r w:rsidR="00DB44A7" w:rsidRPr="007712F8">
        <w:rPr>
          <w:rFonts w:cs="Arial"/>
          <w:bCs/>
        </w:rPr>
        <w:t xml:space="preserve"> </w:t>
      </w:r>
      <w:r w:rsidR="003225A8" w:rsidRPr="007712F8">
        <w:rPr>
          <w:rFonts w:cs="Arial"/>
          <w:bCs/>
        </w:rPr>
        <w:t>behaviors,</w:t>
      </w:r>
      <w:r w:rsidR="00DB44A7" w:rsidRPr="007712F8">
        <w:rPr>
          <w:rFonts w:cs="Arial"/>
          <w:bCs/>
        </w:rPr>
        <w:t xml:space="preserve"> </w:t>
      </w:r>
      <w:r w:rsidR="003225A8" w:rsidRPr="007712F8">
        <w:rPr>
          <w:rFonts w:cs="Arial"/>
          <w:bCs/>
        </w:rPr>
        <w:t>sensory</w:t>
      </w:r>
      <w:r w:rsidR="00DB44A7" w:rsidRPr="007712F8">
        <w:rPr>
          <w:rFonts w:cs="Arial"/>
          <w:bCs/>
        </w:rPr>
        <w:t xml:space="preserve"> </w:t>
      </w:r>
      <w:r w:rsidR="003225A8" w:rsidRPr="007712F8">
        <w:rPr>
          <w:rFonts w:cs="Arial"/>
          <w:bCs/>
        </w:rPr>
        <w:t>self-regulation,</w:t>
      </w:r>
      <w:r w:rsidR="00DB44A7" w:rsidRPr="007712F8">
        <w:rPr>
          <w:rFonts w:cs="Arial"/>
          <w:bCs/>
        </w:rPr>
        <w:t xml:space="preserve"> </w:t>
      </w:r>
      <w:r w:rsidR="003225A8" w:rsidRPr="007712F8">
        <w:rPr>
          <w:rFonts w:cs="Arial"/>
          <w:bCs/>
        </w:rPr>
        <w:t>emotional</w:t>
      </w:r>
      <w:r w:rsidR="00DB44A7" w:rsidRPr="007712F8">
        <w:rPr>
          <w:rFonts w:cs="Arial"/>
          <w:bCs/>
        </w:rPr>
        <w:t xml:space="preserve"> </w:t>
      </w:r>
      <w:r w:rsidR="003225A8" w:rsidRPr="007712F8">
        <w:rPr>
          <w:rFonts w:cs="Arial"/>
          <w:bCs/>
        </w:rPr>
        <w:t>behavior,</w:t>
      </w:r>
      <w:r w:rsidR="00DB44A7" w:rsidRPr="007712F8">
        <w:rPr>
          <w:rFonts w:cs="Arial"/>
          <w:bCs/>
        </w:rPr>
        <w:t xml:space="preserve"> </w:t>
      </w:r>
      <w:r w:rsidR="00C63557" w:rsidRPr="007712F8">
        <w:rPr>
          <w:rFonts w:cs="Arial"/>
          <w:bCs/>
        </w:rPr>
        <w:t>organization</w:t>
      </w:r>
      <w:r w:rsidR="00DB44A7" w:rsidRPr="007712F8">
        <w:rPr>
          <w:rFonts w:cs="Arial"/>
          <w:bCs/>
        </w:rPr>
        <w:t xml:space="preserve"> </w:t>
      </w:r>
      <w:r w:rsidR="003225A8" w:rsidRPr="007712F8">
        <w:rPr>
          <w:rFonts w:cs="Arial"/>
          <w:bCs/>
        </w:rPr>
        <w:t>and</w:t>
      </w:r>
      <w:r w:rsidR="00DB44A7" w:rsidRPr="007712F8">
        <w:rPr>
          <w:rFonts w:cs="Arial"/>
          <w:bCs/>
        </w:rPr>
        <w:t xml:space="preserve"> </w:t>
      </w:r>
      <w:r w:rsidR="003225A8" w:rsidRPr="007712F8">
        <w:rPr>
          <w:rFonts w:cs="Arial"/>
          <w:bCs/>
        </w:rPr>
        <w:t>executive</w:t>
      </w:r>
      <w:r w:rsidR="00DB44A7" w:rsidRPr="007712F8">
        <w:rPr>
          <w:rFonts w:cs="Arial"/>
          <w:bCs/>
        </w:rPr>
        <w:t xml:space="preserve"> </w:t>
      </w:r>
      <w:r w:rsidR="003225A8" w:rsidRPr="007712F8">
        <w:rPr>
          <w:rFonts w:cs="Arial"/>
          <w:bCs/>
        </w:rPr>
        <w:t>skills</w:t>
      </w:r>
      <w:r w:rsidR="00C63557" w:rsidRPr="007712F8">
        <w:rPr>
          <w:rFonts w:cs="Arial"/>
          <w:bCs/>
        </w:rPr>
        <w:t>,</w:t>
      </w:r>
      <w:r w:rsidR="00DB44A7" w:rsidRPr="007712F8">
        <w:rPr>
          <w:rFonts w:cs="Arial"/>
          <w:bCs/>
        </w:rPr>
        <w:t xml:space="preserve"> </w:t>
      </w:r>
      <w:r w:rsidR="003225A8" w:rsidRPr="007712F8">
        <w:rPr>
          <w:rFonts w:cs="Arial"/>
          <w:bCs/>
        </w:rPr>
        <w:t>environmental</w:t>
      </w:r>
      <w:r w:rsidR="00DB44A7" w:rsidRPr="007712F8">
        <w:rPr>
          <w:rFonts w:cs="Arial"/>
          <w:bCs/>
        </w:rPr>
        <w:t xml:space="preserve"> </w:t>
      </w:r>
      <w:r w:rsidR="003225A8" w:rsidRPr="007712F8">
        <w:rPr>
          <w:rFonts w:cs="Arial"/>
          <w:bCs/>
        </w:rPr>
        <w:t>access/mobility</w:t>
      </w:r>
      <w:r w:rsidR="00DB44A7" w:rsidRPr="007712F8">
        <w:rPr>
          <w:rFonts w:cs="Arial"/>
          <w:bCs/>
        </w:rPr>
        <w:t xml:space="preserve"> </w:t>
      </w:r>
      <w:r w:rsidR="003225A8" w:rsidRPr="007712F8">
        <w:rPr>
          <w:rFonts w:cs="Arial"/>
          <w:bCs/>
        </w:rPr>
        <w:t>skills,</w:t>
      </w:r>
      <w:r w:rsidR="00DB44A7" w:rsidRPr="007712F8">
        <w:rPr>
          <w:rFonts w:cs="Arial"/>
          <w:bCs/>
        </w:rPr>
        <w:t xml:space="preserve"> </w:t>
      </w:r>
      <w:r w:rsidR="003225A8" w:rsidRPr="007712F8">
        <w:rPr>
          <w:rFonts w:cs="Arial"/>
          <w:bCs/>
        </w:rPr>
        <w:t>and</w:t>
      </w:r>
      <w:r w:rsidR="00DB44A7" w:rsidRPr="007712F8">
        <w:rPr>
          <w:rFonts w:cs="Arial"/>
          <w:bCs/>
        </w:rPr>
        <w:t xml:space="preserve"> </w:t>
      </w:r>
      <w:r w:rsidR="003225A8" w:rsidRPr="007712F8">
        <w:rPr>
          <w:rFonts w:cs="Arial"/>
          <w:bCs/>
        </w:rPr>
        <w:t>independent</w:t>
      </w:r>
      <w:r w:rsidR="00DB44A7" w:rsidRPr="007712F8">
        <w:rPr>
          <w:rFonts w:cs="Arial"/>
          <w:bCs/>
        </w:rPr>
        <w:t xml:space="preserve"> </w:t>
      </w:r>
      <w:r w:rsidR="003225A8" w:rsidRPr="007712F8">
        <w:rPr>
          <w:rFonts w:cs="Arial"/>
          <w:bCs/>
        </w:rPr>
        <w:t>living</w:t>
      </w:r>
      <w:r w:rsidR="00DB44A7" w:rsidRPr="007712F8">
        <w:rPr>
          <w:rFonts w:cs="Arial"/>
          <w:bCs/>
        </w:rPr>
        <w:t xml:space="preserve"> </w:t>
      </w:r>
      <w:r w:rsidR="003225A8" w:rsidRPr="007712F8">
        <w:rPr>
          <w:rFonts w:cs="Arial"/>
          <w:bCs/>
        </w:rPr>
        <w:t>skills</w:t>
      </w:r>
      <w:r w:rsidR="00A40232" w:rsidRPr="007712F8">
        <w:rPr>
          <w:rFonts w:cs="Arial"/>
          <w:bCs/>
        </w:rPr>
        <w:t>.</w:t>
      </w:r>
    </w:p>
    <w:p w:rsidR="003225A8" w:rsidRPr="007712F8" w:rsidRDefault="003225A8" w:rsidP="003225A8">
      <w:pPr>
        <w:overflowPunct/>
        <w:textAlignment w:val="auto"/>
        <w:rPr>
          <w:rFonts w:eastAsia="Calibri" w:cs="Arial"/>
          <w:szCs w:val="24"/>
        </w:rPr>
      </w:pPr>
    </w:p>
    <w:p w:rsidR="004A17A0" w:rsidRPr="007712F8" w:rsidRDefault="004A17A0" w:rsidP="00916F38">
      <w:pPr>
        <w:numPr>
          <w:ilvl w:val="0"/>
          <w:numId w:val="12"/>
        </w:numPr>
        <w:rPr>
          <w:rFonts w:cs="Arial"/>
          <w:bCs/>
        </w:rPr>
      </w:pPr>
      <w:r w:rsidRPr="007712F8">
        <w:rPr>
          <w:rFonts w:cs="Arial"/>
          <w:b/>
          <w:bCs/>
          <w:i/>
        </w:rPr>
        <w:t>Present</w:t>
      </w:r>
      <w:r w:rsidR="00DB44A7" w:rsidRPr="007712F8">
        <w:rPr>
          <w:rFonts w:cs="Arial"/>
          <w:b/>
          <w:bCs/>
          <w:i/>
        </w:rPr>
        <w:t xml:space="preserve"> </w:t>
      </w:r>
      <w:r w:rsidRPr="007712F8">
        <w:rPr>
          <w:rFonts w:cs="Arial"/>
          <w:b/>
          <w:bCs/>
          <w:i/>
        </w:rPr>
        <w:t>Level</w:t>
      </w:r>
      <w:r w:rsidR="00DB44A7" w:rsidRPr="007712F8">
        <w:rPr>
          <w:rFonts w:cs="Arial"/>
          <w:b/>
          <w:bCs/>
          <w:i/>
        </w:rPr>
        <w:t xml:space="preserve"> </w:t>
      </w:r>
      <w:r w:rsidRPr="007712F8">
        <w:rPr>
          <w:rFonts w:cs="Arial"/>
          <w:b/>
          <w:bCs/>
          <w:i/>
        </w:rPr>
        <w:t>Area:</w:t>
      </w:r>
      <w:r w:rsidR="00DB44A7" w:rsidRPr="007712F8">
        <w:rPr>
          <w:rFonts w:cs="Arial"/>
          <w:b/>
          <w:bCs/>
          <w:i/>
        </w:rPr>
        <w:t xml:space="preserve">  </w:t>
      </w:r>
      <w:r w:rsidR="00A40232" w:rsidRPr="007712F8">
        <w:rPr>
          <w:rFonts w:cs="Arial"/>
          <w:b/>
          <w:bCs/>
          <w:i/>
        </w:rPr>
        <w:t>General</w:t>
      </w:r>
      <w:r w:rsidR="00DB44A7" w:rsidRPr="007712F8">
        <w:rPr>
          <w:rFonts w:cs="Arial"/>
          <w:b/>
          <w:bCs/>
          <w:i/>
        </w:rPr>
        <w:t xml:space="preserve"> </w:t>
      </w:r>
      <w:r w:rsidR="00A40232" w:rsidRPr="007712F8">
        <w:rPr>
          <w:rFonts w:cs="Arial"/>
          <w:b/>
          <w:bCs/>
          <w:i/>
        </w:rPr>
        <w:t>Intelligence</w:t>
      </w:r>
      <w:r w:rsidR="00DB44A7" w:rsidRPr="007712F8">
        <w:rPr>
          <w:rFonts w:cs="Arial"/>
          <w:bCs/>
        </w:rPr>
        <w:t xml:space="preserve"> </w:t>
      </w:r>
    </w:p>
    <w:p w:rsidR="00A40232" w:rsidRPr="007712F8" w:rsidRDefault="004A17A0" w:rsidP="00A40232">
      <w:pPr>
        <w:rPr>
          <w:rFonts w:cs="Arial"/>
          <w:bCs/>
        </w:rPr>
      </w:pPr>
      <w:r w:rsidRPr="007712F8">
        <w:rPr>
          <w:rFonts w:cs="Arial"/>
          <w:bCs/>
        </w:rPr>
        <w:t>General</w:t>
      </w:r>
      <w:r w:rsidR="00DB44A7" w:rsidRPr="007712F8">
        <w:rPr>
          <w:rFonts w:cs="Arial"/>
          <w:bCs/>
        </w:rPr>
        <w:t xml:space="preserve"> </w:t>
      </w:r>
      <w:r w:rsidRPr="007712F8">
        <w:rPr>
          <w:rFonts w:cs="Arial"/>
          <w:bCs/>
        </w:rPr>
        <w:t>Intelligence</w:t>
      </w:r>
      <w:r w:rsidR="00DB44A7" w:rsidRPr="007712F8">
        <w:rPr>
          <w:rFonts w:cs="Arial"/>
          <w:bCs/>
        </w:rPr>
        <w:t xml:space="preserve"> </w:t>
      </w:r>
      <w:r w:rsidR="00A40232" w:rsidRPr="007712F8">
        <w:rPr>
          <w:rFonts w:cs="Arial"/>
          <w:bCs/>
        </w:rPr>
        <w:t>includes</w:t>
      </w:r>
      <w:r w:rsidR="00DB44A7" w:rsidRPr="007712F8">
        <w:rPr>
          <w:rFonts w:cs="Arial"/>
          <w:bCs/>
        </w:rPr>
        <w:t xml:space="preserve"> </w:t>
      </w:r>
      <w:r w:rsidR="00C63557" w:rsidRPr="007712F8">
        <w:rPr>
          <w:rFonts w:cs="Arial"/>
          <w:bCs/>
        </w:rPr>
        <w:t>information</w:t>
      </w:r>
      <w:r w:rsidR="00DB44A7" w:rsidRPr="007712F8">
        <w:rPr>
          <w:rFonts w:cs="Arial"/>
          <w:bCs/>
        </w:rPr>
        <w:t xml:space="preserve"> </w:t>
      </w:r>
      <w:r w:rsidR="00C63557" w:rsidRPr="007712F8">
        <w:rPr>
          <w:rFonts w:cs="Arial"/>
          <w:bCs/>
        </w:rPr>
        <w:t>about</w:t>
      </w:r>
      <w:r w:rsidR="00DB44A7" w:rsidRPr="007712F8">
        <w:rPr>
          <w:rFonts w:cs="Arial"/>
          <w:bCs/>
        </w:rPr>
        <w:t xml:space="preserve"> </w:t>
      </w:r>
      <w:r w:rsidR="00C63557" w:rsidRPr="007712F8">
        <w:rPr>
          <w:rFonts w:cs="Arial"/>
          <w:bCs/>
        </w:rPr>
        <w:t>the</w:t>
      </w:r>
      <w:r w:rsidR="00DB44A7" w:rsidRPr="007712F8">
        <w:rPr>
          <w:rFonts w:cs="Arial"/>
          <w:bCs/>
        </w:rPr>
        <w:t xml:space="preserve"> </w:t>
      </w:r>
      <w:r w:rsidR="00C63557" w:rsidRPr="007712F8">
        <w:rPr>
          <w:rFonts w:cs="Arial"/>
          <w:bCs/>
        </w:rPr>
        <w:t>student’s</w:t>
      </w:r>
      <w:r w:rsidR="00DB44A7" w:rsidRPr="007712F8">
        <w:rPr>
          <w:rFonts w:cs="Arial"/>
          <w:bCs/>
        </w:rPr>
        <w:t xml:space="preserve"> </w:t>
      </w:r>
      <w:r w:rsidR="00A40232" w:rsidRPr="007712F8">
        <w:rPr>
          <w:rFonts w:cs="Arial"/>
          <w:bCs/>
        </w:rPr>
        <w:t>aptitude,</w:t>
      </w:r>
      <w:r w:rsidR="00DB44A7" w:rsidRPr="007712F8">
        <w:rPr>
          <w:rFonts w:cs="Arial"/>
          <w:bCs/>
        </w:rPr>
        <w:t xml:space="preserve"> </w:t>
      </w:r>
      <w:r w:rsidR="00A40232" w:rsidRPr="007712F8">
        <w:rPr>
          <w:rFonts w:cs="Arial"/>
          <w:bCs/>
        </w:rPr>
        <w:t>knowledge</w:t>
      </w:r>
      <w:r w:rsidR="00DB44A7" w:rsidRPr="007712F8">
        <w:rPr>
          <w:rFonts w:cs="Arial"/>
          <w:bCs/>
        </w:rPr>
        <w:t xml:space="preserve"> </w:t>
      </w:r>
      <w:r w:rsidR="00A40232" w:rsidRPr="007712F8">
        <w:rPr>
          <w:rFonts w:cs="Arial"/>
          <w:bCs/>
        </w:rPr>
        <w:t>application,</w:t>
      </w:r>
      <w:r w:rsidR="00DB44A7" w:rsidRPr="007712F8">
        <w:rPr>
          <w:rFonts w:cs="Arial"/>
          <w:bCs/>
        </w:rPr>
        <w:t xml:space="preserve"> </w:t>
      </w:r>
      <w:r w:rsidR="00A40232" w:rsidRPr="007712F8">
        <w:rPr>
          <w:rFonts w:cs="Arial"/>
          <w:bCs/>
        </w:rPr>
        <w:t>thinking,</w:t>
      </w:r>
      <w:r w:rsidR="00DB44A7" w:rsidRPr="007712F8">
        <w:rPr>
          <w:rFonts w:cs="Arial"/>
          <w:bCs/>
        </w:rPr>
        <w:t xml:space="preserve"> </w:t>
      </w:r>
      <w:r w:rsidR="00C63557" w:rsidRPr="007712F8">
        <w:rPr>
          <w:rFonts w:cs="Arial"/>
          <w:bCs/>
        </w:rPr>
        <w:t>memory,</w:t>
      </w:r>
      <w:r w:rsidR="00DB44A7" w:rsidRPr="007712F8">
        <w:rPr>
          <w:rFonts w:cs="Arial"/>
          <w:bCs/>
        </w:rPr>
        <w:t xml:space="preserve"> </w:t>
      </w:r>
      <w:r w:rsidR="00C63557" w:rsidRPr="007712F8">
        <w:rPr>
          <w:rFonts w:cs="Arial"/>
          <w:bCs/>
        </w:rPr>
        <w:t>reasoning,</w:t>
      </w:r>
      <w:r w:rsidR="00DB44A7" w:rsidRPr="007712F8">
        <w:rPr>
          <w:rFonts w:cs="Arial"/>
          <w:bCs/>
        </w:rPr>
        <w:t xml:space="preserve"> </w:t>
      </w:r>
      <w:r w:rsidR="00A40232" w:rsidRPr="007712F8">
        <w:rPr>
          <w:rFonts w:cs="Arial"/>
          <w:bCs/>
        </w:rPr>
        <w:t>and</w:t>
      </w:r>
      <w:r w:rsidR="00DB44A7" w:rsidRPr="007712F8">
        <w:rPr>
          <w:rFonts w:cs="Arial"/>
          <w:bCs/>
        </w:rPr>
        <w:t xml:space="preserve"> </w:t>
      </w:r>
      <w:r w:rsidR="00A40232" w:rsidRPr="007712F8">
        <w:rPr>
          <w:rFonts w:cs="Arial"/>
          <w:bCs/>
        </w:rPr>
        <w:t>problem</w:t>
      </w:r>
      <w:r w:rsidR="00DB44A7" w:rsidRPr="007712F8">
        <w:rPr>
          <w:rFonts w:cs="Arial"/>
          <w:bCs/>
        </w:rPr>
        <w:t xml:space="preserve"> </w:t>
      </w:r>
      <w:r w:rsidR="00A40232" w:rsidRPr="007712F8">
        <w:rPr>
          <w:rFonts w:cs="Arial"/>
          <w:bCs/>
        </w:rPr>
        <w:t>solving</w:t>
      </w:r>
      <w:r w:rsidR="00DB44A7" w:rsidRPr="007712F8">
        <w:rPr>
          <w:rFonts w:cs="Arial"/>
          <w:bCs/>
        </w:rPr>
        <w:t xml:space="preserve"> </w:t>
      </w:r>
      <w:r w:rsidR="00DB0227" w:rsidRPr="007712F8">
        <w:rPr>
          <w:rFonts w:cs="Arial"/>
          <w:bCs/>
        </w:rPr>
        <w:t>skills</w:t>
      </w:r>
      <w:r w:rsidR="00A40232" w:rsidRPr="007712F8">
        <w:rPr>
          <w:rFonts w:cs="Arial"/>
          <w:bCs/>
        </w:rPr>
        <w:t>.</w:t>
      </w:r>
    </w:p>
    <w:p w:rsidR="00AC489D" w:rsidRPr="007712F8" w:rsidRDefault="00AC489D" w:rsidP="00A40232">
      <w:pPr>
        <w:rPr>
          <w:rFonts w:cs="Arial"/>
          <w:bCs/>
        </w:rPr>
      </w:pPr>
    </w:p>
    <w:p w:rsidR="000504C7" w:rsidRPr="007712F8" w:rsidRDefault="000504C7" w:rsidP="00916F38">
      <w:pPr>
        <w:numPr>
          <w:ilvl w:val="0"/>
          <w:numId w:val="12"/>
        </w:numPr>
        <w:rPr>
          <w:rFonts w:cs="Arial"/>
          <w:bCs/>
        </w:rPr>
      </w:pPr>
      <w:r w:rsidRPr="007712F8">
        <w:rPr>
          <w:rFonts w:cs="Arial"/>
          <w:b/>
          <w:bCs/>
          <w:i/>
        </w:rPr>
        <w:t>Present</w:t>
      </w:r>
      <w:r w:rsidR="00DB44A7" w:rsidRPr="007712F8">
        <w:rPr>
          <w:rFonts w:cs="Arial"/>
          <w:b/>
          <w:bCs/>
          <w:i/>
        </w:rPr>
        <w:t xml:space="preserve"> </w:t>
      </w:r>
      <w:r w:rsidRPr="007712F8">
        <w:rPr>
          <w:rFonts w:cs="Arial"/>
          <w:b/>
          <w:bCs/>
          <w:i/>
        </w:rPr>
        <w:t>Level</w:t>
      </w:r>
      <w:r w:rsidR="00DB44A7" w:rsidRPr="007712F8">
        <w:rPr>
          <w:rFonts w:cs="Arial"/>
          <w:b/>
          <w:bCs/>
          <w:i/>
        </w:rPr>
        <w:t xml:space="preserve"> </w:t>
      </w:r>
      <w:r w:rsidRPr="007712F8">
        <w:rPr>
          <w:rFonts w:cs="Arial"/>
          <w:b/>
          <w:bCs/>
          <w:i/>
        </w:rPr>
        <w:t>Area:</w:t>
      </w:r>
      <w:r w:rsidR="00DB44A7" w:rsidRPr="007712F8">
        <w:rPr>
          <w:rFonts w:cs="Arial"/>
          <w:b/>
          <w:bCs/>
          <w:i/>
        </w:rPr>
        <w:t xml:space="preserve">  </w:t>
      </w:r>
      <w:r w:rsidR="00A40232" w:rsidRPr="007712F8">
        <w:rPr>
          <w:rFonts w:cs="Arial"/>
          <w:b/>
          <w:bCs/>
          <w:i/>
        </w:rPr>
        <w:t>Transition</w:t>
      </w:r>
      <w:r w:rsidR="00DB44A7" w:rsidRPr="007712F8">
        <w:rPr>
          <w:rFonts w:cs="Arial"/>
          <w:b/>
          <w:bCs/>
          <w:i/>
        </w:rPr>
        <w:t xml:space="preserve"> </w:t>
      </w:r>
      <w:r w:rsidR="00A40232" w:rsidRPr="007712F8">
        <w:rPr>
          <w:rFonts w:cs="Arial"/>
          <w:b/>
          <w:bCs/>
          <w:i/>
        </w:rPr>
        <w:t>Needs</w:t>
      </w:r>
      <w:r w:rsidR="00DB44A7" w:rsidRPr="007712F8">
        <w:rPr>
          <w:rFonts w:cs="Arial"/>
          <w:bCs/>
        </w:rPr>
        <w:t xml:space="preserve"> </w:t>
      </w:r>
    </w:p>
    <w:p w:rsidR="00482A22" w:rsidRPr="007712F8" w:rsidRDefault="00A258FB" w:rsidP="00A258FB">
      <w:pPr>
        <w:rPr>
          <w:rFonts w:cs="Arial"/>
        </w:rPr>
      </w:pPr>
      <w:r w:rsidRPr="007712F8">
        <w:rPr>
          <w:rFonts w:cs="Arial"/>
          <w:szCs w:val="24"/>
        </w:rPr>
        <w:t xml:space="preserve">Beginning when the student is in 8th grade or has reached the age of 14 (whichever comes first), the Transition Needs area focuses on the needs related to the student's planned course of study. By age 16, the focus is also on the transition services which assist the student in reaching postsecondary goals. Transition needs must include one </w:t>
      </w:r>
      <w:r w:rsidR="00AF05CB" w:rsidRPr="007712F8">
        <w:rPr>
          <w:rFonts w:cs="Arial"/>
          <w:szCs w:val="24"/>
        </w:rPr>
        <w:t>or more of the following areas:</w:t>
      </w:r>
    </w:p>
    <w:p w:rsidR="00AF05CB" w:rsidRPr="007712F8" w:rsidRDefault="00AF05CB" w:rsidP="00916F38">
      <w:pPr>
        <w:numPr>
          <w:ilvl w:val="0"/>
          <w:numId w:val="14"/>
        </w:numPr>
        <w:rPr>
          <w:rFonts w:cs="Arial"/>
        </w:rPr>
      </w:pPr>
      <w:r w:rsidRPr="007712F8">
        <w:rPr>
          <w:rFonts w:cs="Arial"/>
        </w:rPr>
        <w:t xml:space="preserve">Instruction </w:t>
      </w:r>
    </w:p>
    <w:p w:rsidR="00482A22" w:rsidRPr="007712F8" w:rsidRDefault="00927CA5" w:rsidP="00916F38">
      <w:pPr>
        <w:numPr>
          <w:ilvl w:val="0"/>
          <w:numId w:val="14"/>
        </w:numPr>
        <w:rPr>
          <w:rFonts w:cs="Arial"/>
        </w:rPr>
      </w:pPr>
      <w:r w:rsidRPr="007712F8">
        <w:rPr>
          <w:rFonts w:cs="Arial"/>
        </w:rPr>
        <w:t>related</w:t>
      </w:r>
      <w:r w:rsidR="00DB44A7" w:rsidRPr="007712F8">
        <w:rPr>
          <w:rFonts w:cs="Arial"/>
        </w:rPr>
        <w:t xml:space="preserve"> </w:t>
      </w:r>
      <w:r w:rsidRPr="007712F8">
        <w:rPr>
          <w:rFonts w:cs="Arial"/>
        </w:rPr>
        <w:t>service</w:t>
      </w:r>
      <w:r w:rsidR="00DB44A7" w:rsidRPr="007712F8">
        <w:rPr>
          <w:rFonts w:cs="Arial"/>
        </w:rPr>
        <w:t xml:space="preserve"> </w:t>
      </w:r>
    </w:p>
    <w:p w:rsidR="00482A22" w:rsidRPr="007712F8" w:rsidRDefault="00927CA5" w:rsidP="00916F38">
      <w:pPr>
        <w:numPr>
          <w:ilvl w:val="0"/>
          <w:numId w:val="14"/>
        </w:numPr>
        <w:rPr>
          <w:rFonts w:cs="Arial"/>
        </w:rPr>
      </w:pPr>
      <w:r w:rsidRPr="007712F8">
        <w:rPr>
          <w:rFonts w:cs="Arial"/>
        </w:rPr>
        <w:t>community</w:t>
      </w:r>
      <w:r w:rsidR="00DB44A7" w:rsidRPr="007712F8">
        <w:rPr>
          <w:rFonts w:cs="Arial"/>
        </w:rPr>
        <w:t xml:space="preserve"> </w:t>
      </w:r>
      <w:r w:rsidRPr="007712F8">
        <w:rPr>
          <w:rFonts w:cs="Arial"/>
        </w:rPr>
        <w:t>experience</w:t>
      </w:r>
      <w:r w:rsidR="00DB44A7" w:rsidRPr="007712F8">
        <w:rPr>
          <w:rFonts w:cs="Arial"/>
        </w:rPr>
        <w:t xml:space="preserve"> </w:t>
      </w:r>
    </w:p>
    <w:p w:rsidR="00927CA5" w:rsidRPr="007712F8" w:rsidRDefault="00C63557" w:rsidP="00916F38">
      <w:pPr>
        <w:numPr>
          <w:ilvl w:val="0"/>
          <w:numId w:val="14"/>
        </w:numPr>
        <w:rPr>
          <w:rFonts w:cs="Arial"/>
        </w:rPr>
      </w:pPr>
      <w:r w:rsidRPr="007712F8">
        <w:rPr>
          <w:rFonts w:cs="Arial"/>
        </w:rPr>
        <w:t>development</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employment</w:t>
      </w:r>
      <w:r w:rsidR="00DB44A7" w:rsidRPr="007712F8">
        <w:rPr>
          <w:rFonts w:cs="Arial"/>
        </w:rPr>
        <w:t xml:space="preserve"> </w:t>
      </w:r>
    </w:p>
    <w:p w:rsidR="00927CA5" w:rsidRPr="007712F8" w:rsidRDefault="00C63557" w:rsidP="00916F38">
      <w:pPr>
        <w:numPr>
          <w:ilvl w:val="0"/>
          <w:numId w:val="14"/>
        </w:numPr>
        <w:rPr>
          <w:rFonts w:cs="Arial"/>
        </w:rPr>
      </w:pPr>
      <w:r w:rsidRPr="007712F8">
        <w:rPr>
          <w:rFonts w:cs="Arial"/>
        </w:rPr>
        <w:t>post</w:t>
      </w:r>
      <w:r w:rsidR="00DB44A7" w:rsidRPr="007712F8">
        <w:rPr>
          <w:rFonts w:cs="Arial"/>
        </w:rPr>
        <w:t xml:space="preserve"> </w:t>
      </w:r>
      <w:r w:rsidR="00927CA5" w:rsidRPr="007712F8">
        <w:rPr>
          <w:rFonts w:cs="Arial"/>
        </w:rPr>
        <w:t>school</w:t>
      </w:r>
      <w:r w:rsidR="00DB44A7" w:rsidRPr="007712F8">
        <w:rPr>
          <w:rFonts w:cs="Arial"/>
        </w:rPr>
        <w:t xml:space="preserve"> </w:t>
      </w:r>
      <w:r w:rsidR="00927CA5" w:rsidRPr="007712F8">
        <w:rPr>
          <w:rFonts w:cs="Arial"/>
        </w:rPr>
        <w:t>adult</w:t>
      </w:r>
      <w:r w:rsidR="00DB44A7" w:rsidRPr="007712F8">
        <w:rPr>
          <w:rFonts w:cs="Arial"/>
        </w:rPr>
        <w:t xml:space="preserve"> </w:t>
      </w:r>
      <w:r w:rsidR="00927CA5" w:rsidRPr="007712F8">
        <w:rPr>
          <w:rFonts w:cs="Arial"/>
        </w:rPr>
        <w:t>living</w:t>
      </w:r>
      <w:r w:rsidR="00DB44A7" w:rsidRPr="007712F8">
        <w:rPr>
          <w:rFonts w:cs="Arial"/>
        </w:rPr>
        <w:t xml:space="preserve"> </w:t>
      </w:r>
      <w:r w:rsidR="00927CA5" w:rsidRPr="007712F8">
        <w:rPr>
          <w:rFonts w:cs="Arial"/>
        </w:rPr>
        <w:t>objectives</w:t>
      </w:r>
      <w:r w:rsidR="00DB44A7" w:rsidRPr="007712F8">
        <w:rPr>
          <w:rFonts w:cs="Arial"/>
        </w:rPr>
        <w:t xml:space="preserve"> </w:t>
      </w:r>
    </w:p>
    <w:p w:rsidR="00927CA5" w:rsidRPr="007712F8" w:rsidRDefault="00C63557" w:rsidP="00916F38">
      <w:pPr>
        <w:numPr>
          <w:ilvl w:val="0"/>
          <w:numId w:val="14"/>
        </w:numPr>
        <w:rPr>
          <w:rFonts w:cs="Arial"/>
        </w:rPr>
      </w:pPr>
      <w:r w:rsidRPr="007712F8">
        <w:rPr>
          <w:rFonts w:cs="Arial"/>
        </w:rPr>
        <w:t>acq</w:t>
      </w:r>
      <w:r w:rsidR="00927CA5" w:rsidRPr="007712F8">
        <w:rPr>
          <w:rFonts w:cs="Arial"/>
        </w:rPr>
        <w:t>uisition</w:t>
      </w:r>
      <w:r w:rsidR="00DB44A7" w:rsidRPr="007712F8">
        <w:rPr>
          <w:rFonts w:cs="Arial"/>
        </w:rPr>
        <w:t xml:space="preserve"> </w:t>
      </w:r>
      <w:r w:rsidR="00927CA5" w:rsidRPr="007712F8">
        <w:rPr>
          <w:rFonts w:cs="Arial"/>
        </w:rPr>
        <w:t>of</w:t>
      </w:r>
      <w:r w:rsidR="00DB44A7" w:rsidRPr="007712F8">
        <w:rPr>
          <w:rFonts w:cs="Arial"/>
        </w:rPr>
        <w:t xml:space="preserve"> </w:t>
      </w:r>
      <w:r w:rsidR="00927CA5" w:rsidRPr="007712F8">
        <w:rPr>
          <w:rFonts w:cs="Arial"/>
        </w:rPr>
        <w:t>daily</w:t>
      </w:r>
      <w:r w:rsidR="00DB44A7" w:rsidRPr="007712F8">
        <w:rPr>
          <w:rFonts w:cs="Arial"/>
        </w:rPr>
        <w:t xml:space="preserve"> </w:t>
      </w:r>
      <w:r w:rsidR="00927CA5" w:rsidRPr="007712F8">
        <w:rPr>
          <w:rFonts w:cs="Arial"/>
        </w:rPr>
        <w:t>living</w:t>
      </w:r>
      <w:r w:rsidR="00DB44A7" w:rsidRPr="007712F8">
        <w:rPr>
          <w:rFonts w:cs="Arial"/>
        </w:rPr>
        <w:t xml:space="preserve"> </w:t>
      </w:r>
      <w:r w:rsidR="00927CA5" w:rsidRPr="007712F8">
        <w:rPr>
          <w:rFonts w:cs="Arial"/>
        </w:rPr>
        <w:t>skills,</w:t>
      </w:r>
      <w:r w:rsidR="00DB44A7" w:rsidRPr="007712F8">
        <w:rPr>
          <w:rFonts w:cs="Arial"/>
        </w:rPr>
        <w:t xml:space="preserve"> </w:t>
      </w:r>
      <w:r w:rsidR="00927CA5" w:rsidRPr="007712F8">
        <w:rPr>
          <w:rFonts w:cs="Arial"/>
        </w:rPr>
        <w:t>if</w:t>
      </w:r>
      <w:r w:rsidR="00DB44A7" w:rsidRPr="007712F8">
        <w:rPr>
          <w:rFonts w:cs="Arial"/>
        </w:rPr>
        <w:t xml:space="preserve"> </w:t>
      </w:r>
      <w:r w:rsidR="00927CA5" w:rsidRPr="007712F8">
        <w:rPr>
          <w:rFonts w:cs="Arial"/>
        </w:rPr>
        <w:t>appropriate</w:t>
      </w:r>
    </w:p>
    <w:p w:rsidR="00DB0227" w:rsidRPr="007712F8" w:rsidRDefault="00C63557" w:rsidP="00916F38">
      <w:pPr>
        <w:numPr>
          <w:ilvl w:val="0"/>
          <w:numId w:val="14"/>
        </w:numPr>
        <w:rPr>
          <w:rFonts w:cs="Arial"/>
        </w:rPr>
      </w:pPr>
      <w:r w:rsidRPr="007712F8">
        <w:rPr>
          <w:rFonts w:cs="Arial"/>
        </w:rPr>
        <w:t>provision</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a</w:t>
      </w:r>
      <w:r w:rsidR="00DB44A7" w:rsidRPr="007712F8">
        <w:rPr>
          <w:rFonts w:cs="Arial"/>
        </w:rPr>
        <w:t xml:space="preserve"> </w:t>
      </w:r>
      <w:r w:rsidRPr="007712F8">
        <w:rPr>
          <w:rFonts w:cs="Arial"/>
        </w:rPr>
        <w:t>functional</w:t>
      </w:r>
      <w:r w:rsidR="00DB44A7" w:rsidRPr="007712F8">
        <w:rPr>
          <w:rFonts w:cs="Arial"/>
        </w:rPr>
        <w:t xml:space="preserve"> </w:t>
      </w:r>
      <w:r w:rsidR="00927CA5" w:rsidRPr="007712F8">
        <w:rPr>
          <w:rFonts w:cs="Arial"/>
        </w:rPr>
        <w:t>vocational</w:t>
      </w:r>
      <w:r w:rsidR="00DB44A7" w:rsidRPr="007712F8">
        <w:rPr>
          <w:rFonts w:cs="Arial"/>
        </w:rPr>
        <w:t xml:space="preserve"> </w:t>
      </w:r>
      <w:r w:rsidR="00927CA5" w:rsidRPr="007712F8">
        <w:rPr>
          <w:rFonts w:cs="Arial"/>
        </w:rPr>
        <w:t>evaluation</w:t>
      </w:r>
    </w:p>
    <w:p w:rsidR="00A258FB" w:rsidRPr="007712F8" w:rsidRDefault="00A258FB" w:rsidP="0082143C">
      <w:pPr>
        <w:overflowPunct/>
        <w:autoSpaceDE/>
        <w:autoSpaceDN/>
        <w:adjustRightInd/>
        <w:textAlignment w:val="auto"/>
        <w:rPr>
          <w:rFonts w:cs="Arial"/>
          <w:b/>
          <w:szCs w:val="24"/>
        </w:rPr>
      </w:pPr>
    </w:p>
    <w:p w:rsidR="003F7548" w:rsidRPr="007712F8" w:rsidRDefault="00E174EF" w:rsidP="00916F38">
      <w:pPr>
        <w:numPr>
          <w:ilvl w:val="0"/>
          <w:numId w:val="12"/>
        </w:numPr>
        <w:rPr>
          <w:rFonts w:cs="Arial"/>
        </w:rPr>
      </w:pPr>
      <w:r w:rsidRPr="007712F8">
        <w:rPr>
          <w:rFonts w:cs="Arial"/>
          <w:b/>
          <w:i/>
        </w:rPr>
        <w:t>Present</w:t>
      </w:r>
      <w:r w:rsidR="00DB44A7" w:rsidRPr="007712F8">
        <w:rPr>
          <w:rFonts w:cs="Arial"/>
          <w:b/>
          <w:i/>
        </w:rPr>
        <w:t xml:space="preserve"> </w:t>
      </w:r>
      <w:r w:rsidRPr="007712F8">
        <w:rPr>
          <w:rFonts w:cs="Arial"/>
          <w:b/>
          <w:i/>
        </w:rPr>
        <w:t>Level</w:t>
      </w:r>
      <w:r w:rsidR="00DB44A7" w:rsidRPr="007712F8">
        <w:rPr>
          <w:rFonts w:cs="Arial"/>
          <w:b/>
          <w:i/>
        </w:rPr>
        <w:t xml:space="preserve"> </w:t>
      </w:r>
      <w:r w:rsidRPr="007712F8">
        <w:rPr>
          <w:rFonts w:cs="Arial"/>
          <w:b/>
          <w:i/>
        </w:rPr>
        <w:t>Area:</w:t>
      </w:r>
      <w:r w:rsidR="00DB44A7" w:rsidRPr="007712F8">
        <w:rPr>
          <w:rFonts w:cs="Arial"/>
          <w:b/>
          <w:i/>
        </w:rPr>
        <w:t xml:space="preserve">  </w:t>
      </w:r>
      <w:r w:rsidR="00A40232" w:rsidRPr="007712F8">
        <w:rPr>
          <w:rFonts w:cs="Arial"/>
          <w:b/>
          <w:i/>
        </w:rPr>
        <w:t>Functional</w:t>
      </w:r>
      <w:r w:rsidR="00DB44A7" w:rsidRPr="007712F8">
        <w:rPr>
          <w:rFonts w:cs="Arial"/>
          <w:b/>
          <w:i/>
        </w:rPr>
        <w:t xml:space="preserve"> </w:t>
      </w:r>
      <w:r w:rsidR="00A40232" w:rsidRPr="007712F8">
        <w:rPr>
          <w:rFonts w:cs="Arial"/>
          <w:b/>
          <w:i/>
        </w:rPr>
        <w:t>Vision</w:t>
      </w:r>
      <w:r w:rsidR="00DB44A7" w:rsidRPr="007712F8">
        <w:rPr>
          <w:rFonts w:cs="Arial"/>
          <w:b/>
          <w:i/>
        </w:rPr>
        <w:t xml:space="preserve"> </w:t>
      </w:r>
      <w:r w:rsidR="00A40232" w:rsidRPr="007712F8">
        <w:rPr>
          <w:rFonts w:cs="Arial"/>
          <w:b/>
          <w:i/>
        </w:rPr>
        <w:t>and</w:t>
      </w:r>
      <w:r w:rsidR="00DB44A7" w:rsidRPr="007712F8">
        <w:rPr>
          <w:rFonts w:cs="Arial"/>
          <w:b/>
          <w:i/>
        </w:rPr>
        <w:t xml:space="preserve"> </w:t>
      </w:r>
      <w:r w:rsidR="00A40232" w:rsidRPr="007712F8">
        <w:rPr>
          <w:rFonts w:cs="Arial"/>
          <w:b/>
          <w:i/>
        </w:rPr>
        <w:t>Learning</w:t>
      </w:r>
      <w:r w:rsidR="00DB44A7" w:rsidRPr="007712F8">
        <w:rPr>
          <w:rFonts w:cs="Arial"/>
          <w:b/>
          <w:i/>
        </w:rPr>
        <w:t xml:space="preserve"> </w:t>
      </w:r>
      <w:r w:rsidR="00A40232" w:rsidRPr="007712F8">
        <w:rPr>
          <w:rFonts w:cs="Arial"/>
          <w:b/>
          <w:i/>
        </w:rPr>
        <w:t>Media</w:t>
      </w:r>
      <w:r w:rsidR="00DB44A7" w:rsidRPr="007712F8">
        <w:rPr>
          <w:rFonts w:cs="Arial"/>
          <w:b/>
          <w:i/>
        </w:rPr>
        <w:t xml:space="preserve"> </w:t>
      </w:r>
      <w:r w:rsidR="00A40232" w:rsidRPr="007712F8">
        <w:rPr>
          <w:rFonts w:cs="Arial"/>
          <w:b/>
          <w:i/>
        </w:rPr>
        <w:t>Assessment</w:t>
      </w:r>
      <w:r w:rsidR="00DB44A7" w:rsidRPr="007712F8">
        <w:rPr>
          <w:rFonts w:cs="Arial"/>
        </w:rPr>
        <w:t xml:space="preserve"> </w:t>
      </w:r>
    </w:p>
    <w:p w:rsidR="00767469" w:rsidRPr="007712F8" w:rsidRDefault="00767469" w:rsidP="00767469">
      <w:pPr>
        <w:pStyle w:val="ListParagraph"/>
        <w:ind w:left="360"/>
        <w:rPr>
          <w:rFonts w:cs="Arial"/>
          <w:szCs w:val="24"/>
        </w:rPr>
      </w:pPr>
      <w:bookmarkStart w:id="23" w:name="_Toc298531662"/>
      <w:r w:rsidRPr="007712F8">
        <w:rPr>
          <w:rFonts w:cs="Arial"/>
          <w:szCs w:val="24"/>
        </w:rPr>
        <w:t xml:space="preserve">A </w:t>
      </w:r>
      <w:r w:rsidRPr="007712F8">
        <w:rPr>
          <w:rFonts w:cs="Arial"/>
          <w:b/>
          <w:szCs w:val="24"/>
        </w:rPr>
        <w:t xml:space="preserve">Functional Vision Assessment (FVA) </w:t>
      </w:r>
      <w:r w:rsidRPr="007712F8">
        <w:rPr>
          <w:rFonts w:cs="Arial"/>
          <w:szCs w:val="24"/>
        </w:rPr>
        <w:t xml:space="preserve">and </w:t>
      </w:r>
      <w:r w:rsidRPr="007712F8">
        <w:rPr>
          <w:rFonts w:cs="Arial"/>
          <w:b/>
          <w:szCs w:val="24"/>
        </w:rPr>
        <w:t xml:space="preserve">Learning Media Assessment (LMA) </w:t>
      </w:r>
      <w:r w:rsidRPr="007712F8">
        <w:rPr>
          <w:rFonts w:cs="Arial"/>
          <w:szCs w:val="24"/>
        </w:rPr>
        <w:t xml:space="preserve">are two different assessments completed for a student who is blind or visually impaired.  The Present Levels summarize the findings of the FVA and LMA.  </w:t>
      </w:r>
    </w:p>
    <w:p w:rsidR="00767469" w:rsidRPr="007712F8" w:rsidRDefault="00767469" w:rsidP="00767469">
      <w:pPr>
        <w:pStyle w:val="ListParagraph"/>
        <w:ind w:left="360"/>
        <w:rPr>
          <w:rFonts w:cs="Arial"/>
          <w:szCs w:val="24"/>
        </w:rPr>
      </w:pPr>
      <w:r w:rsidRPr="007712F8">
        <w:rPr>
          <w:rFonts w:cs="Arial"/>
          <w:szCs w:val="24"/>
        </w:rPr>
        <w:t xml:space="preserve">A </w:t>
      </w:r>
      <w:r w:rsidRPr="007712F8">
        <w:rPr>
          <w:rFonts w:cs="Arial"/>
          <w:b/>
          <w:szCs w:val="24"/>
        </w:rPr>
        <w:t>Functional Vision Assessment</w:t>
      </w:r>
      <w:r w:rsidR="00C33EB3" w:rsidRPr="007712F8">
        <w:rPr>
          <w:rFonts w:cs="Arial"/>
          <w:b/>
          <w:szCs w:val="24"/>
        </w:rPr>
        <w:t xml:space="preserve"> </w:t>
      </w:r>
      <w:r w:rsidR="00C33EB3" w:rsidRPr="007712F8">
        <w:rPr>
          <w:rFonts w:cs="Arial"/>
          <w:szCs w:val="24"/>
        </w:rPr>
        <w:t>(FVA)</w:t>
      </w:r>
      <w:r w:rsidRPr="007712F8">
        <w:rPr>
          <w:rFonts w:cs="Arial"/>
          <w:b/>
          <w:szCs w:val="24"/>
        </w:rPr>
        <w:t xml:space="preserve"> </w:t>
      </w:r>
      <w:r w:rsidRPr="007712F8">
        <w:rPr>
          <w:rFonts w:cs="Arial"/>
          <w:szCs w:val="24"/>
        </w:rPr>
        <w:t xml:space="preserve">is an organized plan for observing how students use their vision to perform routine tasks in familiar and unfamiliar environments and to what extent this impacts learning and performance. If a student is totally blind or does not have residual vision, a FVA may not be needed.  A </w:t>
      </w:r>
      <w:r w:rsidRPr="007712F8">
        <w:rPr>
          <w:rFonts w:cs="Arial"/>
          <w:b/>
          <w:szCs w:val="24"/>
        </w:rPr>
        <w:t xml:space="preserve">Learning Media Assessment </w:t>
      </w:r>
      <w:r w:rsidR="00C33EB3" w:rsidRPr="007712F8">
        <w:rPr>
          <w:rFonts w:cs="Arial"/>
          <w:szCs w:val="24"/>
        </w:rPr>
        <w:t>(LMA)</w:t>
      </w:r>
      <w:r w:rsidR="00C33EB3" w:rsidRPr="007712F8">
        <w:rPr>
          <w:rFonts w:cs="Arial"/>
          <w:b/>
          <w:szCs w:val="24"/>
        </w:rPr>
        <w:t xml:space="preserve"> </w:t>
      </w:r>
      <w:r w:rsidRPr="007712F8">
        <w:rPr>
          <w:rFonts w:cs="Arial"/>
          <w:szCs w:val="24"/>
        </w:rPr>
        <w:t xml:space="preserve">encompasses the selection of learning and literacy media for students with visual impairments.  Learning media refers to the types of materials, methods or modifications that a student uses in conjunction with the sensory channels (visual, tactile, and auditory) to obtain information and gain meaning.  Literacy media refers to the range of tools for reading and writing in print and Braille.   A LMA is needed for </w:t>
      </w:r>
      <w:r w:rsidRPr="007712F8">
        <w:rPr>
          <w:rFonts w:cs="Arial"/>
          <w:szCs w:val="24"/>
          <w:u w:val="single"/>
        </w:rPr>
        <w:t>all</w:t>
      </w:r>
      <w:r w:rsidRPr="007712F8">
        <w:rPr>
          <w:rFonts w:cs="Arial"/>
          <w:szCs w:val="24"/>
        </w:rPr>
        <w:t xml:space="preserve"> students served as VI to determine learning and literacy media.  </w:t>
      </w:r>
    </w:p>
    <w:p w:rsidR="005A19DD" w:rsidRPr="007712F8" w:rsidRDefault="005A19DD" w:rsidP="00767469">
      <w:pPr>
        <w:pStyle w:val="ListParagraph"/>
        <w:ind w:left="360"/>
        <w:rPr>
          <w:rFonts w:cs="Arial"/>
          <w:szCs w:val="24"/>
        </w:rPr>
      </w:pPr>
    </w:p>
    <w:p w:rsidR="00B14948" w:rsidRPr="007712F8" w:rsidRDefault="00767469" w:rsidP="00612E92">
      <w:pPr>
        <w:pStyle w:val="ListParagraph"/>
        <w:ind w:left="360"/>
        <w:rPr>
          <w:szCs w:val="24"/>
        </w:rPr>
      </w:pPr>
      <w:r w:rsidRPr="007712F8">
        <w:rPr>
          <w:rFonts w:cs="Arial"/>
          <w:szCs w:val="24"/>
        </w:rPr>
        <w:t>For a student with a Cortical Visual Impairment (CVI), the CVI range and resolution chart may be used to determine functional vision and assist in choosing learning media for a student.</w:t>
      </w:r>
    </w:p>
    <w:p w:rsidR="001F000F" w:rsidRPr="007712F8" w:rsidRDefault="001F000F" w:rsidP="00D97032">
      <w:bookmarkStart w:id="24" w:name="_Toc299094009"/>
    </w:p>
    <w:p w:rsidR="00FB0240" w:rsidRPr="00A37121" w:rsidRDefault="00FB0240" w:rsidP="00FB0240">
      <w:pPr>
        <w:pStyle w:val="Heading2"/>
        <w:numPr>
          <w:ilvl w:val="0"/>
          <w:numId w:val="12"/>
        </w:numPr>
        <w:jc w:val="left"/>
        <w:rPr>
          <w:i/>
          <w:sz w:val="24"/>
          <w:szCs w:val="24"/>
          <w:highlight w:val="yellow"/>
        </w:rPr>
      </w:pPr>
      <w:r w:rsidRPr="00A37121">
        <w:rPr>
          <w:i/>
          <w:sz w:val="24"/>
          <w:szCs w:val="24"/>
          <w:highlight w:val="yellow"/>
        </w:rPr>
        <w:t>Present Level Area: Functional Hearing, Listening and Communication Assessment</w:t>
      </w:r>
    </w:p>
    <w:p w:rsidR="00FB0240" w:rsidRDefault="00FB0240" w:rsidP="00FB0240">
      <w:pPr>
        <w:pStyle w:val="ListParagraph"/>
        <w:overflowPunct/>
        <w:autoSpaceDE/>
        <w:autoSpaceDN/>
        <w:adjustRightInd/>
        <w:ind w:left="360"/>
        <w:textAlignment w:val="auto"/>
        <w:rPr>
          <w:highlight w:val="yellow"/>
        </w:rPr>
      </w:pPr>
      <w:bookmarkStart w:id="25" w:name="_Toc324426108"/>
      <w:bookmarkStart w:id="26" w:name="_Toc324426655"/>
      <w:bookmarkStart w:id="27" w:name="_Toc324426963"/>
      <w:r w:rsidRPr="00A421A0">
        <w:rPr>
          <w:b/>
          <w:highlight w:val="yellow"/>
        </w:rPr>
        <w:t>Func</w:t>
      </w:r>
      <w:r w:rsidR="00EC432B">
        <w:rPr>
          <w:b/>
          <w:highlight w:val="yellow"/>
        </w:rPr>
        <w:t xml:space="preserve">tional Hearing, </w:t>
      </w:r>
      <w:r w:rsidRPr="00A421A0">
        <w:rPr>
          <w:b/>
          <w:highlight w:val="yellow"/>
        </w:rPr>
        <w:t xml:space="preserve">Listening Assessment </w:t>
      </w:r>
      <w:r w:rsidRPr="00A421A0">
        <w:rPr>
          <w:highlight w:val="yellow"/>
        </w:rPr>
        <w:t>and</w:t>
      </w:r>
      <w:r w:rsidRPr="00A421A0">
        <w:rPr>
          <w:b/>
          <w:highlight w:val="yellow"/>
        </w:rPr>
        <w:t xml:space="preserve"> Functional Communication</w:t>
      </w:r>
      <w:r w:rsidRPr="00A421A0">
        <w:rPr>
          <w:highlight w:val="yellow"/>
        </w:rPr>
        <w:t xml:space="preserve"> </w:t>
      </w:r>
      <w:r w:rsidRPr="00580BEB">
        <w:rPr>
          <w:b/>
          <w:highlight w:val="yellow"/>
        </w:rPr>
        <w:t>Assessment</w:t>
      </w:r>
      <w:r w:rsidRPr="00A421A0">
        <w:rPr>
          <w:highlight w:val="yellow"/>
        </w:rPr>
        <w:t xml:space="preserve"> are completed for a student who is deaf or hard of hearing.  The Present Levels summarize the </w:t>
      </w:r>
      <w:r w:rsidR="00580BEB">
        <w:rPr>
          <w:highlight w:val="yellow"/>
        </w:rPr>
        <w:t>status of the student in these areas</w:t>
      </w:r>
      <w:r w:rsidRPr="00A421A0">
        <w:rPr>
          <w:highlight w:val="yellow"/>
        </w:rPr>
        <w:t xml:space="preserve">.  </w:t>
      </w:r>
    </w:p>
    <w:p w:rsidR="00FB0240" w:rsidRDefault="00FB0240" w:rsidP="00FB0240">
      <w:pPr>
        <w:pStyle w:val="ListParagraph"/>
        <w:overflowPunct/>
        <w:autoSpaceDE/>
        <w:autoSpaceDN/>
        <w:adjustRightInd/>
        <w:ind w:left="360"/>
        <w:textAlignment w:val="auto"/>
        <w:rPr>
          <w:highlight w:val="yellow"/>
        </w:rPr>
      </w:pPr>
    </w:p>
    <w:bookmarkEnd w:id="25"/>
    <w:bookmarkEnd w:id="26"/>
    <w:bookmarkEnd w:id="27"/>
    <w:p w:rsidR="001B5FC3" w:rsidRDefault="001B5FC3" w:rsidP="001B5FC3">
      <w:pPr>
        <w:ind w:left="360"/>
      </w:pPr>
      <w:r w:rsidRPr="001B5FC3">
        <w:rPr>
          <w:highlight w:val="yellow"/>
        </w:rPr>
        <w:t xml:space="preserve">The purpose of the </w:t>
      </w:r>
      <w:r w:rsidRPr="001B5FC3">
        <w:rPr>
          <w:b/>
          <w:highlight w:val="yellow"/>
        </w:rPr>
        <w:t>Functional Hearing/Listening and Communication Assessment</w:t>
      </w:r>
      <w:r w:rsidRPr="001B5FC3">
        <w:rPr>
          <w:highlight w:val="yellow"/>
        </w:rPr>
        <w:t xml:space="preserve"> section is to provide information about how a student is able to understand and process linguistic information through hearing as well as how a student uses his/her hearing in the educational environment.  This may include how well a student is able to access verbal instruction and to what degree visual input, distance and noise affect performance. This section may also reflect the student’s strengths and weaknesses as defined in the Expanded Core Curriculum for Deaf </w:t>
      </w:r>
      <w:r w:rsidR="00100178">
        <w:rPr>
          <w:highlight w:val="yellow"/>
        </w:rPr>
        <w:t>or</w:t>
      </w:r>
      <w:r w:rsidRPr="001B5FC3">
        <w:rPr>
          <w:highlight w:val="yellow"/>
        </w:rPr>
        <w:t xml:space="preserve"> Hard of Hearing and may include self-advocacy, communication, understanding his or her hearing loss and/or equipment and/or social skills.  This area may also address how the student communicates with peers and adults in the educational environment.</w:t>
      </w:r>
    </w:p>
    <w:p w:rsidR="001B5FC3" w:rsidRDefault="001B5FC3" w:rsidP="001B5FC3"/>
    <w:p w:rsidR="00EC7006" w:rsidRDefault="00717984" w:rsidP="00A37121">
      <w:pPr>
        <w:pStyle w:val="ListParagraph"/>
        <w:overflowPunct/>
        <w:autoSpaceDE/>
        <w:autoSpaceDN/>
        <w:adjustRightInd/>
        <w:ind w:left="360"/>
        <w:textAlignment w:val="auto"/>
        <w:rPr>
          <w:rFonts w:cs="Arial"/>
          <w:b/>
          <w:sz w:val="32"/>
          <w:szCs w:val="32"/>
        </w:rPr>
      </w:pPr>
      <w:r>
        <w:rPr>
          <w:rFonts w:cs="Arial"/>
          <w:b/>
          <w:noProof/>
          <w:sz w:val="32"/>
          <w:szCs w:val="32"/>
        </w:rPr>
        <mc:AlternateContent>
          <mc:Choice Requires="wps">
            <w:drawing>
              <wp:anchor distT="0" distB="0" distL="114300" distR="114300" simplePos="0" relativeHeight="251744256" behindDoc="0" locked="0" layoutInCell="1" allowOverlap="1">
                <wp:simplePos x="0" y="0"/>
                <wp:positionH relativeFrom="column">
                  <wp:posOffset>228600</wp:posOffset>
                </wp:positionH>
                <wp:positionV relativeFrom="paragraph">
                  <wp:posOffset>103505</wp:posOffset>
                </wp:positionV>
                <wp:extent cx="6217285" cy="3314700"/>
                <wp:effectExtent l="0" t="0" r="0" b="0"/>
                <wp:wrapNone/>
                <wp:docPr id="1434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3314700"/>
                        </a:xfrm>
                        <a:prstGeom prst="rect">
                          <a:avLst/>
                        </a:prstGeom>
                        <a:solidFill>
                          <a:srgbClr val="FFFFFF"/>
                        </a:solidFill>
                        <a:ln w="9525">
                          <a:solidFill>
                            <a:srgbClr val="000000"/>
                          </a:solidFill>
                          <a:miter lim="800000"/>
                          <a:headEnd/>
                          <a:tailEnd/>
                        </a:ln>
                      </wps:spPr>
                      <wps:txbx>
                        <w:txbxContent>
                          <w:p w:rsidR="00580BEB" w:rsidRDefault="00580BEB" w:rsidP="00FB0240">
                            <w:r>
                              <w:t>Notes:</w:t>
                            </w:r>
                          </w:p>
                          <w:p w:rsidR="00580BEB" w:rsidRDefault="00580BEB" w:rsidP="00FB0240"/>
                          <w:p w:rsidR="00580BEB" w:rsidRDefault="00580BEB" w:rsidP="00580BEB"/>
                          <w:p w:rsidR="00580BEB" w:rsidRDefault="00580BEB" w:rsidP="00FB02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pt;margin-top:8.15pt;width:489.55pt;height:26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">
                <v:textbox>
                  <w:txbxContent>
                    <w:p w:rsidR="00580BEB" w:rsidRDefault="00580BEB" w:rsidP="00FB0240">
                      <w:r>
                        <w:t>Notes:</w:t>
                      </w:r>
                    </w:p>
                    <w:p w:rsidR="00580BEB" w:rsidRDefault="00580BEB" w:rsidP="00FB0240"/>
                    <w:p w:rsidR="00580BEB" w:rsidRDefault="00580BEB" w:rsidP="00580BEB"/>
                    <w:p w:rsidR="00580BEB" w:rsidRDefault="00580BEB" w:rsidP="00FB0240"/>
                  </w:txbxContent>
                </v:textbox>
              </v:shape>
            </w:pict>
          </mc:Fallback>
        </mc:AlternateContent>
      </w: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FB0240" w:rsidRDefault="00FB0240" w:rsidP="00A37121">
      <w:pPr>
        <w:pStyle w:val="ListParagraph"/>
        <w:overflowPunct/>
        <w:autoSpaceDE/>
        <w:autoSpaceDN/>
        <w:adjustRightInd/>
        <w:ind w:left="360"/>
        <w:textAlignment w:val="auto"/>
        <w:rPr>
          <w:rFonts w:cs="Arial"/>
          <w:b/>
          <w:sz w:val="32"/>
          <w:szCs w:val="32"/>
        </w:rPr>
      </w:pPr>
    </w:p>
    <w:p w:rsidR="00383EB2" w:rsidRPr="007712F8" w:rsidRDefault="00383EB2" w:rsidP="00695E9F">
      <w:pPr>
        <w:pStyle w:val="Heading2"/>
      </w:pPr>
      <w:bookmarkStart w:id="28" w:name="_Toc324426964"/>
      <w:r w:rsidRPr="007712F8">
        <w:t>Present</w:t>
      </w:r>
      <w:r w:rsidR="00DB44A7" w:rsidRPr="007712F8">
        <w:t xml:space="preserve"> </w:t>
      </w:r>
      <w:r w:rsidRPr="007712F8">
        <w:t>Levels</w:t>
      </w:r>
      <w:bookmarkEnd w:id="23"/>
      <w:bookmarkEnd w:id="24"/>
      <w:r w:rsidR="00612E92" w:rsidRPr="007712F8">
        <w:t xml:space="preserve"> Areas</w:t>
      </w:r>
      <w:r w:rsidR="005A19DD" w:rsidRPr="007712F8">
        <w:t xml:space="preserve"> and Guiding Questions</w:t>
      </w:r>
      <w:bookmarkEnd w:id="28"/>
    </w:p>
    <w:p w:rsidR="00383EB2" w:rsidRPr="007712F8" w:rsidRDefault="00383EB2" w:rsidP="005B0B8E">
      <w:pPr>
        <w:overflowPunct/>
        <w:autoSpaceDE/>
        <w:autoSpaceDN/>
        <w:adjustRightInd/>
        <w:textAlignment w:val="auto"/>
        <w:rPr>
          <w:rFonts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11016"/>
      </w:tblGrid>
      <w:tr w:rsidR="00C72F19" w:rsidRPr="007712F8">
        <w:trPr>
          <w:trHeight w:val="1390"/>
        </w:trPr>
        <w:tc>
          <w:tcPr>
            <w:tcW w:w="11016" w:type="dxa"/>
            <w:shd w:val="clear" w:color="auto" w:fill="B8CCE4"/>
          </w:tcPr>
          <w:p w:rsidR="00C72F19" w:rsidRPr="007712F8" w:rsidRDefault="00C72F19" w:rsidP="00695E9F">
            <w:pPr>
              <w:pStyle w:val="Heading3"/>
            </w:pPr>
            <w:bookmarkStart w:id="29" w:name="_Present_Level_Area:"/>
            <w:bookmarkStart w:id="30" w:name="_Toc299094010"/>
            <w:bookmarkStart w:id="31" w:name="_Toc324426110"/>
            <w:bookmarkStart w:id="32" w:name="_Toc324426657"/>
            <w:bookmarkStart w:id="33" w:name="_Toc324426965"/>
            <w:bookmarkEnd w:id="29"/>
            <w:r w:rsidRPr="007712F8">
              <w:rPr>
                <w:i/>
                <w:iCs/>
              </w:rPr>
              <w:t xml:space="preserve">Present Level Area:  </w:t>
            </w:r>
            <w:r w:rsidRPr="007712F8">
              <w:t>Communication Status</w:t>
            </w:r>
            <w:bookmarkEnd w:id="30"/>
            <w:bookmarkEnd w:id="31"/>
            <w:bookmarkEnd w:id="32"/>
            <w:bookmarkEnd w:id="33"/>
            <w:r w:rsidRPr="007712F8">
              <w:t xml:space="preserve"> </w:t>
            </w:r>
          </w:p>
          <w:p w:rsidR="00C72F19" w:rsidRPr="007712F8" w:rsidRDefault="00C72F19" w:rsidP="003B5ED7">
            <w:pPr>
              <w:rPr>
                <w:rFonts w:cs="Arial"/>
                <w:szCs w:val="24"/>
              </w:rPr>
            </w:pPr>
            <w:r w:rsidRPr="007712F8">
              <w:rPr>
                <w:rFonts w:cs="Arial"/>
                <w:szCs w:val="24"/>
              </w:rPr>
              <w:t>Communication Status includes performance in the areas of voice, fluency, receptive and expressive language (includes pragmatics), and speech sound production and use. This includes any means (e.g., speech, sign language, augmentative communication) by which a student relates experiences, ideas, knowledge, and feelings to others.</w:t>
            </w:r>
          </w:p>
        </w:tc>
      </w:tr>
    </w:tbl>
    <w:p w:rsidR="00B5644B" w:rsidRPr="007712F8" w:rsidRDefault="00ED5FB5" w:rsidP="00053D0E">
      <w:pPr>
        <w:rPr>
          <w:rFonts w:cs="Arial"/>
          <w:b/>
          <w:bCs/>
        </w:rPr>
      </w:pPr>
      <w:r w:rsidRPr="007712F8">
        <w:rPr>
          <w:rFonts w:cs="Arial"/>
          <w:szCs w:val="24"/>
        </w:rPr>
        <w:t xml:space="preserve"> </w:t>
      </w:r>
    </w:p>
    <w:p w:rsidR="00053D0E" w:rsidRPr="007712F8" w:rsidRDefault="00053D0E" w:rsidP="00053D0E">
      <w:pPr>
        <w:rPr>
          <w:rFonts w:cs="Arial"/>
          <w:b/>
          <w:bCs/>
        </w:rPr>
      </w:pPr>
      <w:r w:rsidRPr="007712F8">
        <w:rPr>
          <w:rFonts w:cs="Arial"/>
          <w:b/>
          <w:bCs/>
        </w:rPr>
        <w:t>General Guiding Questions</w:t>
      </w:r>
      <w:r w:rsidR="00F814D2" w:rsidRPr="007712F8">
        <w:rPr>
          <w:rFonts w:cs="Arial"/>
          <w:b/>
          <w:bCs/>
        </w:rPr>
        <w:t xml:space="preserve"> </w:t>
      </w:r>
    </w:p>
    <w:p w:rsidR="00B5644B" w:rsidRPr="007712F8" w:rsidRDefault="009F33D7" w:rsidP="001C5D41">
      <w:pPr>
        <w:rPr>
          <w:rFonts w:cs="Arial"/>
          <w:bCs/>
          <w:i/>
        </w:rPr>
      </w:pPr>
      <w:r w:rsidRPr="007712F8">
        <w:rPr>
          <w:rFonts w:cs="Arial"/>
          <w:bCs/>
          <w:i/>
        </w:rPr>
        <w:t xml:space="preserve">The following questions guide the development of the present levels. The list is not exhaustive, but rather serves as a prompt to identify current educational performance and to document baseline performance.  Select questions that are relevant to student’s needs and disability.   </w:t>
      </w:r>
    </w:p>
    <w:p w:rsidR="004D7273" w:rsidRPr="007712F8" w:rsidRDefault="004D7273" w:rsidP="001C5D41">
      <w:pPr>
        <w:rPr>
          <w:rFonts w:cs="Arial"/>
          <w:szCs w:val="24"/>
        </w:rPr>
      </w:pPr>
    </w:p>
    <w:p w:rsidR="00CF50B0" w:rsidRPr="007712F8" w:rsidRDefault="00CF50B0" w:rsidP="00CF50B0">
      <w:pPr>
        <w:rPr>
          <w:rFonts w:cs="Arial"/>
          <w:szCs w:val="24"/>
        </w:rPr>
      </w:pPr>
      <w:r w:rsidRPr="007712F8">
        <w:rPr>
          <w:rFonts w:cs="Arial"/>
          <w:szCs w:val="24"/>
        </w:rPr>
        <w:t xml:space="preserve">Speech Sound Production and Use </w:t>
      </w:r>
    </w:p>
    <w:p w:rsidR="00CF50B0" w:rsidRPr="007712F8" w:rsidRDefault="00CF50B0" w:rsidP="00916F38">
      <w:pPr>
        <w:numPr>
          <w:ilvl w:val="0"/>
          <w:numId w:val="30"/>
        </w:numPr>
        <w:rPr>
          <w:rFonts w:cs="Arial"/>
          <w:szCs w:val="24"/>
        </w:rPr>
      </w:pPr>
      <w:r w:rsidRPr="007712F8">
        <w:rPr>
          <w:rFonts w:cs="Arial"/>
          <w:szCs w:val="24"/>
        </w:rPr>
        <w:t>Is the student’s speech intelligible to adults and same age peers?</w:t>
      </w:r>
    </w:p>
    <w:p w:rsidR="00CF50B0" w:rsidRPr="007712F8" w:rsidRDefault="00482469" w:rsidP="00916F38">
      <w:pPr>
        <w:numPr>
          <w:ilvl w:val="0"/>
          <w:numId w:val="30"/>
        </w:numPr>
        <w:rPr>
          <w:rFonts w:cs="Arial"/>
          <w:szCs w:val="24"/>
        </w:rPr>
      </w:pPr>
      <w:r w:rsidRPr="007712F8">
        <w:rPr>
          <w:rFonts w:cs="Arial"/>
          <w:szCs w:val="24"/>
        </w:rPr>
        <w:t>D</w:t>
      </w:r>
      <w:r w:rsidR="00CF50B0" w:rsidRPr="007712F8">
        <w:rPr>
          <w:rFonts w:cs="Arial"/>
          <w:szCs w:val="24"/>
        </w:rPr>
        <w:t>oes the student participate effectively in a range of conversations with diverse partners?</w:t>
      </w:r>
    </w:p>
    <w:p w:rsidR="00CF50B0" w:rsidRPr="007712F8" w:rsidRDefault="00482469" w:rsidP="00916F38">
      <w:pPr>
        <w:numPr>
          <w:ilvl w:val="0"/>
          <w:numId w:val="30"/>
        </w:numPr>
        <w:rPr>
          <w:rFonts w:cs="Arial"/>
          <w:szCs w:val="24"/>
        </w:rPr>
      </w:pPr>
      <w:r w:rsidRPr="007712F8">
        <w:rPr>
          <w:rFonts w:cs="Arial"/>
          <w:szCs w:val="24"/>
        </w:rPr>
        <w:t>D</w:t>
      </w:r>
      <w:r w:rsidR="004B311E" w:rsidRPr="007712F8">
        <w:rPr>
          <w:rFonts w:cs="Arial"/>
          <w:szCs w:val="24"/>
        </w:rPr>
        <w:t>oes the</w:t>
      </w:r>
      <w:r w:rsidR="001E2D92" w:rsidRPr="007712F8">
        <w:rPr>
          <w:rFonts w:cs="Arial"/>
          <w:szCs w:val="24"/>
        </w:rPr>
        <w:t xml:space="preserve"> </w:t>
      </w:r>
      <w:r w:rsidR="00CF50B0" w:rsidRPr="007712F8">
        <w:rPr>
          <w:rFonts w:cs="Arial"/>
          <w:szCs w:val="24"/>
        </w:rPr>
        <w:t xml:space="preserve">student pronounce phonemes in all positions of simple words/phrases? </w:t>
      </w:r>
    </w:p>
    <w:p w:rsidR="0064535A" w:rsidRPr="007712F8" w:rsidRDefault="0064535A" w:rsidP="00CF50B0">
      <w:pPr>
        <w:rPr>
          <w:rFonts w:cs="Arial"/>
          <w:szCs w:val="24"/>
        </w:rPr>
      </w:pPr>
    </w:p>
    <w:p w:rsidR="00CF50B0" w:rsidRPr="007712F8" w:rsidRDefault="00CF50B0" w:rsidP="00CF50B0">
      <w:pPr>
        <w:rPr>
          <w:rFonts w:cs="Arial"/>
          <w:szCs w:val="24"/>
        </w:rPr>
      </w:pPr>
      <w:r w:rsidRPr="007712F8">
        <w:rPr>
          <w:rFonts w:cs="Arial"/>
          <w:szCs w:val="24"/>
        </w:rPr>
        <w:t xml:space="preserve">Receptive and Expressive Language </w:t>
      </w:r>
    </w:p>
    <w:p w:rsidR="00CF50B0" w:rsidRPr="007712F8" w:rsidRDefault="00CF50B0" w:rsidP="00916F38">
      <w:pPr>
        <w:numPr>
          <w:ilvl w:val="0"/>
          <w:numId w:val="31"/>
        </w:numPr>
        <w:rPr>
          <w:rFonts w:cs="Arial"/>
          <w:szCs w:val="24"/>
        </w:rPr>
      </w:pPr>
      <w:r w:rsidRPr="007712F8">
        <w:rPr>
          <w:rFonts w:cs="Arial"/>
          <w:szCs w:val="24"/>
        </w:rPr>
        <w:t xml:space="preserve">How does the student communicate his basic wants and needs?  </w:t>
      </w:r>
    </w:p>
    <w:p w:rsidR="00CF50B0" w:rsidRPr="007712F8" w:rsidRDefault="00CF50B0" w:rsidP="00916F38">
      <w:pPr>
        <w:numPr>
          <w:ilvl w:val="0"/>
          <w:numId w:val="31"/>
        </w:numPr>
        <w:rPr>
          <w:rFonts w:cs="Arial"/>
          <w:szCs w:val="24"/>
        </w:rPr>
      </w:pPr>
      <w:r w:rsidRPr="007712F8">
        <w:rPr>
          <w:rFonts w:cs="Arial"/>
          <w:szCs w:val="24"/>
        </w:rPr>
        <w:t>What is the student’s primary mode of communic</w:t>
      </w:r>
      <w:r w:rsidR="00FE466E" w:rsidRPr="007712F8">
        <w:rPr>
          <w:rFonts w:cs="Arial"/>
          <w:szCs w:val="24"/>
        </w:rPr>
        <w:t>ation (e.g. sign language</w:t>
      </w:r>
      <w:r w:rsidRPr="007712F8">
        <w:rPr>
          <w:rFonts w:cs="Arial"/>
          <w:szCs w:val="24"/>
        </w:rPr>
        <w:t>, pictures, AAC device)?</w:t>
      </w:r>
    </w:p>
    <w:p w:rsidR="00CF50B0" w:rsidRPr="007712F8" w:rsidRDefault="00CF50B0" w:rsidP="00916F38">
      <w:pPr>
        <w:numPr>
          <w:ilvl w:val="0"/>
          <w:numId w:val="31"/>
        </w:numPr>
        <w:rPr>
          <w:rFonts w:cs="Arial"/>
          <w:szCs w:val="24"/>
        </w:rPr>
      </w:pPr>
      <w:r w:rsidRPr="007712F8">
        <w:rPr>
          <w:rFonts w:cs="Arial"/>
          <w:szCs w:val="24"/>
        </w:rPr>
        <w:t xml:space="preserve">Does the student seem to understand what is said to him (follow directions, etc.)?  </w:t>
      </w:r>
    </w:p>
    <w:p w:rsidR="00CF50B0" w:rsidRPr="007712F8" w:rsidRDefault="00CF50B0" w:rsidP="00916F38">
      <w:pPr>
        <w:numPr>
          <w:ilvl w:val="0"/>
          <w:numId w:val="31"/>
        </w:numPr>
        <w:rPr>
          <w:rFonts w:cs="Arial"/>
          <w:szCs w:val="24"/>
        </w:rPr>
      </w:pPr>
      <w:r w:rsidRPr="007712F8">
        <w:rPr>
          <w:rFonts w:cs="Arial"/>
          <w:szCs w:val="24"/>
        </w:rPr>
        <w:t>Does the student participate in conversational turn taking?</w:t>
      </w:r>
    </w:p>
    <w:p w:rsidR="00CF50B0" w:rsidRPr="007712F8" w:rsidRDefault="00CF50B0" w:rsidP="00916F38">
      <w:pPr>
        <w:numPr>
          <w:ilvl w:val="0"/>
          <w:numId w:val="31"/>
        </w:numPr>
        <w:rPr>
          <w:rFonts w:cs="Arial"/>
          <w:szCs w:val="24"/>
        </w:rPr>
      </w:pPr>
      <w:r w:rsidRPr="007712F8">
        <w:rPr>
          <w:rFonts w:cs="Arial"/>
          <w:szCs w:val="24"/>
        </w:rPr>
        <w:t>Does the student’s conversation seem socially appropriate for the context?</w:t>
      </w:r>
    </w:p>
    <w:p w:rsidR="00CF50B0" w:rsidRPr="007712F8" w:rsidRDefault="00CF50B0" w:rsidP="00916F38">
      <w:pPr>
        <w:numPr>
          <w:ilvl w:val="0"/>
          <w:numId w:val="31"/>
        </w:numPr>
        <w:rPr>
          <w:rFonts w:cs="Arial"/>
          <w:szCs w:val="24"/>
        </w:rPr>
      </w:pPr>
      <w:r w:rsidRPr="007712F8">
        <w:rPr>
          <w:rFonts w:cs="Arial"/>
          <w:szCs w:val="24"/>
        </w:rPr>
        <w:t>Does the student hav</w:t>
      </w:r>
      <w:r w:rsidR="009E4335" w:rsidRPr="007712F8">
        <w:rPr>
          <w:rFonts w:cs="Arial"/>
          <w:szCs w:val="24"/>
        </w:rPr>
        <w:t>e purposeful verbalizations (e.g</w:t>
      </w:r>
      <w:r w:rsidRPr="007712F8">
        <w:rPr>
          <w:rFonts w:cs="Arial"/>
          <w:szCs w:val="24"/>
        </w:rPr>
        <w:t>., the child makes a sound to gain attention, express displeasure)</w:t>
      </w:r>
      <w:r w:rsidR="0063615F" w:rsidRPr="007712F8">
        <w:rPr>
          <w:rFonts w:cs="Arial"/>
          <w:szCs w:val="24"/>
        </w:rPr>
        <w:t>?</w:t>
      </w:r>
    </w:p>
    <w:p w:rsidR="0064535A" w:rsidRPr="007712F8" w:rsidRDefault="0064535A" w:rsidP="00CF50B0">
      <w:pPr>
        <w:rPr>
          <w:rFonts w:cs="Arial"/>
          <w:szCs w:val="24"/>
        </w:rPr>
      </w:pPr>
    </w:p>
    <w:p w:rsidR="00602341" w:rsidRPr="007712F8" w:rsidRDefault="00602341" w:rsidP="00CF50B0">
      <w:pPr>
        <w:rPr>
          <w:rFonts w:cs="Arial"/>
          <w:szCs w:val="24"/>
        </w:rPr>
      </w:pPr>
      <w:r w:rsidRPr="007712F8">
        <w:rPr>
          <w:rFonts w:cs="Arial"/>
          <w:szCs w:val="24"/>
        </w:rPr>
        <w:t xml:space="preserve">Voice </w:t>
      </w:r>
    </w:p>
    <w:p w:rsidR="00CF50B0" w:rsidRPr="007712F8" w:rsidRDefault="00CF50B0" w:rsidP="00916F38">
      <w:pPr>
        <w:numPr>
          <w:ilvl w:val="0"/>
          <w:numId w:val="32"/>
        </w:numPr>
        <w:rPr>
          <w:rFonts w:cs="Arial"/>
          <w:szCs w:val="24"/>
        </w:rPr>
      </w:pPr>
      <w:r w:rsidRPr="007712F8">
        <w:rPr>
          <w:rFonts w:cs="Arial"/>
          <w:szCs w:val="24"/>
        </w:rPr>
        <w:t>Does the student have a hoarse or breathy vocal quality?</w:t>
      </w:r>
    </w:p>
    <w:p w:rsidR="00CF50B0" w:rsidRPr="007712F8" w:rsidRDefault="00CF50B0" w:rsidP="00916F38">
      <w:pPr>
        <w:numPr>
          <w:ilvl w:val="0"/>
          <w:numId w:val="32"/>
        </w:numPr>
        <w:rPr>
          <w:rFonts w:cs="Arial"/>
          <w:szCs w:val="24"/>
        </w:rPr>
      </w:pPr>
      <w:r w:rsidRPr="007712F8">
        <w:rPr>
          <w:rFonts w:cs="Arial"/>
          <w:szCs w:val="24"/>
        </w:rPr>
        <w:t>Does the student have a hyper/hyponasal vocal quality?</w:t>
      </w:r>
    </w:p>
    <w:p w:rsidR="00CF50B0" w:rsidRPr="007712F8" w:rsidRDefault="00CF50B0" w:rsidP="00916F38">
      <w:pPr>
        <w:numPr>
          <w:ilvl w:val="0"/>
          <w:numId w:val="32"/>
        </w:numPr>
        <w:rPr>
          <w:rFonts w:cs="Arial"/>
          <w:szCs w:val="24"/>
        </w:rPr>
      </w:pPr>
      <w:r w:rsidRPr="007712F8">
        <w:rPr>
          <w:rFonts w:cs="Arial"/>
          <w:szCs w:val="24"/>
        </w:rPr>
        <w:t>Does the student have an appropriate vocal pitch for his/her age and gender?</w:t>
      </w:r>
    </w:p>
    <w:p w:rsidR="00CF50B0" w:rsidRPr="007712F8" w:rsidRDefault="00CF50B0" w:rsidP="00916F38">
      <w:pPr>
        <w:numPr>
          <w:ilvl w:val="0"/>
          <w:numId w:val="32"/>
        </w:numPr>
        <w:rPr>
          <w:rFonts w:cs="Arial"/>
          <w:szCs w:val="24"/>
        </w:rPr>
      </w:pPr>
      <w:r w:rsidRPr="007712F8">
        <w:rPr>
          <w:rFonts w:cs="Arial"/>
          <w:szCs w:val="24"/>
        </w:rPr>
        <w:t>Does the student exhibit vocal abuse behaviors (</w:t>
      </w:r>
      <w:r w:rsidR="009E4335" w:rsidRPr="007712F8">
        <w:rPr>
          <w:rFonts w:cs="Arial"/>
          <w:szCs w:val="24"/>
        </w:rPr>
        <w:t xml:space="preserve">e.g., </w:t>
      </w:r>
      <w:r w:rsidRPr="007712F8">
        <w:rPr>
          <w:rFonts w:cs="Arial"/>
          <w:szCs w:val="24"/>
        </w:rPr>
        <w:t>yelling, screaming, speaking loudly)?</w:t>
      </w:r>
    </w:p>
    <w:p w:rsidR="0064535A" w:rsidRPr="007712F8" w:rsidRDefault="0064535A" w:rsidP="00CF50B0">
      <w:pPr>
        <w:rPr>
          <w:rFonts w:cs="Arial"/>
          <w:szCs w:val="24"/>
        </w:rPr>
      </w:pPr>
    </w:p>
    <w:p w:rsidR="00CF50B0" w:rsidRPr="007712F8" w:rsidRDefault="00CF50B0" w:rsidP="00CF50B0">
      <w:pPr>
        <w:rPr>
          <w:rFonts w:cs="Arial"/>
          <w:szCs w:val="24"/>
        </w:rPr>
      </w:pPr>
      <w:r w:rsidRPr="007712F8">
        <w:rPr>
          <w:rFonts w:cs="Arial"/>
          <w:szCs w:val="24"/>
        </w:rPr>
        <w:t xml:space="preserve">Fluency </w:t>
      </w:r>
    </w:p>
    <w:p w:rsidR="00CF50B0" w:rsidRPr="007712F8" w:rsidRDefault="00CF50B0" w:rsidP="00916F38">
      <w:pPr>
        <w:numPr>
          <w:ilvl w:val="0"/>
          <w:numId w:val="33"/>
        </w:numPr>
        <w:rPr>
          <w:rFonts w:cs="Arial"/>
          <w:szCs w:val="24"/>
        </w:rPr>
      </w:pPr>
      <w:r w:rsidRPr="007712F8">
        <w:rPr>
          <w:rFonts w:cs="Arial"/>
          <w:szCs w:val="24"/>
        </w:rPr>
        <w:t>Does the student’s conversational speech have a normal rate and rhythm, absent of frequent dysfluencies, prolongations, blocks, etc.?</w:t>
      </w:r>
    </w:p>
    <w:p w:rsidR="00CF50B0" w:rsidRPr="007712F8" w:rsidRDefault="00CF50B0" w:rsidP="00916F38">
      <w:pPr>
        <w:numPr>
          <w:ilvl w:val="0"/>
          <w:numId w:val="33"/>
        </w:numPr>
        <w:rPr>
          <w:rFonts w:cs="Arial"/>
          <w:szCs w:val="24"/>
        </w:rPr>
      </w:pPr>
      <w:r w:rsidRPr="007712F8">
        <w:rPr>
          <w:rFonts w:cs="Arial"/>
          <w:szCs w:val="24"/>
        </w:rPr>
        <w:t>Does the student exhibit any secondary cha</w:t>
      </w:r>
      <w:r w:rsidR="009E4335" w:rsidRPr="007712F8">
        <w:rPr>
          <w:rFonts w:cs="Arial"/>
          <w:szCs w:val="24"/>
        </w:rPr>
        <w:t>racteristics when speaking (e.g.</w:t>
      </w:r>
      <w:r w:rsidRPr="007712F8">
        <w:rPr>
          <w:rFonts w:cs="Arial"/>
          <w:szCs w:val="24"/>
        </w:rPr>
        <w:t>, eye blinks, articulatory posturing, squeezing fist</w:t>
      </w:r>
      <w:r w:rsidR="009E4335" w:rsidRPr="007712F8">
        <w:rPr>
          <w:rFonts w:cs="Arial"/>
          <w:szCs w:val="24"/>
        </w:rPr>
        <w:t>s</w:t>
      </w:r>
      <w:r w:rsidRPr="007712F8">
        <w:rPr>
          <w:rFonts w:cs="Arial"/>
          <w:szCs w:val="24"/>
        </w:rPr>
        <w:t>)?</w:t>
      </w:r>
    </w:p>
    <w:p w:rsidR="00CF50B0" w:rsidRPr="007712F8" w:rsidRDefault="00CF50B0" w:rsidP="00916F38">
      <w:pPr>
        <w:numPr>
          <w:ilvl w:val="0"/>
          <w:numId w:val="33"/>
        </w:numPr>
        <w:rPr>
          <w:rFonts w:cs="Arial"/>
          <w:szCs w:val="24"/>
        </w:rPr>
      </w:pPr>
      <w:r w:rsidRPr="007712F8">
        <w:rPr>
          <w:rFonts w:cs="Arial"/>
          <w:szCs w:val="24"/>
        </w:rPr>
        <w:t>Does the student seem aware of his/her dysfluencies?</w:t>
      </w:r>
    </w:p>
    <w:p w:rsidR="0064535A" w:rsidRPr="007712F8" w:rsidRDefault="0064535A" w:rsidP="00CF50B0">
      <w:pPr>
        <w:rPr>
          <w:rFonts w:cs="Arial"/>
          <w:szCs w:val="24"/>
        </w:rPr>
      </w:pPr>
    </w:p>
    <w:p w:rsidR="00CF50B0" w:rsidRPr="007712F8" w:rsidRDefault="00CF50B0" w:rsidP="00CF50B0">
      <w:pPr>
        <w:rPr>
          <w:rFonts w:cs="Arial"/>
          <w:szCs w:val="24"/>
        </w:rPr>
      </w:pPr>
      <w:r w:rsidRPr="007712F8">
        <w:rPr>
          <w:rFonts w:cs="Arial"/>
          <w:szCs w:val="24"/>
        </w:rPr>
        <w:t xml:space="preserve">Other  </w:t>
      </w:r>
    </w:p>
    <w:p w:rsidR="00CF50B0" w:rsidRPr="007712F8" w:rsidRDefault="00CF50B0" w:rsidP="00916F38">
      <w:pPr>
        <w:numPr>
          <w:ilvl w:val="0"/>
          <w:numId w:val="34"/>
        </w:numPr>
        <w:rPr>
          <w:rFonts w:cs="Arial"/>
          <w:szCs w:val="24"/>
        </w:rPr>
      </w:pPr>
      <w:r w:rsidRPr="007712F8">
        <w:rPr>
          <w:rFonts w:cs="Arial"/>
          <w:szCs w:val="24"/>
        </w:rPr>
        <w:t xml:space="preserve">Are there concerns related to feeding and swallowing?    </w:t>
      </w:r>
    </w:p>
    <w:p w:rsidR="001F000F" w:rsidRPr="007712F8" w:rsidRDefault="002C7C0E" w:rsidP="00916F38">
      <w:pPr>
        <w:numPr>
          <w:ilvl w:val="0"/>
          <w:numId w:val="34"/>
        </w:numPr>
        <w:rPr>
          <w:rFonts w:cs="Arial"/>
          <w:szCs w:val="24"/>
        </w:rPr>
      </w:pPr>
      <w:r w:rsidRPr="007712F8">
        <w:rPr>
          <w:rFonts w:cs="Arial"/>
          <w:szCs w:val="24"/>
        </w:rPr>
        <w:t>How d</w:t>
      </w:r>
      <w:r w:rsidR="00482469" w:rsidRPr="007712F8">
        <w:rPr>
          <w:rFonts w:cs="Arial"/>
          <w:szCs w:val="24"/>
        </w:rPr>
        <w:t xml:space="preserve">oes the student currently use </w:t>
      </w:r>
      <w:r w:rsidR="004B311E" w:rsidRPr="007712F8">
        <w:rPr>
          <w:rFonts w:cs="Arial"/>
          <w:szCs w:val="24"/>
        </w:rPr>
        <w:t>assistive technology or special equipment (ex. augmentative device)</w:t>
      </w:r>
      <w:r w:rsidR="00CF50B0" w:rsidRPr="007712F8">
        <w:rPr>
          <w:rFonts w:cs="Arial"/>
          <w:szCs w:val="24"/>
        </w:rPr>
        <w:t>?</w:t>
      </w:r>
    </w:p>
    <w:p w:rsidR="003F046B" w:rsidRPr="007712F8" w:rsidRDefault="003F046B" w:rsidP="003F046B">
      <w:pPr>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11016"/>
      </w:tblGrid>
      <w:tr w:rsidR="00C72F19" w:rsidRPr="007712F8">
        <w:trPr>
          <w:trHeight w:val="1666"/>
        </w:trPr>
        <w:tc>
          <w:tcPr>
            <w:tcW w:w="11016" w:type="dxa"/>
            <w:shd w:val="clear" w:color="auto" w:fill="B8CCE4"/>
          </w:tcPr>
          <w:p w:rsidR="00C72F19" w:rsidRPr="007712F8" w:rsidRDefault="00C72F19" w:rsidP="00695E9F">
            <w:pPr>
              <w:pStyle w:val="Heading3"/>
            </w:pPr>
            <w:bookmarkStart w:id="34" w:name="_Toc299094011"/>
            <w:bookmarkStart w:id="35" w:name="_Toc324426111"/>
            <w:bookmarkStart w:id="36" w:name="_Toc324426658"/>
            <w:bookmarkStart w:id="37" w:name="_Toc324426966"/>
            <w:r w:rsidRPr="007712F8">
              <w:rPr>
                <w:i/>
              </w:rPr>
              <w:t xml:space="preserve">Present Level Area:  </w:t>
            </w:r>
            <w:r w:rsidRPr="007712F8">
              <w:t>Academic Performance</w:t>
            </w:r>
            <w:bookmarkEnd w:id="34"/>
            <w:bookmarkEnd w:id="35"/>
            <w:bookmarkEnd w:id="36"/>
            <w:bookmarkEnd w:id="37"/>
            <w:r w:rsidRPr="007712F8">
              <w:t xml:space="preserve"> </w:t>
            </w:r>
          </w:p>
          <w:p w:rsidR="00C72F19" w:rsidRPr="007712F8" w:rsidRDefault="00C72F19" w:rsidP="003B5ED7">
            <w:pPr>
              <w:rPr>
                <w:rFonts w:cs="Arial"/>
                <w:szCs w:val="24"/>
              </w:rPr>
            </w:pPr>
            <w:r w:rsidRPr="007712F8">
              <w:rPr>
                <w:rFonts w:cs="Arial"/>
                <w:szCs w:val="24"/>
              </w:rPr>
              <w:t xml:space="preserve">Academic Performance describes the level of development or achievement and how the student applies his/her learning in one or more of the following areas: basic reading skills, reading comprehension, reading fluency, math calculation, math reasoning, written expression, oral expression, listening comprehension.  The description may include strategies applied in learning and preferred learning styles.   </w:t>
            </w:r>
          </w:p>
        </w:tc>
      </w:tr>
    </w:tbl>
    <w:p w:rsidR="00C72F19" w:rsidRPr="007712F8" w:rsidRDefault="00C72F19" w:rsidP="00F814D2">
      <w:pPr>
        <w:pStyle w:val="Style3"/>
      </w:pPr>
    </w:p>
    <w:p w:rsidR="00053D0E" w:rsidRPr="007712F8" w:rsidRDefault="00F814D2" w:rsidP="00AB3E0A">
      <w:pPr>
        <w:pStyle w:val="Heading4"/>
      </w:pPr>
      <w:bookmarkStart w:id="38" w:name="_Reading:_General_Guiding"/>
      <w:bookmarkStart w:id="39" w:name="_Toc299094012"/>
      <w:bookmarkStart w:id="40" w:name="_Toc324426112"/>
      <w:bookmarkStart w:id="41" w:name="_Toc324426659"/>
      <w:bookmarkStart w:id="42" w:name="_Toc324426967"/>
      <w:bookmarkEnd w:id="38"/>
      <w:r w:rsidRPr="007712F8">
        <w:t>Reading</w:t>
      </w:r>
      <w:r w:rsidR="00741F3F" w:rsidRPr="007712F8">
        <w:t>:</w:t>
      </w:r>
      <w:r w:rsidR="001503AD" w:rsidRPr="007712F8">
        <w:t xml:space="preserve"> </w:t>
      </w:r>
      <w:r w:rsidR="00053D0E" w:rsidRPr="007712F8">
        <w:t>General Guiding Questions</w:t>
      </w:r>
      <w:bookmarkEnd w:id="39"/>
      <w:bookmarkEnd w:id="40"/>
      <w:bookmarkEnd w:id="41"/>
      <w:bookmarkEnd w:id="42"/>
    </w:p>
    <w:p w:rsidR="009F33D7" w:rsidRPr="007712F8" w:rsidRDefault="009F33D7" w:rsidP="009F33D7">
      <w:pPr>
        <w:rPr>
          <w:rFonts w:cs="Arial"/>
          <w:bCs/>
          <w:i/>
        </w:rPr>
      </w:pPr>
      <w:r w:rsidRPr="007712F8">
        <w:rPr>
          <w:rFonts w:cs="Arial"/>
          <w:bCs/>
          <w:i/>
        </w:rPr>
        <w:t xml:space="preserve">The following questions guide the development of the present levels. The list is not exhaustive, but rather serves as a prompt to identify current educational performance and to document baseline performance.  Select questions that are relevant to student’s needs and disability.   </w:t>
      </w:r>
    </w:p>
    <w:p w:rsidR="009F33D7" w:rsidRPr="007712F8" w:rsidRDefault="009F33D7" w:rsidP="00C1547A">
      <w:pPr>
        <w:rPr>
          <w:rFonts w:cs="Arial"/>
          <w:szCs w:val="24"/>
        </w:rPr>
      </w:pPr>
    </w:p>
    <w:p w:rsidR="00C1547A" w:rsidRPr="007712F8" w:rsidRDefault="00C1547A" w:rsidP="00C1547A">
      <w:pPr>
        <w:rPr>
          <w:rFonts w:cs="Arial"/>
          <w:szCs w:val="24"/>
        </w:rPr>
      </w:pPr>
      <w:r w:rsidRPr="007712F8">
        <w:rPr>
          <w:rFonts w:cs="Arial"/>
          <w:szCs w:val="24"/>
        </w:rPr>
        <w:t xml:space="preserve">Foundational Skills Phonological Awareness </w:t>
      </w:r>
    </w:p>
    <w:p w:rsidR="00C1547A" w:rsidRPr="007712F8" w:rsidRDefault="00C1547A" w:rsidP="00916F38">
      <w:pPr>
        <w:numPr>
          <w:ilvl w:val="0"/>
          <w:numId w:val="25"/>
        </w:numPr>
        <w:rPr>
          <w:rFonts w:cs="Arial"/>
          <w:szCs w:val="24"/>
        </w:rPr>
      </w:pPr>
      <w:r w:rsidRPr="007712F8">
        <w:rPr>
          <w:rFonts w:cs="Arial"/>
          <w:szCs w:val="24"/>
        </w:rPr>
        <w:t>How well does the student:</w:t>
      </w:r>
    </w:p>
    <w:p w:rsidR="00C1547A" w:rsidRPr="007712F8" w:rsidRDefault="00C1547A" w:rsidP="00916F38">
      <w:pPr>
        <w:pStyle w:val="ListParagraph"/>
        <w:numPr>
          <w:ilvl w:val="1"/>
          <w:numId w:val="25"/>
        </w:numPr>
        <w:rPr>
          <w:rFonts w:cs="Arial"/>
          <w:szCs w:val="24"/>
        </w:rPr>
      </w:pPr>
      <w:r w:rsidRPr="007712F8">
        <w:rPr>
          <w:rFonts w:cs="Arial"/>
          <w:szCs w:val="24"/>
        </w:rPr>
        <w:t>apply phonemic awareness skills: phoneme manipulation; blending; and segmenting</w:t>
      </w:r>
    </w:p>
    <w:p w:rsidR="00C1547A" w:rsidRPr="007712F8" w:rsidRDefault="00C1547A" w:rsidP="00916F38">
      <w:pPr>
        <w:pStyle w:val="ListParagraph"/>
        <w:numPr>
          <w:ilvl w:val="1"/>
          <w:numId w:val="25"/>
        </w:numPr>
        <w:rPr>
          <w:rFonts w:cs="Arial"/>
          <w:szCs w:val="24"/>
        </w:rPr>
      </w:pPr>
      <w:r w:rsidRPr="007712F8">
        <w:rPr>
          <w:rFonts w:cs="Arial"/>
          <w:szCs w:val="24"/>
        </w:rPr>
        <w:t>use syllable patterns</w:t>
      </w:r>
    </w:p>
    <w:p w:rsidR="00C1547A" w:rsidRPr="007712F8" w:rsidRDefault="00C1547A" w:rsidP="00916F38">
      <w:pPr>
        <w:pStyle w:val="ListParagraph"/>
        <w:numPr>
          <w:ilvl w:val="1"/>
          <w:numId w:val="25"/>
        </w:numPr>
        <w:rPr>
          <w:rFonts w:cs="Arial"/>
          <w:szCs w:val="24"/>
        </w:rPr>
      </w:pPr>
      <w:r w:rsidRPr="007712F8">
        <w:rPr>
          <w:rFonts w:cs="Arial"/>
          <w:szCs w:val="24"/>
        </w:rPr>
        <w:t>chunk longer words into syllables</w:t>
      </w:r>
    </w:p>
    <w:p w:rsidR="006376F9" w:rsidRPr="007712F8" w:rsidRDefault="00C1547A" w:rsidP="00916F38">
      <w:pPr>
        <w:pStyle w:val="ListParagraph"/>
        <w:numPr>
          <w:ilvl w:val="1"/>
          <w:numId w:val="25"/>
        </w:numPr>
        <w:rPr>
          <w:rFonts w:cs="Arial"/>
          <w:szCs w:val="24"/>
        </w:rPr>
      </w:pPr>
      <w:r w:rsidRPr="007712F8">
        <w:rPr>
          <w:rFonts w:cs="Arial"/>
          <w:szCs w:val="24"/>
        </w:rPr>
        <w:t>recognize rhyming words</w:t>
      </w:r>
    </w:p>
    <w:p w:rsidR="006376F9" w:rsidRPr="007712F8" w:rsidRDefault="006376F9" w:rsidP="00C1547A">
      <w:pPr>
        <w:rPr>
          <w:rFonts w:cs="Arial"/>
          <w:szCs w:val="24"/>
        </w:rPr>
      </w:pPr>
    </w:p>
    <w:p w:rsidR="00C1547A" w:rsidRPr="007712F8" w:rsidRDefault="00C1547A" w:rsidP="00C1547A">
      <w:pPr>
        <w:rPr>
          <w:rFonts w:cs="Arial"/>
          <w:szCs w:val="24"/>
        </w:rPr>
      </w:pPr>
      <w:r w:rsidRPr="007712F8">
        <w:rPr>
          <w:rFonts w:cs="Arial"/>
          <w:szCs w:val="24"/>
        </w:rPr>
        <w:t>Foundational Skills Phonics and Word Recognition</w:t>
      </w:r>
    </w:p>
    <w:p w:rsidR="00C1547A" w:rsidRPr="007712F8" w:rsidRDefault="00C1547A" w:rsidP="00916F38">
      <w:pPr>
        <w:numPr>
          <w:ilvl w:val="0"/>
          <w:numId w:val="25"/>
        </w:numPr>
        <w:rPr>
          <w:rFonts w:cs="Arial"/>
          <w:szCs w:val="24"/>
        </w:rPr>
      </w:pPr>
      <w:r w:rsidRPr="007712F8">
        <w:rPr>
          <w:rFonts w:cs="Arial"/>
          <w:szCs w:val="24"/>
        </w:rPr>
        <w:t xml:space="preserve">How well does the student </w:t>
      </w:r>
    </w:p>
    <w:p w:rsidR="00C1547A" w:rsidRPr="007712F8" w:rsidRDefault="00C1547A" w:rsidP="00916F38">
      <w:pPr>
        <w:pStyle w:val="ListParagraph"/>
        <w:numPr>
          <w:ilvl w:val="1"/>
          <w:numId w:val="25"/>
        </w:numPr>
        <w:rPr>
          <w:rFonts w:cs="Arial"/>
          <w:szCs w:val="24"/>
        </w:rPr>
      </w:pPr>
      <w:r w:rsidRPr="007712F8">
        <w:rPr>
          <w:rFonts w:cs="Arial"/>
          <w:szCs w:val="24"/>
        </w:rPr>
        <w:t>make words by writing letters for phoneme</w:t>
      </w:r>
      <w:r w:rsidR="00EC195C" w:rsidRPr="007712F8">
        <w:rPr>
          <w:rFonts w:cs="Arial"/>
          <w:szCs w:val="24"/>
        </w:rPr>
        <w:t>s</w:t>
      </w:r>
    </w:p>
    <w:p w:rsidR="00C1547A" w:rsidRPr="007712F8" w:rsidRDefault="00C1547A" w:rsidP="00916F38">
      <w:pPr>
        <w:pStyle w:val="ListParagraph"/>
        <w:numPr>
          <w:ilvl w:val="1"/>
          <w:numId w:val="25"/>
        </w:numPr>
        <w:rPr>
          <w:rFonts w:cs="Arial"/>
          <w:szCs w:val="24"/>
        </w:rPr>
      </w:pPr>
      <w:r w:rsidRPr="007712F8">
        <w:rPr>
          <w:rFonts w:cs="Arial"/>
          <w:szCs w:val="24"/>
        </w:rPr>
        <w:t>convert letters or letter combinations (grapheme type)  to spoken sounds (spelling)</w:t>
      </w:r>
      <w:r w:rsidR="00C72F19" w:rsidRPr="007712F8">
        <w:rPr>
          <w:rFonts w:cs="Arial"/>
          <w:szCs w:val="24"/>
        </w:rPr>
        <w:t xml:space="preserve"> </w:t>
      </w:r>
      <w:r w:rsidR="00EC195C" w:rsidRPr="007712F8">
        <w:rPr>
          <w:rFonts w:cs="Arial"/>
          <w:szCs w:val="24"/>
        </w:rPr>
        <w:t xml:space="preserve">and </w:t>
      </w:r>
      <w:r w:rsidRPr="007712F8">
        <w:rPr>
          <w:rFonts w:cs="Arial"/>
          <w:szCs w:val="24"/>
        </w:rPr>
        <w:t>blend sounds to form recognizable words (synthetic phonics)</w:t>
      </w:r>
    </w:p>
    <w:p w:rsidR="00C1547A" w:rsidRPr="007712F8" w:rsidRDefault="00C1547A" w:rsidP="00916F38">
      <w:pPr>
        <w:pStyle w:val="ListParagraph"/>
        <w:numPr>
          <w:ilvl w:val="1"/>
          <w:numId w:val="25"/>
        </w:numPr>
        <w:rPr>
          <w:rFonts w:cs="Arial"/>
          <w:szCs w:val="24"/>
        </w:rPr>
      </w:pPr>
      <w:r w:rsidRPr="007712F8">
        <w:rPr>
          <w:rFonts w:cs="Arial"/>
          <w:szCs w:val="24"/>
        </w:rPr>
        <w:t>use parts of word families to identify words that have similar parts to identify unfamiliar words</w:t>
      </w:r>
    </w:p>
    <w:p w:rsidR="006376F9" w:rsidRPr="007712F8" w:rsidRDefault="00C1547A" w:rsidP="00916F38">
      <w:pPr>
        <w:pStyle w:val="ListParagraph"/>
        <w:numPr>
          <w:ilvl w:val="1"/>
          <w:numId w:val="25"/>
        </w:numPr>
        <w:rPr>
          <w:rFonts w:cs="Arial"/>
          <w:szCs w:val="24"/>
        </w:rPr>
      </w:pPr>
      <w:r w:rsidRPr="007712F8">
        <w:rPr>
          <w:rFonts w:cs="Arial"/>
          <w:szCs w:val="24"/>
        </w:rPr>
        <w:t>recognize high frequency words</w:t>
      </w:r>
    </w:p>
    <w:p w:rsidR="009D5843" w:rsidRPr="007712F8" w:rsidRDefault="009D5843" w:rsidP="00916F38">
      <w:pPr>
        <w:numPr>
          <w:ilvl w:val="0"/>
          <w:numId w:val="25"/>
        </w:numPr>
        <w:overflowPunct/>
        <w:autoSpaceDE/>
        <w:autoSpaceDN/>
        <w:adjustRightInd/>
        <w:textAlignment w:val="auto"/>
        <w:rPr>
          <w:rFonts w:eastAsia="Calibri" w:cs="Arial"/>
          <w:szCs w:val="24"/>
        </w:rPr>
      </w:pPr>
      <w:r w:rsidRPr="007712F8">
        <w:rPr>
          <w:rFonts w:eastAsia="Calibri" w:cs="Arial"/>
          <w:szCs w:val="24"/>
        </w:rPr>
        <w:t>How does the student apply phonics and word analysis skills to decode unfamiliar words?</w:t>
      </w:r>
    </w:p>
    <w:p w:rsidR="004D7273" w:rsidRPr="007712F8" w:rsidRDefault="009D5843" w:rsidP="00916F38">
      <w:pPr>
        <w:numPr>
          <w:ilvl w:val="0"/>
          <w:numId w:val="25"/>
        </w:numPr>
        <w:overflowPunct/>
        <w:autoSpaceDE/>
        <w:autoSpaceDN/>
        <w:adjustRightInd/>
        <w:textAlignment w:val="auto"/>
        <w:rPr>
          <w:rFonts w:cs="Arial"/>
          <w:szCs w:val="24"/>
        </w:rPr>
      </w:pPr>
      <w:r w:rsidRPr="007712F8">
        <w:rPr>
          <w:rFonts w:eastAsia="Calibri" w:cs="Arial"/>
          <w:szCs w:val="24"/>
        </w:rPr>
        <w:t xml:space="preserve">How well does the student decode words with multiple syllables? </w:t>
      </w:r>
    </w:p>
    <w:p w:rsidR="0042192B" w:rsidRPr="007712F8" w:rsidRDefault="0042192B" w:rsidP="00C1547A">
      <w:pPr>
        <w:rPr>
          <w:rFonts w:cs="Arial"/>
          <w:szCs w:val="24"/>
        </w:rPr>
      </w:pPr>
    </w:p>
    <w:p w:rsidR="00C1547A" w:rsidRPr="007712F8" w:rsidRDefault="00C1547A" w:rsidP="00C1547A">
      <w:pPr>
        <w:rPr>
          <w:rFonts w:cs="Arial"/>
          <w:szCs w:val="24"/>
        </w:rPr>
      </w:pPr>
      <w:r w:rsidRPr="007712F8">
        <w:rPr>
          <w:rFonts w:cs="Arial"/>
          <w:szCs w:val="24"/>
        </w:rPr>
        <w:t>Vocabulary Acquisition and Use</w:t>
      </w:r>
    </w:p>
    <w:p w:rsidR="008A45F8" w:rsidRPr="007712F8" w:rsidRDefault="008A45F8" w:rsidP="00916F38">
      <w:pPr>
        <w:numPr>
          <w:ilvl w:val="0"/>
          <w:numId w:val="24"/>
        </w:numPr>
        <w:rPr>
          <w:rFonts w:cs="Arial"/>
          <w:b/>
          <w:szCs w:val="24"/>
        </w:rPr>
      </w:pPr>
      <w:r w:rsidRPr="007712F8">
        <w:rPr>
          <w:rFonts w:cs="Arial"/>
          <w:szCs w:val="24"/>
        </w:rPr>
        <w:t>How well does the student determine meaning of vocabulary including figurative and technical language?</w:t>
      </w:r>
    </w:p>
    <w:p w:rsidR="00C1547A" w:rsidRPr="007712F8" w:rsidRDefault="00C1547A" w:rsidP="00916F38">
      <w:pPr>
        <w:numPr>
          <w:ilvl w:val="0"/>
          <w:numId w:val="24"/>
        </w:numPr>
        <w:rPr>
          <w:rFonts w:cs="Arial"/>
          <w:b/>
          <w:szCs w:val="24"/>
        </w:rPr>
      </w:pPr>
      <w:r w:rsidRPr="007712F8">
        <w:rPr>
          <w:rFonts w:cs="Arial"/>
          <w:szCs w:val="24"/>
        </w:rPr>
        <w:t>How well does the student</w:t>
      </w:r>
    </w:p>
    <w:p w:rsidR="00C1547A" w:rsidRPr="007712F8" w:rsidRDefault="00C1547A" w:rsidP="00963D2F">
      <w:pPr>
        <w:pStyle w:val="ListParagraph"/>
        <w:numPr>
          <w:ilvl w:val="1"/>
          <w:numId w:val="49"/>
        </w:numPr>
        <w:rPr>
          <w:rFonts w:cs="Arial"/>
          <w:szCs w:val="24"/>
        </w:rPr>
      </w:pPr>
      <w:r w:rsidRPr="007712F8">
        <w:rPr>
          <w:rFonts w:cs="Arial"/>
          <w:szCs w:val="24"/>
        </w:rPr>
        <w:t>Use context clues to clarify the meaning of unknown words, multiple meaning words and phrases</w:t>
      </w:r>
    </w:p>
    <w:p w:rsidR="00C1547A" w:rsidRPr="007712F8" w:rsidRDefault="00C1547A" w:rsidP="00963D2F">
      <w:pPr>
        <w:pStyle w:val="ListParagraph"/>
        <w:numPr>
          <w:ilvl w:val="1"/>
          <w:numId w:val="49"/>
        </w:numPr>
        <w:rPr>
          <w:rFonts w:cs="Arial"/>
          <w:szCs w:val="24"/>
        </w:rPr>
      </w:pPr>
      <w:r w:rsidRPr="007712F8">
        <w:rPr>
          <w:rFonts w:cs="Arial"/>
          <w:szCs w:val="24"/>
        </w:rPr>
        <w:t>Recognize word relationships</w:t>
      </w:r>
    </w:p>
    <w:p w:rsidR="00C1547A" w:rsidRPr="007712F8" w:rsidRDefault="00B445FA" w:rsidP="00963D2F">
      <w:pPr>
        <w:pStyle w:val="ListParagraph"/>
        <w:numPr>
          <w:ilvl w:val="1"/>
          <w:numId w:val="49"/>
        </w:numPr>
        <w:rPr>
          <w:rFonts w:cs="Arial"/>
          <w:szCs w:val="24"/>
        </w:rPr>
      </w:pPr>
      <w:r w:rsidRPr="007712F8">
        <w:rPr>
          <w:rFonts w:cs="Arial"/>
          <w:szCs w:val="24"/>
        </w:rPr>
        <w:t>U</w:t>
      </w:r>
      <w:r w:rsidR="00C1547A" w:rsidRPr="007712F8">
        <w:rPr>
          <w:rFonts w:cs="Arial"/>
          <w:szCs w:val="24"/>
        </w:rPr>
        <w:t>se</w:t>
      </w:r>
      <w:r w:rsidR="00602341" w:rsidRPr="007712F8">
        <w:rPr>
          <w:rFonts w:cs="Arial"/>
          <w:szCs w:val="24"/>
        </w:rPr>
        <w:t xml:space="preserve"> </w:t>
      </w:r>
      <w:r w:rsidRPr="007712F8">
        <w:rPr>
          <w:rFonts w:cs="Arial"/>
          <w:szCs w:val="24"/>
        </w:rPr>
        <w:t>roots</w:t>
      </w:r>
      <w:r w:rsidR="00C1547A" w:rsidRPr="007712F8">
        <w:rPr>
          <w:rFonts w:cs="Arial"/>
          <w:szCs w:val="24"/>
        </w:rPr>
        <w:t xml:space="preserve"> and affixes</w:t>
      </w:r>
    </w:p>
    <w:p w:rsidR="001503AD" w:rsidRPr="007712F8" w:rsidRDefault="00B421E4" w:rsidP="00963D2F">
      <w:pPr>
        <w:pStyle w:val="ListParagraph"/>
        <w:numPr>
          <w:ilvl w:val="1"/>
          <w:numId w:val="49"/>
        </w:numPr>
        <w:rPr>
          <w:rFonts w:cs="Arial"/>
          <w:szCs w:val="24"/>
        </w:rPr>
      </w:pPr>
      <w:r w:rsidRPr="007712F8">
        <w:rPr>
          <w:rFonts w:cs="Arial"/>
          <w:szCs w:val="24"/>
        </w:rPr>
        <w:t>Use inflection</w:t>
      </w:r>
    </w:p>
    <w:p w:rsidR="00C1547A" w:rsidRPr="007712F8" w:rsidRDefault="00C1547A" w:rsidP="00916F38">
      <w:pPr>
        <w:numPr>
          <w:ilvl w:val="0"/>
          <w:numId w:val="26"/>
        </w:numPr>
        <w:rPr>
          <w:rFonts w:cs="Arial"/>
          <w:szCs w:val="24"/>
        </w:rPr>
      </w:pPr>
      <w:r w:rsidRPr="007712F8">
        <w:rPr>
          <w:rFonts w:cs="Arial"/>
          <w:szCs w:val="24"/>
        </w:rPr>
        <w:t>How well does the student acquire and use</w:t>
      </w:r>
    </w:p>
    <w:p w:rsidR="00C1547A" w:rsidRPr="007712F8" w:rsidRDefault="00C1547A" w:rsidP="00916F38">
      <w:pPr>
        <w:pStyle w:val="ListParagraph"/>
        <w:numPr>
          <w:ilvl w:val="1"/>
          <w:numId w:val="26"/>
        </w:numPr>
        <w:rPr>
          <w:rFonts w:cs="Arial"/>
          <w:szCs w:val="24"/>
        </w:rPr>
      </w:pPr>
      <w:r w:rsidRPr="007712F8">
        <w:rPr>
          <w:rFonts w:cs="Arial"/>
          <w:szCs w:val="24"/>
        </w:rPr>
        <w:t>Academic words in informational and literary texts</w:t>
      </w:r>
    </w:p>
    <w:p w:rsidR="00D07FA1" w:rsidRPr="007712F8" w:rsidRDefault="00C1547A" w:rsidP="00916F38">
      <w:pPr>
        <w:pStyle w:val="ListParagraph"/>
        <w:numPr>
          <w:ilvl w:val="1"/>
          <w:numId w:val="26"/>
        </w:numPr>
        <w:rPr>
          <w:rFonts w:cs="Arial"/>
          <w:szCs w:val="24"/>
        </w:rPr>
      </w:pPr>
      <w:r w:rsidRPr="007712F8">
        <w:rPr>
          <w:rFonts w:cs="Arial"/>
          <w:szCs w:val="24"/>
        </w:rPr>
        <w:t>Domain-specific words</w:t>
      </w:r>
    </w:p>
    <w:p w:rsidR="003F046B" w:rsidRPr="007712F8" w:rsidRDefault="003F046B" w:rsidP="000057A4">
      <w:pPr>
        <w:rPr>
          <w:rFonts w:cs="Arial"/>
          <w:szCs w:val="24"/>
        </w:rPr>
      </w:pPr>
    </w:p>
    <w:p w:rsidR="00C1547A" w:rsidRPr="007712F8" w:rsidRDefault="00C1547A" w:rsidP="00C1547A">
      <w:pPr>
        <w:rPr>
          <w:rFonts w:cs="Arial"/>
          <w:szCs w:val="24"/>
        </w:rPr>
      </w:pPr>
      <w:r w:rsidRPr="007712F8">
        <w:rPr>
          <w:rFonts w:cs="Arial"/>
          <w:szCs w:val="24"/>
        </w:rPr>
        <w:t>Comprehension – Text Complexity</w:t>
      </w:r>
    </w:p>
    <w:p w:rsidR="00C1547A" w:rsidRPr="007712F8" w:rsidRDefault="00C1547A" w:rsidP="00916F38">
      <w:pPr>
        <w:numPr>
          <w:ilvl w:val="0"/>
          <w:numId w:val="27"/>
        </w:numPr>
        <w:rPr>
          <w:rFonts w:cs="Arial"/>
          <w:szCs w:val="24"/>
        </w:rPr>
      </w:pPr>
      <w:r w:rsidRPr="007712F8">
        <w:rPr>
          <w:rFonts w:cs="Arial"/>
          <w:szCs w:val="24"/>
        </w:rPr>
        <w:t xml:space="preserve">Based on the Text Complexity Grade Bands, what is the student’s current independent level Lexile range? </w:t>
      </w:r>
    </w:p>
    <w:p w:rsidR="008A45F8" w:rsidRPr="007712F8" w:rsidRDefault="008A45F8" w:rsidP="00916F38">
      <w:pPr>
        <w:numPr>
          <w:ilvl w:val="0"/>
          <w:numId w:val="27"/>
        </w:numPr>
        <w:rPr>
          <w:rFonts w:cs="Arial"/>
          <w:szCs w:val="24"/>
        </w:rPr>
      </w:pPr>
      <w:r w:rsidRPr="007712F8">
        <w:rPr>
          <w:rFonts w:cs="Arial"/>
          <w:szCs w:val="24"/>
        </w:rPr>
        <w:t>How well does the student demonstrate understanding of multiple levels of meaning of literary texts?</w:t>
      </w:r>
    </w:p>
    <w:p w:rsidR="008A45F8" w:rsidRPr="007712F8" w:rsidRDefault="008A45F8" w:rsidP="00916F38">
      <w:pPr>
        <w:numPr>
          <w:ilvl w:val="0"/>
          <w:numId w:val="27"/>
        </w:numPr>
        <w:rPr>
          <w:rFonts w:cs="Arial"/>
          <w:szCs w:val="24"/>
        </w:rPr>
      </w:pPr>
      <w:r w:rsidRPr="007712F8">
        <w:rPr>
          <w:rFonts w:cs="Arial"/>
          <w:szCs w:val="24"/>
        </w:rPr>
        <w:t>How well does the student demonstrate understanding of informational text where the purpose is explicitly stated or implicitly stated?</w:t>
      </w:r>
    </w:p>
    <w:p w:rsidR="00D07FA1" w:rsidRPr="007712F8" w:rsidRDefault="008A45F8" w:rsidP="00916F38">
      <w:pPr>
        <w:numPr>
          <w:ilvl w:val="0"/>
          <w:numId w:val="27"/>
        </w:numPr>
        <w:rPr>
          <w:rFonts w:cs="Arial"/>
          <w:szCs w:val="24"/>
        </w:rPr>
      </w:pPr>
      <w:r w:rsidRPr="007712F8">
        <w:rPr>
          <w:rFonts w:cs="Arial"/>
          <w:szCs w:val="24"/>
        </w:rPr>
        <w:t xml:space="preserve">How well does the student comprehend when the text is structured through ranges from </w:t>
      </w:r>
      <w:r w:rsidR="00B63DC0" w:rsidRPr="007712F8">
        <w:rPr>
          <w:rFonts w:cs="Arial"/>
          <w:szCs w:val="24"/>
        </w:rPr>
        <w:t>l</w:t>
      </w:r>
      <w:r w:rsidRPr="007712F8">
        <w:rPr>
          <w:rFonts w:cs="Arial"/>
          <w:szCs w:val="24"/>
        </w:rPr>
        <w:t>ow complexity to high complexity?</w:t>
      </w:r>
    </w:p>
    <w:p w:rsidR="00C1547A" w:rsidRPr="007712F8" w:rsidRDefault="00C1547A" w:rsidP="00916F38">
      <w:pPr>
        <w:numPr>
          <w:ilvl w:val="0"/>
          <w:numId w:val="27"/>
        </w:numPr>
        <w:rPr>
          <w:rFonts w:cs="Arial"/>
          <w:szCs w:val="24"/>
        </w:rPr>
      </w:pPr>
      <w:r w:rsidRPr="007712F8">
        <w:rPr>
          <w:rFonts w:cs="Arial"/>
          <w:szCs w:val="24"/>
        </w:rPr>
        <w:t>How does the student access and engage in grade level texts?</w:t>
      </w:r>
    </w:p>
    <w:p w:rsidR="00C1547A" w:rsidRPr="007712F8" w:rsidRDefault="00C1547A" w:rsidP="00916F38">
      <w:pPr>
        <w:numPr>
          <w:ilvl w:val="0"/>
          <w:numId w:val="26"/>
        </w:numPr>
        <w:rPr>
          <w:rFonts w:cs="Arial"/>
          <w:szCs w:val="24"/>
        </w:rPr>
      </w:pPr>
      <w:r w:rsidRPr="007712F8">
        <w:rPr>
          <w:rFonts w:cs="Arial"/>
          <w:szCs w:val="24"/>
        </w:rPr>
        <w:t xml:space="preserve">How well does the student acquire and use words from grade appropriate texts </w:t>
      </w:r>
    </w:p>
    <w:p w:rsidR="00C1547A" w:rsidRPr="007712F8" w:rsidRDefault="00C1547A" w:rsidP="00916F38">
      <w:pPr>
        <w:pStyle w:val="ListParagraph"/>
        <w:numPr>
          <w:ilvl w:val="1"/>
          <w:numId w:val="26"/>
        </w:numPr>
        <w:rPr>
          <w:rFonts w:cs="Arial"/>
          <w:szCs w:val="24"/>
        </w:rPr>
      </w:pPr>
      <w:r w:rsidRPr="007712F8">
        <w:rPr>
          <w:rFonts w:cs="Arial"/>
          <w:szCs w:val="24"/>
        </w:rPr>
        <w:t>General academic words in informational and literary texts</w:t>
      </w:r>
    </w:p>
    <w:p w:rsidR="006376F9" w:rsidRPr="007712F8" w:rsidRDefault="00C1547A" w:rsidP="00916F38">
      <w:pPr>
        <w:pStyle w:val="ListParagraph"/>
        <w:numPr>
          <w:ilvl w:val="1"/>
          <w:numId w:val="26"/>
        </w:numPr>
        <w:rPr>
          <w:rStyle w:val="CommentReference"/>
        </w:rPr>
      </w:pPr>
      <w:r w:rsidRPr="007712F8">
        <w:rPr>
          <w:rFonts w:cs="Arial"/>
          <w:szCs w:val="24"/>
        </w:rPr>
        <w:t>Domain-specific words and phrases</w:t>
      </w:r>
    </w:p>
    <w:p w:rsidR="00FD0DF8" w:rsidRPr="007712F8" w:rsidRDefault="00FD0DF8" w:rsidP="00C1547A">
      <w:pPr>
        <w:rPr>
          <w:rFonts w:cs="Arial"/>
          <w:szCs w:val="24"/>
        </w:rPr>
      </w:pPr>
    </w:p>
    <w:p w:rsidR="00C1547A" w:rsidRPr="007712F8" w:rsidRDefault="00C1547A" w:rsidP="00C1547A">
      <w:pPr>
        <w:rPr>
          <w:rFonts w:cs="Arial"/>
          <w:szCs w:val="24"/>
        </w:rPr>
      </w:pPr>
      <w:r w:rsidRPr="007712F8">
        <w:rPr>
          <w:rFonts w:cs="Arial"/>
          <w:szCs w:val="24"/>
        </w:rPr>
        <w:t>Comprehension – Informational Text</w:t>
      </w:r>
    </w:p>
    <w:p w:rsidR="00C1547A" w:rsidRPr="007712F8" w:rsidRDefault="00C1547A" w:rsidP="00916F38">
      <w:pPr>
        <w:pStyle w:val="ListParagraph"/>
        <w:numPr>
          <w:ilvl w:val="0"/>
          <w:numId w:val="26"/>
        </w:numPr>
        <w:rPr>
          <w:rFonts w:cs="Arial"/>
          <w:szCs w:val="24"/>
        </w:rPr>
      </w:pPr>
      <w:r w:rsidRPr="007712F8">
        <w:rPr>
          <w:rFonts w:cs="Arial"/>
          <w:szCs w:val="24"/>
        </w:rPr>
        <w:t>How well does the student determine the general meaning of academic and domain-specific words within grade level text?</w:t>
      </w:r>
    </w:p>
    <w:p w:rsidR="00C1547A" w:rsidRPr="007712F8" w:rsidRDefault="00C1547A" w:rsidP="00916F38">
      <w:pPr>
        <w:pStyle w:val="ListParagraph"/>
        <w:numPr>
          <w:ilvl w:val="0"/>
          <w:numId w:val="26"/>
        </w:numPr>
        <w:rPr>
          <w:rFonts w:cs="Arial"/>
          <w:szCs w:val="24"/>
        </w:rPr>
      </w:pPr>
      <w:r w:rsidRPr="007712F8">
        <w:rPr>
          <w:rFonts w:cs="Arial"/>
          <w:szCs w:val="24"/>
        </w:rPr>
        <w:t>How does the student effectively engage in collaborative classroom discussions on grade level topics?</w:t>
      </w:r>
    </w:p>
    <w:p w:rsidR="00C1547A" w:rsidRPr="007712F8" w:rsidRDefault="00C1547A" w:rsidP="00916F38">
      <w:pPr>
        <w:pStyle w:val="ListParagraph"/>
        <w:numPr>
          <w:ilvl w:val="0"/>
          <w:numId w:val="26"/>
        </w:numPr>
        <w:rPr>
          <w:rFonts w:cs="Arial"/>
          <w:szCs w:val="24"/>
        </w:rPr>
      </w:pPr>
      <w:r w:rsidRPr="007712F8">
        <w:rPr>
          <w:rFonts w:cs="Arial"/>
          <w:szCs w:val="24"/>
        </w:rPr>
        <w:t>Given a grade level text, how does the student gain information from the text to knowledgably participate in classroom discussions about the subject?</w:t>
      </w:r>
    </w:p>
    <w:p w:rsidR="009D053A" w:rsidRPr="007712F8" w:rsidRDefault="009D053A" w:rsidP="00C1547A">
      <w:pPr>
        <w:rPr>
          <w:rFonts w:cs="Arial"/>
          <w:szCs w:val="24"/>
        </w:rPr>
      </w:pPr>
    </w:p>
    <w:p w:rsidR="00C1547A" w:rsidRPr="007712F8" w:rsidRDefault="00C1547A" w:rsidP="00C1547A">
      <w:pPr>
        <w:rPr>
          <w:rFonts w:cs="Arial"/>
          <w:szCs w:val="24"/>
        </w:rPr>
      </w:pPr>
      <w:r w:rsidRPr="007712F8">
        <w:rPr>
          <w:rFonts w:cs="Arial"/>
          <w:szCs w:val="24"/>
        </w:rPr>
        <w:t>Comprehension – Literary Text</w:t>
      </w:r>
    </w:p>
    <w:p w:rsidR="00C1547A" w:rsidRPr="007712F8" w:rsidRDefault="00C1547A" w:rsidP="00916F38">
      <w:pPr>
        <w:numPr>
          <w:ilvl w:val="0"/>
          <w:numId w:val="28"/>
        </w:numPr>
        <w:rPr>
          <w:rFonts w:cs="Arial"/>
          <w:szCs w:val="24"/>
        </w:rPr>
      </w:pPr>
      <w:r w:rsidRPr="007712F8">
        <w:rPr>
          <w:rFonts w:cs="Arial"/>
          <w:szCs w:val="24"/>
        </w:rPr>
        <w:t>How well does the student determine the meaning of words and phrases in a text; such as metaphors and similes?</w:t>
      </w:r>
    </w:p>
    <w:p w:rsidR="00C1547A" w:rsidRPr="007712F8" w:rsidRDefault="00C1547A" w:rsidP="00916F38">
      <w:pPr>
        <w:numPr>
          <w:ilvl w:val="0"/>
          <w:numId w:val="28"/>
        </w:numPr>
        <w:rPr>
          <w:rFonts w:cs="Arial"/>
          <w:szCs w:val="24"/>
        </w:rPr>
      </w:pPr>
      <w:r w:rsidRPr="007712F8">
        <w:rPr>
          <w:rFonts w:cs="Arial"/>
          <w:szCs w:val="24"/>
        </w:rPr>
        <w:t>How well does the student compare and contrast specific details within a text (ex. characters)?</w:t>
      </w:r>
    </w:p>
    <w:p w:rsidR="00C1547A" w:rsidRPr="007712F8" w:rsidRDefault="00C1547A" w:rsidP="00916F38">
      <w:pPr>
        <w:numPr>
          <w:ilvl w:val="0"/>
          <w:numId w:val="28"/>
        </w:numPr>
        <w:rPr>
          <w:rFonts w:cs="Arial"/>
          <w:szCs w:val="24"/>
        </w:rPr>
      </w:pPr>
      <w:r w:rsidRPr="007712F8">
        <w:rPr>
          <w:rFonts w:cs="Arial"/>
          <w:szCs w:val="24"/>
        </w:rPr>
        <w:t>Does the student consistently provide textual evidence to support inferences from the text by quoting text, citing source</w:t>
      </w:r>
      <w:r w:rsidR="00D07FA1" w:rsidRPr="007712F8">
        <w:rPr>
          <w:rFonts w:cs="Arial"/>
          <w:szCs w:val="24"/>
        </w:rPr>
        <w:t>s and others?</w:t>
      </w:r>
    </w:p>
    <w:p w:rsidR="009D053A" w:rsidRPr="007712F8" w:rsidRDefault="009D053A" w:rsidP="00C1547A">
      <w:pPr>
        <w:rPr>
          <w:rFonts w:cs="Arial"/>
          <w:szCs w:val="24"/>
        </w:rPr>
      </w:pPr>
    </w:p>
    <w:p w:rsidR="00C1547A" w:rsidRPr="007712F8" w:rsidRDefault="00C1547A" w:rsidP="00C1547A">
      <w:pPr>
        <w:rPr>
          <w:rFonts w:cs="Arial"/>
          <w:szCs w:val="24"/>
        </w:rPr>
      </w:pPr>
      <w:r w:rsidRPr="007712F8">
        <w:rPr>
          <w:rFonts w:cs="Arial"/>
          <w:szCs w:val="24"/>
        </w:rPr>
        <w:t>Foundational Skills - Fluency</w:t>
      </w:r>
    </w:p>
    <w:p w:rsidR="00C1547A" w:rsidRPr="007712F8" w:rsidRDefault="00C1547A" w:rsidP="00963D2F">
      <w:pPr>
        <w:pStyle w:val="ListParagraph"/>
        <w:numPr>
          <w:ilvl w:val="0"/>
          <w:numId w:val="50"/>
        </w:numPr>
        <w:rPr>
          <w:rFonts w:cs="Arial"/>
          <w:szCs w:val="24"/>
        </w:rPr>
      </w:pPr>
      <w:r w:rsidRPr="007712F8">
        <w:rPr>
          <w:rFonts w:cs="Arial"/>
          <w:szCs w:val="24"/>
        </w:rPr>
        <w:t>Given a reading passage at the student’s instructional level, what is the fluency rate during a timed reading assessment?</w:t>
      </w:r>
    </w:p>
    <w:p w:rsidR="00C1547A" w:rsidRPr="007712F8" w:rsidRDefault="00C1547A" w:rsidP="00963D2F">
      <w:pPr>
        <w:pStyle w:val="ListParagraph"/>
        <w:numPr>
          <w:ilvl w:val="0"/>
          <w:numId w:val="50"/>
        </w:numPr>
        <w:rPr>
          <w:rFonts w:cs="Arial"/>
          <w:szCs w:val="24"/>
        </w:rPr>
      </w:pPr>
      <w:r w:rsidRPr="007712F8">
        <w:rPr>
          <w:rFonts w:cs="Arial"/>
          <w:szCs w:val="24"/>
        </w:rPr>
        <w:t>What is the independent level of reading for the student?</w:t>
      </w:r>
    </w:p>
    <w:p w:rsidR="00C1547A" w:rsidRPr="007712F8" w:rsidRDefault="00C1547A" w:rsidP="00963D2F">
      <w:pPr>
        <w:pStyle w:val="ListParagraph"/>
        <w:numPr>
          <w:ilvl w:val="0"/>
          <w:numId w:val="50"/>
        </w:numPr>
        <w:rPr>
          <w:rFonts w:cs="Arial"/>
          <w:szCs w:val="24"/>
        </w:rPr>
      </w:pPr>
      <w:r w:rsidRPr="007712F8">
        <w:rPr>
          <w:rFonts w:cs="Arial"/>
          <w:szCs w:val="24"/>
        </w:rPr>
        <w:t>What is the instructional level of reading for the student?</w:t>
      </w:r>
    </w:p>
    <w:p w:rsidR="00C1547A" w:rsidRPr="007712F8" w:rsidRDefault="00C1547A" w:rsidP="00963D2F">
      <w:pPr>
        <w:pStyle w:val="ListParagraph"/>
        <w:numPr>
          <w:ilvl w:val="0"/>
          <w:numId w:val="50"/>
        </w:numPr>
        <w:rPr>
          <w:rFonts w:cs="Arial"/>
          <w:szCs w:val="24"/>
        </w:rPr>
      </w:pPr>
      <w:r w:rsidRPr="007712F8">
        <w:rPr>
          <w:rFonts w:cs="Arial"/>
          <w:szCs w:val="24"/>
        </w:rPr>
        <w:t>What is the frustration level of reading for the student?</w:t>
      </w:r>
    </w:p>
    <w:p w:rsidR="00741F3F" w:rsidRPr="007712F8" w:rsidRDefault="00741F3F" w:rsidP="00C1547A">
      <w:pPr>
        <w:rPr>
          <w:rFonts w:cs="Arial"/>
          <w:szCs w:val="24"/>
        </w:rPr>
      </w:pPr>
    </w:p>
    <w:p w:rsidR="00C1547A" w:rsidRPr="007712F8" w:rsidRDefault="00C1547A" w:rsidP="00C1547A">
      <w:pPr>
        <w:rPr>
          <w:rFonts w:cs="Arial"/>
          <w:szCs w:val="24"/>
        </w:rPr>
      </w:pPr>
      <w:r w:rsidRPr="007712F8">
        <w:rPr>
          <w:rFonts w:cs="Arial"/>
          <w:szCs w:val="24"/>
        </w:rPr>
        <w:t>Other</w:t>
      </w:r>
    </w:p>
    <w:p w:rsidR="00695E9F" w:rsidRPr="007712F8" w:rsidRDefault="00B63DC0" w:rsidP="00916F38">
      <w:pPr>
        <w:numPr>
          <w:ilvl w:val="0"/>
          <w:numId w:val="29"/>
        </w:numPr>
        <w:overflowPunct/>
        <w:autoSpaceDE/>
        <w:autoSpaceDN/>
        <w:adjustRightInd/>
        <w:ind w:left="720"/>
        <w:textAlignment w:val="auto"/>
        <w:rPr>
          <w:rFonts w:cs="Arial"/>
          <w:szCs w:val="24"/>
        </w:rPr>
      </w:pPr>
      <w:r w:rsidRPr="007712F8">
        <w:rPr>
          <w:rFonts w:cs="Arial"/>
          <w:szCs w:val="24"/>
        </w:rPr>
        <w:t>What does the data indicate about the student’s performance when using assistive technology</w:t>
      </w:r>
      <w:r w:rsidR="00C1547A" w:rsidRPr="007712F8">
        <w:rPr>
          <w:rFonts w:cs="Arial"/>
          <w:szCs w:val="24"/>
        </w:rPr>
        <w:t xml:space="preserve"> (e.g., adapted passages,</w:t>
      </w:r>
      <w:r w:rsidR="00D07FA1" w:rsidRPr="007712F8">
        <w:rPr>
          <w:rFonts w:cs="Arial"/>
          <w:szCs w:val="24"/>
        </w:rPr>
        <w:t xml:space="preserve"> </w:t>
      </w:r>
      <w:r w:rsidRPr="007712F8">
        <w:rPr>
          <w:rFonts w:cs="Arial"/>
          <w:szCs w:val="24"/>
        </w:rPr>
        <w:t xml:space="preserve">text readers, </w:t>
      </w:r>
      <w:r w:rsidR="00C1547A" w:rsidRPr="007712F8">
        <w:rPr>
          <w:rFonts w:cs="Arial"/>
          <w:szCs w:val="24"/>
        </w:rPr>
        <w:t>visual supports</w:t>
      </w:r>
      <w:r w:rsidR="00687C18" w:rsidRPr="007712F8">
        <w:rPr>
          <w:rFonts w:cs="Arial"/>
          <w:szCs w:val="24"/>
        </w:rPr>
        <w:t>)</w:t>
      </w:r>
      <w:r w:rsidR="00695E9F" w:rsidRPr="007712F8">
        <w:rPr>
          <w:rFonts w:cs="Arial"/>
          <w:szCs w:val="24"/>
        </w:rPr>
        <w:t>?</w:t>
      </w:r>
    </w:p>
    <w:p w:rsidR="00C1547A" w:rsidRPr="007712F8" w:rsidRDefault="00C1547A" w:rsidP="00C1547A">
      <w:pPr>
        <w:rPr>
          <w:rFonts w:cs="Arial"/>
          <w:szCs w:val="24"/>
        </w:rPr>
      </w:pPr>
    </w:p>
    <w:p w:rsidR="00053D0E" w:rsidRPr="007712F8" w:rsidRDefault="00B421E4" w:rsidP="00AB3E0A">
      <w:pPr>
        <w:pStyle w:val="Heading4"/>
      </w:pPr>
      <w:bookmarkStart w:id="43" w:name="_Written_Expression:_General"/>
      <w:bookmarkStart w:id="44" w:name="_Toc299094013"/>
      <w:bookmarkStart w:id="45" w:name="_Toc324426113"/>
      <w:bookmarkStart w:id="46" w:name="_Toc324426660"/>
      <w:bookmarkStart w:id="47" w:name="_Toc324426968"/>
      <w:bookmarkEnd w:id="43"/>
      <w:r w:rsidRPr="007712F8">
        <w:t xml:space="preserve">Written Expression: </w:t>
      </w:r>
      <w:r w:rsidR="00053D0E" w:rsidRPr="007712F8">
        <w:t>General Guiding Questions</w:t>
      </w:r>
      <w:bookmarkEnd w:id="44"/>
      <w:bookmarkEnd w:id="45"/>
      <w:bookmarkEnd w:id="46"/>
      <w:bookmarkEnd w:id="47"/>
    </w:p>
    <w:p w:rsidR="001E2D92" w:rsidRPr="007712F8" w:rsidRDefault="001E2D92" w:rsidP="001E2D92">
      <w:pPr>
        <w:rPr>
          <w:rFonts w:cs="Arial"/>
          <w:bCs/>
          <w:i/>
        </w:rPr>
      </w:pPr>
      <w:r w:rsidRPr="007712F8">
        <w:rPr>
          <w:rFonts w:cs="Arial"/>
          <w:bCs/>
          <w:i/>
        </w:rPr>
        <w:t xml:space="preserve">The following questions guide the development of the present levels. The list is not exhaustive, but rather serves as a prompt to identify current educational performance and to document baseline performance.  Select questions that are relevant to student’s needs and disability.   </w:t>
      </w:r>
    </w:p>
    <w:p w:rsidR="00163C56" w:rsidRPr="007712F8" w:rsidRDefault="00163C56" w:rsidP="00C1547A">
      <w:pPr>
        <w:rPr>
          <w:rFonts w:cs="Arial"/>
          <w:szCs w:val="24"/>
        </w:rPr>
      </w:pPr>
    </w:p>
    <w:p w:rsidR="00163C56" w:rsidRPr="007712F8" w:rsidRDefault="00163C56" w:rsidP="00163C56">
      <w:pPr>
        <w:rPr>
          <w:rFonts w:cs="Arial"/>
          <w:szCs w:val="24"/>
        </w:rPr>
      </w:pPr>
      <w:r w:rsidRPr="007712F8">
        <w:rPr>
          <w:rFonts w:cs="Arial"/>
          <w:szCs w:val="24"/>
        </w:rPr>
        <w:t>Conventions of Standard English</w:t>
      </w:r>
    </w:p>
    <w:p w:rsidR="00C1547A" w:rsidRPr="007712F8" w:rsidRDefault="00163C56" w:rsidP="00916F38">
      <w:pPr>
        <w:pStyle w:val="ListParagraph"/>
        <w:numPr>
          <w:ilvl w:val="0"/>
          <w:numId w:val="29"/>
        </w:numPr>
        <w:rPr>
          <w:rFonts w:cs="Arial"/>
          <w:szCs w:val="24"/>
        </w:rPr>
      </w:pPr>
      <w:r w:rsidRPr="007712F8">
        <w:rPr>
          <w:rFonts w:cs="Arial"/>
          <w:szCs w:val="24"/>
        </w:rPr>
        <w:t>How well does the student</w:t>
      </w:r>
      <w:r w:rsidR="001C3FF9" w:rsidRPr="007712F8">
        <w:rPr>
          <w:rFonts w:cs="Arial"/>
          <w:szCs w:val="24"/>
        </w:rPr>
        <w:t>:</w:t>
      </w:r>
      <w:r w:rsidRPr="007712F8">
        <w:rPr>
          <w:rFonts w:cs="Arial"/>
          <w:szCs w:val="24"/>
        </w:rPr>
        <w:t xml:space="preserve"> </w:t>
      </w:r>
    </w:p>
    <w:p w:rsidR="00314FAF" w:rsidRPr="007712F8" w:rsidRDefault="001C3FF9" w:rsidP="00963D2F">
      <w:pPr>
        <w:numPr>
          <w:ilvl w:val="0"/>
          <w:numId w:val="69"/>
        </w:numPr>
        <w:rPr>
          <w:rFonts w:cs="Arial"/>
          <w:szCs w:val="24"/>
        </w:rPr>
      </w:pPr>
      <w:r w:rsidRPr="007712F8">
        <w:rPr>
          <w:rFonts w:cs="Arial"/>
          <w:szCs w:val="24"/>
        </w:rPr>
        <w:t>A</w:t>
      </w:r>
      <w:r w:rsidR="00314FAF" w:rsidRPr="007712F8">
        <w:rPr>
          <w:rFonts w:cs="Arial"/>
          <w:szCs w:val="24"/>
        </w:rPr>
        <w:t>pply appropriate capitalization rules</w:t>
      </w:r>
      <w:r w:rsidR="0063615F" w:rsidRPr="007712F8">
        <w:rPr>
          <w:rFonts w:cs="Arial"/>
          <w:szCs w:val="24"/>
        </w:rPr>
        <w:t xml:space="preserve"> and end punctuation for effect</w:t>
      </w:r>
    </w:p>
    <w:p w:rsidR="00C1547A" w:rsidRPr="007712F8" w:rsidRDefault="00314FAF" w:rsidP="00963D2F">
      <w:pPr>
        <w:numPr>
          <w:ilvl w:val="0"/>
          <w:numId w:val="69"/>
        </w:numPr>
        <w:rPr>
          <w:rFonts w:cs="Arial"/>
          <w:szCs w:val="24"/>
        </w:rPr>
      </w:pPr>
      <w:r w:rsidRPr="007712F8">
        <w:rPr>
          <w:rFonts w:cs="Arial"/>
          <w:szCs w:val="24"/>
        </w:rPr>
        <w:t>U</w:t>
      </w:r>
      <w:r w:rsidR="00C1547A" w:rsidRPr="007712F8">
        <w:rPr>
          <w:rFonts w:cs="Arial"/>
          <w:szCs w:val="24"/>
        </w:rPr>
        <w:t xml:space="preserve">se </w:t>
      </w:r>
      <w:r w:rsidR="005447CE" w:rsidRPr="007712F8">
        <w:rPr>
          <w:rFonts w:cs="Arial"/>
          <w:szCs w:val="24"/>
        </w:rPr>
        <w:t xml:space="preserve">age appropriate </w:t>
      </w:r>
      <w:r w:rsidR="00C1547A" w:rsidRPr="007712F8">
        <w:rPr>
          <w:rFonts w:cs="Arial"/>
          <w:szCs w:val="24"/>
        </w:rPr>
        <w:t>standard grammar and usage</w:t>
      </w:r>
      <w:r w:rsidR="00163C56" w:rsidRPr="007712F8">
        <w:rPr>
          <w:rFonts w:cs="Arial"/>
          <w:szCs w:val="24"/>
        </w:rPr>
        <w:t xml:space="preserve"> when writing</w:t>
      </w:r>
    </w:p>
    <w:p w:rsidR="00314FAF" w:rsidRPr="007712F8" w:rsidRDefault="00314FAF" w:rsidP="00963D2F">
      <w:pPr>
        <w:numPr>
          <w:ilvl w:val="0"/>
          <w:numId w:val="69"/>
        </w:numPr>
        <w:rPr>
          <w:rFonts w:cs="Arial"/>
          <w:szCs w:val="24"/>
        </w:rPr>
      </w:pPr>
      <w:r w:rsidRPr="007712F8">
        <w:rPr>
          <w:rFonts w:cs="Arial"/>
          <w:szCs w:val="24"/>
        </w:rPr>
        <w:t>C</w:t>
      </w:r>
      <w:r w:rsidR="009F0BE5" w:rsidRPr="007712F8">
        <w:rPr>
          <w:rFonts w:cs="Arial"/>
          <w:szCs w:val="24"/>
        </w:rPr>
        <w:t>orrectly use punctuation (e.g., comma, quotation mark</w:t>
      </w:r>
      <w:r w:rsidR="0063615F" w:rsidRPr="007712F8">
        <w:rPr>
          <w:rFonts w:cs="Arial"/>
          <w:szCs w:val="24"/>
        </w:rPr>
        <w:t>)</w:t>
      </w:r>
    </w:p>
    <w:p w:rsidR="00C1547A" w:rsidRPr="007712F8" w:rsidRDefault="005447CE" w:rsidP="00C1547A">
      <w:pPr>
        <w:rPr>
          <w:rFonts w:cs="Arial"/>
          <w:szCs w:val="24"/>
        </w:rPr>
      </w:pPr>
      <w:r w:rsidRPr="007712F8">
        <w:rPr>
          <w:rFonts w:cs="Arial"/>
          <w:szCs w:val="24"/>
        </w:rPr>
        <w:t>Production and Distribution of Writing</w:t>
      </w:r>
    </w:p>
    <w:p w:rsidR="005447CE" w:rsidRPr="007712F8" w:rsidRDefault="005447CE" w:rsidP="00916F38">
      <w:pPr>
        <w:pStyle w:val="ListParagraph"/>
        <w:numPr>
          <w:ilvl w:val="0"/>
          <w:numId w:val="29"/>
        </w:numPr>
        <w:rPr>
          <w:rFonts w:cs="Arial"/>
          <w:szCs w:val="24"/>
        </w:rPr>
      </w:pPr>
      <w:r w:rsidRPr="007712F8">
        <w:rPr>
          <w:rFonts w:cs="Arial"/>
          <w:szCs w:val="24"/>
        </w:rPr>
        <w:t>How well does the student</w:t>
      </w:r>
      <w:r w:rsidR="009F0BE5" w:rsidRPr="007712F8">
        <w:rPr>
          <w:rFonts w:cs="Arial"/>
          <w:szCs w:val="24"/>
        </w:rPr>
        <w:t xml:space="preserve">:  </w:t>
      </w:r>
    </w:p>
    <w:p w:rsidR="00C1547A" w:rsidRPr="007712F8" w:rsidRDefault="005447CE" w:rsidP="00963D2F">
      <w:pPr>
        <w:pStyle w:val="ListParagraph"/>
        <w:numPr>
          <w:ilvl w:val="0"/>
          <w:numId w:val="70"/>
        </w:numPr>
        <w:rPr>
          <w:rFonts w:cs="Arial"/>
          <w:szCs w:val="24"/>
        </w:rPr>
      </w:pPr>
      <w:r w:rsidRPr="007712F8">
        <w:rPr>
          <w:rFonts w:cs="Arial"/>
          <w:szCs w:val="24"/>
        </w:rPr>
        <w:t>U</w:t>
      </w:r>
      <w:r w:rsidR="00C1547A" w:rsidRPr="007712F8">
        <w:rPr>
          <w:rFonts w:cs="Arial"/>
          <w:szCs w:val="24"/>
        </w:rPr>
        <w:t>se components of the writing process</w:t>
      </w:r>
      <w:r w:rsidRPr="007712F8">
        <w:rPr>
          <w:rFonts w:cs="Arial"/>
          <w:szCs w:val="24"/>
        </w:rPr>
        <w:t xml:space="preserve"> (e.g. planning, revising, editing, rewriting, or trying a new approach)</w:t>
      </w:r>
    </w:p>
    <w:p w:rsidR="005447CE" w:rsidRPr="007712F8" w:rsidRDefault="005447CE" w:rsidP="00963D2F">
      <w:pPr>
        <w:numPr>
          <w:ilvl w:val="0"/>
          <w:numId w:val="70"/>
        </w:numPr>
        <w:rPr>
          <w:rFonts w:cs="Arial"/>
          <w:szCs w:val="24"/>
        </w:rPr>
      </w:pPr>
      <w:r w:rsidRPr="007712F8">
        <w:rPr>
          <w:rFonts w:cs="Arial"/>
          <w:szCs w:val="24"/>
        </w:rPr>
        <w:t>Produce coherent par</w:t>
      </w:r>
      <w:r w:rsidR="0063615F" w:rsidRPr="007712F8">
        <w:rPr>
          <w:rFonts w:cs="Arial"/>
          <w:szCs w:val="24"/>
        </w:rPr>
        <w:t>agraphs with supporting details</w:t>
      </w:r>
    </w:p>
    <w:p w:rsidR="00314FAF" w:rsidRPr="007712F8" w:rsidRDefault="00314FAF" w:rsidP="00963D2F">
      <w:pPr>
        <w:numPr>
          <w:ilvl w:val="0"/>
          <w:numId w:val="70"/>
        </w:numPr>
        <w:rPr>
          <w:rFonts w:cs="Arial"/>
          <w:szCs w:val="24"/>
        </w:rPr>
      </w:pPr>
      <w:r w:rsidRPr="007712F8">
        <w:rPr>
          <w:rFonts w:cs="Arial"/>
          <w:szCs w:val="24"/>
        </w:rPr>
        <w:t>Produce sentences with complete thought, as appropriate for hi</w:t>
      </w:r>
      <w:r w:rsidR="00D07FA1" w:rsidRPr="007712F8">
        <w:rPr>
          <w:rFonts w:cs="Arial"/>
          <w:szCs w:val="24"/>
        </w:rPr>
        <w:t xml:space="preserve">s/her </w:t>
      </w:r>
      <w:r w:rsidR="0063615F" w:rsidRPr="007712F8">
        <w:rPr>
          <w:rFonts w:cs="Arial"/>
          <w:szCs w:val="24"/>
        </w:rPr>
        <w:t>grade level</w:t>
      </w:r>
    </w:p>
    <w:p w:rsidR="005447CE" w:rsidRPr="007712F8" w:rsidRDefault="005447CE" w:rsidP="00963D2F">
      <w:pPr>
        <w:numPr>
          <w:ilvl w:val="0"/>
          <w:numId w:val="70"/>
        </w:numPr>
        <w:rPr>
          <w:rFonts w:cs="Arial"/>
          <w:szCs w:val="24"/>
        </w:rPr>
      </w:pPr>
      <w:r w:rsidRPr="007712F8">
        <w:rPr>
          <w:rFonts w:cs="Arial"/>
          <w:szCs w:val="24"/>
        </w:rPr>
        <w:t>Produce a variety of sent</w:t>
      </w:r>
      <w:r w:rsidR="0063615F" w:rsidRPr="007712F8">
        <w:rPr>
          <w:rFonts w:cs="Arial"/>
          <w:szCs w:val="24"/>
        </w:rPr>
        <w:t>ence types for meaning, style</w:t>
      </w:r>
    </w:p>
    <w:p w:rsidR="00314FAF" w:rsidRPr="007712F8" w:rsidRDefault="00314FAF" w:rsidP="00C1547A">
      <w:pPr>
        <w:rPr>
          <w:rFonts w:cs="Arial"/>
          <w:szCs w:val="24"/>
        </w:rPr>
      </w:pPr>
    </w:p>
    <w:p w:rsidR="00314FAF" w:rsidRPr="007712F8" w:rsidRDefault="00314FAF" w:rsidP="00C1547A">
      <w:pPr>
        <w:rPr>
          <w:rFonts w:cs="Arial"/>
          <w:szCs w:val="24"/>
        </w:rPr>
      </w:pPr>
      <w:r w:rsidRPr="007712F8">
        <w:rPr>
          <w:rFonts w:cs="Arial"/>
          <w:szCs w:val="24"/>
        </w:rPr>
        <w:t>Language</w:t>
      </w:r>
    </w:p>
    <w:p w:rsidR="00314FAF" w:rsidRPr="007712F8" w:rsidRDefault="00314FAF" w:rsidP="00916F38">
      <w:pPr>
        <w:pStyle w:val="ListParagraph"/>
        <w:numPr>
          <w:ilvl w:val="0"/>
          <w:numId w:val="29"/>
        </w:numPr>
        <w:rPr>
          <w:rFonts w:cs="Arial"/>
          <w:szCs w:val="24"/>
        </w:rPr>
      </w:pPr>
      <w:r w:rsidRPr="007712F8">
        <w:rPr>
          <w:rFonts w:cs="Arial"/>
          <w:szCs w:val="24"/>
        </w:rPr>
        <w:t>How well can the student</w:t>
      </w:r>
      <w:r w:rsidR="009F0BE5" w:rsidRPr="007712F8">
        <w:rPr>
          <w:rFonts w:cs="Arial"/>
          <w:szCs w:val="24"/>
        </w:rPr>
        <w:t>:</w:t>
      </w:r>
    </w:p>
    <w:p w:rsidR="00314FAF" w:rsidRPr="007712F8" w:rsidRDefault="009F0BE5" w:rsidP="00963D2F">
      <w:pPr>
        <w:numPr>
          <w:ilvl w:val="0"/>
          <w:numId w:val="71"/>
        </w:numPr>
        <w:rPr>
          <w:rFonts w:cs="Arial"/>
          <w:szCs w:val="24"/>
        </w:rPr>
      </w:pPr>
      <w:r w:rsidRPr="007712F8">
        <w:rPr>
          <w:rFonts w:cs="Arial"/>
          <w:szCs w:val="24"/>
        </w:rPr>
        <w:t>Use</w:t>
      </w:r>
      <w:r w:rsidR="00314FAF" w:rsidRPr="007712F8">
        <w:rPr>
          <w:rFonts w:cs="Arial"/>
          <w:szCs w:val="24"/>
        </w:rPr>
        <w:t xml:space="preserve"> refere</w:t>
      </w:r>
      <w:r w:rsidRPr="007712F8">
        <w:rPr>
          <w:rFonts w:cs="Arial"/>
          <w:szCs w:val="24"/>
        </w:rPr>
        <w:t>nce materials (e.g. dictionary</w:t>
      </w:r>
      <w:r w:rsidR="00314FAF" w:rsidRPr="007712F8">
        <w:rPr>
          <w:rFonts w:cs="Arial"/>
          <w:szCs w:val="24"/>
        </w:rPr>
        <w:t>, gl</w:t>
      </w:r>
      <w:r w:rsidRPr="007712F8">
        <w:rPr>
          <w:rFonts w:cs="Arial"/>
          <w:szCs w:val="24"/>
        </w:rPr>
        <w:t>ossary, thesaurus</w:t>
      </w:r>
      <w:r w:rsidR="00314FAF" w:rsidRPr="007712F8">
        <w:rPr>
          <w:rFonts w:cs="Arial"/>
          <w:szCs w:val="24"/>
        </w:rPr>
        <w:t>) in print and/or digital format for precise use and meaning of words</w:t>
      </w:r>
    </w:p>
    <w:p w:rsidR="00314FAF" w:rsidRPr="007712F8" w:rsidRDefault="00314FAF" w:rsidP="00963D2F">
      <w:pPr>
        <w:numPr>
          <w:ilvl w:val="0"/>
          <w:numId w:val="71"/>
        </w:numPr>
        <w:rPr>
          <w:rFonts w:cs="Arial"/>
          <w:szCs w:val="24"/>
        </w:rPr>
      </w:pPr>
      <w:r w:rsidRPr="007712F8">
        <w:rPr>
          <w:rFonts w:cs="Arial"/>
          <w:szCs w:val="24"/>
        </w:rPr>
        <w:t>Demonstrate understand</w:t>
      </w:r>
      <w:r w:rsidR="009F0BE5" w:rsidRPr="007712F8">
        <w:rPr>
          <w:rFonts w:cs="Arial"/>
          <w:szCs w:val="24"/>
        </w:rPr>
        <w:t>ing of  word meanings including the r</w:t>
      </w:r>
      <w:r w:rsidRPr="007712F8">
        <w:rPr>
          <w:rFonts w:cs="Arial"/>
          <w:szCs w:val="24"/>
        </w:rPr>
        <w:t>elationship between particular words</w:t>
      </w:r>
    </w:p>
    <w:p w:rsidR="00314FAF" w:rsidRPr="007712F8" w:rsidRDefault="00314FAF" w:rsidP="00C1547A">
      <w:pPr>
        <w:rPr>
          <w:rFonts w:cs="Arial"/>
          <w:szCs w:val="24"/>
        </w:rPr>
      </w:pPr>
    </w:p>
    <w:p w:rsidR="00C1547A" w:rsidRPr="007712F8" w:rsidRDefault="00C1547A" w:rsidP="00C1547A">
      <w:pPr>
        <w:rPr>
          <w:rFonts w:cs="Arial"/>
          <w:szCs w:val="24"/>
        </w:rPr>
      </w:pPr>
      <w:r w:rsidRPr="007712F8">
        <w:rPr>
          <w:rFonts w:cs="Arial"/>
          <w:szCs w:val="24"/>
        </w:rPr>
        <w:t>Other</w:t>
      </w:r>
    </w:p>
    <w:p w:rsidR="009F0BE5" w:rsidRPr="007712F8" w:rsidRDefault="00B63DC0" w:rsidP="00963D2F">
      <w:pPr>
        <w:pStyle w:val="ListParagraph"/>
        <w:numPr>
          <w:ilvl w:val="0"/>
          <w:numId w:val="51"/>
        </w:numPr>
        <w:rPr>
          <w:rFonts w:cs="Arial"/>
          <w:szCs w:val="24"/>
        </w:rPr>
      </w:pPr>
      <w:r w:rsidRPr="007712F8">
        <w:rPr>
          <w:rFonts w:cs="Arial"/>
          <w:szCs w:val="24"/>
        </w:rPr>
        <w:t xml:space="preserve">What does the data indicate about the student’s performance when using </w:t>
      </w:r>
      <w:r w:rsidR="005447CE" w:rsidRPr="007712F8">
        <w:rPr>
          <w:rFonts w:cs="Arial"/>
          <w:szCs w:val="24"/>
        </w:rPr>
        <w:t xml:space="preserve">supports to produce and publish writing (e.g. </w:t>
      </w:r>
      <w:r w:rsidR="009F0BE5" w:rsidRPr="007712F8">
        <w:rPr>
          <w:rFonts w:cs="Arial"/>
          <w:szCs w:val="24"/>
        </w:rPr>
        <w:t xml:space="preserve">assistive technology such as text to speech, </w:t>
      </w:r>
      <w:r w:rsidR="005447CE" w:rsidRPr="007712F8">
        <w:rPr>
          <w:rFonts w:cs="Arial"/>
          <w:szCs w:val="24"/>
        </w:rPr>
        <w:t xml:space="preserve">spell </w:t>
      </w:r>
      <w:r w:rsidR="009F0BE5" w:rsidRPr="007712F8">
        <w:rPr>
          <w:rFonts w:cs="Arial"/>
          <w:szCs w:val="24"/>
        </w:rPr>
        <w:t>checker, research on internet</w:t>
      </w:r>
      <w:r w:rsidR="005447CE" w:rsidRPr="007712F8">
        <w:rPr>
          <w:rFonts w:cs="Arial"/>
          <w:szCs w:val="24"/>
        </w:rPr>
        <w:t>)</w:t>
      </w:r>
      <w:r w:rsidRPr="007712F8">
        <w:rPr>
          <w:rFonts w:cs="Arial"/>
          <w:szCs w:val="24"/>
        </w:rPr>
        <w:t>?</w:t>
      </w:r>
      <w:r w:rsidR="005447CE" w:rsidRPr="007712F8">
        <w:rPr>
          <w:rFonts w:cs="Arial"/>
          <w:szCs w:val="24"/>
        </w:rPr>
        <w:t xml:space="preserve"> </w:t>
      </w:r>
    </w:p>
    <w:p w:rsidR="00B63DC0" w:rsidRPr="007712F8" w:rsidRDefault="009F0BE5" w:rsidP="00963D2F">
      <w:pPr>
        <w:pStyle w:val="ListParagraph"/>
        <w:numPr>
          <w:ilvl w:val="0"/>
          <w:numId w:val="51"/>
        </w:numPr>
        <w:rPr>
          <w:rFonts w:cs="Arial"/>
          <w:szCs w:val="24"/>
        </w:rPr>
      </w:pPr>
      <w:r w:rsidRPr="007712F8">
        <w:rPr>
          <w:rFonts w:cs="Arial"/>
          <w:szCs w:val="24"/>
        </w:rPr>
        <w:t>What types</w:t>
      </w:r>
      <w:r w:rsidR="005447CE" w:rsidRPr="007712F8">
        <w:rPr>
          <w:rFonts w:cs="Arial"/>
          <w:szCs w:val="24"/>
        </w:rPr>
        <w:t xml:space="preserve"> of written products does the student demonstrate learning?</w:t>
      </w:r>
    </w:p>
    <w:p w:rsidR="002C7C0E" w:rsidRPr="007712F8" w:rsidRDefault="00C1547A" w:rsidP="00963D2F">
      <w:pPr>
        <w:numPr>
          <w:ilvl w:val="0"/>
          <w:numId w:val="51"/>
        </w:numPr>
        <w:rPr>
          <w:rFonts w:cs="Arial"/>
          <w:szCs w:val="24"/>
        </w:rPr>
      </w:pPr>
      <w:r w:rsidRPr="007712F8">
        <w:rPr>
          <w:rFonts w:cs="Arial"/>
          <w:szCs w:val="24"/>
        </w:rPr>
        <w:t xml:space="preserve">Does the student use basic spelling patterns?  </w:t>
      </w:r>
    </w:p>
    <w:p w:rsidR="002C7C0E" w:rsidRPr="007712F8" w:rsidRDefault="00B421E4" w:rsidP="00963D2F">
      <w:pPr>
        <w:numPr>
          <w:ilvl w:val="0"/>
          <w:numId w:val="51"/>
        </w:numPr>
        <w:rPr>
          <w:rFonts w:cs="Arial"/>
          <w:bCs/>
        </w:rPr>
      </w:pPr>
      <w:r w:rsidRPr="007712F8">
        <w:rPr>
          <w:rFonts w:cs="Arial"/>
          <w:szCs w:val="24"/>
        </w:rPr>
        <w:t>How does the student currently use assistive technology or special equipment</w:t>
      </w:r>
      <w:r w:rsidR="002C7C0E" w:rsidRPr="007712F8">
        <w:rPr>
          <w:rFonts w:cs="Arial"/>
          <w:szCs w:val="24"/>
        </w:rPr>
        <w:t>?</w:t>
      </w:r>
    </w:p>
    <w:p w:rsidR="007319B6" w:rsidRPr="007712F8" w:rsidRDefault="007319B6" w:rsidP="00DC5CD3">
      <w:pPr>
        <w:rPr>
          <w:rFonts w:cs="Arial"/>
          <w:szCs w:val="24"/>
        </w:rPr>
      </w:pPr>
    </w:p>
    <w:p w:rsidR="00A635E6" w:rsidRPr="007712F8" w:rsidRDefault="007F114E" w:rsidP="00AB3E0A">
      <w:pPr>
        <w:pStyle w:val="Heading4"/>
      </w:pPr>
      <w:bookmarkStart w:id="48" w:name="_Mathematics:_General_Guiding"/>
      <w:bookmarkStart w:id="49" w:name="_Toc299094014"/>
      <w:bookmarkStart w:id="50" w:name="_Toc324426114"/>
      <w:bookmarkStart w:id="51" w:name="_Toc324426661"/>
      <w:bookmarkStart w:id="52" w:name="_Toc324426969"/>
      <w:bookmarkEnd w:id="48"/>
      <w:r w:rsidRPr="007712F8">
        <w:t>Mathematics</w:t>
      </w:r>
      <w:r w:rsidR="00B421E4" w:rsidRPr="007712F8">
        <w:t xml:space="preserve">: </w:t>
      </w:r>
      <w:r w:rsidR="00A635E6" w:rsidRPr="007712F8">
        <w:t>General Guiding Questions</w:t>
      </w:r>
      <w:bookmarkEnd w:id="49"/>
      <w:bookmarkEnd w:id="50"/>
      <w:bookmarkEnd w:id="51"/>
      <w:bookmarkEnd w:id="52"/>
    </w:p>
    <w:p w:rsidR="001E2D92" w:rsidRPr="007712F8" w:rsidRDefault="001E2D92" w:rsidP="001E2D92">
      <w:pPr>
        <w:rPr>
          <w:rFonts w:cs="Arial"/>
          <w:bCs/>
          <w:i/>
        </w:rPr>
      </w:pPr>
      <w:r w:rsidRPr="007712F8">
        <w:rPr>
          <w:rFonts w:cs="Arial"/>
          <w:bCs/>
          <w:i/>
        </w:rPr>
        <w:t xml:space="preserve">The following questions guide the development of the present levels. The list is not exhaustive, but rather serves as a prompt to identify current educational performance and to document baseline performance.  Select questions that are relevant to student’s needs and disability.   </w:t>
      </w:r>
    </w:p>
    <w:p w:rsidR="00644478" w:rsidRPr="007712F8" w:rsidRDefault="00644478" w:rsidP="00C72F19">
      <w:pPr>
        <w:rPr>
          <w:rFonts w:cs="Arial"/>
          <w:szCs w:val="24"/>
        </w:rPr>
      </w:pPr>
    </w:p>
    <w:p w:rsidR="00A635E6" w:rsidRPr="007712F8" w:rsidRDefault="00A635E6" w:rsidP="00A635E6">
      <w:pPr>
        <w:pStyle w:val="Style3"/>
        <w:rPr>
          <w:b w:val="0"/>
        </w:rPr>
      </w:pPr>
      <w:bookmarkStart w:id="53" w:name="_Toc298531665"/>
      <w:r w:rsidRPr="007712F8">
        <w:rPr>
          <w:b w:val="0"/>
        </w:rPr>
        <w:t>Math Calculation and Math Reasoning</w:t>
      </w:r>
      <w:bookmarkEnd w:id="53"/>
    </w:p>
    <w:p w:rsidR="00C72F19" w:rsidRPr="007712F8" w:rsidRDefault="00644478" w:rsidP="00963D2F">
      <w:pPr>
        <w:pStyle w:val="ListParagraph"/>
        <w:numPr>
          <w:ilvl w:val="0"/>
          <w:numId w:val="52"/>
        </w:numPr>
        <w:rPr>
          <w:rFonts w:cs="Arial"/>
          <w:szCs w:val="24"/>
        </w:rPr>
      </w:pPr>
      <w:r w:rsidRPr="007712F8">
        <w:rPr>
          <w:rFonts w:cs="Arial"/>
          <w:szCs w:val="24"/>
        </w:rPr>
        <w:t>How well does the student demonstrate</w:t>
      </w:r>
      <w:r w:rsidR="003A3A38" w:rsidRPr="007712F8">
        <w:rPr>
          <w:rFonts w:cs="Arial"/>
          <w:szCs w:val="24"/>
        </w:rPr>
        <w:t xml:space="preserve"> understanding of mathematical progressions for his/her </w:t>
      </w:r>
      <w:r w:rsidR="00A635E6" w:rsidRPr="007712F8">
        <w:rPr>
          <w:rFonts w:cs="Arial"/>
          <w:szCs w:val="24"/>
        </w:rPr>
        <w:t>compared to his same age peers</w:t>
      </w:r>
      <w:r w:rsidRPr="007712F8">
        <w:rPr>
          <w:rFonts w:cs="Arial"/>
          <w:szCs w:val="24"/>
        </w:rPr>
        <w:t>:</w:t>
      </w:r>
    </w:p>
    <w:p w:rsidR="00C72F19" w:rsidRPr="007712F8" w:rsidRDefault="00C72F19" w:rsidP="00963D2F">
      <w:pPr>
        <w:numPr>
          <w:ilvl w:val="0"/>
          <w:numId w:val="72"/>
        </w:numPr>
        <w:rPr>
          <w:rFonts w:cs="Arial"/>
          <w:szCs w:val="24"/>
        </w:rPr>
      </w:pPr>
      <w:r w:rsidRPr="007712F8">
        <w:rPr>
          <w:rFonts w:cs="Arial"/>
          <w:szCs w:val="24"/>
        </w:rPr>
        <w:t>Counting and Cardinality</w:t>
      </w:r>
      <w:r w:rsidR="00644478" w:rsidRPr="007712F8">
        <w:rPr>
          <w:rFonts w:cs="Arial"/>
          <w:szCs w:val="24"/>
        </w:rPr>
        <w:t xml:space="preserve"> (sequencing, one to one correspondence, extend the counting</w:t>
      </w:r>
      <w:r w:rsidR="00140667" w:rsidRPr="007712F8">
        <w:rPr>
          <w:rFonts w:cs="Arial"/>
          <w:szCs w:val="24"/>
        </w:rPr>
        <w:t>)</w:t>
      </w:r>
      <w:r w:rsidR="00644478" w:rsidRPr="007712F8">
        <w:rPr>
          <w:rFonts w:cs="Arial"/>
          <w:szCs w:val="24"/>
        </w:rPr>
        <w:t xml:space="preserve"> </w:t>
      </w:r>
    </w:p>
    <w:p w:rsidR="00C72F19" w:rsidRPr="007712F8" w:rsidRDefault="00C72F19" w:rsidP="00963D2F">
      <w:pPr>
        <w:numPr>
          <w:ilvl w:val="0"/>
          <w:numId w:val="72"/>
        </w:numPr>
        <w:rPr>
          <w:rFonts w:cs="Arial"/>
          <w:szCs w:val="24"/>
        </w:rPr>
      </w:pPr>
      <w:r w:rsidRPr="007712F8">
        <w:rPr>
          <w:rFonts w:cs="Arial"/>
          <w:szCs w:val="24"/>
        </w:rPr>
        <w:t>Operations and Algebraic Thinking – ratios and proportional relationships, expressions and inequalities</w:t>
      </w:r>
    </w:p>
    <w:p w:rsidR="00C72F19" w:rsidRPr="007712F8" w:rsidRDefault="00C72F19" w:rsidP="00963D2F">
      <w:pPr>
        <w:numPr>
          <w:ilvl w:val="0"/>
          <w:numId w:val="72"/>
        </w:numPr>
        <w:rPr>
          <w:rFonts w:cs="Arial"/>
          <w:szCs w:val="24"/>
        </w:rPr>
      </w:pPr>
      <w:r w:rsidRPr="007712F8">
        <w:rPr>
          <w:rFonts w:cs="Arial"/>
          <w:szCs w:val="24"/>
        </w:rPr>
        <w:t>Number Operations in Base Ten, Fractions – basic operations (addition, subtraction, multiplication), fractions, decimals and percent</w:t>
      </w:r>
    </w:p>
    <w:p w:rsidR="00C72F19" w:rsidRPr="007712F8" w:rsidRDefault="00C72F19" w:rsidP="00963D2F">
      <w:pPr>
        <w:numPr>
          <w:ilvl w:val="0"/>
          <w:numId w:val="72"/>
        </w:numPr>
        <w:rPr>
          <w:rFonts w:cs="Arial"/>
          <w:szCs w:val="24"/>
        </w:rPr>
      </w:pPr>
      <w:r w:rsidRPr="007712F8">
        <w:rPr>
          <w:rFonts w:cs="Arial"/>
          <w:szCs w:val="24"/>
        </w:rPr>
        <w:t>Measurement and Data – charts, graphs, tables</w:t>
      </w:r>
    </w:p>
    <w:p w:rsidR="00C72F19" w:rsidRPr="007712F8" w:rsidRDefault="00C72F19" w:rsidP="00963D2F">
      <w:pPr>
        <w:numPr>
          <w:ilvl w:val="0"/>
          <w:numId w:val="72"/>
        </w:numPr>
        <w:rPr>
          <w:rFonts w:cs="Arial"/>
          <w:szCs w:val="24"/>
        </w:rPr>
      </w:pPr>
      <w:r w:rsidRPr="007712F8">
        <w:rPr>
          <w:rFonts w:cs="Arial"/>
          <w:szCs w:val="24"/>
        </w:rPr>
        <w:t>Geometry – graphing on coordinate plane, properties of figures (two and three dimensional), congruence and similarity</w:t>
      </w:r>
    </w:p>
    <w:p w:rsidR="002169F7" w:rsidRPr="007712F8" w:rsidRDefault="00C72F19" w:rsidP="00963D2F">
      <w:pPr>
        <w:numPr>
          <w:ilvl w:val="0"/>
          <w:numId w:val="72"/>
        </w:numPr>
        <w:rPr>
          <w:rFonts w:cs="Arial"/>
          <w:szCs w:val="24"/>
        </w:rPr>
      </w:pPr>
      <w:r w:rsidRPr="007712F8">
        <w:rPr>
          <w:rFonts w:cs="Arial"/>
          <w:szCs w:val="24"/>
        </w:rPr>
        <w:t>Statistics and Probability – categorical and quantitative data</w:t>
      </w:r>
    </w:p>
    <w:p w:rsidR="00C72F19" w:rsidRPr="007712F8" w:rsidRDefault="00C72F19" w:rsidP="00963D2F">
      <w:pPr>
        <w:numPr>
          <w:ilvl w:val="0"/>
          <w:numId w:val="72"/>
        </w:numPr>
        <w:rPr>
          <w:rFonts w:cs="Arial"/>
          <w:szCs w:val="24"/>
        </w:rPr>
      </w:pPr>
      <w:r w:rsidRPr="007712F8">
        <w:rPr>
          <w:rFonts w:cs="Arial"/>
          <w:szCs w:val="24"/>
        </w:rPr>
        <w:t>Ratios and Proportional Relationships</w:t>
      </w:r>
    </w:p>
    <w:p w:rsidR="00C72F19" w:rsidRPr="007712F8" w:rsidRDefault="00C72F19" w:rsidP="00963D2F">
      <w:pPr>
        <w:numPr>
          <w:ilvl w:val="0"/>
          <w:numId w:val="72"/>
        </w:numPr>
        <w:rPr>
          <w:rFonts w:cs="Arial"/>
          <w:szCs w:val="24"/>
        </w:rPr>
      </w:pPr>
      <w:r w:rsidRPr="007712F8">
        <w:rPr>
          <w:rFonts w:cs="Arial"/>
          <w:szCs w:val="24"/>
        </w:rPr>
        <w:t>Number System</w:t>
      </w:r>
    </w:p>
    <w:p w:rsidR="00C72F19" w:rsidRPr="007712F8" w:rsidRDefault="00C72F19" w:rsidP="00963D2F">
      <w:pPr>
        <w:numPr>
          <w:ilvl w:val="0"/>
          <w:numId w:val="72"/>
        </w:numPr>
        <w:rPr>
          <w:rFonts w:cs="Arial"/>
          <w:szCs w:val="24"/>
        </w:rPr>
      </w:pPr>
      <w:r w:rsidRPr="007712F8">
        <w:rPr>
          <w:rFonts w:cs="Arial"/>
          <w:szCs w:val="24"/>
        </w:rPr>
        <w:t>Expressions and Equations</w:t>
      </w:r>
    </w:p>
    <w:p w:rsidR="00C72F19" w:rsidRPr="007712F8" w:rsidRDefault="00C72F19" w:rsidP="00963D2F">
      <w:pPr>
        <w:numPr>
          <w:ilvl w:val="0"/>
          <w:numId w:val="72"/>
        </w:numPr>
        <w:rPr>
          <w:rFonts w:cs="Arial"/>
          <w:szCs w:val="24"/>
        </w:rPr>
      </w:pPr>
      <w:r w:rsidRPr="007712F8">
        <w:rPr>
          <w:rFonts w:cs="Arial"/>
          <w:szCs w:val="24"/>
        </w:rPr>
        <w:t xml:space="preserve">Functions </w:t>
      </w:r>
    </w:p>
    <w:p w:rsidR="0063615F" w:rsidRPr="007712F8" w:rsidRDefault="0063615F">
      <w:pPr>
        <w:overflowPunct/>
        <w:autoSpaceDE/>
        <w:autoSpaceDN/>
        <w:adjustRightInd/>
        <w:textAlignment w:val="auto"/>
        <w:rPr>
          <w:rFonts w:ascii="TTFF2BC3D8t00" w:hAnsi="TTFF2BC3D8t00" w:cs="TTFF2BC3D8t00"/>
          <w:sz w:val="20"/>
          <w:u w:val="single"/>
        </w:rPr>
      </w:pPr>
    </w:p>
    <w:p w:rsidR="00C1547A" w:rsidRPr="007712F8" w:rsidRDefault="00A635E6" w:rsidP="00963D2F">
      <w:pPr>
        <w:pStyle w:val="ListParagraph"/>
        <w:numPr>
          <w:ilvl w:val="0"/>
          <w:numId w:val="52"/>
        </w:numPr>
        <w:rPr>
          <w:rFonts w:cs="Arial"/>
          <w:szCs w:val="24"/>
        </w:rPr>
      </w:pPr>
      <w:r w:rsidRPr="007712F8">
        <w:rPr>
          <w:rFonts w:cs="Arial"/>
          <w:szCs w:val="24"/>
        </w:rPr>
        <w:t>How well is</w:t>
      </w:r>
      <w:r w:rsidR="003A3A38" w:rsidRPr="007712F8">
        <w:rPr>
          <w:rFonts w:cs="Arial"/>
          <w:szCs w:val="24"/>
        </w:rPr>
        <w:t xml:space="preserve"> the student</w:t>
      </w:r>
      <w:r w:rsidRPr="007712F8">
        <w:rPr>
          <w:rFonts w:cs="Arial"/>
          <w:szCs w:val="24"/>
        </w:rPr>
        <w:t xml:space="preserve"> able to</w:t>
      </w:r>
      <w:r w:rsidR="003A3A38" w:rsidRPr="007712F8">
        <w:rPr>
          <w:rFonts w:cs="Arial"/>
          <w:szCs w:val="24"/>
        </w:rPr>
        <w:t>:</w:t>
      </w:r>
    </w:p>
    <w:p w:rsidR="00A635E6" w:rsidRPr="007712F8" w:rsidRDefault="00A635E6" w:rsidP="00963D2F">
      <w:pPr>
        <w:pStyle w:val="ListParagraph"/>
        <w:numPr>
          <w:ilvl w:val="0"/>
          <w:numId w:val="73"/>
        </w:numPr>
        <w:overflowPunct/>
        <w:textAlignment w:val="auto"/>
        <w:rPr>
          <w:rFonts w:cs="Arial"/>
          <w:szCs w:val="24"/>
        </w:rPr>
      </w:pPr>
      <w:r w:rsidRPr="007712F8">
        <w:rPr>
          <w:rFonts w:cs="Arial"/>
          <w:szCs w:val="24"/>
        </w:rPr>
        <w:t>Make sense of problems and persevere in solving them</w:t>
      </w:r>
    </w:p>
    <w:p w:rsidR="00144D08" w:rsidRPr="007712F8" w:rsidRDefault="00144D08" w:rsidP="00144D08">
      <w:pPr>
        <w:pStyle w:val="ListParagraph"/>
        <w:overflowPunct/>
        <w:ind w:left="1170"/>
        <w:textAlignment w:val="auto"/>
        <w:rPr>
          <w:rFonts w:cs="Arial"/>
          <w:szCs w:val="24"/>
        </w:rPr>
      </w:pPr>
    </w:p>
    <w:p w:rsidR="00A635E6" w:rsidRPr="007712F8" w:rsidRDefault="00A635E6" w:rsidP="00963D2F">
      <w:pPr>
        <w:pStyle w:val="ListParagraph"/>
        <w:numPr>
          <w:ilvl w:val="0"/>
          <w:numId w:val="73"/>
        </w:numPr>
        <w:overflowPunct/>
        <w:textAlignment w:val="auto"/>
        <w:rPr>
          <w:rFonts w:cs="Arial"/>
          <w:szCs w:val="24"/>
        </w:rPr>
      </w:pPr>
      <w:r w:rsidRPr="007712F8">
        <w:rPr>
          <w:rFonts w:cs="Arial"/>
          <w:szCs w:val="24"/>
        </w:rPr>
        <w:t>Reason abstractly and quantitatively</w:t>
      </w:r>
    </w:p>
    <w:p w:rsidR="00A635E6" w:rsidRPr="007712F8" w:rsidRDefault="00A635E6" w:rsidP="00963D2F">
      <w:pPr>
        <w:pStyle w:val="ListParagraph"/>
        <w:numPr>
          <w:ilvl w:val="0"/>
          <w:numId w:val="73"/>
        </w:numPr>
        <w:overflowPunct/>
        <w:textAlignment w:val="auto"/>
        <w:rPr>
          <w:rFonts w:cs="Arial"/>
          <w:szCs w:val="24"/>
        </w:rPr>
      </w:pPr>
      <w:r w:rsidRPr="007712F8">
        <w:rPr>
          <w:rFonts w:cs="Arial"/>
          <w:szCs w:val="24"/>
        </w:rPr>
        <w:t>Construct viable arguments and critique the reasoning of others</w:t>
      </w:r>
    </w:p>
    <w:p w:rsidR="00A635E6" w:rsidRPr="007712F8" w:rsidRDefault="00A635E6" w:rsidP="00963D2F">
      <w:pPr>
        <w:pStyle w:val="ListParagraph"/>
        <w:numPr>
          <w:ilvl w:val="0"/>
          <w:numId w:val="73"/>
        </w:numPr>
        <w:overflowPunct/>
        <w:textAlignment w:val="auto"/>
        <w:rPr>
          <w:rFonts w:cs="Arial"/>
          <w:szCs w:val="24"/>
        </w:rPr>
      </w:pPr>
      <w:r w:rsidRPr="007712F8">
        <w:rPr>
          <w:rFonts w:cs="Arial"/>
          <w:szCs w:val="24"/>
        </w:rPr>
        <w:t>Model with mathematics</w:t>
      </w:r>
    </w:p>
    <w:p w:rsidR="00A635E6" w:rsidRPr="007712F8" w:rsidRDefault="00A635E6" w:rsidP="00963D2F">
      <w:pPr>
        <w:pStyle w:val="ListParagraph"/>
        <w:numPr>
          <w:ilvl w:val="0"/>
          <w:numId w:val="73"/>
        </w:numPr>
        <w:overflowPunct/>
        <w:textAlignment w:val="auto"/>
        <w:rPr>
          <w:rFonts w:cs="Arial"/>
          <w:szCs w:val="24"/>
        </w:rPr>
      </w:pPr>
      <w:r w:rsidRPr="007712F8">
        <w:rPr>
          <w:rFonts w:cs="Arial"/>
          <w:szCs w:val="24"/>
        </w:rPr>
        <w:t>Use appropriate tools strategically</w:t>
      </w:r>
    </w:p>
    <w:p w:rsidR="00A635E6" w:rsidRPr="007712F8" w:rsidRDefault="00A635E6" w:rsidP="00963D2F">
      <w:pPr>
        <w:pStyle w:val="ListParagraph"/>
        <w:numPr>
          <w:ilvl w:val="0"/>
          <w:numId w:val="73"/>
        </w:numPr>
        <w:overflowPunct/>
        <w:textAlignment w:val="auto"/>
        <w:rPr>
          <w:rFonts w:cs="Arial"/>
          <w:szCs w:val="24"/>
        </w:rPr>
      </w:pPr>
      <w:r w:rsidRPr="007712F8">
        <w:rPr>
          <w:rFonts w:cs="Arial"/>
          <w:szCs w:val="24"/>
        </w:rPr>
        <w:t>Attend to precision</w:t>
      </w:r>
    </w:p>
    <w:p w:rsidR="00A635E6" w:rsidRPr="007712F8" w:rsidRDefault="00A635E6" w:rsidP="00963D2F">
      <w:pPr>
        <w:pStyle w:val="ListParagraph"/>
        <w:numPr>
          <w:ilvl w:val="0"/>
          <w:numId w:val="73"/>
        </w:numPr>
        <w:overflowPunct/>
        <w:textAlignment w:val="auto"/>
        <w:rPr>
          <w:rFonts w:cs="Arial"/>
          <w:szCs w:val="24"/>
        </w:rPr>
      </w:pPr>
      <w:r w:rsidRPr="007712F8">
        <w:rPr>
          <w:rFonts w:cs="Arial"/>
          <w:szCs w:val="24"/>
        </w:rPr>
        <w:t>Look for and make use of structure</w:t>
      </w:r>
    </w:p>
    <w:p w:rsidR="003A3A38" w:rsidRPr="007712F8" w:rsidRDefault="00A635E6" w:rsidP="00963D2F">
      <w:pPr>
        <w:pStyle w:val="ListParagraph"/>
        <w:numPr>
          <w:ilvl w:val="0"/>
          <w:numId w:val="73"/>
        </w:numPr>
        <w:overflowPunct/>
        <w:textAlignment w:val="auto"/>
        <w:rPr>
          <w:rFonts w:cs="Arial"/>
          <w:szCs w:val="24"/>
        </w:rPr>
      </w:pPr>
      <w:r w:rsidRPr="007712F8">
        <w:rPr>
          <w:rFonts w:cs="Arial"/>
          <w:szCs w:val="24"/>
        </w:rPr>
        <w:t>Look for and express regularity in repeated reasoning</w:t>
      </w:r>
    </w:p>
    <w:p w:rsidR="002C7C0E" w:rsidRPr="007712F8" w:rsidRDefault="002C7C0E" w:rsidP="002C7C0E">
      <w:pPr>
        <w:pStyle w:val="ListParagraph"/>
        <w:overflowPunct/>
        <w:ind w:left="0"/>
        <w:textAlignment w:val="auto"/>
        <w:rPr>
          <w:rFonts w:cs="Arial"/>
          <w:szCs w:val="24"/>
        </w:rPr>
      </w:pPr>
    </w:p>
    <w:p w:rsidR="002C7C0E" w:rsidRPr="007712F8" w:rsidRDefault="00B421E4" w:rsidP="00963D2F">
      <w:pPr>
        <w:pStyle w:val="ListParagraph"/>
        <w:numPr>
          <w:ilvl w:val="0"/>
          <w:numId w:val="52"/>
        </w:numPr>
        <w:overflowPunct/>
        <w:textAlignment w:val="auto"/>
        <w:rPr>
          <w:rFonts w:cs="Arial"/>
          <w:szCs w:val="24"/>
        </w:rPr>
      </w:pPr>
      <w:r w:rsidRPr="007712F8">
        <w:rPr>
          <w:rFonts w:cs="Arial"/>
          <w:szCs w:val="24"/>
        </w:rPr>
        <w:t>How does the student currently use assistive technology or special equipment?</w:t>
      </w:r>
    </w:p>
    <w:p w:rsidR="00DC5CD3" w:rsidRPr="007712F8" w:rsidRDefault="00DC5CD3" w:rsidP="00A635E6">
      <w:pPr>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Look w:val="04A0" w:firstRow="1" w:lastRow="0" w:firstColumn="1" w:lastColumn="0" w:noHBand="0" w:noVBand="1"/>
      </w:tblPr>
      <w:tblGrid>
        <w:gridCol w:w="10998"/>
      </w:tblGrid>
      <w:tr w:rsidR="007F61F8" w:rsidRPr="007712F8">
        <w:tc>
          <w:tcPr>
            <w:tcW w:w="10998" w:type="dxa"/>
            <w:shd w:val="clear" w:color="auto" w:fill="B8CCE4"/>
          </w:tcPr>
          <w:p w:rsidR="007F61F8" w:rsidRPr="007712F8" w:rsidRDefault="007F61F8" w:rsidP="0036521B">
            <w:pPr>
              <w:pStyle w:val="Heading3"/>
            </w:pPr>
            <w:bookmarkStart w:id="54" w:name="_Present_Level_Area:_1"/>
            <w:bookmarkStart w:id="55" w:name="_Toc299094015"/>
            <w:bookmarkStart w:id="56" w:name="_Toc324426115"/>
            <w:bookmarkStart w:id="57" w:name="_Toc324426662"/>
            <w:bookmarkStart w:id="58" w:name="_Toc324426970"/>
            <w:bookmarkEnd w:id="54"/>
            <w:r w:rsidRPr="007712F8">
              <w:rPr>
                <w:i/>
              </w:rPr>
              <w:t xml:space="preserve">Present Level Area:  </w:t>
            </w:r>
            <w:r w:rsidRPr="00562D4B">
              <w:rPr>
                <w:rStyle w:val="Style2Char"/>
              </w:rPr>
              <w:t>Health, Vision, Hearing, Motor Abilities</w:t>
            </w:r>
            <w:bookmarkEnd w:id="55"/>
            <w:bookmarkEnd w:id="56"/>
            <w:bookmarkEnd w:id="57"/>
            <w:bookmarkEnd w:id="58"/>
            <w:r w:rsidRPr="007712F8">
              <w:t xml:space="preserve"> </w:t>
            </w:r>
          </w:p>
          <w:p w:rsidR="007F61F8" w:rsidRPr="007712F8" w:rsidRDefault="007F61F8" w:rsidP="007F61F8">
            <w:pPr>
              <w:rPr>
                <w:rFonts w:cs="Arial"/>
                <w:szCs w:val="24"/>
              </w:rPr>
            </w:pPr>
            <w:r w:rsidRPr="007712F8">
              <w:rPr>
                <w:rFonts w:cs="Arial"/>
                <w:szCs w:val="24"/>
              </w:rPr>
              <w:t>Health, Vision, Hearing, Motor Abilities include information regarding the student’s relevant health or physical needs.  This information is typically provided through screening information and by health care providers, including physical and occupational therapists.</w:t>
            </w:r>
          </w:p>
        </w:tc>
      </w:tr>
    </w:tbl>
    <w:p w:rsidR="007F61F8" w:rsidRPr="007712F8" w:rsidRDefault="007F61F8" w:rsidP="00383EB2">
      <w:pPr>
        <w:rPr>
          <w:rFonts w:cs="Arial"/>
          <w:szCs w:val="24"/>
        </w:rPr>
      </w:pPr>
    </w:p>
    <w:p w:rsidR="00053D0E" w:rsidRPr="007712F8" w:rsidRDefault="00053D0E" w:rsidP="00053D0E">
      <w:pPr>
        <w:rPr>
          <w:rFonts w:cs="Arial"/>
          <w:b/>
          <w:bCs/>
        </w:rPr>
      </w:pPr>
      <w:r w:rsidRPr="007712F8">
        <w:rPr>
          <w:rFonts w:cs="Arial"/>
          <w:b/>
          <w:bCs/>
        </w:rPr>
        <w:t>General Guiding Questions</w:t>
      </w:r>
    </w:p>
    <w:p w:rsidR="00D46480" w:rsidRPr="007712F8" w:rsidRDefault="00482469" w:rsidP="00482469">
      <w:pPr>
        <w:rPr>
          <w:rFonts w:cs="Arial"/>
          <w:bCs/>
          <w:i/>
        </w:rPr>
      </w:pPr>
      <w:r w:rsidRPr="007712F8">
        <w:rPr>
          <w:rFonts w:cs="Arial"/>
          <w:bCs/>
          <w:i/>
        </w:rPr>
        <w:t xml:space="preserve">The following questions guide </w:t>
      </w:r>
      <w:r w:rsidR="009F33D7" w:rsidRPr="007712F8">
        <w:rPr>
          <w:rFonts w:cs="Arial"/>
          <w:bCs/>
          <w:i/>
        </w:rPr>
        <w:t>the development of the present l</w:t>
      </w:r>
      <w:r w:rsidRPr="007712F8">
        <w:rPr>
          <w:rFonts w:cs="Arial"/>
          <w:bCs/>
          <w:i/>
        </w:rPr>
        <w:t xml:space="preserve">evels. The list is not exhaustive, but rather serves as a prompt to identify current educational performance and to document baseline performance.  Select questions that are relevant to student’s needs and disability. </w:t>
      </w:r>
    </w:p>
    <w:p w:rsidR="00D46480" w:rsidRPr="007712F8" w:rsidRDefault="00D46480" w:rsidP="00482469">
      <w:pPr>
        <w:rPr>
          <w:rFonts w:cs="Arial"/>
          <w:bCs/>
          <w:i/>
          <w:szCs w:val="24"/>
        </w:rPr>
      </w:pPr>
    </w:p>
    <w:p w:rsidR="00D46480" w:rsidRPr="007712F8" w:rsidRDefault="00D46480" w:rsidP="00D46480">
      <w:pPr>
        <w:pStyle w:val="NoSpacing"/>
        <w:shd w:val="clear" w:color="auto" w:fill="FFFFFF" w:themeFill="background1"/>
        <w:rPr>
          <w:rFonts w:ascii="Arial" w:hAnsi="Arial" w:cs="Arial"/>
          <w:sz w:val="24"/>
          <w:szCs w:val="24"/>
        </w:rPr>
      </w:pPr>
      <w:r w:rsidRPr="007712F8">
        <w:rPr>
          <w:rFonts w:ascii="Arial" w:hAnsi="Arial" w:cs="Arial"/>
          <w:sz w:val="24"/>
          <w:szCs w:val="24"/>
        </w:rPr>
        <w:t xml:space="preserve">Guiding Questions for Orientation and Mobility </w:t>
      </w:r>
    </w:p>
    <w:p w:rsidR="00F523A8" w:rsidRPr="007712F8" w:rsidRDefault="00F523A8" w:rsidP="00963D2F">
      <w:pPr>
        <w:numPr>
          <w:ilvl w:val="0"/>
          <w:numId w:val="76"/>
        </w:numPr>
        <w:shd w:val="clear" w:color="auto" w:fill="FFFFFF" w:themeFill="background1"/>
        <w:overflowPunct/>
        <w:autoSpaceDE/>
        <w:autoSpaceDN/>
        <w:adjustRightInd/>
        <w:textAlignment w:val="auto"/>
        <w:rPr>
          <w:rFonts w:cs="Arial"/>
          <w:color w:val="000000"/>
          <w:szCs w:val="24"/>
        </w:rPr>
      </w:pPr>
      <w:r w:rsidRPr="007712F8">
        <w:rPr>
          <w:rFonts w:cs="Arial"/>
          <w:color w:val="000000"/>
          <w:szCs w:val="24"/>
        </w:rPr>
        <w:t>Does the student have difficulty detecting drop offs, bump into objects when traveling, and/or look down for extended periods when walking?</w:t>
      </w:r>
    </w:p>
    <w:p w:rsidR="00F523A8" w:rsidRPr="007712F8" w:rsidRDefault="00F523A8" w:rsidP="00963D2F">
      <w:pPr>
        <w:numPr>
          <w:ilvl w:val="0"/>
          <w:numId w:val="76"/>
        </w:numPr>
        <w:shd w:val="clear" w:color="auto" w:fill="FFFFFF" w:themeFill="background1"/>
        <w:overflowPunct/>
        <w:autoSpaceDE/>
        <w:autoSpaceDN/>
        <w:adjustRightInd/>
        <w:textAlignment w:val="auto"/>
        <w:rPr>
          <w:rFonts w:cs="Arial"/>
          <w:color w:val="000000"/>
          <w:szCs w:val="24"/>
        </w:rPr>
      </w:pPr>
      <w:r w:rsidRPr="007712F8">
        <w:rPr>
          <w:rFonts w:cs="Arial"/>
          <w:color w:val="000000"/>
          <w:szCs w:val="24"/>
        </w:rPr>
        <w:t>Does the student slow down or shuffle feet when moving from bright to dim light or from dim to bright light?</w:t>
      </w:r>
    </w:p>
    <w:p w:rsidR="00F523A8" w:rsidRPr="007712F8" w:rsidRDefault="00F523A8" w:rsidP="00963D2F">
      <w:pPr>
        <w:numPr>
          <w:ilvl w:val="0"/>
          <w:numId w:val="76"/>
        </w:numPr>
        <w:shd w:val="clear" w:color="auto" w:fill="FFFFFF" w:themeFill="background1"/>
        <w:overflowPunct/>
        <w:autoSpaceDE/>
        <w:autoSpaceDN/>
        <w:adjustRightInd/>
        <w:textAlignment w:val="auto"/>
        <w:rPr>
          <w:rFonts w:cs="Arial"/>
          <w:color w:val="000000"/>
          <w:szCs w:val="24"/>
        </w:rPr>
      </w:pPr>
      <w:r w:rsidRPr="007712F8">
        <w:rPr>
          <w:rFonts w:cs="Arial"/>
          <w:color w:val="000000"/>
          <w:szCs w:val="24"/>
        </w:rPr>
        <w:t>Are the student’s skills age-appropriate for traveling independently in a variety of environments (e.g., school, community, familiar, unfamiliar)?</w:t>
      </w:r>
    </w:p>
    <w:p w:rsidR="00F523A8" w:rsidRPr="007712F8" w:rsidRDefault="00F523A8" w:rsidP="00963D2F">
      <w:pPr>
        <w:numPr>
          <w:ilvl w:val="0"/>
          <w:numId w:val="76"/>
        </w:numPr>
        <w:shd w:val="clear" w:color="auto" w:fill="FFFFFF" w:themeFill="background1"/>
        <w:overflowPunct/>
        <w:autoSpaceDE/>
        <w:autoSpaceDN/>
        <w:adjustRightInd/>
        <w:textAlignment w:val="auto"/>
        <w:rPr>
          <w:rFonts w:cs="Arial"/>
          <w:color w:val="000000"/>
          <w:szCs w:val="24"/>
        </w:rPr>
      </w:pPr>
      <w:r w:rsidRPr="007712F8">
        <w:rPr>
          <w:rFonts w:cs="Arial"/>
          <w:color w:val="000000"/>
          <w:szCs w:val="24"/>
        </w:rPr>
        <w:t>Does the student advocate for himself/herself and request assistance when needed in travel?</w:t>
      </w:r>
    </w:p>
    <w:p w:rsidR="00F523A8" w:rsidRPr="007712F8" w:rsidRDefault="00F523A8" w:rsidP="006A478F">
      <w:pPr>
        <w:rPr>
          <w:rFonts w:cs="Arial"/>
          <w:szCs w:val="24"/>
        </w:rPr>
      </w:pPr>
    </w:p>
    <w:p w:rsidR="006A478F" w:rsidRPr="007712F8" w:rsidRDefault="006A478F" w:rsidP="006A478F">
      <w:pPr>
        <w:rPr>
          <w:rFonts w:cs="Arial"/>
          <w:szCs w:val="24"/>
        </w:rPr>
      </w:pPr>
      <w:r w:rsidRPr="007712F8">
        <w:rPr>
          <w:rFonts w:cs="Arial"/>
          <w:szCs w:val="24"/>
        </w:rPr>
        <w:t>Health or Medical Issues</w:t>
      </w:r>
    </w:p>
    <w:p w:rsidR="006A478F" w:rsidRPr="007712F8" w:rsidRDefault="006A478F" w:rsidP="00963D2F">
      <w:pPr>
        <w:pStyle w:val="ListParagraph"/>
        <w:numPr>
          <w:ilvl w:val="0"/>
          <w:numId w:val="61"/>
        </w:numPr>
        <w:rPr>
          <w:rFonts w:cs="Arial"/>
          <w:szCs w:val="24"/>
        </w:rPr>
      </w:pPr>
      <w:r w:rsidRPr="007712F8">
        <w:rPr>
          <w:rFonts w:cs="Arial"/>
          <w:szCs w:val="24"/>
        </w:rPr>
        <w:t>Does the student have a health or medical condition?  If yes, describe.</w:t>
      </w:r>
    </w:p>
    <w:p w:rsidR="006A478F" w:rsidRPr="007712F8" w:rsidRDefault="000E27C8" w:rsidP="00963D2F">
      <w:pPr>
        <w:numPr>
          <w:ilvl w:val="0"/>
          <w:numId w:val="45"/>
        </w:numPr>
        <w:rPr>
          <w:rFonts w:cs="Arial"/>
          <w:szCs w:val="24"/>
        </w:rPr>
      </w:pPr>
      <w:r w:rsidRPr="007712F8">
        <w:rPr>
          <w:rFonts w:cs="Arial"/>
          <w:szCs w:val="24"/>
        </w:rPr>
        <w:t>Ba</w:t>
      </w:r>
      <w:r w:rsidR="006163A2" w:rsidRPr="007712F8">
        <w:rPr>
          <w:rFonts w:cs="Arial"/>
          <w:szCs w:val="24"/>
        </w:rPr>
        <w:t xml:space="preserve">sed on available documentation, </w:t>
      </w:r>
      <w:r w:rsidRPr="007712F8">
        <w:rPr>
          <w:rFonts w:cs="Arial"/>
          <w:szCs w:val="24"/>
        </w:rPr>
        <w:t>w</w:t>
      </w:r>
      <w:r w:rsidR="006A478F" w:rsidRPr="007712F8">
        <w:rPr>
          <w:rFonts w:cs="Arial"/>
          <w:szCs w:val="24"/>
        </w:rPr>
        <w:t>hat is the student’s medical diagnosis?</w:t>
      </w:r>
    </w:p>
    <w:p w:rsidR="00E7103F" w:rsidRPr="007712F8" w:rsidRDefault="00E7103F" w:rsidP="006A478F">
      <w:pPr>
        <w:rPr>
          <w:rFonts w:cs="Arial"/>
          <w:szCs w:val="24"/>
        </w:rPr>
      </w:pPr>
    </w:p>
    <w:p w:rsidR="006A478F" w:rsidRPr="007712F8" w:rsidRDefault="006A478F" w:rsidP="006A478F">
      <w:pPr>
        <w:rPr>
          <w:rFonts w:cs="Arial"/>
          <w:szCs w:val="24"/>
        </w:rPr>
      </w:pPr>
      <w:r w:rsidRPr="007712F8">
        <w:rPr>
          <w:rFonts w:cs="Arial"/>
          <w:szCs w:val="24"/>
        </w:rPr>
        <w:t>Pharmacological Issues</w:t>
      </w:r>
    </w:p>
    <w:p w:rsidR="006163A2" w:rsidRPr="007712F8" w:rsidRDefault="00960132" w:rsidP="00963D2F">
      <w:pPr>
        <w:numPr>
          <w:ilvl w:val="0"/>
          <w:numId w:val="45"/>
        </w:numPr>
        <w:rPr>
          <w:rFonts w:cs="Arial"/>
          <w:szCs w:val="24"/>
        </w:rPr>
      </w:pPr>
      <w:r w:rsidRPr="007712F8">
        <w:rPr>
          <w:rFonts w:cs="Arial"/>
          <w:szCs w:val="24"/>
        </w:rPr>
        <w:t>Does the student currently</w:t>
      </w:r>
      <w:r w:rsidR="00741F3F" w:rsidRPr="007712F8">
        <w:rPr>
          <w:rFonts w:cs="Arial"/>
          <w:szCs w:val="24"/>
        </w:rPr>
        <w:t xml:space="preserve"> take medications?  </w:t>
      </w:r>
    </w:p>
    <w:p w:rsidR="00403DA8" w:rsidRPr="007712F8" w:rsidRDefault="00403DA8" w:rsidP="00963D2F">
      <w:pPr>
        <w:numPr>
          <w:ilvl w:val="0"/>
          <w:numId w:val="45"/>
        </w:numPr>
        <w:rPr>
          <w:rFonts w:cs="Arial"/>
          <w:szCs w:val="24"/>
        </w:rPr>
      </w:pPr>
      <w:r w:rsidRPr="007712F8">
        <w:rPr>
          <w:rFonts w:cs="Arial"/>
          <w:szCs w:val="24"/>
        </w:rPr>
        <w:t>What is the purpose of each medication</w:t>
      </w:r>
      <w:r w:rsidR="00741F3F" w:rsidRPr="007712F8">
        <w:rPr>
          <w:rFonts w:cs="Arial"/>
          <w:szCs w:val="24"/>
        </w:rPr>
        <w:t xml:space="preserve"> and potential</w:t>
      </w:r>
      <w:r w:rsidRPr="007712F8">
        <w:rPr>
          <w:rFonts w:cs="Arial"/>
          <w:szCs w:val="24"/>
        </w:rPr>
        <w:t>?</w:t>
      </w:r>
    </w:p>
    <w:p w:rsidR="00960132" w:rsidRPr="007712F8" w:rsidRDefault="00960132" w:rsidP="00963D2F">
      <w:pPr>
        <w:numPr>
          <w:ilvl w:val="0"/>
          <w:numId w:val="45"/>
        </w:numPr>
        <w:rPr>
          <w:rFonts w:cs="Arial"/>
          <w:szCs w:val="24"/>
        </w:rPr>
      </w:pPr>
      <w:r w:rsidRPr="007712F8">
        <w:rPr>
          <w:rFonts w:cs="Arial"/>
          <w:szCs w:val="24"/>
        </w:rPr>
        <w:t xml:space="preserve">Does the medication cause side effects or adverse reactions?  </w:t>
      </w:r>
    </w:p>
    <w:p w:rsidR="00403DA8" w:rsidRPr="007712F8" w:rsidRDefault="00403DA8" w:rsidP="00963D2F">
      <w:pPr>
        <w:numPr>
          <w:ilvl w:val="0"/>
          <w:numId w:val="45"/>
        </w:numPr>
        <w:rPr>
          <w:rFonts w:cs="Arial"/>
          <w:szCs w:val="24"/>
        </w:rPr>
      </w:pPr>
      <w:r w:rsidRPr="007712F8">
        <w:rPr>
          <w:rFonts w:cs="Arial"/>
          <w:szCs w:val="24"/>
        </w:rPr>
        <w:t>What are the effects of the medication on the student’s educational performance?</w:t>
      </w:r>
    </w:p>
    <w:p w:rsidR="0064535A" w:rsidRPr="007712F8" w:rsidRDefault="0064535A" w:rsidP="006A478F">
      <w:pPr>
        <w:rPr>
          <w:rFonts w:cs="Arial"/>
          <w:szCs w:val="24"/>
        </w:rPr>
      </w:pPr>
    </w:p>
    <w:p w:rsidR="006A478F" w:rsidRPr="007712F8" w:rsidRDefault="006A478F" w:rsidP="006A478F">
      <w:pPr>
        <w:rPr>
          <w:rFonts w:cs="Arial"/>
          <w:szCs w:val="24"/>
        </w:rPr>
      </w:pPr>
      <w:r w:rsidRPr="007712F8">
        <w:rPr>
          <w:rFonts w:cs="Arial"/>
          <w:szCs w:val="24"/>
        </w:rPr>
        <w:t>Vision Conditions</w:t>
      </w:r>
    </w:p>
    <w:p w:rsidR="006A478F" w:rsidRPr="007712F8" w:rsidRDefault="006A478F" w:rsidP="00963D2F">
      <w:pPr>
        <w:numPr>
          <w:ilvl w:val="0"/>
          <w:numId w:val="43"/>
        </w:numPr>
        <w:rPr>
          <w:rFonts w:cs="Arial"/>
          <w:szCs w:val="24"/>
        </w:rPr>
      </w:pPr>
      <w:r w:rsidRPr="007712F8">
        <w:rPr>
          <w:rFonts w:cs="Arial"/>
          <w:szCs w:val="24"/>
        </w:rPr>
        <w:t xml:space="preserve">Does the student </w:t>
      </w:r>
      <w:r w:rsidR="00687C18" w:rsidRPr="007712F8">
        <w:rPr>
          <w:rFonts w:cs="Arial"/>
          <w:szCs w:val="24"/>
        </w:rPr>
        <w:t xml:space="preserve">have </w:t>
      </w:r>
      <w:r w:rsidRPr="007712F8">
        <w:rPr>
          <w:rFonts w:cs="Arial"/>
          <w:szCs w:val="24"/>
        </w:rPr>
        <w:t>a vision/eye condition?</w:t>
      </w:r>
    </w:p>
    <w:p w:rsidR="006A478F" w:rsidRPr="007712F8" w:rsidRDefault="006A478F" w:rsidP="00963D2F">
      <w:pPr>
        <w:numPr>
          <w:ilvl w:val="0"/>
          <w:numId w:val="43"/>
        </w:numPr>
        <w:rPr>
          <w:rFonts w:cs="Arial"/>
          <w:szCs w:val="24"/>
        </w:rPr>
      </w:pPr>
      <w:r w:rsidRPr="007712F8">
        <w:rPr>
          <w:rFonts w:cs="Arial"/>
          <w:szCs w:val="24"/>
        </w:rPr>
        <w:t>Describe the student’s eye condition.</w:t>
      </w:r>
    </w:p>
    <w:p w:rsidR="006A478F" w:rsidRPr="007712F8" w:rsidRDefault="006A478F" w:rsidP="00963D2F">
      <w:pPr>
        <w:numPr>
          <w:ilvl w:val="0"/>
          <w:numId w:val="43"/>
        </w:numPr>
        <w:rPr>
          <w:rFonts w:cs="Arial"/>
          <w:szCs w:val="24"/>
        </w:rPr>
      </w:pPr>
      <w:r w:rsidRPr="007712F8">
        <w:rPr>
          <w:rFonts w:cs="Arial"/>
          <w:szCs w:val="24"/>
        </w:rPr>
        <w:t>What is the student’s near and distant best corrected acuity?</w:t>
      </w:r>
    </w:p>
    <w:p w:rsidR="006A478F" w:rsidRPr="007712F8" w:rsidRDefault="00F10FCA" w:rsidP="00963D2F">
      <w:pPr>
        <w:numPr>
          <w:ilvl w:val="0"/>
          <w:numId w:val="43"/>
        </w:numPr>
        <w:rPr>
          <w:rFonts w:cs="Arial"/>
          <w:szCs w:val="24"/>
        </w:rPr>
      </w:pPr>
      <w:r w:rsidRPr="007712F8">
        <w:rPr>
          <w:rFonts w:cs="Arial"/>
          <w:szCs w:val="24"/>
        </w:rPr>
        <w:t xml:space="preserve">Does the student have a </w:t>
      </w:r>
      <w:r w:rsidR="006A478F" w:rsidRPr="007712F8">
        <w:rPr>
          <w:rFonts w:cs="Arial"/>
          <w:szCs w:val="24"/>
        </w:rPr>
        <w:t>color vision impairment?</w:t>
      </w:r>
    </w:p>
    <w:p w:rsidR="006A478F" w:rsidRPr="007712F8" w:rsidRDefault="006A478F" w:rsidP="00963D2F">
      <w:pPr>
        <w:numPr>
          <w:ilvl w:val="0"/>
          <w:numId w:val="43"/>
        </w:numPr>
        <w:rPr>
          <w:rFonts w:cs="Arial"/>
          <w:szCs w:val="24"/>
        </w:rPr>
      </w:pPr>
      <w:r w:rsidRPr="007712F8">
        <w:rPr>
          <w:rFonts w:cs="Arial"/>
          <w:szCs w:val="24"/>
        </w:rPr>
        <w:t>Does the student have a field loss?</w:t>
      </w:r>
    </w:p>
    <w:p w:rsidR="00DF5794" w:rsidRPr="007712F8" w:rsidRDefault="00DF5794" w:rsidP="00963D2F">
      <w:pPr>
        <w:numPr>
          <w:ilvl w:val="0"/>
          <w:numId w:val="43"/>
        </w:numPr>
        <w:rPr>
          <w:rFonts w:cs="Arial"/>
          <w:szCs w:val="24"/>
        </w:rPr>
      </w:pPr>
      <w:r w:rsidRPr="007712F8">
        <w:rPr>
          <w:rFonts w:cs="Arial"/>
          <w:szCs w:val="24"/>
        </w:rPr>
        <w:t>Is the student’s eye condition stable, deteriorating, or uncertain?</w:t>
      </w:r>
    </w:p>
    <w:p w:rsidR="0064535A" w:rsidRPr="007712F8" w:rsidRDefault="0064535A" w:rsidP="006A478F">
      <w:pPr>
        <w:rPr>
          <w:rFonts w:cs="Arial"/>
          <w:szCs w:val="24"/>
        </w:rPr>
      </w:pPr>
    </w:p>
    <w:p w:rsidR="006A478F" w:rsidRPr="007712F8" w:rsidRDefault="006A478F" w:rsidP="006A478F">
      <w:pPr>
        <w:rPr>
          <w:rFonts w:cs="Arial"/>
          <w:szCs w:val="24"/>
        </w:rPr>
      </w:pPr>
      <w:r w:rsidRPr="007712F8">
        <w:rPr>
          <w:rFonts w:cs="Arial"/>
          <w:szCs w:val="24"/>
        </w:rPr>
        <w:t>Hearing Issues</w:t>
      </w:r>
    </w:p>
    <w:p w:rsidR="008C3E7A" w:rsidRPr="007712F8" w:rsidRDefault="008C3E7A" w:rsidP="00963D2F">
      <w:pPr>
        <w:pStyle w:val="NoSpacing"/>
        <w:numPr>
          <w:ilvl w:val="0"/>
          <w:numId w:val="44"/>
        </w:numPr>
        <w:rPr>
          <w:rFonts w:ascii="Arial" w:hAnsi="Arial" w:cs="Arial"/>
          <w:sz w:val="24"/>
          <w:szCs w:val="24"/>
          <w:u w:val="single"/>
        </w:rPr>
      </w:pPr>
      <w:r w:rsidRPr="007712F8">
        <w:rPr>
          <w:rFonts w:ascii="Arial" w:hAnsi="Arial" w:cs="Arial"/>
          <w:sz w:val="24"/>
          <w:szCs w:val="24"/>
        </w:rPr>
        <w:t xml:space="preserve">Does the student have a hearing loss?  If so, describe the nature and degree of </w:t>
      </w:r>
      <w:r w:rsidR="00CC4736" w:rsidRPr="007712F8">
        <w:rPr>
          <w:rFonts w:ascii="Arial" w:hAnsi="Arial" w:cs="Arial"/>
          <w:sz w:val="24"/>
          <w:szCs w:val="24"/>
        </w:rPr>
        <w:t xml:space="preserve">student’s hearing </w:t>
      </w:r>
      <w:r w:rsidRPr="007712F8">
        <w:rPr>
          <w:rFonts w:ascii="Arial" w:hAnsi="Arial" w:cs="Arial"/>
          <w:sz w:val="24"/>
          <w:szCs w:val="24"/>
        </w:rPr>
        <w:t xml:space="preserve">loss.  </w:t>
      </w:r>
    </w:p>
    <w:p w:rsidR="008C3E7A" w:rsidRPr="007712F8" w:rsidRDefault="008C3E7A" w:rsidP="00963D2F">
      <w:pPr>
        <w:pStyle w:val="NoSpacing"/>
        <w:numPr>
          <w:ilvl w:val="0"/>
          <w:numId w:val="44"/>
        </w:numPr>
        <w:rPr>
          <w:rFonts w:ascii="Arial" w:hAnsi="Arial" w:cs="Arial"/>
          <w:sz w:val="24"/>
          <w:szCs w:val="24"/>
        </w:rPr>
      </w:pPr>
      <w:r w:rsidRPr="007712F8">
        <w:rPr>
          <w:rFonts w:ascii="Arial" w:hAnsi="Arial" w:cs="Arial"/>
          <w:sz w:val="24"/>
          <w:szCs w:val="24"/>
        </w:rPr>
        <w:t>Does the student have personal amplification?  If so, describe.  Examples include cochlear implant(s) or hearing aid(s).</w:t>
      </w:r>
    </w:p>
    <w:p w:rsidR="008C3E7A" w:rsidRPr="007712F8" w:rsidRDefault="008C3E7A" w:rsidP="00963D2F">
      <w:pPr>
        <w:pStyle w:val="NoSpacing"/>
        <w:numPr>
          <w:ilvl w:val="0"/>
          <w:numId w:val="44"/>
        </w:numPr>
        <w:rPr>
          <w:rFonts w:ascii="Arial" w:hAnsi="Arial" w:cs="Arial"/>
          <w:sz w:val="24"/>
          <w:szCs w:val="24"/>
        </w:rPr>
      </w:pPr>
      <w:r w:rsidRPr="007712F8">
        <w:rPr>
          <w:rFonts w:ascii="Arial" w:hAnsi="Arial" w:cs="Arial"/>
          <w:sz w:val="24"/>
          <w:szCs w:val="24"/>
        </w:rPr>
        <w:t xml:space="preserve">Is the student a consistent wearer of </w:t>
      </w:r>
      <w:r w:rsidR="00373327">
        <w:rPr>
          <w:rFonts w:ascii="Arial" w:hAnsi="Arial" w:cs="Arial"/>
          <w:sz w:val="24"/>
          <w:szCs w:val="24"/>
        </w:rPr>
        <w:t>a</w:t>
      </w:r>
      <w:r w:rsidRPr="007712F8">
        <w:rPr>
          <w:rFonts w:ascii="Arial" w:hAnsi="Arial" w:cs="Arial"/>
          <w:sz w:val="24"/>
          <w:szCs w:val="24"/>
        </w:rPr>
        <w:t xml:space="preserve"> personal amplification system?</w:t>
      </w:r>
    </w:p>
    <w:p w:rsidR="008C3E7A" w:rsidRPr="007712F8" w:rsidRDefault="008C3E7A" w:rsidP="00963D2F">
      <w:pPr>
        <w:pStyle w:val="NoSpacing"/>
        <w:numPr>
          <w:ilvl w:val="0"/>
          <w:numId w:val="44"/>
        </w:numPr>
        <w:rPr>
          <w:rFonts w:ascii="Arial" w:hAnsi="Arial" w:cs="Arial"/>
          <w:sz w:val="24"/>
          <w:szCs w:val="24"/>
        </w:rPr>
      </w:pPr>
      <w:r w:rsidRPr="007712F8">
        <w:rPr>
          <w:rFonts w:ascii="Arial" w:hAnsi="Arial" w:cs="Arial"/>
          <w:sz w:val="24"/>
          <w:szCs w:val="24"/>
        </w:rPr>
        <w:t>Does the</w:t>
      </w:r>
      <w:r w:rsidR="00373327">
        <w:rPr>
          <w:rFonts w:ascii="Arial" w:hAnsi="Arial" w:cs="Arial"/>
          <w:sz w:val="24"/>
          <w:szCs w:val="24"/>
        </w:rPr>
        <w:t xml:space="preserve"> student report dysfunction of his/her</w:t>
      </w:r>
      <w:r w:rsidRPr="007712F8">
        <w:rPr>
          <w:rFonts w:ascii="Arial" w:hAnsi="Arial" w:cs="Arial"/>
          <w:sz w:val="24"/>
          <w:szCs w:val="24"/>
        </w:rPr>
        <w:t xml:space="preserve"> personal amplification system, when appropriate?  </w:t>
      </w:r>
    </w:p>
    <w:p w:rsidR="00BC256A" w:rsidRPr="007712F8" w:rsidRDefault="00BC256A">
      <w:pPr>
        <w:overflowPunct/>
        <w:autoSpaceDE/>
        <w:autoSpaceDN/>
        <w:adjustRightInd/>
        <w:textAlignment w:val="auto"/>
        <w:rPr>
          <w:rFonts w:cs="Arial"/>
          <w:szCs w:val="24"/>
        </w:rPr>
      </w:pPr>
    </w:p>
    <w:p w:rsidR="006A478F" w:rsidRPr="007712F8" w:rsidRDefault="006A478F" w:rsidP="006A478F">
      <w:pPr>
        <w:rPr>
          <w:rFonts w:cs="Arial"/>
          <w:szCs w:val="24"/>
        </w:rPr>
      </w:pPr>
      <w:r w:rsidRPr="007712F8">
        <w:rPr>
          <w:rFonts w:cs="Arial"/>
          <w:szCs w:val="24"/>
        </w:rPr>
        <w:t>Motor Issues</w:t>
      </w:r>
    </w:p>
    <w:p w:rsidR="006A478F" w:rsidRPr="007712F8" w:rsidRDefault="006A478F" w:rsidP="00963D2F">
      <w:pPr>
        <w:pStyle w:val="ListParagraph"/>
        <w:numPr>
          <w:ilvl w:val="0"/>
          <w:numId w:val="62"/>
        </w:numPr>
        <w:rPr>
          <w:rFonts w:cs="Arial"/>
          <w:szCs w:val="24"/>
        </w:rPr>
      </w:pPr>
      <w:r w:rsidRPr="007712F8">
        <w:rPr>
          <w:rFonts w:cs="Arial"/>
          <w:szCs w:val="24"/>
        </w:rPr>
        <w:t xml:space="preserve">Does </w:t>
      </w:r>
      <w:r w:rsidR="000E27C8" w:rsidRPr="007712F8">
        <w:rPr>
          <w:rFonts w:cs="Arial"/>
          <w:szCs w:val="24"/>
        </w:rPr>
        <w:t>the student have motor issues that impact educational performance</w:t>
      </w:r>
      <w:r w:rsidR="00460462" w:rsidRPr="007712F8">
        <w:rPr>
          <w:rFonts w:cs="Arial"/>
          <w:szCs w:val="24"/>
        </w:rPr>
        <w:t xml:space="preserve"> including the ability to s</w:t>
      </w:r>
      <w:r w:rsidRPr="007712F8">
        <w:rPr>
          <w:rFonts w:cs="Arial"/>
          <w:szCs w:val="24"/>
        </w:rPr>
        <w:t>it, stand, and move within the classroom and within the school building</w:t>
      </w:r>
      <w:r w:rsidR="00460462" w:rsidRPr="007712F8">
        <w:rPr>
          <w:rFonts w:cs="Arial"/>
          <w:szCs w:val="24"/>
        </w:rPr>
        <w:t>?</w:t>
      </w:r>
      <w:r w:rsidRPr="007712F8">
        <w:rPr>
          <w:rFonts w:cs="Arial"/>
          <w:szCs w:val="24"/>
        </w:rPr>
        <w:t xml:space="preserve">   </w:t>
      </w:r>
    </w:p>
    <w:p w:rsidR="006A478F" w:rsidRPr="007712F8" w:rsidRDefault="00460462" w:rsidP="00963D2F">
      <w:pPr>
        <w:numPr>
          <w:ilvl w:val="0"/>
          <w:numId w:val="44"/>
        </w:numPr>
        <w:rPr>
          <w:rFonts w:cs="Arial"/>
          <w:szCs w:val="24"/>
        </w:rPr>
      </w:pPr>
      <w:r w:rsidRPr="007712F8">
        <w:rPr>
          <w:rFonts w:cs="Arial"/>
          <w:szCs w:val="24"/>
        </w:rPr>
        <w:t>Describe the student’s ability to make t</w:t>
      </w:r>
      <w:r w:rsidR="006A478F" w:rsidRPr="007712F8">
        <w:rPr>
          <w:rFonts w:cs="Arial"/>
          <w:szCs w:val="24"/>
        </w:rPr>
        <w:t>r</w:t>
      </w:r>
      <w:r w:rsidRPr="007712F8">
        <w:rPr>
          <w:rFonts w:cs="Arial"/>
          <w:szCs w:val="24"/>
        </w:rPr>
        <w:t xml:space="preserve">ansfers (e.g., to and from the </w:t>
      </w:r>
      <w:r w:rsidR="006A478F" w:rsidRPr="007712F8">
        <w:rPr>
          <w:rFonts w:cs="Arial"/>
          <w:szCs w:val="24"/>
        </w:rPr>
        <w:t>wheelcha</w:t>
      </w:r>
      <w:r w:rsidR="000E27C8" w:rsidRPr="007712F8">
        <w:rPr>
          <w:rFonts w:cs="Arial"/>
          <w:szCs w:val="24"/>
        </w:rPr>
        <w:t>ir, to desk chair, t</w:t>
      </w:r>
      <w:r w:rsidR="006163A2" w:rsidRPr="007712F8">
        <w:rPr>
          <w:rFonts w:cs="Arial"/>
          <w:szCs w:val="24"/>
        </w:rPr>
        <w:t>o toilet</w:t>
      </w:r>
      <w:r w:rsidRPr="007712F8">
        <w:rPr>
          <w:rFonts w:cs="Arial"/>
          <w:szCs w:val="24"/>
        </w:rPr>
        <w:t>)</w:t>
      </w:r>
      <w:r w:rsidR="00BA472C" w:rsidRPr="007712F8">
        <w:rPr>
          <w:rFonts w:cs="Arial"/>
          <w:szCs w:val="24"/>
        </w:rPr>
        <w:t>.</w:t>
      </w:r>
    </w:p>
    <w:p w:rsidR="006A478F" w:rsidRPr="007712F8" w:rsidRDefault="00460462" w:rsidP="00963D2F">
      <w:pPr>
        <w:numPr>
          <w:ilvl w:val="0"/>
          <w:numId w:val="44"/>
        </w:numPr>
        <w:rPr>
          <w:rFonts w:cs="Arial"/>
          <w:szCs w:val="24"/>
        </w:rPr>
      </w:pPr>
      <w:r w:rsidRPr="007712F8">
        <w:rPr>
          <w:rFonts w:cs="Arial"/>
          <w:szCs w:val="24"/>
        </w:rPr>
        <w:t xml:space="preserve">Does the student have sensory motor challenges?  If so, describe.  </w:t>
      </w:r>
    </w:p>
    <w:p w:rsidR="006A478F" w:rsidRPr="007712F8" w:rsidRDefault="00460462" w:rsidP="00963D2F">
      <w:pPr>
        <w:numPr>
          <w:ilvl w:val="0"/>
          <w:numId w:val="44"/>
        </w:numPr>
        <w:rPr>
          <w:rFonts w:cs="Arial"/>
          <w:szCs w:val="24"/>
        </w:rPr>
      </w:pPr>
      <w:r w:rsidRPr="007712F8">
        <w:rPr>
          <w:rFonts w:cs="Arial"/>
          <w:szCs w:val="24"/>
        </w:rPr>
        <w:t>Does the student have f</w:t>
      </w:r>
      <w:r w:rsidR="000E27C8" w:rsidRPr="007712F8">
        <w:rPr>
          <w:rFonts w:cs="Arial"/>
          <w:szCs w:val="24"/>
        </w:rPr>
        <w:t>ine motor deficits</w:t>
      </w:r>
      <w:r w:rsidRPr="007712F8">
        <w:rPr>
          <w:rFonts w:cs="Arial"/>
          <w:szCs w:val="24"/>
        </w:rPr>
        <w:t>?  If so, describe</w:t>
      </w:r>
      <w:r w:rsidR="00BA472C" w:rsidRPr="007712F8">
        <w:rPr>
          <w:rFonts w:cs="Arial"/>
          <w:szCs w:val="24"/>
        </w:rPr>
        <w:t>.</w:t>
      </w:r>
      <w:r w:rsidRPr="007712F8">
        <w:rPr>
          <w:rFonts w:cs="Arial"/>
          <w:szCs w:val="24"/>
        </w:rPr>
        <w:t xml:space="preserve"> </w:t>
      </w:r>
    </w:p>
    <w:p w:rsidR="000E27C8" w:rsidRPr="007712F8" w:rsidRDefault="000E27C8" w:rsidP="000E27C8">
      <w:pPr>
        <w:rPr>
          <w:rFonts w:cs="Arial"/>
          <w:szCs w:val="24"/>
        </w:rPr>
      </w:pPr>
    </w:p>
    <w:p w:rsidR="000E27C8" w:rsidRPr="007712F8" w:rsidRDefault="004E4BC3" w:rsidP="000E27C8">
      <w:pPr>
        <w:rPr>
          <w:rFonts w:cs="Arial"/>
          <w:szCs w:val="24"/>
        </w:rPr>
      </w:pPr>
      <w:r w:rsidRPr="007712F8">
        <w:rPr>
          <w:rFonts w:cs="Arial"/>
          <w:szCs w:val="24"/>
        </w:rPr>
        <w:t>Other</w:t>
      </w:r>
    </w:p>
    <w:p w:rsidR="00064577" w:rsidRPr="007712F8" w:rsidRDefault="000E27C8" w:rsidP="00963D2F">
      <w:pPr>
        <w:numPr>
          <w:ilvl w:val="0"/>
          <w:numId w:val="42"/>
        </w:numPr>
        <w:rPr>
          <w:rFonts w:cs="Arial"/>
          <w:szCs w:val="24"/>
        </w:rPr>
      </w:pPr>
      <w:r w:rsidRPr="007712F8">
        <w:rPr>
          <w:rFonts w:cs="Arial"/>
          <w:szCs w:val="24"/>
        </w:rPr>
        <w:t xml:space="preserve">Does the student’s medical condition result in limited strength, vitality, alertness </w:t>
      </w:r>
      <w:r w:rsidR="00064577" w:rsidRPr="007712F8">
        <w:rPr>
          <w:rFonts w:cs="Arial"/>
          <w:szCs w:val="24"/>
        </w:rPr>
        <w:t xml:space="preserve">and thereby limiting </w:t>
      </w:r>
      <w:r w:rsidRPr="007712F8">
        <w:rPr>
          <w:rFonts w:cs="Arial"/>
          <w:szCs w:val="24"/>
        </w:rPr>
        <w:t>productivity?</w:t>
      </w:r>
    </w:p>
    <w:p w:rsidR="000E27C8" w:rsidRPr="007712F8" w:rsidRDefault="00064577" w:rsidP="00963D2F">
      <w:pPr>
        <w:numPr>
          <w:ilvl w:val="0"/>
          <w:numId w:val="42"/>
        </w:numPr>
        <w:rPr>
          <w:rFonts w:cs="Arial"/>
          <w:szCs w:val="24"/>
        </w:rPr>
      </w:pPr>
      <w:r w:rsidRPr="007712F8">
        <w:rPr>
          <w:rFonts w:cs="Arial"/>
          <w:szCs w:val="24"/>
        </w:rPr>
        <w:t xml:space="preserve">Does the student require assistance with </w:t>
      </w:r>
      <w:r w:rsidR="000E27C8" w:rsidRPr="007712F8">
        <w:rPr>
          <w:rFonts w:cs="Arial"/>
          <w:szCs w:val="24"/>
        </w:rPr>
        <w:t>activities of daily living (e.g. dressing, toilet</w:t>
      </w:r>
      <w:r w:rsidRPr="007712F8">
        <w:rPr>
          <w:rFonts w:cs="Arial"/>
          <w:szCs w:val="24"/>
        </w:rPr>
        <w:t>ing, feeding</w:t>
      </w:r>
      <w:r w:rsidR="000E27C8" w:rsidRPr="007712F8">
        <w:rPr>
          <w:rFonts w:cs="Arial"/>
          <w:szCs w:val="24"/>
        </w:rPr>
        <w:t>)?</w:t>
      </w:r>
      <w:r w:rsidRPr="007712F8">
        <w:rPr>
          <w:rFonts w:cs="Arial"/>
          <w:szCs w:val="24"/>
        </w:rPr>
        <w:t xml:space="preserve"> </w:t>
      </w:r>
    </w:p>
    <w:p w:rsidR="000E27C8" w:rsidRPr="007712F8" w:rsidRDefault="00064577" w:rsidP="00963D2F">
      <w:pPr>
        <w:numPr>
          <w:ilvl w:val="0"/>
          <w:numId w:val="42"/>
        </w:numPr>
        <w:rPr>
          <w:rFonts w:cs="Arial"/>
          <w:szCs w:val="24"/>
        </w:rPr>
      </w:pPr>
      <w:r w:rsidRPr="007712F8">
        <w:rPr>
          <w:rFonts w:cs="Arial"/>
          <w:szCs w:val="24"/>
        </w:rPr>
        <w:t xml:space="preserve">Does the </w:t>
      </w:r>
      <w:r w:rsidR="000E27C8" w:rsidRPr="007712F8">
        <w:rPr>
          <w:rFonts w:cs="Arial"/>
          <w:szCs w:val="24"/>
        </w:rPr>
        <w:t xml:space="preserve">student’s medical condition </w:t>
      </w:r>
      <w:r w:rsidRPr="007712F8">
        <w:rPr>
          <w:rFonts w:cs="Arial"/>
          <w:szCs w:val="24"/>
        </w:rPr>
        <w:t xml:space="preserve">restrict </w:t>
      </w:r>
      <w:r w:rsidR="000E27C8" w:rsidRPr="007712F8">
        <w:rPr>
          <w:rFonts w:cs="Arial"/>
          <w:szCs w:val="24"/>
        </w:rPr>
        <w:t>activity at school?</w:t>
      </w:r>
      <w:r w:rsidR="006163A2" w:rsidRPr="007712F8">
        <w:rPr>
          <w:rFonts w:cs="Arial"/>
          <w:szCs w:val="24"/>
        </w:rPr>
        <w:t xml:space="preserve"> </w:t>
      </w:r>
    </w:p>
    <w:p w:rsidR="000E27C8" w:rsidRPr="007712F8" w:rsidRDefault="00064577" w:rsidP="00963D2F">
      <w:pPr>
        <w:numPr>
          <w:ilvl w:val="0"/>
          <w:numId w:val="42"/>
        </w:numPr>
        <w:rPr>
          <w:rFonts w:cs="Arial"/>
          <w:szCs w:val="24"/>
        </w:rPr>
      </w:pPr>
      <w:r w:rsidRPr="007712F8">
        <w:rPr>
          <w:rFonts w:cs="Arial"/>
          <w:szCs w:val="24"/>
        </w:rPr>
        <w:t xml:space="preserve">Do mobility issues require safety precautions </w:t>
      </w:r>
      <w:r w:rsidR="000E27C8" w:rsidRPr="007712F8">
        <w:rPr>
          <w:rFonts w:cs="Arial"/>
          <w:szCs w:val="24"/>
        </w:rPr>
        <w:t>(</w:t>
      </w:r>
      <w:r w:rsidRPr="007712F8">
        <w:rPr>
          <w:rFonts w:cs="Arial"/>
          <w:szCs w:val="24"/>
        </w:rPr>
        <w:t>e.g., bus</w:t>
      </w:r>
      <w:r w:rsidR="000E27C8" w:rsidRPr="007712F8">
        <w:rPr>
          <w:rFonts w:cs="Arial"/>
          <w:szCs w:val="24"/>
        </w:rPr>
        <w:t>, playground, gym</w:t>
      </w:r>
      <w:r w:rsidR="006163A2" w:rsidRPr="007712F8">
        <w:rPr>
          <w:rFonts w:cs="Arial"/>
          <w:szCs w:val="24"/>
        </w:rPr>
        <w:t>)?</w:t>
      </w:r>
    </w:p>
    <w:p w:rsidR="002C7C0E" w:rsidRPr="007712F8" w:rsidRDefault="00F10FCA" w:rsidP="00963D2F">
      <w:pPr>
        <w:numPr>
          <w:ilvl w:val="0"/>
          <w:numId w:val="42"/>
        </w:numPr>
        <w:rPr>
          <w:rFonts w:cs="Arial"/>
          <w:bCs/>
        </w:rPr>
      </w:pPr>
      <w:r w:rsidRPr="007712F8">
        <w:rPr>
          <w:rFonts w:cs="Arial"/>
          <w:szCs w:val="24"/>
        </w:rPr>
        <w:t>How does the student currently use assistive technology or special equipment</w:t>
      </w:r>
      <w:r w:rsidR="002C7C0E" w:rsidRPr="007712F8">
        <w:rPr>
          <w:rFonts w:cs="Arial"/>
          <w:szCs w:val="24"/>
        </w:rPr>
        <w:t>?</w:t>
      </w:r>
    </w:p>
    <w:p w:rsidR="00DC5CD3" w:rsidRPr="007712F8" w:rsidRDefault="00DC5CD3">
      <w:pPr>
        <w:overflowPunct/>
        <w:autoSpaceDE/>
        <w:autoSpaceDN/>
        <w:adjustRightInd/>
        <w:textAlignment w:val="auto"/>
        <w:rPr>
          <w:rFonts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5B1F17" w:rsidRPr="007712F8">
        <w:trPr>
          <w:trHeight w:val="1390"/>
        </w:trPr>
        <w:tc>
          <w:tcPr>
            <w:tcW w:w="11016" w:type="dxa"/>
            <w:shd w:val="clear" w:color="auto" w:fill="B8CCE4"/>
          </w:tcPr>
          <w:p w:rsidR="005B1F17" w:rsidRPr="007712F8" w:rsidRDefault="005B1F17" w:rsidP="0036521B">
            <w:pPr>
              <w:pStyle w:val="Heading3"/>
            </w:pPr>
            <w:bookmarkStart w:id="59" w:name="_Present_Level_Area:_2"/>
            <w:bookmarkStart w:id="60" w:name="_Toc299094016"/>
            <w:bookmarkStart w:id="61" w:name="_Toc324426116"/>
            <w:bookmarkStart w:id="62" w:name="_Toc324426663"/>
            <w:bookmarkStart w:id="63" w:name="_Toc324426971"/>
            <w:bookmarkEnd w:id="59"/>
            <w:r w:rsidRPr="007712F8">
              <w:rPr>
                <w:i/>
              </w:rPr>
              <w:t xml:space="preserve">Present Level Area:  </w:t>
            </w:r>
            <w:r w:rsidRPr="00562D4B">
              <w:rPr>
                <w:rStyle w:val="Style2Char"/>
              </w:rPr>
              <w:t>Social &amp; Emotional Status</w:t>
            </w:r>
            <w:bookmarkEnd w:id="60"/>
            <w:bookmarkEnd w:id="61"/>
            <w:bookmarkEnd w:id="62"/>
            <w:bookmarkEnd w:id="63"/>
            <w:r w:rsidRPr="007712F8">
              <w:t xml:space="preserve"> </w:t>
            </w:r>
          </w:p>
          <w:p w:rsidR="005B1F17" w:rsidRPr="007712F8" w:rsidRDefault="005B1F17" w:rsidP="003B5ED7">
            <w:pPr>
              <w:rPr>
                <w:rFonts w:cs="Arial"/>
                <w:bCs/>
              </w:rPr>
            </w:pPr>
            <w:r w:rsidRPr="007712F8">
              <w:rPr>
                <w:rFonts w:cs="Arial"/>
                <w:bCs/>
              </w:rPr>
              <w:t>Social and Emotional Status includes functional performance information about the student’s social skills, interpersonal behavior, personal skills, self-related behaviors, sensory self-regulation, emotional behavior, organization and executive skills, environmental access/mobility skills, and independent living skills.</w:t>
            </w:r>
          </w:p>
        </w:tc>
      </w:tr>
    </w:tbl>
    <w:p w:rsidR="00383EB2" w:rsidRPr="007712F8" w:rsidRDefault="00383EB2" w:rsidP="00383EB2">
      <w:pPr>
        <w:rPr>
          <w:rFonts w:cs="Arial"/>
          <w:bCs/>
        </w:rPr>
      </w:pPr>
    </w:p>
    <w:p w:rsidR="00053D0E" w:rsidRPr="007712F8" w:rsidRDefault="00053D0E" w:rsidP="00053D0E">
      <w:pPr>
        <w:rPr>
          <w:rFonts w:cs="Arial"/>
          <w:b/>
          <w:bCs/>
        </w:rPr>
      </w:pPr>
      <w:r w:rsidRPr="007712F8">
        <w:rPr>
          <w:rFonts w:cs="Arial"/>
          <w:b/>
          <w:bCs/>
        </w:rPr>
        <w:t>General Guiding Questions</w:t>
      </w:r>
    </w:p>
    <w:p w:rsidR="009F33D7" w:rsidRPr="007712F8" w:rsidRDefault="009F33D7" w:rsidP="009F33D7">
      <w:pPr>
        <w:rPr>
          <w:rFonts w:cs="Arial"/>
          <w:bCs/>
          <w:i/>
        </w:rPr>
      </w:pPr>
      <w:r w:rsidRPr="007712F8">
        <w:rPr>
          <w:rFonts w:cs="Arial"/>
          <w:bCs/>
          <w:i/>
        </w:rPr>
        <w:t xml:space="preserve">The following questions guide the development of the present levels. The list is not exhaustive, but rather serves as a prompt to identify current educational performance and to document baseline performance.  Select questions that are relevant to student’s needs and disability.   </w:t>
      </w:r>
    </w:p>
    <w:p w:rsidR="00E7103F" w:rsidRPr="007712F8" w:rsidRDefault="00E7103F" w:rsidP="00053D0E">
      <w:pPr>
        <w:rPr>
          <w:rFonts w:cs="Arial"/>
          <w:bCs/>
        </w:rPr>
      </w:pPr>
    </w:p>
    <w:p w:rsidR="00053D0E" w:rsidRPr="007712F8" w:rsidRDefault="00053D0E" w:rsidP="00053D0E">
      <w:pPr>
        <w:rPr>
          <w:rFonts w:cs="Arial"/>
          <w:bCs/>
        </w:rPr>
      </w:pPr>
      <w:r w:rsidRPr="007712F8">
        <w:rPr>
          <w:rFonts w:cs="Arial"/>
          <w:bCs/>
        </w:rPr>
        <w:t>Interpersonal Relationships</w:t>
      </w:r>
    </w:p>
    <w:p w:rsidR="00053D0E" w:rsidRPr="007712F8" w:rsidRDefault="00053D0E" w:rsidP="00916F38">
      <w:pPr>
        <w:numPr>
          <w:ilvl w:val="0"/>
          <w:numId w:val="35"/>
        </w:numPr>
        <w:rPr>
          <w:rFonts w:cs="Arial"/>
          <w:bCs/>
        </w:rPr>
      </w:pPr>
      <w:r w:rsidRPr="007712F8">
        <w:rPr>
          <w:rFonts w:cs="Arial"/>
          <w:bCs/>
        </w:rPr>
        <w:t xml:space="preserve">How does the student interact with age peers (e.g., social conversation, group activities)?  </w:t>
      </w:r>
    </w:p>
    <w:p w:rsidR="00053D0E" w:rsidRPr="007712F8" w:rsidRDefault="00053D0E" w:rsidP="00916F38">
      <w:pPr>
        <w:numPr>
          <w:ilvl w:val="0"/>
          <w:numId w:val="35"/>
        </w:numPr>
        <w:rPr>
          <w:rFonts w:cs="Arial"/>
          <w:bCs/>
        </w:rPr>
      </w:pPr>
      <w:r w:rsidRPr="007712F8">
        <w:rPr>
          <w:rFonts w:cs="Arial"/>
          <w:bCs/>
        </w:rPr>
        <w:t>How does the student build and maintain friendships?</w:t>
      </w:r>
    </w:p>
    <w:p w:rsidR="00053D0E" w:rsidRPr="007712F8" w:rsidRDefault="00053D0E" w:rsidP="00916F38">
      <w:pPr>
        <w:numPr>
          <w:ilvl w:val="0"/>
          <w:numId w:val="35"/>
        </w:numPr>
        <w:rPr>
          <w:rFonts w:cs="Arial"/>
          <w:bCs/>
        </w:rPr>
      </w:pPr>
      <w:r w:rsidRPr="007712F8">
        <w:rPr>
          <w:rFonts w:cs="Arial"/>
          <w:bCs/>
        </w:rPr>
        <w:t xml:space="preserve">How does the student display interpersonal behaviors such as accepting authority, coping with conflict, gaining attention, making conversation, </w:t>
      </w:r>
      <w:r w:rsidR="00F3781B" w:rsidRPr="007712F8">
        <w:rPr>
          <w:rFonts w:cs="Arial"/>
          <w:bCs/>
        </w:rPr>
        <w:t xml:space="preserve">playing in </w:t>
      </w:r>
      <w:r w:rsidRPr="007712F8">
        <w:rPr>
          <w:rFonts w:cs="Arial"/>
          <w:bCs/>
        </w:rPr>
        <w:t>organized and informal</w:t>
      </w:r>
      <w:r w:rsidR="00F3781B" w:rsidRPr="007712F8">
        <w:rPr>
          <w:rFonts w:cs="Arial"/>
          <w:bCs/>
        </w:rPr>
        <w:t xml:space="preserve"> activities, engaging others, respecting property (own or others)?</w:t>
      </w:r>
    </w:p>
    <w:p w:rsidR="00374F8F" w:rsidRPr="007712F8" w:rsidRDefault="00374F8F" w:rsidP="00053D0E">
      <w:pPr>
        <w:rPr>
          <w:rFonts w:cs="Arial"/>
          <w:bCs/>
        </w:rPr>
      </w:pPr>
    </w:p>
    <w:p w:rsidR="00053D0E" w:rsidRPr="007712F8" w:rsidRDefault="00053D0E" w:rsidP="00053D0E">
      <w:pPr>
        <w:rPr>
          <w:rFonts w:cs="Arial"/>
          <w:bCs/>
        </w:rPr>
      </w:pPr>
      <w:r w:rsidRPr="007712F8">
        <w:rPr>
          <w:rFonts w:cs="Arial"/>
          <w:bCs/>
        </w:rPr>
        <w:t>Self</w:t>
      </w:r>
      <w:r w:rsidR="00612E92" w:rsidRPr="007712F8">
        <w:rPr>
          <w:rFonts w:cs="Arial"/>
          <w:bCs/>
        </w:rPr>
        <w:t>-</w:t>
      </w:r>
      <w:r w:rsidRPr="007712F8">
        <w:rPr>
          <w:rFonts w:cs="Arial"/>
          <w:bCs/>
        </w:rPr>
        <w:t xml:space="preserve">Regulation </w:t>
      </w:r>
    </w:p>
    <w:p w:rsidR="00053D0E" w:rsidRPr="007712F8" w:rsidRDefault="00053D0E" w:rsidP="00916F38">
      <w:pPr>
        <w:numPr>
          <w:ilvl w:val="0"/>
          <w:numId w:val="36"/>
        </w:numPr>
        <w:rPr>
          <w:rFonts w:cs="Arial"/>
          <w:bCs/>
        </w:rPr>
      </w:pPr>
      <w:r w:rsidRPr="007712F8">
        <w:rPr>
          <w:rFonts w:cs="Arial"/>
          <w:bCs/>
        </w:rPr>
        <w:t>How does the student demonstrate self-related behaviors such as accepting consequences, ethical behavior, expressing feelings, positive attitude toward self?</w:t>
      </w:r>
    </w:p>
    <w:p w:rsidR="00053D0E" w:rsidRPr="007712F8" w:rsidRDefault="00053D0E" w:rsidP="00916F38">
      <w:pPr>
        <w:numPr>
          <w:ilvl w:val="0"/>
          <w:numId w:val="36"/>
        </w:numPr>
        <w:rPr>
          <w:rFonts w:cs="Arial"/>
          <w:bCs/>
        </w:rPr>
      </w:pPr>
      <w:r w:rsidRPr="007712F8">
        <w:rPr>
          <w:rFonts w:cs="Arial"/>
          <w:bCs/>
        </w:rPr>
        <w:t>Does the student employ sensory or self</w:t>
      </w:r>
      <w:r w:rsidR="00612E92" w:rsidRPr="007712F8">
        <w:rPr>
          <w:rFonts w:cs="Arial"/>
          <w:bCs/>
        </w:rPr>
        <w:t>-</w:t>
      </w:r>
      <w:r w:rsidRPr="007712F8">
        <w:rPr>
          <w:rFonts w:cs="Arial"/>
          <w:bCs/>
        </w:rPr>
        <w:t>regulation skills such utilizing a stress ball, taking quiet time, walking away from a stressful situation, utilizing elem</w:t>
      </w:r>
      <w:r w:rsidR="007010B1" w:rsidRPr="007712F8">
        <w:rPr>
          <w:rFonts w:cs="Arial"/>
          <w:bCs/>
        </w:rPr>
        <w:t>ents of individual sensory diet?</w:t>
      </w:r>
    </w:p>
    <w:p w:rsidR="00374F8F" w:rsidRPr="007712F8" w:rsidRDefault="00053D0E" w:rsidP="00916F38">
      <w:pPr>
        <w:numPr>
          <w:ilvl w:val="0"/>
          <w:numId w:val="36"/>
        </w:numPr>
        <w:rPr>
          <w:rFonts w:cs="Arial"/>
          <w:bCs/>
        </w:rPr>
      </w:pPr>
      <w:r w:rsidRPr="007712F8">
        <w:rPr>
          <w:rFonts w:cs="Arial"/>
          <w:bCs/>
        </w:rPr>
        <w:t xml:space="preserve">How does the student respond to challenge such as using appropriate voice tones, tolerating frustration, </w:t>
      </w:r>
      <w:r w:rsidR="00F3781B" w:rsidRPr="007712F8">
        <w:rPr>
          <w:rFonts w:cs="Arial"/>
          <w:bCs/>
        </w:rPr>
        <w:t xml:space="preserve">employing </w:t>
      </w:r>
      <w:r w:rsidRPr="007712F8">
        <w:rPr>
          <w:rFonts w:cs="Arial"/>
          <w:bCs/>
        </w:rPr>
        <w:t>anger management</w:t>
      </w:r>
      <w:r w:rsidR="00F3781B" w:rsidRPr="007712F8">
        <w:rPr>
          <w:rFonts w:cs="Arial"/>
          <w:bCs/>
        </w:rPr>
        <w:t xml:space="preserve"> strategies</w:t>
      </w:r>
      <w:r w:rsidRPr="007712F8">
        <w:rPr>
          <w:rFonts w:cs="Arial"/>
          <w:bCs/>
        </w:rPr>
        <w:t>, curbing aggression, acting-out, withdraw</w:t>
      </w:r>
      <w:r w:rsidR="00F3781B" w:rsidRPr="007712F8">
        <w:rPr>
          <w:rFonts w:cs="Arial"/>
          <w:bCs/>
        </w:rPr>
        <w:t>ing from others, using</w:t>
      </w:r>
      <w:r w:rsidRPr="007712F8">
        <w:rPr>
          <w:rFonts w:cs="Arial"/>
          <w:bCs/>
        </w:rPr>
        <w:t xml:space="preserve"> stress management</w:t>
      </w:r>
      <w:r w:rsidR="00F3781B" w:rsidRPr="007712F8">
        <w:rPr>
          <w:rFonts w:cs="Arial"/>
          <w:bCs/>
        </w:rPr>
        <w:t xml:space="preserve"> strategies</w:t>
      </w:r>
      <w:r w:rsidRPr="007712F8">
        <w:rPr>
          <w:rFonts w:cs="Arial"/>
          <w:bCs/>
        </w:rPr>
        <w:t xml:space="preserve">, and </w:t>
      </w:r>
      <w:r w:rsidR="00F3781B" w:rsidRPr="007712F8">
        <w:rPr>
          <w:rFonts w:cs="Arial"/>
          <w:bCs/>
        </w:rPr>
        <w:t xml:space="preserve">adjusting to </w:t>
      </w:r>
      <w:r w:rsidRPr="007712F8">
        <w:rPr>
          <w:rFonts w:cs="Arial"/>
          <w:bCs/>
        </w:rPr>
        <w:t>social</w:t>
      </w:r>
      <w:r w:rsidR="00F3781B" w:rsidRPr="007712F8">
        <w:rPr>
          <w:rFonts w:cs="Arial"/>
          <w:bCs/>
        </w:rPr>
        <w:t>,</w:t>
      </w:r>
      <w:r w:rsidRPr="007712F8">
        <w:rPr>
          <w:rFonts w:cs="Arial"/>
          <w:bCs/>
        </w:rPr>
        <w:t xml:space="preserve"> school</w:t>
      </w:r>
      <w:r w:rsidR="00F3781B" w:rsidRPr="007712F8">
        <w:rPr>
          <w:rFonts w:cs="Arial"/>
          <w:bCs/>
        </w:rPr>
        <w:t>,</w:t>
      </w:r>
      <w:r w:rsidR="007010B1" w:rsidRPr="007712F8">
        <w:rPr>
          <w:rFonts w:cs="Arial"/>
          <w:bCs/>
        </w:rPr>
        <w:t xml:space="preserve"> and community environments?</w:t>
      </w:r>
    </w:p>
    <w:p w:rsidR="00053D0E" w:rsidRPr="007712F8" w:rsidRDefault="00053D0E" w:rsidP="00053D0E">
      <w:pPr>
        <w:rPr>
          <w:rFonts w:cs="Arial"/>
          <w:bCs/>
        </w:rPr>
      </w:pPr>
      <w:r w:rsidRPr="007712F8">
        <w:rPr>
          <w:rFonts w:cs="Arial"/>
          <w:bCs/>
        </w:rPr>
        <w:t xml:space="preserve">Organizational and Executive Functioning </w:t>
      </w:r>
    </w:p>
    <w:p w:rsidR="00053D0E" w:rsidRPr="007712F8" w:rsidRDefault="00053D0E" w:rsidP="00916F38">
      <w:pPr>
        <w:numPr>
          <w:ilvl w:val="0"/>
          <w:numId w:val="37"/>
        </w:numPr>
        <w:rPr>
          <w:rFonts w:cs="Arial"/>
          <w:bCs/>
        </w:rPr>
      </w:pPr>
      <w:r w:rsidRPr="007712F8">
        <w:rPr>
          <w:rFonts w:cs="Arial"/>
          <w:bCs/>
        </w:rPr>
        <w:t xml:space="preserve">How does the student apply </w:t>
      </w:r>
      <w:r w:rsidR="005A77ED" w:rsidRPr="007712F8">
        <w:rPr>
          <w:rFonts w:cs="Arial"/>
          <w:bCs/>
        </w:rPr>
        <w:t>o</w:t>
      </w:r>
      <w:r w:rsidRPr="007712F8">
        <w:rPr>
          <w:rFonts w:cs="Arial"/>
          <w:bCs/>
        </w:rPr>
        <w:t>r</w:t>
      </w:r>
      <w:r w:rsidR="005A77ED" w:rsidRPr="007712F8">
        <w:rPr>
          <w:rFonts w:cs="Arial"/>
          <w:bCs/>
        </w:rPr>
        <w:t>ganization and e</w:t>
      </w:r>
      <w:r w:rsidRPr="007712F8">
        <w:rPr>
          <w:rFonts w:cs="Arial"/>
          <w:bCs/>
        </w:rPr>
        <w:t>xecutive skills such as attending to task, sustaining attention, ignoring distractions , managing impulsive behaviors, bringing materials to class, comp</w:t>
      </w:r>
      <w:r w:rsidR="009907A3" w:rsidRPr="007712F8">
        <w:rPr>
          <w:rFonts w:cs="Arial"/>
          <w:bCs/>
        </w:rPr>
        <w:t>leting homework, managing multi</w:t>
      </w:r>
      <w:r w:rsidR="005A77ED" w:rsidRPr="007712F8">
        <w:rPr>
          <w:rFonts w:cs="Arial"/>
          <w:bCs/>
        </w:rPr>
        <w:t>-</w:t>
      </w:r>
      <w:r w:rsidRPr="007712F8">
        <w:rPr>
          <w:rFonts w:cs="Arial"/>
          <w:bCs/>
        </w:rPr>
        <w:t>step</w:t>
      </w:r>
      <w:r w:rsidR="005A77ED" w:rsidRPr="007712F8">
        <w:rPr>
          <w:rStyle w:val="CommentReference"/>
        </w:rPr>
        <w:t xml:space="preserve"> </w:t>
      </w:r>
      <w:r w:rsidRPr="007712F8">
        <w:rPr>
          <w:rFonts w:cs="Arial"/>
          <w:bCs/>
        </w:rPr>
        <w:t>assignments or projects, employing self-advocacy/determination skills, following a schedule, asking and answering questions, participating in class discussion, following directions, completing independent work, performing before others, following class rules, following class routines, following cla</w:t>
      </w:r>
      <w:r w:rsidR="007010B1" w:rsidRPr="007712F8">
        <w:rPr>
          <w:rFonts w:cs="Arial"/>
          <w:bCs/>
        </w:rPr>
        <w:t>ss movement patterns?</w:t>
      </w:r>
    </w:p>
    <w:p w:rsidR="00E7103F" w:rsidRPr="007712F8" w:rsidRDefault="00E7103F" w:rsidP="00053D0E">
      <w:pPr>
        <w:rPr>
          <w:rFonts w:cs="Arial"/>
          <w:bCs/>
        </w:rPr>
      </w:pPr>
    </w:p>
    <w:p w:rsidR="00053D0E" w:rsidRPr="007712F8" w:rsidRDefault="00053D0E" w:rsidP="00053D0E">
      <w:pPr>
        <w:rPr>
          <w:rFonts w:cs="Arial"/>
          <w:bCs/>
        </w:rPr>
      </w:pPr>
      <w:r w:rsidRPr="007712F8">
        <w:rPr>
          <w:rFonts w:cs="Arial"/>
          <w:bCs/>
        </w:rPr>
        <w:t xml:space="preserve">Making Transitions </w:t>
      </w:r>
    </w:p>
    <w:p w:rsidR="00053D0E" w:rsidRPr="007712F8" w:rsidRDefault="00BB55CD" w:rsidP="00916F38">
      <w:pPr>
        <w:numPr>
          <w:ilvl w:val="0"/>
          <w:numId w:val="37"/>
        </w:numPr>
        <w:rPr>
          <w:rFonts w:cs="Arial"/>
          <w:bCs/>
        </w:rPr>
      </w:pPr>
      <w:r w:rsidRPr="007712F8">
        <w:rPr>
          <w:rFonts w:cs="Arial"/>
          <w:bCs/>
        </w:rPr>
        <w:t>How well does the student make transitions within the classroom,</w:t>
      </w:r>
      <w:r w:rsidR="00053D0E" w:rsidRPr="007712F8">
        <w:rPr>
          <w:rFonts w:cs="Arial"/>
          <w:bCs/>
        </w:rPr>
        <w:t xml:space="preserve"> school building, school campus</w:t>
      </w:r>
      <w:r w:rsidR="007010B1" w:rsidRPr="007712F8">
        <w:rPr>
          <w:rFonts w:cs="Arial"/>
          <w:bCs/>
        </w:rPr>
        <w:t>?</w:t>
      </w:r>
      <w:r w:rsidR="00053D0E" w:rsidRPr="007712F8">
        <w:rPr>
          <w:rFonts w:cs="Arial"/>
          <w:bCs/>
        </w:rPr>
        <w:t xml:space="preserve">  Examples include making transitions from one activity to another, classroom to classroom, movement to and from the cafeteria/gym/office/playground, school bus travel.</w:t>
      </w:r>
    </w:p>
    <w:p w:rsidR="004E4BC3" w:rsidRPr="007712F8" w:rsidRDefault="004E4BC3" w:rsidP="00053D0E">
      <w:pPr>
        <w:rPr>
          <w:rFonts w:cs="Arial"/>
          <w:bCs/>
        </w:rPr>
      </w:pPr>
    </w:p>
    <w:p w:rsidR="00B63DC0" w:rsidRPr="007712F8" w:rsidRDefault="00053D0E" w:rsidP="001E1033">
      <w:pPr>
        <w:rPr>
          <w:rFonts w:cs="Arial"/>
          <w:bCs/>
        </w:rPr>
      </w:pPr>
      <w:r w:rsidRPr="007712F8">
        <w:rPr>
          <w:rFonts w:cs="Arial"/>
          <w:bCs/>
        </w:rPr>
        <w:t xml:space="preserve">Other </w:t>
      </w:r>
    </w:p>
    <w:p w:rsidR="00053D0E" w:rsidRPr="007712F8" w:rsidRDefault="00053D0E" w:rsidP="00916F38">
      <w:pPr>
        <w:numPr>
          <w:ilvl w:val="0"/>
          <w:numId w:val="37"/>
        </w:numPr>
        <w:rPr>
          <w:rFonts w:cs="Arial"/>
          <w:bCs/>
        </w:rPr>
      </w:pPr>
      <w:r w:rsidRPr="007712F8">
        <w:rPr>
          <w:rFonts w:cs="Arial"/>
          <w:bCs/>
        </w:rPr>
        <w:t xml:space="preserve">What supports promote successful student behavior?  </w:t>
      </w:r>
    </w:p>
    <w:p w:rsidR="002C7C0E" w:rsidRPr="007712F8" w:rsidRDefault="00F10FCA" w:rsidP="00916F38">
      <w:pPr>
        <w:numPr>
          <w:ilvl w:val="0"/>
          <w:numId w:val="37"/>
        </w:numPr>
        <w:rPr>
          <w:rFonts w:cs="Arial"/>
          <w:bCs/>
        </w:rPr>
      </w:pPr>
      <w:r w:rsidRPr="007712F8">
        <w:rPr>
          <w:rFonts w:cs="Arial"/>
          <w:szCs w:val="24"/>
        </w:rPr>
        <w:t xml:space="preserve">How does the student currently use assistive technology or special equipment </w:t>
      </w:r>
      <w:r w:rsidR="002C7C0E" w:rsidRPr="007712F8">
        <w:rPr>
          <w:rFonts w:cs="Arial"/>
          <w:szCs w:val="24"/>
        </w:rPr>
        <w:t>(e.g., timer/stopwatch for pacing; video self-modeling)?</w:t>
      </w:r>
    </w:p>
    <w:p w:rsidR="005A77ED" w:rsidRPr="007712F8" w:rsidRDefault="005A77ED" w:rsidP="001E1033">
      <w:pPr>
        <w:ind w:left="360"/>
        <w:rPr>
          <w:rFonts w:cs="Arial"/>
          <w:bCs/>
        </w:rPr>
      </w:pPr>
    </w:p>
    <w:p w:rsidR="001E1033" w:rsidRPr="007712F8" w:rsidRDefault="007319B6" w:rsidP="001E1033">
      <w:pPr>
        <w:rPr>
          <w:rFonts w:cs="Arial"/>
          <w:bCs/>
        </w:rPr>
      </w:pPr>
      <w:r w:rsidRPr="007712F8">
        <w:rPr>
          <w:rFonts w:cs="Arial"/>
          <w:bCs/>
        </w:rPr>
        <w:t>For an example of the thinking process, s</w:t>
      </w:r>
      <w:r w:rsidR="00D32F03" w:rsidRPr="007712F8">
        <w:rPr>
          <w:rFonts w:cs="Arial"/>
          <w:bCs/>
        </w:rPr>
        <w:t>ee</w:t>
      </w:r>
      <w:r w:rsidRPr="007712F8">
        <w:rPr>
          <w:rFonts w:cs="Arial"/>
          <w:bCs/>
        </w:rPr>
        <w:t xml:space="preserve"> </w:t>
      </w:r>
      <w:hyperlink w:anchor="_Appendix_B" w:history="1">
        <w:r w:rsidR="00225936" w:rsidRPr="007712F8">
          <w:rPr>
            <w:rStyle w:val="Hyperlink"/>
            <w:rFonts w:cs="Arial"/>
            <w:bCs/>
          </w:rPr>
          <w:t>Appendix B</w:t>
        </w:r>
      </w:hyperlink>
      <w:r w:rsidR="00741F3F" w:rsidRPr="007712F8">
        <w:rPr>
          <w:rFonts w:cs="Arial"/>
          <w:bCs/>
        </w:rPr>
        <w:t xml:space="preserve"> </w:t>
      </w:r>
    </w:p>
    <w:p w:rsidR="00F814D2" w:rsidRPr="007712F8" w:rsidRDefault="00F814D2" w:rsidP="001E1033">
      <w:pPr>
        <w:rPr>
          <w:rFonts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5B1F17" w:rsidRPr="007712F8">
        <w:trPr>
          <w:trHeight w:val="838"/>
        </w:trPr>
        <w:tc>
          <w:tcPr>
            <w:tcW w:w="11016" w:type="dxa"/>
            <w:shd w:val="clear" w:color="auto" w:fill="B8CCE4"/>
          </w:tcPr>
          <w:p w:rsidR="001E1033" w:rsidRPr="007712F8" w:rsidRDefault="005B1F17" w:rsidP="0036521B">
            <w:pPr>
              <w:pStyle w:val="Heading3"/>
            </w:pPr>
            <w:bookmarkStart w:id="64" w:name="_Present_Level_Area:_3"/>
            <w:bookmarkStart w:id="65" w:name="_Toc299094017"/>
            <w:bookmarkStart w:id="66" w:name="_Toc324426117"/>
            <w:bookmarkStart w:id="67" w:name="_Toc324426664"/>
            <w:bookmarkStart w:id="68" w:name="_Toc324426972"/>
            <w:bookmarkEnd w:id="64"/>
            <w:r w:rsidRPr="007712F8">
              <w:rPr>
                <w:i/>
              </w:rPr>
              <w:t xml:space="preserve">Present Level Area:  </w:t>
            </w:r>
            <w:r w:rsidRPr="00562D4B">
              <w:rPr>
                <w:rStyle w:val="Style2Char"/>
              </w:rPr>
              <w:t>General Intelligence</w:t>
            </w:r>
            <w:bookmarkEnd w:id="65"/>
            <w:bookmarkEnd w:id="66"/>
            <w:bookmarkEnd w:id="67"/>
            <w:bookmarkEnd w:id="68"/>
            <w:r w:rsidRPr="007712F8">
              <w:t xml:space="preserve"> </w:t>
            </w:r>
          </w:p>
          <w:p w:rsidR="005B1F17" w:rsidRPr="007712F8" w:rsidRDefault="005B1F17" w:rsidP="003B5ED7">
            <w:pPr>
              <w:rPr>
                <w:rFonts w:cs="Arial"/>
                <w:bCs/>
                <w:u w:val="single"/>
              </w:rPr>
            </w:pPr>
            <w:r w:rsidRPr="007712F8">
              <w:rPr>
                <w:rFonts w:cs="Arial"/>
                <w:bCs/>
              </w:rPr>
              <w:t>General Intelligence includes information about the student’s aptitude, knowledge application, thinking, memory, reasoning, and problem solving skills.</w:t>
            </w:r>
          </w:p>
        </w:tc>
      </w:tr>
    </w:tbl>
    <w:p w:rsidR="00F814D2" w:rsidRPr="007712F8" w:rsidRDefault="00F814D2" w:rsidP="00053D0E">
      <w:pPr>
        <w:rPr>
          <w:rFonts w:cs="Arial"/>
          <w:bCs/>
        </w:rPr>
      </w:pPr>
    </w:p>
    <w:p w:rsidR="00053D0E" w:rsidRPr="007712F8" w:rsidRDefault="00053D0E" w:rsidP="00053D0E">
      <w:pPr>
        <w:rPr>
          <w:rFonts w:cs="Arial"/>
          <w:b/>
          <w:bCs/>
        </w:rPr>
      </w:pPr>
      <w:r w:rsidRPr="007712F8">
        <w:rPr>
          <w:rFonts w:cs="Arial"/>
          <w:b/>
          <w:bCs/>
        </w:rPr>
        <w:t>General Guiding Questions</w:t>
      </w:r>
    </w:p>
    <w:p w:rsidR="009F33D7" w:rsidRPr="007712F8" w:rsidRDefault="009F33D7" w:rsidP="009F33D7">
      <w:pPr>
        <w:rPr>
          <w:rFonts w:cs="Arial"/>
          <w:bCs/>
          <w:i/>
        </w:rPr>
      </w:pPr>
      <w:r w:rsidRPr="007712F8">
        <w:rPr>
          <w:rFonts w:cs="Arial"/>
          <w:bCs/>
          <w:i/>
        </w:rPr>
        <w:t xml:space="preserve">The following questions guide the development of the present levels. The list is not exhaustive, but rather serves as a prompt to identify current educational performance and to document baseline performance.  Select questions that are relevant to student’s needs and disability.   </w:t>
      </w:r>
    </w:p>
    <w:p w:rsidR="002B330B" w:rsidRPr="007712F8" w:rsidRDefault="002B330B" w:rsidP="00687C18">
      <w:pPr>
        <w:rPr>
          <w:rFonts w:cs="Arial"/>
          <w:bCs/>
        </w:rPr>
      </w:pPr>
    </w:p>
    <w:p w:rsidR="002C7C0E" w:rsidRPr="007712F8" w:rsidRDefault="002C7C0E" w:rsidP="002C7C0E">
      <w:pPr>
        <w:rPr>
          <w:rFonts w:cs="Arial"/>
          <w:bCs/>
        </w:rPr>
      </w:pPr>
      <w:r w:rsidRPr="007712F8">
        <w:rPr>
          <w:rFonts w:cs="Arial"/>
          <w:bCs/>
        </w:rPr>
        <w:t xml:space="preserve">What does the most recent data demonstrate about the student’s performance level pertaining to the following areas: </w:t>
      </w:r>
    </w:p>
    <w:p w:rsidR="00562D4B" w:rsidRDefault="00562D4B" w:rsidP="004D3F65">
      <w:pPr>
        <w:rPr>
          <w:rFonts w:cs="Arial"/>
          <w:bCs/>
        </w:rPr>
      </w:pPr>
    </w:p>
    <w:p w:rsidR="00562D4B" w:rsidRDefault="00562D4B" w:rsidP="004D3F65">
      <w:pPr>
        <w:rPr>
          <w:rFonts w:cs="Arial"/>
          <w:bCs/>
        </w:rPr>
      </w:pPr>
    </w:p>
    <w:p w:rsidR="002C7C0E" w:rsidRPr="007712F8" w:rsidRDefault="002C7C0E" w:rsidP="004D3F65">
      <w:pPr>
        <w:rPr>
          <w:rFonts w:cs="Arial"/>
          <w:bCs/>
        </w:rPr>
      </w:pPr>
      <w:r w:rsidRPr="007712F8">
        <w:rPr>
          <w:rFonts w:cs="Arial"/>
          <w:bCs/>
        </w:rPr>
        <w:t>How does the student mentally manipulate information</w:t>
      </w:r>
      <w:r w:rsidR="009C7C07" w:rsidRPr="007712F8">
        <w:rPr>
          <w:rFonts w:cs="Arial"/>
          <w:bCs/>
        </w:rPr>
        <w:t>:</w:t>
      </w:r>
    </w:p>
    <w:p w:rsidR="002C7C0E" w:rsidRPr="007712F8" w:rsidRDefault="00821F76" w:rsidP="00963D2F">
      <w:pPr>
        <w:numPr>
          <w:ilvl w:val="0"/>
          <w:numId w:val="47"/>
        </w:numPr>
        <w:rPr>
          <w:rFonts w:cs="Arial"/>
          <w:bCs/>
        </w:rPr>
      </w:pPr>
      <w:r w:rsidRPr="007712F8">
        <w:rPr>
          <w:rFonts w:cs="Arial"/>
          <w:bCs/>
        </w:rPr>
        <w:t>Sequence</w:t>
      </w:r>
      <w:r w:rsidR="002C7C0E" w:rsidRPr="007712F8">
        <w:rPr>
          <w:rFonts w:cs="Arial"/>
          <w:bCs/>
        </w:rPr>
        <w:t xml:space="preserve"> </w:t>
      </w:r>
    </w:p>
    <w:p w:rsidR="002C7C0E" w:rsidRPr="007712F8" w:rsidRDefault="00821F76" w:rsidP="00963D2F">
      <w:pPr>
        <w:numPr>
          <w:ilvl w:val="0"/>
          <w:numId w:val="47"/>
        </w:numPr>
        <w:rPr>
          <w:rFonts w:cs="Arial"/>
          <w:bCs/>
        </w:rPr>
      </w:pPr>
      <w:r w:rsidRPr="007712F8">
        <w:rPr>
          <w:rFonts w:cs="Arial"/>
          <w:bCs/>
        </w:rPr>
        <w:t>Categorize</w:t>
      </w:r>
    </w:p>
    <w:p w:rsidR="002C7C0E" w:rsidRPr="007712F8" w:rsidRDefault="00821F76" w:rsidP="00963D2F">
      <w:pPr>
        <w:numPr>
          <w:ilvl w:val="0"/>
          <w:numId w:val="47"/>
        </w:numPr>
        <w:rPr>
          <w:rFonts w:cs="Arial"/>
          <w:bCs/>
        </w:rPr>
      </w:pPr>
      <w:r w:rsidRPr="007712F8">
        <w:rPr>
          <w:rFonts w:cs="Arial"/>
          <w:bCs/>
        </w:rPr>
        <w:t>Predict</w:t>
      </w:r>
    </w:p>
    <w:p w:rsidR="002C7C0E" w:rsidRPr="007712F8" w:rsidRDefault="002C7C0E" w:rsidP="002C7C0E">
      <w:pPr>
        <w:rPr>
          <w:rFonts w:cs="Arial"/>
          <w:bCs/>
          <w:strike/>
        </w:rPr>
      </w:pPr>
      <w:r w:rsidRPr="007712F8">
        <w:rPr>
          <w:rFonts w:cs="Arial"/>
          <w:bCs/>
        </w:rPr>
        <w:t>How does the student comprehend verbal information</w:t>
      </w:r>
      <w:r w:rsidR="009C7C07" w:rsidRPr="007712F8">
        <w:rPr>
          <w:rFonts w:cs="Arial"/>
          <w:bCs/>
        </w:rPr>
        <w:t>:</w:t>
      </w:r>
      <w:r w:rsidRPr="007712F8">
        <w:rPr>
          <w:rFonts w:cs="Arial"/>
          <w:bCs/>
        </w:rPr>
        <w:t xml:space="preserve"> </w:t>
      </w:r>
    </w:p>
    <w:p w:rsidR="002C7C0E" w:rsidRPr="007712F8" w:rsidRDefault="002C7C0E" w:rsidP="00963D2F">
      <w:pPr>
        <w:numPr>
          <w:ilvl w:val="0"/>
          <w:numId w:val="46"/>
        </w:numPr>
        <w:rPr>
          <w:rFonts w:cs="Arial"/>
          <w:bCs/>
        </w:rPr>
      </w:pPr>
      <w:r w:rsidRPr="007712F8">
        <w:rPr>
          <w:rFonts w:cs="Arial"/>
          <w:bCs/>
        </w:rPr>
        <w:t>Verbal comprehension (abstract, logical thinking and reasoning when information is presented verbally)</w:t>
      </w:r>
    </w:p>
    <w:p w:rsidR="002C7C0E" w:rsidRPr="007712F8" w:rsidRDefault="002C7C0E" w:rsidP="00963D2F">
      <w:pPr>
        <w:numPr>
          <w:ilvl w:val="0"/>
          <w:numId w:val="46"/>
        </w:numPr>
        <w:rPr>
          <w:rFonts w:cs="Arial"/>
          <w:bCs/>
        </w:rPr>
      </w:pPr>
      <w:r w:rsidRPr="007712F8">
        <w:rPr>
          <w:rFonts w:cs="Arial"/>
          <w:bCs/>
        </w:rPr>
        <w:t xml:space="preserve">Verbal concept formation </w:t>
      </w:r>
    </w:p>
    <w:p w:rsidR="002C7C0E" w:rsidRPr="007712F8" w:rsidRDefault="002C7C0E" w:rsidP="00963D2F">
      <w:pPr>
        <w:numPr>
          <w:ilvl w:val="0"/>
          <w:numId w:val="46"/>
        </w:numPr>
        <w:rPr>
          <w:rFonts w:cs="Arial"/>
          <w:bCs/>
        </w:rPr>
      </w:pPr>
      <w:r w:rsidRPr="007712F8">
        <w:rPr>
          <w:rFonts w:cs="Arial"/>
          <w:bCs/>
        </w:rPr>
        <w:t xml:space="preserve">Verbal fluency  </w:t>
      </w:r>
    </w:p>
    <w:p w:rsidR="002C7C0E" w:rsidRPr="007712F8" w:rsidRDefault="002C7C0E" w:rsidP="00963D2F">
      <w:pPr>
        <w:numPr>
          <w:ilvl w:val="0"/>
          <w:numId w:val="46"/>
        </w:numPr>
        <w:rPr>
          <w:rFonts w:cs="Arial"/>
          <w:bCs/>
        </w:rPr>
      </w:pPr>
      <w:r w:rsidRPr="007712F8">
        <w:rPr>
          <w:rFonts w:cs="Arial"/>
          <w:bCs/>
        </w:rPr>
        <w:t xml:space="preserve">Word knowledge and word usage </w:t>
      </w:r>
    </w:p>
    <w:p w:rsidR="002C7C0E" w:rsidRPr="007712F8" w:rsidRDefault="002C7C0E" w:rsidP="002C7C0E">
      <w:pPr>
        <w:rPr>
          <w:rFonts w:cs="Arial"/>
          <w:bCs/>
        </w:rPr>
      </w:pPr>
    </w:p>
    <w:p w:rsidR="002C7C0E" w:rsidRPr="007712F8" w:rsidRDefault="002C7C0E" w:rsidP="002C7C0E">
      <w:pPr>
        <w:rPr>
          <w:rFonts w:cs="Arial"/>
          <w:bCs/>
        </w:rPr>
      </w:pPr>
      <w:r w:rsidRPr="007712F8">
        <w:rPr>
          <w:rFonts w:cs="Arial"/>
          <w:bCs/>
        </w:rPr>
        <w:t>How does the student perform in Social Problem Solving</w:t>
      </w:r>
      <w:r w:rsidR="009C7C07" w:rsidRPr="007712F8">
        <w:rPr>
          <w:rFonts w:cs="Arial"/>
          <w:bCs/>
        </w:rPr>
        <w:t>:</w:t>
      </w:r>
      <w:r w:rsidRPr="007712F8">
        <w:rPr>
          <w:rFonts w:cs="Arial"/>
          <w:bCs/>
        </w:rPr>
        <w:t xml:space="preserve"> </w:t>
      </w:r>
    </w:p>
    <w:p w:rsidR="002C7C0E" w:rsidRPr="007712F8" w:rsidRDefault="002C7C0E" w:rsidP="00963D2F">
      <w:pPr>
        <w:numPr>
          <w:ilvl w:val="0"/>
          <w:numId w:val="46"/>
        </w:numPr>
        <w:rPr>
          <w:rFonts w:cs="Arial"/>
          <w:bCs/>
        </w:rPr>
      </w:pPr>
      <w:r w:rsidRPr="007712F8">
        <w:rPr>
          <w:rFonts w:cs="Arial"/>
          <w:bCs/>
        </w:rPr>
        <w:t>Common sense social knowledge and practical judgment when situations are presented verbally</w:t>
      </w:r>
    </w:p>
    <w:p w:rsidR="002C7C0E" w:rsidRPr="007712F8" w:rsidRDefault="002C7C0E" w:rsidP="00963D2F">
      <w:pPr>
        <w:numPr>
          <w:ilvl w:val="0"/>
          <w:numId w:val="46"/>
        </w:numPr>
        <w:rPr>
          <w:rFonts w:cs="Arial"/>
          <w:bCs/>
        </w:rPr>
      </w:pPr>
      <w:r w:rsidRPr="007712F8">
        <w:rPr>
          <w:rFonts w:cs="Arial"/>
          <w:bCs/>
        </w:rPr>
        <w:t>General cultural knowledge</w:t>
      </w:r>
    </w:p>
    <w:p w:rsidR="002C7C0E" w:rsidRPr="007712F8" w:rsidRDefault="002C7C0E" w:rsidP="002C7C0E">
      <w:pPr>
        <w:rPr>
          <w:rFonts w:cs="Arial"/>
          <w:bCs/>
        </w:rPr>
      </w:pPr>
    </w:p>
    <w:p w:rsidR="002C7C0E" w:rsidRPr="007712F8" w:rsidRDefault="002C7C0E" w:rsidP="002C7C0E">
      <w:pPr>
        <w:rPr>
          <w:rFonts w:cs="Arial"/>
          <w:bCs/>
        </w:rPr>
      </w:pPr>
      <w:r w:rsidRPr="007712F8">
        <w:rPr>
          <w:rFonts w:cs="Arial"/>
          <w:bCs/>
        </w:rPr>
        <w:t>How does the student utilize Memory</w:t>
      </w:r>
      <w:r w:rsidR="009C7C07" w:rsidRPr="007712F8">
        <w:rPr>
          <w:rFonts w:cs="Arial"/>
          <w:bCs/>
        </w:rPr>
        <w:t>:</w:t>
      </w:r>
    </w:p>
    <w:p w:rsidR="002C7C0E" w:rsidRPr="007712F8" w:rsidRDefault="002C7C0E" w:rsidP="00963D2F">
      <w:pPr>
        <w:numPr>
          <w:ilvl w:val="0"/>
          <w:numId w:val="46"/>
        </w:numPr>
        <w:rPr>
          <w:rFonts w:cs="Arial"/>
          <w:bCs/>
        </w:rPr>
      </w:pPr>
      <w:r w:rsidRPr="007712F8">
        <w:rPr>
          <w:rFonts w:cs="Arial"/>
          <w:bCs/>
        </w:rPr>
        <w:t>Long term memory and acquired facts</w:t>
      </w:r>
    </w:p>
    <w:p w:rsidR="002C7C0E" w:rsidRPr="007712F8" w:rsidRDefault="002C7C0E" w:rsidP="00963D2F">
      <w:pPr>
        <w:numPr>
          <w:ilvl w:val="0"/>
          <w:numId w:val="46"/>
        </w:numPr>
        <w:rPr>
          <w:rFonts w:cs="Arial"/>
          <w:bCs/>
        </w:rPr>
      </w:pPr>
      <w:r w:rsidRPr="007712F8">
        <w:rPr>
          <w:rFonts w:cs="Arial"/>
          <w:bCs/>
        </w:rPr>
        <w:t xml:space="preserve">Long and short term memory  </w:t>
      </w:r>
    </w:p>
    <w:p w:rsidR="002C7C0E" w:rsidRPr="007712F8" w:rsidRDefault="002C7C0E" w:rsidP="00963D2F">
      <w:pPr>
        <w:numPr>
          <w:ilvl w:val="0"/>
          <w:numId w:val="46"/>
        </w:numPr>
        <w:rPr>
          <w:rFonts w:cs="Arial"/>
          <w:bCs/>
        </w:rPr>
      </w:pPr>
      <w:r w:rsidRPr="007712F8">
        <w:rPr>
          <w:rFonts w:cs="Arial"/>
          <w:bCs/>
        </w:rPr>
        <w:t>Recall and sequencing from information presented both visually and verbally</w:t>
      </w:r>
    </w:p>
    <w:p w:rsidR="002C7C0E" w:rsidRPr="007712F8" w:rsidRDefault="002C7C0E" w:rsidP="00963D2F">
      <w:pPr>
        <w:numPr>
          <w:ilvl w:val="0"/>
          <w:numId w:val="46"/>
        </w:numPr>
        <w:rPr>
          <w:rFonts w:cs="Arial"/>
          <w:bCs/>
        </w:rPr>
      </w:pPr>
      <w:r w:rsidRPr="007712F8">
        <w:rPr>
          <w:rFonts w:cs="Arial"/>
          <w:bCs/>
        </w:rPr>
        <w:t>Persistence, attention and concentration</w:t>
      </w:r>
    </w:p>
    <w:p w:rsidR="002C7C0E" w:rsidRPr="007712F8" w:rsidRDefault="002C7C0E" w:rsidP="002C7C0E">
      <w:pPr>
        <w:rPr>
          <w:rFonts w:cs="Arial"/>
          <w:bCs/>
        </w:rPr>
      </w:pPr>
    </w:p>
    <w:p w:rsidR="002C7C0E" w:rsidRPr="007712F8" w:rsidRDefault="002C7C0E" w:rsidP="002C7C0E">
      <w:pPr>
        <w:rPr>
          <w:rFonts w:cs="Arial"/>
          <w:bCs/>
        </w:rPr>
      </w:pPr>
      <w:r w:rsidRPr="007712F8">
        <w:rPr>
          <w:rFonts w:cs="Arial"/>
          <w:bCs/>
        </w:rPr>
        <w:t>How does the student apply Perceptual Skills</w:t>
      </w:r>
      <w:r w:rsidR="009C7C07" w:rsidRPr="007712F8">
        <w:rPr>
          <w:rFonts w:cs="Arial"/>
          <w:bCs/>
        </w:rPr>
        <w:t>:</w:t>
      </w:r>
    </w:p>
    <w:p w:rsidR="002C7C0E" w:rsidRPr="007712F8" w:rsidRDefault="002C7C0E" w:rsidP="00963D2F">
      <w:pPr>
        <w:numPr>
          <w:ilvl w:val="0"/>
          <w:numId w:val="46"/>
        </w:numPr>
        <w:rPr>
          <w:rFonts w:cs="Arial"/>
          <w:bCs/>
        </w:rPr>
      </w:pPr>
      <w:r w:rsidRPr="007712F8">
        <w:rPr>
          <w:rFonts w:cs="Arial"/>
          <w:bCs/>
        </w:rPr>
        <w:t>Perceptual skills (spatial visualization, analyze, synthesize, tasks presented visually, abstract reasoning)</w:t>
      </w:r>
    </w:p>
    <w:p w:rsidR="002C7C0E" w:rsidRPr="007712F8" w:rsidRDefault="002C7C0E" w:rsidP="00963D2F">
      <w:pPr>
        <w:numPr>
          <w:ilvl w:val="0"/>
          <w:numId w:val="46"/>
        </w:numPr>
        <w:rPr>
          <w:rFonts w:cs="Arial"/>
          <w:bCs/>
        </w:rPr>
      </w:pPr>
      <w:r w:rsidRPr="007712F8">
        <w:rPr>
          <w:rFonts w:cs="Arial"/>
          <w:bCs/>
        </w:rPr>
        <w:t>Auditory perception</w:t>
      </w:r>
    </w:p>
    <w:p w:rsidR="002C7C0E" w:rsidRPr="007712F8" w:rsidRDefault="002C7C0E" w:rsidP="00963D2F">
      <w:pPr>
        <w:numPr>
          <w:ilvl w:val="0"/>
          <w:numId w:val="46"/>
        </w:numPr>
        <w:rPr>
          <w:rFonts w:cs="Arial"/>
          <w:bCs/>
        </w:rPr>
      </w:pPr>
      <w:r w:rsidRPr="007712F8">
        <w:rPr>
          <w:rFonts w:cs="Arial"/>
          <w:bCs/>
        </w:rPr>
        <w:t>Visual perception</w:t>
      </w:r>
    </w:p>
    <w:p w:rsidR="002C7C0E" w:rsidRPr="007712F8" w:rsidRDefault="002C7C0E" w:rsidP="002C7C0E">
      <w:pPr>
        <w:rPr>
          <w:rFonts w:cs="Arial"/>
          <w:bCs/>
        </w:rPr>
      </w:pPr>
    </w:p>
    <w:p w:rsidR="002C7C0E" w:rsidRPr="007712F8" w:rsidRDefault="002C7C0E" w:rsidP="002C7C0E">
      <w:pPr>
        <w:rPr>
          <w:rFonts w:cs="Arial"/>
          <w:bCs/>
        </w:rPr>
      </w:pPr>
      <w:r w:rsidRPr="007712F8">
        <w:rPr>
          <w:rFonts w:cs="Arial"/>
          <w:bCs/>
        </w:rPr>
        <w:t xml:space="preserve">How does the student generalize </w:t>
      </w:r>
      <w:r w:rsidR="009C7C07" w:rsidRPr="007712F8">
        <w:rPr>
          <w:rFonts w:cs="Arial"/>
          <w:bCs/>
        </w:rPr>
        <w:t>learned skills and knowledge:</w:t>
      </w:r>
    </w:p>
    <w:p w:rsidR="002C7C0E" w:rsidRPr="007712F8" w:rsidRDefault="002C7C0E" w:rsidP="00963D2F">
      <w:pPr>
        <w:numPr>
          <w:ilvl w:val="0"/>
          <w:numId w:val="46"/>
        </w:numPr>
        <w:rPr>
          <w:rFonts w:cs="Arial"/>
          <w:bCs/>
        </w:rPr>
      </w:pPr>
      <w:r w:rsidRPr="007712F8">
        <w:rPr>
          <w:rFonts w:cs="Arial"/>
          <w:bCs/>
        </w:rPr>
        <w:t>Application of Knowledge</w:t>
      </w:r>
    </w:p>
    <w:p w:rsidR="002C7C0E" w:rsidRPr="007712F8" w:rsidRDefault="002C7C0E" w:rsidP="00963D2F">
      <w:pPr>
        <w:numPr>
          <w:ilvl w:val="0"/>
          <w:numId w:val="46"/>
        </w:numPr>
        <w:rPr>
          <w:rFonts w:cs="Arial"/>
          <w:bCs/>
        </w:rPr>
      </w:pPr>
      <w:r w:rsidRPr="007712F8">
        <w:rPr>
          <w:rFonts w:cs="Arial"/>
          <w:bCs/>
        </w:rPr>
        <w:t>Generalization of Knowledge</w:t>
      </w:r>
    </w:p>
    <w:p w:rsidR="008B1FA5" w:rsidRPr="007712F8" w:rsidRDefault="008B1FA5" w:rsidP="008B1FA5">
      <w:pPr>
        <w:rPr>
          <w:rFonts w:cs="Arial"/>
          <w:bCs/>
        </w:rPr>
      </w:pPr>
    </w:p>
    <w:p w:rsidR="002C7C0E" w:rsidRPr="007712F8" w:rsidRDefault="008B1FA5" w:rsidP="002C7C0E">
      <w:pPr>
        <w:rPr>
          <w:rFonts w:cs="Arial"/>
          <w:bCs/>
          <w:strike/>
        </w:rPr>
      </w:pPr>
      <w:r w:rsidRPr="007712F8">
        <w:rPr>
          <w:rFonts w:cs="Arial"/>
          <w:bCs/>
        </w:rPr>
        <w:t>Other</w:t>
      </w:r>
    </w:p>
    <w:p w:rsidR="008B1FA5" w:rsidRPr="007712F8" w:rsidRDefault="008B1FA5" w:rsidP="00963D2F">
      <w:pPr>
        <w:numPr>
          <w:ilvl w:val="0"/>
          <w:numId w:val="42"/>
        </w:numPr>
        <w:rPr>
          <w:rFonts w:cs="Arial"/>
          <w:bCs/>
        </w:rPr>
      </w:pPr>
      <w:r w:rsidRPr="007712F8">
        <w:rPr>
          <w:rFonts w:cs="Arial"/>
          <w:szCs w:val="24"/>
        </w:rPr>
        <w:t>How does the student currently use assistive technology or special equipment?</w:t>
      </w:r>
    </w:p>
    <w:p w:rsidR="000057A4" w:rsidRDefault="000057A4">
      <w:pPr>
        <w:overflowPunct/>
        <w:autoSpaceDE/>
        <w:autoSpaceDN/>
        <w:adjustRightInd/>
        <w:textAlignment w:val="auto"/>
        <w:rPr>
          <w:rFonts w:cs="Arial"/>
          <w:szCs w:val="24"/>
        </w:rPr>
      </w:pPr>
    </w:p>
    <w:p w:rsidR="002C04EC" w:rsidRDefault="00717984">
      <w:pPr>
        <w:overflowPunct/>
        <w:autoSpaceDE/>
        <w:autoSpaceDN/>
        <w:adjustRightInd/>
        <w:textAlignment w:val="auto"/>
        <w:rPr>
          <w:rFonts w:cs="Arial"/>
          <w:szCs w:val="24"/>
        </w:rPr>
      </w:pPr>
      <w:r>
        <w:rPr>
          <w:rFonts w:cs="Arial"/>
          <w:noProof/>
          <w:szCs w:val="24"/>
        </w:rPr>
        <mc:AlternateContent>
          <mc:Choice Requires="wps">
            <w:drawing>
              <wp:anchor distT="0" distB="0" distL="114300" distR="114300" simplePos="0" relativeHeight="251742208" behindDoc="0" locked="0" layoutInCell="1" allowOverlap="1">
                <wp:simplePos x="0" y="0"/>
                <wp:positionH relativeFrom="column">
                  <wp:posOffset>142875</wp:posOffset>
                </wp:positionH>
                <wp:positionV relativeFrom="paragraph">
                  <wp:posOffset>41910</wp:posOffset>
                </wp:positionV>
                <wp:extent cx="6838950" cy="2552700"/>
                <wp:effectExtent l="0" t="0" r="0"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552700"/>
                        </a:xfrm>
                        <a:prstGeom prst="rect">
                          <a:avLst/>
                        </a:prstGeom>
                        <a:solidFill>
                          <a:srgbClr val="FFFFFF"/>
                        </a:solidFill>
                        <a:ln w="9525">
                          <a:solidFill>
                            <a:srgbClr val="000000"/>
                          </a:solidFill>
                          <a:miter lim="800000"/>
                          <a:headEnd/>
                          <a:tailEnd/>
                        </a:ln>
                      </wps:spPr>
                      <wps:txbx>
                        <w:txbxContent>
                          <w:p w:rsidR="00580BEB" w:rsidRDefault="00580BEB" w:rsidP="00562D4B">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11.25pt;margin-top:3.3pt;width:538.5pt;height:20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">
                <v:textbox>
                  <w:txbxContent>
                    <w:p w:rsidR="00580BEB" w:rsidRDefault="00580BEB" w:rsidP="00562D4B">
                      <w:r>
                        <w:t>Notes:</w:t>
                      </w:r>
                    </w:p>
                  </w:txbxContent>
                </v:textbox>
              </v:shape>
            </w:pict>
          </mc:Fallback>
        </mc:AlternateContent>
      </w:r>
    </w:p>
    <w:p w:rsidR="002C04EC" w:rsidRDefault="002C04EC">
      <w:pPr>
        <w:overflowPunct/>
        <w:autoSpaceDE/>
        <w:autoSpaceDN/>
        <w:adjustRightInd/>
        <w:textAlignment w:val="auto"/>
        <w:rPr>
          <w:rFonts w:cs="Arial"/>
          <w:szCs w:val="24"/>
        </w:rPr>
      </w:pPr>
    </w:p>
    <w:p w:rsidR="00562D4B" w:rsidRPr="007712F8" w:rsidRDefault="00562D4B">
      <w:pPr>
        <w:overflowPunct/>
        <w:autoSpaceDE/>
        <w:autoSpaceDN/>
        <w:adjustRightInd/>
        <w:textAlignment w:val="auto"/>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5B1F17" w:rsidRPr="007712F8">
        <w:trPr>
          <w:trHeight w:val="3229"/>
        </w:trPr>
        <w:tc>
          <w:tcPr>
            <w:tcW w:w="10998" w:type="dxa"/>
            <w:shd w:val="clear" w:color="auto" w:fill="B8CCE4"/>
          </w:tcPr>
          <w:p w:rsidR="005B1F17" w:rsidRPr="007712F8" w:rsidRDefault="005B1F17" w:rsidP="0036521B">
            <w:pPr>
              <w:pStyle w:val="Heading3"/>
            </w:pPr>
            <w:bookmarkStart w:id="69" w:name="_Present_Level_Area:_4"/>
            <w:bookmarkStart w:id="70" w:name="_Toc299094018"/>
            <w:bookmarkStart w:id="71" w:name="_Toc324426118"/>
            <w:bookmarkStart w:id="72" w:name="_Toc324426665"/>
            <w:bookmarkStart w:id="73" w:name="_Toc324426973"/>
            <w:bookmarkEnd w:id="69"/>
            <w:r w:rsidRPr="007712F8">
              <w:rPr>
                <w:i/>
              </w:rPr>
              <w:t xml:space="preserve">Present Level Area:  </w:t>
            </w:r>
            <w:r w:rsidRPr="00562D4B">
              <w:rPr>
                <w:rStyle w:val="Style2Char"/>
              </w:rPr>
              <w:t>Transition Needs</w:t>
            </w:r>
            <w:bookmarkEnd w:id="70"/>
            <w:bookmarkEnd w:id="71"/>
            <w:bookmarkEnd w:id="72"/>
            <w:bookmarkEnd w:id="73"/>
            <w:r w:rsidRPr="007712F8">
              <w:t xml:space="preserve"> </w:t>
            </w:r>
          </w:p>
          <w:p w:rsidR="00AF05CB" w:rsidRPr="007712F8" w:rsidRDefault="00AF05CB" w:rsidP="00AF05CB">
            <w:pPr>
              <w:rPr>
                <w:rFonts w:cs="Arial"/>
              </w:rPr>
            </w:pPr>
            <w:r w:rsidRPr="007712F8">
              <w:rPr>
                <w:rFonts w:cs="Arial"/>
                <w:szCs w:val="24"/>
              </w:rPr>
              <w:t>Beginning when the student is in 8th grade or has reached the age of 14 (whichever comes first), the Transition Needs area focuses on the needs related to the student's planned course of study. By age 16, the focus is also on the transition services which assist the student in reaching postsecondary goals. Transition needs must include one or more of the following areas:</w:t>
            </w:r>
          </w:p>
          <w:p w:rsidR="005B1F17" w:rsidRPr="007712F8" w:rsidRDefault="005B1F17" w:rsidP="00916F38">
            <w:pPr>
              <w:numPr>
                <w:ilvl w:val="0"/>
                <w:numId w:val="14"/>
              </w:numPr>
              <w:rPr>
                <w:rFonts w:cs="Arial"/>
              </w:rPr>
            </w:pPr>
            <w:r w:rsidRPr="007712F8">
              <w:rPr>
                <w:rFonts w:cs="Arial"/>
              </w:rPr>
              <w:t xml:space="preserve">instruction </w:t>
            </w:r>
          </w:p>
          <w:p w:rsidR="005B1F17" w:rsidRPr="007712F8" w:rsidRDefault="005B1F17" w:rsidP="00916F38">
            <w:pPr>
              <w:numPr>
                <w:ilvl w:val="0"/>
                <w:numId w:val="14"/>
              </w:numPr>
              <w:rPr>
                <w:rFonts w:cs="Arial"/>
              </w:rPr>
            </w:pPr>
            <w:r w:rsidRPr="007712F8">
              <w:rPr>
                <w:rFonts w:cs="Arial"/>
              </w:rPr>
              <w:t xml:space="preserve">related service </w:t>
            </w:r>
          </w:p>
          <w:p w:rsidR="005B1F17" w:rsidRPr="007712F8" w:rsidRDefault="005B1F17" w:rsidP="00916F38">
            <w:pPr>
              <w:numPr>
                <w:ilvl w:val="0"/>
                <w:numId w:val="14"/>
              </w:numPr>
              <w:rPr>
                <w:rFonts w:cs="Arial"/>
              </w:rPr>
            </w:pPr>
            <w:r w:rsidRPr="007712F8">
              <w:rPr>
                <w:rFonts w:cs="Arial"/>
              </w:rPr>
              <w:t xml:space="preserve">community experience </w:t>
            </w:r>
          </w:p>
          <w:p w:rsidR="005B1F17" w:rsidRPr="007712F8" w:rsidRDefault="009D5843" w:rsidP="00916F38">
            <w:pPr>
              <w:numPr>
                <w:ilvl w:val="0"/>
                <w:numId w:val="14"/>
              </w:numPr>
              <w:rPr>
                <w:rFonts w:cs="Arial"/>
              </w:rPr>
            </w:pPr>
            <w:r w:rsidRPr="007712F8">
              <w:rPr>
                <w:rFonts w:cs="Arial"/>
              </w:rPr>
              <w:t>development of employment</w:t>
            </w:r>
          </w:p>
          <w:p w:rsidR="005B1F17" w:rsidRPr="007712F8" w:rsidRDefault="005B1F17" w:rsidP="00916F38">
            <w:pPr>
              <w:numPr>
                <w:ilvl w:val="0"/>
                <w:numId w:val="14"/>
              </w:numPr>
              <w:rPr>
                <w:rFonts w:cs="Arial"/>
              </w:rPr>
            </w:pPr>
            <w:r w:rsidRPr="007712F8">
              <w:rPr>
                <w:rFonts w:cs="Arial"/>
              </w:rPr>
              <w:t xml:space="preserve">post school adult living objectives </w:t>
            </w:r>
          </w:p>
          <w:p w:rsidR="005B1F17" w:rsidRPr="007712F8" w:rsidRDefault="005B1F17" w:rsidP="00916F38">
            <w:pPr>
              <w:numPr>
                <w:ilvl w:val="0"/>
                <w:numId w:val="14"/>
              </w:numPr>
              <w:rPr>
                <w:rFonts w:cs="Arial"/>
              </w:rPr>
            </w:pPr>
            <w:r w:rsidRPr="007712F8">
              <w:rPr>
                <w:rFonts w:cs="Arial"/>
              </w:rPr>
              <w:t>acquisition of daily living skills, if appropriate</w:t>
            </w:r>
          </w:p>
          <w:p w:rsidR="005B1F17" w:rsidRPr="007712F8" w:rsidRDefault="005B1F17" w:rsidP="00916F38">
            <w:pPr>
              <w:numPr>
                <w:ilvl w:val="0"/>
                <w:numId w:val="14"/>
              </w:numPr>
              <w:rPr>
                <w:rFonts w:cs="Arial"/>
                <w:bCs/>
              </w:rPr>
            </w:pPr>
            <w:r w:rsidRPr="007712F8">
              <w:rPr>
                <w:rFonts w:cs="Arial"/>
              </w:rPr>
              <w:t>provision of a functional vocational evaluation</w:t>
            </w:r>
          </w:p>
        </w:tc>
      </w:tr>
    </w:tbl>
    <w:p w:rsidR="000057A4" w:rsidRPr="007712F8" w:rsidRDefault="000057A4">
      <w:pPr>
        <w:overflowPunct/>
        <w:autoSpaceDE/>
        <w:autoSpaceDN/>
        <w:adjustRightInd/>
        <w:textAlignment w:val="auto"/>
        <w:rPr>
          <w:rFonts w:cs="Arial"/>
          <w:b/>
          <w:bCs/>
        </w:rPr>
      </w:pPr>
    </w:p>
    <w:p w:rsidR="00053D0E" w:rsidRPr="007712F8" w:rsidRDefault="00053D0E" w:rsidP="00053D0E">
      <w:pPr>
        <w:rPr>
          <w:rFonts w:cs="Arial"/>
          <w:b/>
          <w:bCs/>
        </w:rPr>
      </w:pPr>
      <w:r w:rsidRPr="007712F8">
        <w:rPr>
          <w:rFonts w:cs="Arial"/>
          <w:b/>
          <w:bCs/>
        </w:rPr>
        <w:t>General Guiding Questions</w:t>
      </w:r>
    </w:p>
    <w:p w:rsidR="009F33D7" w:rsidRPr="007712F8" w:rsidRDefault="009F33D7" w:rsidP="009F33D7">
      <w:pPr>
        <w:rPr>
          <w:rFonts w:cs="Arial"/>
          <w:bCs/>
          <w:i/>
        </w:rPr>
      </w:pPr>
      <w:r w:rsidRPr="007712F8">
        <w:rPr>
          <w:rFonts w:cs="Arial"/>
          <w:bCs/>
          <w:i/>
        </w:rPr>
        <w:t xml:space="preserve">The following questions guide the development of the present levels. The list is not exhaustive, but rather serves as a prompt to identify current educational performance and to document baseline performance.  Select questions that are relevant to student’s needs and disability.   </w:t>
      </w:r>
    </w:p>
    <w:p w:rsidR="009F33D7" w:rsidRPr="007712F8" w:rsidRDefault="009F33D7" w:rsidP="003F5E96">
      <w:pPr>
        <w:overflowPunct/>
        <w:autoSpaceDE/>
        <w:autoSpaceDN/>
        <w:adjustRightInd/>
        <w:textAlignment w:val="auto"/>
        <w:rPr>
          <w:rFonts w:cs="Arial"/>
          <w:i/>
          <w:szCs w:val="24"/>
        </w:rPr>
      </w:pPr>
    </w:p>
    <w:p w:rsidR="0042192B" w:rsidRPr="007712F8" w:rsidRDefault="005F1F80" w:rsidP="003F5E96">
      <w:pPr>
        <w:overflowPunct/>
        <w:autoSpaceDE/>
        <w:autoSpaceDN/>
        <w:adjustRightInd/>
        <w:textAlignment w:val="auto"/>
        <w:rPr>
          <w:rFonts w:cs="Arial"/>
          <w:szCs w:val="24"/>
        </w:rPr>
      </w:pPr>
      <w:r w:rsidRPr="007712F8">
        <w:rPr>
          <w:rFonts w:cs="Arial"/>
          <w:szCs w:val="24"/>
        </w:rPr>
        <w:t>What transition needs must be addressed to prepare the student for living, learning and working in the community as adults?</w:t>
      </w:r>
    </w:p>
    <w:p w:rsidR="00893E6A" w:rsidRPr="007712F8" w:rsidRDefault="00893E6A" w:rsidP="003F5E96">
      <w:pPr>
        <w:overflowPunct/>
        <w:autoSpaceDE/>
        <w:autoSpaceDN/>
        <w:adjustRightInd/>
        <w:textAlignment w:val="auto"/>
        <w:rPr>
          <w:rFonts w:cs="Arial"/>
          <w:szCs w:val="24"/>
        </w:rPr>
      </w:pPr>
    </w:p>
    <w:p w:rsidR="009073C2" w:rsidRPr="007712F8" w:rsidRDefault="00BD3AFB" w:rsidP="009073C2">
      <w:pPr>
        <w:overflowPunct/>
        <w:autoSpaceDE/>
        <w:autoSpaceDN/>
        <w:adjustRightInd/>
        <w:textAlignment w:val="auto"/>
        <w:rPr>
          <w:rFonts w:cs="Arial"/>
          <w:szCs w:val="24"/>
        </w:rPr>
      </w:pPr>
      <w:r w:rsidRPr="007712F8">
        <w:rPr>
          <w:rFonts w:cs="Arial"/>
          <w:szCs w:val="24"/>
        </w:rPr>
        <w:t xml:space="preserve">Instructional Needs </w:t>
      </w:r>
    </w:p>
    <w:p w:rsidR="009073C2" w:rsidRPr="007712F8" w:rsidRDefault="009073C2" w:rsidP="009073C2">
      <w:pPr>
        <w:overflowPunct/>
        <w:autoSpaceDE/>
        <w:autoSpaceDN/>
        <w:adjustRightInd/>
        <w:textAlignment w:val="auto"/>
        <w:rPr>
          <w:rFonts w:cs="Arial"/>
          <w:szCs w:val="24"/>
        </w:rPr>
      </w:pPr>
      <w:r w:rsidRPr="007712F8">
        <w:rPr>
          <w:rFonts w:cs="Arial"/>
          <w:szCs w:val="24"/>
        </w:rPr>
        <w:t xml:space="preserve">Instructional needs mean </w:t>
      </w:r>
      <w:r w:rsidRPr="007712F8">
        <w:rPr>
          <w:rFonts w:cs="Arial"/>
          <w:iCs/>
          <w:szCs w:val="24"/>
        </w:rPr>
        <w:t>formal or informal imparting of knowledge or skills that a student needs to receive in specific areas to complete needed courses, succeed in the general curriculum and gain needed skills.</w:t>
      </w:r>
      <w:r w:rsidRPr="007712F8">
        <w:rPr>
          <w:rFonts w:cs="Arial"/>
          <w:szCs w:val="24"/>
        </w:rPr>
        <w:t xml:space="preserve"> </w:t>
      </w:r>
    </w:p>
    <w:p w:rsidR="00BD3AFB" w:rsidRPr="007712F8" w:rsidRDefault="00BD3AFB" w:rsidP="00916F38">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szCs w:val="24"/>
        </w:rPr>
        <w:t xml:space="preserve">What instructional services or skills/strategies instruction does the student need to meet the postsecondary goals?  </w:t>
      </w:r>
    </w:p>
    <w:p w:rsidR="00BD3AFB" w:rsidRPr="007712F8" w:rsidRDefault="00BD3AFB" w:rsidP="00BD3AFB">
      <w:pPr>
        <w:overflowPunct/>
        <w:autoSpaceDE/>
        <w:autoSpaceDN/>
        <w:adjustRightInd/>
        <w:textAlignment w:val="auto"/>
        <w:rPr>
          <w:rFonts w:cs="Arial"/>
          <w:szCs w:val="24"/>
        </w:rPr>
      </w:pPr>
    </w:p>
    <w:p w:rsidR="009073C2" w:rsidRPr="007712F8" w:rsidRDefault="00BD3AFB" w:rsidP="00BD3AFB">
      <w:pPr>
        <w:overflowPunct/>
        <w:autoSpaceDE/>
        <w:autoSpaceDN/>
        <w:adjustRightInd/>
        <w:textAlignment w:val="auto"/>
        <w:rPr>
          <w:rFonts w:cs="Arial"/>
          <w:szCs w:val="24"/>
        </w:rPr>
      </w:pPr>
      <w:r w:rsidRPr="007712F8">
        <w:rPr>
          <w:rFonts w:cs="Arial"/>
          <w:szCs w:val="24"/>
        </w:rPr>
        <w:t xml:space="preserve">Related Services </w:t>
      </w:r>
    </w:p>
    <w:p w:rsidR="00BD3AFB" w:rsidRPr="007712F8" w:rsidRDefault="009073C2" w:rsidP="00BD3AFB">
      <w:pPr>
        <w:overflowPunct/>
        <w:autoSpaceDE/>
        <w:autoSpaceDN/>
        <w:adjustRightInd/>
        <w:textAlignment w:val="auto"/>
        <w:rPr>
          <w:rFonts w:cs="Arial"/>
          <w:szCs w:val="24"/>
        </w:rPr>
      </w:pPr>
      <w:r w:rsidRPr="007712F8">
        <w:rPr>
          <w:rFonts w:cs="Arial"/>
          <w:szCs w:val="24"/>
        </w:rPr>
        <w:t xml:space="preserve">Related services </w:t>
      </w:r>
      <w:r w:rsidR="00087861" w:rsidRPr="007712F8">
        <w:rPr>
          <w:rFonts w:cs="Arial"/>
          <w:szCs w:val="24"/>
        </w:rPr>
        <w:t xml:space="preserve">mean </w:t>
      </w:r>
      <w:r w:rsidRPr="007712F8">
        <w:rPr>
          <w:rFonts w:cs="Arial"/>
          <w:szCs w:val="24"/>
        </w:rPr>
        <w:t xml:space="preserve">services the student </w:t>
      </w:r>
      <w:r w:rsidR="00087861" w:rsidRPr="007712F8">
        <w:rPr>
          <w:rFonts w:cs="Arial"/>
          <w:szCs w:val="24"/>
        </w:rPr>
        <w:t>may</w:t>
      </w:r>
      <w:r w:rsidRPr="007712F8">
        <w:rPr>
          <w:rFonts w:cs="Arial"/>
          <w:szCs w:val="24"/>
        </w:rPr>
        <w:t xml:space="preserve"> </w:t>
      </w:r>
      <w:r w:rsidR="00087861" w:rsidRPr="007712F8">
        <w:rPr>
          <w:rFonts w:cs="Arial"/>
          <w:szCs w:val="24"/>
        </w:rPr>
        <w:t>continue to need</w:t>
      </w:r>
      <w:r w:rsidRPr="007712F8">
        <w:rPr>
          <w:rFonts w:cs="Arial"/>
          <w:szCs w:val="24"/>
        </w:rPr>
        <w:t xml:space="preserve"> after leaving high school</w:t>
      </w:r>
      <w:r w:rsidR="00087861" w:rsidRPr="007712F8">
        <w:rPr>
          <w:rFonts w:cs="Arial"/>
          <w:szCs w:val="24"/>
        </w:rPr>
        <w:t>, including</w:t>
      </w:r>
      <w:r w:rsidRPr="007712F8">
        <w:rPr>
          <w:rFonts w:cs="Arial"/>
          <w:szCs w:val="24"/>
        </w:rPr>
        <w:t xml:space="preserve"> the identification of potential future adult service providers</w:t>
      </w:r>
      <w:r w:rsidR="00087861" w:rsidRPr="007712F8">
        <w:rPr>
          <w:rFonts w:cs="Arial"/>
          <w:szCs w:val="24"/>
        </w:rPr>
        <w:t>.</w:t>
      </w:r>
    </w:p>
    <w:p w:rsidR="009073C2" w:rsidRPr="007712F8" w:rsidRDefault="009073C2" w:rsidP="00916F38">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szCs w:val="24"/>
        </w:rPr>
        <w:t>What related services might the student need to continue beyond high school?</w:t>
      </w:r>
    </w:p>
    <w:p w:rsidR="00BD3AFB" w:rsidRPr="007712F8" w:rsidRDefault="00BD3AFB" w:rsidP="00916F38">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szCs w:val="24"/>
        </w:rPr>
        <w:t xml:space="preserve">What services (to be accessed after high school) does the student need to support the postsecondary goals?  </w:t>
      </w:r>
    </w:p>
    <w:p w:rsidR="00BD3AFB" w:rsidRPr="007712F8" w:rsidRDefault="00BD3AFB" w:rsidP="00916F38">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iCs/>
          <w:szCs w:val="24"/>
        </w:rPr>
        <w:t>Who or what agency might provide the services?</w:t>
      </w:r>
    </w:p>
    <w:p w:rsidR="00BD3AFB" w:rsidRPr="007712F8" w:rsidRDefault="00BD3AFB" w:rsidP="00916F38">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iCs/>
          <w:szCs w:val="24"/>
        </w:rPr>
        <w:t>What is the process for identifying and connecting the student and parent to the service provider prior to the student’s graduation or release due to aging out?</w:t>
      </w:r>
    </w:p>
    <w:p w:rsidR="00612E92" w:rsidRPr="007712F8" w:rsidRDefault="00612E92" w:rsidP="00612E92">
      <w:pPr>
        <w:overflowPunct/>
        <w:autoSpaceDE/>
        <w:autoSpaceDN/>
        <w:adjustRightInd/>
        <w:ind w:left="1080"/>
        <w:textAlignment w:val="auto"/>
        <w:rPr>
          <w:rFonts w:cs="Arial"/>
          <w:szCs w:val="24"/>
        </w:rPr>
      </w:pPr>
    </w:p>
    <w:p w:rsidR="00BD3AFB" w:rsidRPr="007712F8" w:rsidRDefault="00BD3AFB" w:rsidP="00BD3AFB">
      <w:pPr>
        <w:overflowPunct/>
        <w:autoSpaceDE/>
        <w:autoSpaceDN/>
        <w:adjustRightInd/>
        <w:textAlignment w:val="auto"/>
        <w:rPr>
          <w:rFonts w:cs="Arial"/>
          <w:szCs w:val="24"/>
        </w:rPr>
      </w:pPr>
      <w:r w:rsidRPr="007712F8">
        <w:rPr>
          <w:rFonts w:cs="Arial"/>
          <w:szCs w:val="24"/>
        </w:rPr>
        <w:t xml:space="preserve">Community Experiences </w:t>
      </w:r>
    </w:p>
    <w:p w:rsidR="00087861" w:rsidRPr="007712F8" w:rsidRDefault="00087861" w:rsidP="00087861">
      <w:pPr>
        <w:overflowPunct/>
        <w:autoSpaceDE/>
        <w:autoSpaceDN/>
        <w:adjustRightInd/>
        <w:textAlignment w:val="auto"/>
        <w:rPr>
          <w:rFonts w:cs="Arial"/>
          <w:szCs w:val="24"/>
        </w:rPr>
      </w:pPr>
      <w:r w:rsidRPr="007712F8">
        <w:rPr>
          <w:rFonts w:cs="Arial"/>
          <w:iCs/>
          <w:szCs w:val="24"/>
        </w:rPr>
        <w:t>Community experiences means activities/strategies that are generally provided outside the school building that prepare the student for participation in community life.</w:t>
      </w:r>
    </w:p>
    <w:p w:rsidR="00BD3AFB" w:rsidRPr="007712F8" w:rsidRDefault="00BD3AFB" w:rsidP="0019423C">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szCs w:val="24"/>
        </w:rPr>
        <w:t xml:space="preserve">What community experiences will enhance the student’s learning and postsecondary goals?  </w:t>
      </w:r>
    </w:p>
    <w:p w:rsidR="00087861" w:rsidRPr="007712F8" w:rsidRDefault="00087861" w:rsidP="00BD3AFB">
      <w:pPr>
        <w:overflowPunct/>
        <w:autoSpaceDE/>
        <w:autoSpaceDN/>
        <w:adjustRightInd/>
        <w:textAlignment w:val="auto"/>
        <w:rPr>
          <w:rFonts w:cs="Arial"/>
          <w:szCs w:val="24"/>
        </w:rPr>
      </w:pPr>
    </w:p>
    <w:p w:rsidR="00562D4B" w:rsidRDefault="00562D4B" w:rsidP="00087861">
      <w:pPr>
        <w:overflowPunct/>
        <w:autoSpaceDE/>
        <w:autoSpaceDN/>
        <w:adjustRightInd/>
        <w:textAlignment w:val="auto"/>
        <w:rPr>
          <w:rFonts w:cs="Arial"/>
          <w:szCs w:val="24"/>
        </w:rPr>
      </w:pPr>
    </w:p>
    <w:p w:rsidR="00562D4B" w:rsidRDefault="00562D4B" w:rsidP="00087861">
      <w:pPr>
        <w:overflowPunct/>
        <w:autoSpaceDE/>
        <w:autoSpaceDN/>
        <w:adjustRightInd/>
        <w:textAlignment w:val="auto"/>
        <w:rPr>
          <w:rFonts w:cs="Arial"/>
          <w:szCs w:val="24"/>
        </w:rPr>
      </w:pPr>
    </w:p>
    <w:p w:rsidR="00562D4B" w:rsidRDefault="00BD3AFB" w:rsidP="00087861">
      <w:pPr>
        <w:overflowPunct/>
        <w:autoSpaceDE/>
        <w:autoSpaceDN/>
        <w:adjustRightInd/>
        <w:textAlignment w:val="auto"/>
        <w:rPr>
          <w:rFonts w:cs="Arial"/>
          <w:szCs w:val="24"/>
        </w:rPr>
      </w:pPr>
      <w:r w:rsidRPr="007712F8">
        <w:rPr>
          <w:rFonts w:cs="Arial"/>
          <w:szCs w:val="24"/>
        </w:rPr>
        <w:t>Employment</w:t>
      </w:r>
    </w:p>
    <w:p w:rsidR="00087861" w:rsidRPr="007712F8" w:rsidRDefault="00087861" w:rsidP="00087861">
      <w:pPr>
        <w:overflowPunct/>
        <w:autoSpaceDE/>
        <w:autoSpaceDN/>
        <w:adjustRightInd/>
        <w:textAlignment w:val="auto"/>
        <w:rPr>
          <w:rFonts w:cs="Arial"/>
          <w:i/>
          <w:szCs w:val="24"/>
        </w:rPr>
      </w:pPr>
      <w:r w:rsidRPr="007712F8">
        <w:rPr>
          <w:rFonts w:cs="Arial"/>
          <w:iCs/>
          <w:szCs w:val="24"/>
        </w:rPr>
        <w:t>Employment skills mean activities/strategies that focus on development of work-related behaviors, job seeking and keeping skills, career exploration, skill training, apprenticeship training, and actual employment</w:t>
      </w:r>
      <w:r w:rsidRPr="007712F8">
        <w:rPr>
          <w:rFonts w:cs="Arial"/>
          <w:i/>
          <w:iCs/>
          <w:szCs w:val="24"/>
        </w:rPr>
        <w:t>.</w:t>
      </w:r>
    </w:p>
    <w:p w:rsidR="00087861" w:rsidRPr="007712F8" w:rsidRDefault="00087861" w:rsidP="00BD3AFB">
      <w:pPr>
        <w:overflowPunct/>
        <w:autoSpaceDE/>
        <w:autoSpaceDN/>
        <w:adjustRightInd/>
        <w:textAlignment w:val="auto"/>
        <w:rPr>
          <w:rFonts w:cs="Arial"/>
          <w:szCs w:val="24"/>
        </w:rPr>
      </w:pPr>
    </w:p>
    <w:p w:rsidR="00BD3AFB" w:rsidRPr="007712F8" w:rsidRDefault="00BD3AFB" w:rsidP="00916F38">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szCs w:val="24"/>
        </w:rPr>
        <w:t xml:space="preserve">What employment skills does the student need to meet the postsecondary goals?  </w:t>
      </w:r>
    </w:p>
    <w:p w:rsidR="00BD3AFB" w:rsidRPr="007712F8" w:rsidRDefault="00BD3AFB" w:rsidP="00BD3AFB">
      <w:pPr>
        <w:overflowPunct/>
        <w:autoSpaceDE/>
        <w:autoSpaceDN/>
        <w:adjustRightInd/>
        <w:textAlignment w:val="auto"/>
        <w:rPr>
          <w:rFonts w:cs="Arial"/>
          <w:szCs w:val="24"/>
        </w:rPr>
      </w:pPr>
    </w:p>
    <w:p w:rsidR="00087861" w:rsidRPr="007712F8" w:rsidRDefault="00BD3AFB" w:rsidP="00BD3AFB">
      <w:pPr>
        <w:overflowPunct/>
        <w:autoSpaceDE/>
        <w:autoSpaceDN/>
        <w:adjustRightInd/>
        <w:textAlignment w:val="auto"/>
        <w:rPr>
          <w:rFonts w:cs="Arial"/>
          <w:szCs w:val="24"/>
        </w:rPr>
      </w:pPr>
      <w:r w:rsidRPr="007712F8">
        <w:rPr>
          <w:rFonts w:cs="Arial"/>
          <w:szCs w:val="24"/>
        </w:rPr>
        <w:t>Post School Adult Living Objectives</w:t>
      </w:r>
    </w:p>
    <w:p w:rsidR="00087861" w:rsidRPr="007712F8" w:rsidRDefault="00087861" w:rsidP="00087861">
      <w:pPr>
        <w:overflowPunct/>
        <w:autoSpaceDE/>
        <w:autoSpaceDN/>
        <w:adjustRightInd/>
        <w:textAlignment w:val="auto"/>
        <w:rPr>
          <w:rFonts w:cs="Arial"/>
          <w:szCs w:val="24"/>
        </w:rPr>
      </w:pPr>
      <w:r w:rsidRPr="007712F8">
        <w:rPr>
          <w:rFonts w:cs="Arial"/>
          <w:iCs/>
          <w:szCs w:val="24"/>
        </w:rPr>
        <w:t>Post school living objectives means activities/strategies that focus on adult living skills that are done occasionally such as registering to vote, filing taxes, obtaining a driver’s license, renting or buying a home, accessing medical services, obtaining and filing for insurance, and accessing community  services.</w:t>
      </w:r>
      <w:r w:rsidRPr="007712F8">
        <w:rPr>
          <w:rFonts w:cs="Arial"/>
          <w:szCs w:val="24"/>
        </w:rPr>
        <w:t xml:space="preserve"> </w:t>
      </w:r>
    </w:p>
    <w:p w:rsidR="00BD3AFB" w:rsidRPr="007712F8" w:rsidRDefault="00BD3AFB" w:rsidP="0019423C">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szCs w:val="24"/>
        </w:rPr>
        <w:t xml:space="preserve">Does the ARC need to develop a post school adult living objective?  </w:t>
      </w:r>
    </w:p>
    <w:p w:rsidR="00BD3AFB" w:rsidRPr="007712F8" w:rsidRDefault="00BD3AFB" w:rsidP="00BD3AFB">
      <w:pPr>
        <w:overflowPunct/>
        <w:autoSpaceDE/>
        <w:autoSpaceDN/>
        <w:adjustRightInd/>
        <w:textAlignment w:val="auto"/>
        <w:rPr>
          <w:rFonts w:cs="Arial"/>
          <w:szCs w:val="24"/>
        </w:rPr>
      </w:pPr>
    </w:p>
    <w:p w:rsidR="00BD3AFB" w:rsidRPr="007712F8" w:rsidRDefault="00BD3AFB" w:rsidP="00BD3AFB">
      <w:pPr>
        <w:overflowPunct/>
        <w:autoSpaceDE/>
        <w:autoSpaceDN/>
        <w:adjustRightInd/>
        <w:textAlignment w:val="auto"/>
        <w:rPr>
          <w:rFonts w:cs="Arial"/>
          <w:szCs w:val="24"/>
        </w:rPr>
      </w:pPr>
      <w:r w:rsidRPr="007712F8">
        <w:rPr>
          <w:rFonts w:cs="Arial"/>
          <w:szCs w:val="24"/>
        </w:rPr>
        <w:t>Daily Living Skills</w:t>
      </w:r>
    </w:p>
    <w:p w:rsidR="00087861" w:rsidRPr="007712F8" w:rsidRDefault="00087861" w:rsidP="00BD3AFB">
      <w:pPr>
        <w:overflowPunct/>
        <w:autoSpaceDE/>
        <w:autoSpaceDN/>
        <w:adjustRightInd/>
        <w:textAlignment w:val="auto"/>
        <w:rPr>
          <w:rFonts w:cs="Arial"/>
          <w:szCs w:val="24"/>
        </w:rPr>
      </w:pPr>
      <w:r w:rsidRPr="007712F8">
        <w:rPr>
          <w:rFonts w:cs="Arial"/>
          <w:iCs/>
          <w:szCs w:val="24"/>
        </w:rPr>
        <w:t>Daily living skills means activities that adults do most every day, such as preparing meals, budgeting, maintaining a residence, paying bills, raising a family, caring for clothing, and/or personal grooming.</w:t>
      </w:r>
    </w:p>
    <w:p w:rsidR="00BD3AFB" w:rsidRPr="007712F8" w:rsidRDefault="00BD3AFB" w:rsidP="00916F38">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szCs w:val="24"/>
        </w:rPr>
        <w:t>What daily living skills</w:t>
      </w:r>
      <w:r w:rsidR="00087861" w:rsidRPr="007712F8">
        <w:rPr>
          <w:rFonts w:cs="Arial"/>
          <w:szCs w:val="24"/>
        </w:rPr>
        <w:t>, if any,</w:t>
      </w:r>
      <w:r w:rsidRPr="007712F8">
        <w:rPr>
          <w:rFonts w:cs="Arial"/>
          <w:szCs w:val="24"/>
        </w:rPr>
        <w:t xml:space="preserve"> do</w:t>
      </w:r>
      <w:r w:rsidR="00087861" w:rsidRPr="007712F8">
        <w:rPr>
          <w:rFonts w:cs="Arial"/>
          <w:szCs w:val="24"/>
        </w:rPr>
        <w:t>es</w:t>
      </w:r>
      <w:r w:rsidRPr="007712F8">
        <w:rPr>
          <w:rFonts w:cs="Arial"/>
          <w:szCs w:val="24"/>
        </w:rPr>
        <w:t xml:space="preserve"> the student need to meet the postsecondary goals?  </w:t>
      </w:r>
    </w:p>
    <w:p w:rsidR="00BD3AFB" w:rsidRPr="007712F8" w:rsidRDefault="00BD3AFB" w:rsidP="00BD3AFB">
      <w:pPr>
        <w:overflowPunct/>
        <w:autoSpaceDE/>
        <w:autoSpaceDN/>
        <w:adjustRightInd/>
        <w:textAlignment w:val="auto"/>
        <w:rPr>
          <w:rFonts w:cs="Arial"/>
          <w:szCs w:val="24"/>
        </w:rPr>
      </w:pPr>
      <w:r w:rsidRPr="007712F8">
        <w:rPr>
          <w:rFonts w:cs="Arial"/>
          <w:szCs w:val="24"/>
        </w:rPr>
        <w:t>Functional Vocational Evaluation</w:t>
      </w:r>
    </w:p>
    <w:p w:rsidR="00087861" w:rsidRPr="007712F8" w:rsidRDefault="00087861" w:rsidP="00087861">
      <w:pPr>
        <w:overflowPunct/>
        <w:autoSpaceDE/>
        <w:autoSpaceDN/>
        <w:adjustRightInd/>
        <w:textAlignment w:val="auto"/>
        <w:rPr>
          <w:rFonts w:cs="Arial"/>
          <w:szCs w:val="24"/>
        </w:rPr>
      </w:pPr>
      <w:r w:rsidRPr="007712F8">
        <w:rPr>
          <w:rFonts w:cs="Arial"/>
          <w:iCs/>
          <w:szCs w:val="24"/>
        </w:rPr>
        <w:t>Functional vocational evaluation means an assessment process that provides information about job or career interests, aptitudes, and skills; information is gathered through situational assessments in the setting where the job is performed.</w:t>
      </w:r>
    </w:p>
    <w:p w:rsidR="00BD3AFB" w:rsidRPr="007712F8" w:rsidRDefault="00BD3AFB" w:rsidP="00916F38">
      <w:pPr>
        <w:numPr>
          <w:ilvl w:val="0"/>
          <w:numId w:val="38"/>
        </w:numPr>
        <w:tabs>
          <w:tab w:val="clear" w:pos="720"/>
          <w:tab w:val="num" w:pos="1080"/>
        </w:tabs>
        <w:overflowPunct/>
        <w:autoSpaceDE/>
        <w:autoSpaceDN/>
        <w:adjustRightInd/>
        <w:ind w:left="1080"/>
        <w:textAlignment w:val="auto"/>
        <w:rPr>
          <w:rFonts w:cs="Arial"/>
          <w:szCs w:val="24"/>
        </w:rPr>
      </w:pPr>
      <w:r w:rsidRPr="007712F8">
        <w:rPr>
          <w:rFonts w:cs="Arial"/>
          <w:szCs w:val="24"/>
        </w:rPr>
        <w:t xml:space="preserve">Does the student need a functional vocational evaluation? </w:t>
      </w:r>
    </w:p>
    <w:p w:rsidR="00BD3AFB" w:rsidRPr="007712F8" w:rsidRDefault="00BD3AFB" w:rsidP="00BD3AFB">
      <w:pPr>
        <w:rPr>
          <w:rFonts w:ascii="Times New Roman" w:hAnsi="Times New Roman"/>
        </w:rPr>
      </w:pPr>
    </w:p>
    <w:p w:rsidR="002C7C0E" w:rsidRPr="007712F8" w:rsidRDefault="002C7C0E" w:rsidP="002C7C0E">
      <w:pPr>
        <w:pStyle w:val="ListParagraph"/>
        <w:overflowPunct/>
        <w:autoSpaceDE/>
        <w:autoSpaceDN/>
        <w:adjustRightInd/>
        <w:ind w:left="0"/>
        <w:textAlignment w:val="auto"/>
        <w:rPr>
          <w:rFonts w:cs="Arial"/>
          <w:iCs/>
          <w:szCs w:val="24"/>
        </w:rPr>
      </w:pPr>
      <w:r w:rsidRPr="007712F8">
        <w:rPr>
          <w:rFonts w:cs="Arial"/>
          <w:iCs/>
          <w:szCs w:val="24"/>
        </w:rPr>
        <w:t>Other</w:t>
      </w:r>
    </w:p>
    <w:p w:rsidR="008B1FA5" w:rsidRPr="007712F8" w:rsidRDefault="008B1FA5" w:rsidP="0019423C">
      <w:pPr>
        <w:numPr>
          <w:ilvl w:val="0"/>
          <w:numId w:val="38"/>
        </w:numPr>
        <w:tabs>
          <w:tab w:val="clear" w:pos="720"/>
          <w:tab w:val="num" w:pos="1080"/>
        </w:tabs>
        <w:overflowPunct/>
        <w:autoSpaceDE/>
        <w:autoSpaceDN/>
        <w:adjustRightInd/>
        <w:ind w:left="1080"/>
        <w:textAlignment w:val="auto"/>
        <w:rPr>
          <w:rFonts w:cs="Arial"/>
          <w:bCs/>
        </w:rPr>
      </w:pPr>
      <w:r w:rsidRPr="007712F8">
        <w:rPr>
          <w:rFonts w:cs="Arial"/>
          <w:szCs w:val="24"/>
        </w:rPr>
        <w:t>How does the student currently use assistive technology or special equipment?</w:t>
      </w:r>
    </w:p>
    <w:p w:rsidR="003F5E96" w:rsidRPr="007712F8" w:rsidRDefault="003F5E96" w:rsidP="003F5E96">
      <w:pPr>
        <w:overflowPunct/>
        <w:autoSpaceDE/>
        <w:autoSpaceDN/>
        <w:adjustRightInd/>
        <w:textAlignment w:val="auto"/>
        <w:rPr>
          <w:rFonts w:cs="Arial"/>
          <w:szCs w:val="24"/>
        </w:rPr>
      </w:pPr>
    </w:p>
    <w:p w:rsidR="00562D4B" w:rsidRDefault="007319B6" w:rsidP="0019423C">
      <w:pPr>
        <w:rPr>
          <w:rStyle w:val="Hyperlink"/>
        </w:rPr>
      </w:pPr>
      <w:r w:rsidRPr="007712F8">
        <w:rPr>
          <w:rFonts w:cs="Arial"/>
          <w:szCs w:val="24"/>
        </w:rPr>
        <w:t xml:space="preserve">For an example of the thinking process, see </w:t>
      </w:r>
      <w:hyperlink w:anchor="_Appendix_B" w:history="1">
        <w:r w:rsidR="00327B28" w:rsidRPr="007712F8">
          <w:rPr>
            <w:rStyle w:val="Hyperlink"/>
            <w:rFonts w:cs="Arial"/>
            <w:szCs w:val="24"/>
          </w:rPr>
          <w:t>Appendix B</w:t>
        </w:r>
      </w:hyperlink>
      <w:r w:rsidR="00562D4B">
        <w:rPr>
          <w:rStyle w:val="Hyperlink"/>
          <w:rFonts w:cs="Arial"/>
          <w:szCs w:val="24"/>
        </w:rPr>
        <w:t>.</w:t>
      </w:r>
    </w:p>
    <w:p w:rsidR="00562D4B" w:rsidRDefault="00562D4B" w:rsidP="0019423C">
      <w:pPr>
        <w:rPr>
          <w:rStyle w:val="Hyperlin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5B1F17" w:rsidRPr="007712F8">
        <w:trPr>
          <w:trHeight w:val="1390"/>
        </w:trPr>
        <w:tc>
          <w:tcPr>
            <w:tcW w:w="11016" w:type="dxa"/>
            <w:shd w:val="clear" w:color="auto" w:fill="B8CCE4"/>
          </w:tcPr>
          <w:p w:rsidR="005B1F17" w:rsidRPr="007712F8" w:rsidRDefault="005B1F17" w:rsidP="0036521B">
            <w:pPr>
              <w:pStyle w:val="Heading3"/>
            </w:pPr>
            <w:bookmarkStart w:id="74" w:name="_Present_Level_Area:_5"/>
            <w:bookmarkStart w:id="75" w:name="_Toc299094019"/>
            <w:bookmarkStart w:id="76" w:name="_Toc324426119"/>
            <w:bookmarkStart w:id="77" w:name="_Toc324426666"/>
            <w:bookmarkStart w:id="78" w:name="_Toc324426974"/>
            <w:bookmarkEnd w:id="74"/>
            <w:r w:rsidRPr="007712F8">
              <w:rPr>
                <w:i/>
              </w:rPr>
              <w:t xml:space="preserve">Present Level Area:  </w:t>
            </w:r>
            <w:r w:rsidRPr="00562D4B">
              <w:rPr>
                <w:rStyle w:val="Style2Char"/>
              </w:rPr>
              <w:t>Functional Vision and Learning Media Assessment</w:t>
            </w:r>
            <w:bookmarkEnd w:id="75"/>
            <w:bookmarkEnd w:id="76"/>
            <w:bookmarkEnd w:id="77"/>
            <w:bookmarkEnd w:id="78"/>
            <w:r w:rsidRPr="007712F8">
              <w:t xml:space="preserve"> </w:t>
            </w:r>
          </w:p>
          <w:p w:rsidR="005B1F17" w:rsidRPr="007712F8" w:rsidRDefault="005B1F17" w:rsidP="00B8424C">
            <w:pPr>
              <w:rPr>
                <w:rFonts w:cs="Arial"/>
              </w:rPr>
            </w:pPr>
            <w:r w:rsidRPr="007712F8">
              <w:rPr>
                <w:rFonts w:cs="Arial"/>
              </w:rPr>
              <w:t xml:space="preserve">Functional Vision and Learning Media Assessment is a summary of the assessment findings which identifies the impact a student’s visual impairment has on his/her ability to develop or maintain literacy skills.  The summary identifies current and future media that will provide access to learning for the student.  </w:t>
            </w:r>
          </w:p>
        </w:tc>
      </w:tr>
    </w:tbl>
    <w:p w:rsidR="00383EB2" w:rsidRPr="007712F8" w:rsidRDefault="00383EB2" w:rsidP="005B0B8E">
      <w:pPr>
        <w:overflowPunct/>
        <w:autoSpaceDE/>
        <w:autoSpaceDN/>
        <w:adjustRightInd/>
        <w:textAlignment w:val="auto"/>
        <w:rPr>
          <w:rFonts w:cs="Arial"/>
          <w:b/>
          <w:szCs w:val="24"/>
        </w:rPr>
      </w:pPr>
    </w:p>
    <w:p w:rsidR="00053D0E" w:rsidRPr="007712F8" w:rsidRDefault="00053D0E" w:rsidP="00053D0E">
      <w:pPr>
        <w:rPr>
          <w:rFonts w:cs="Arial"/>
          <w:b/>
          <w:bCs/>
        </w:rPr>
      </w:pPr>
      <w:r w:rsidRPr="007712F8">
        <w:rPr>
          <w:rFonts w:cs="Arial"/>
          <w:b/>
          <w:bCs/>
        </w:rPr>
        <w:t>General Guiding Questions</w:t>
      </w:r>
      <w:r w:rsidR="00DF5794" w:rsidRPr="007712F8">
        <w:rPr>
          <w:rFonts w:cs="Arial"/>
          <w:b/>
          <w:bCs/>
        </w:rPr>
        <w:t xml:space="preserve">  </w:t>
      </w:r>
    </w:p>
    <w:p w:rsidR="008B1FA5" w:rsidRPr="007712F8" w:rsidRDefault="009F33D7" w:rsidP="00756691">
      <w:pPr>
        <w:rPr>
          <w:rFonts w:cs="Arial"/>
          <w:bCs/>
          <w:i/>
        </w:rPr>
      </w:pPr>
      <w:r w:rsidRPr="007712F8">
        <w:rPr>
          <w:rFonts w:cs="Arial"/>
          <w:bCs/>
          <w:i/>
        </w:rPr>
        <w:t xml:space="preserve">The following questions guide the development of the present levels. The list is not exhaustive, but rather serves as a prompt to identify current educational performance and to document baseline performance.  Select questions that are relevant to student’s needs and disability.   </w:t>
      </w:r>
    </w:p>
    <w:p w:rsidR="008B1FA5" w:rsidRPr="007712F8" w:rsidRDefault="008B1FA5" w:rsidP="00756691">
      <w:pPr>
        <w:rPr>
          <w:rFonts w:cs="Arial"/>
          <w:bCs/>
          <w:i/>
        </w:rPr>
      </w:pPr>
    </w:p>
    <w:p w:rsidR="00FE3644" w:rsidRPr="007712F8" w:rsidRDefault="00495F60" w:rsidP="00FE3644">
      <w:pPr>
        <w:overflowPunct/>
        <w:autoSpaceDE/>
        <w:autoSpaceDN/>
        <w:adjustRightInd/>
        <w:textAlignment w:val="auto"/>
        <w:rPr>
          <w:rFonts w:cs="Arial"/>
          <w:szCs w:val="24"/>
        </w:rPr>
      </w:pPr>
      <w:r w:rsidRPr="007712F8">
        <w:rPr>
          <w:rFonts w:cs="Arial"/>
          <w:szCs w:val="24"/>
        </w:rPr>
        <w:t xml:space="preserve">Eye Condition </w:t>
      </w:r>
    </w:p>
    <w:p w:rsidR="00FE3644" w:rsidRPr="007712F8" w:rsidRDefault="00FE3644" w:rsidP="00963D2F">
      <w:pPr>
        <w:numPr>
          <w:ilvl w:val="0"/>
          <w:numId w:val="39"/>
        </w:numPr>
        <w:tabs>
          <w:tab w:val="left" w:pos="1080"/>
        </w:tabs>
        <w:overflowPunct/>
        <w:autoSpaceDE/>
        <w:autoSpaceDN/>
        <w:adjustRightInd/>
        <w:ind w:firstLine="0"/>
        <w:textAlignment w:val="auto"/>
        <w:rPr>
          <w:rFonts w:cs="Arial"/>
          <w:szCs w:val="24"/>
        </w:rPr>
      </w:pPr>
      <w:r w:rsidRPr="007712F8">
        <w:rPr>
          <w:rFonts w:cs="Arial"/>
          <w:szCs w:val="24"/>
        </w:rPr>
        <w:t>What is the student’s eye condition?</w:t>
      </w:r>
    </w:p>
    <w:p w:rsidR="00FE3644" w:rsidRPr="007712F8" w:rsidRDefault="00FE3644" w:rsidP="00963D2F">
      <w:pPr>
        <w:numPr>
          <w:ilvl w:val="0"/>
          <w:numId w:val="39"/>
        </w:numPr>
        <w:tabs>
          <w:tab w:val="left" w:pos="1080"/>
        </w:tabs>
        <w:overflowPunct/>
        <w:autoSpaceDE/>
        <w:autoSpaceDN/>
        <w:adjustRightInd/>
        <w:ind w:firstLine="0"/>
        <w:textAlignment w:val="auto"/>
        <w:rPr>
          <w:rFonts w:cs="Arial"/>
          <w:szCs w:val="24"/>
        </w:rPr>
      </w:pPr>
      <w:r w:rsidRPr="007712F8">
        <w:rPr>
          <w:rFonts w:cs="Arial"/>
          <w:szCs w:val="24"/>
        </w:rPr>
        <w:t>What is the student’s near and distant best corrected acuity?</w:t>
      </w:r>
    </w:p>
    <w:p w:rsidR="00FE3644" w:rsidRPr="007712F8" w:rsidRDefault="00FE3644" w:rsidP="00963D2F">
      <w:pPr>
        <w:numPr>
          <w:ilvl w:val="0"/>
          <w:numId w:val="39"/>
        </w:numPr>
        <w:tabs>
          <w:tab w:val="left" w:pos="1080"/>
        </w:tabs>
        <w:overflowPunct/>
        <w:autoSpaceDE/>
        <w:autoSpaceDN/>
        <w:adjustRightInd/>
        <w:ind w:firstLine="0"/>
        <w:textAlignment w:val="auto"/>
        <w:rPr>
          <w:rFonts w:cs="Arial"/>
          <w:szCs w:val="24"/>
        </w:rPr>
      </w:pPr>
      <w:r w:rsidRPr="007712F8">
        <w:rPr>
          <w:rFonts w:cs="Arial"/>
          <w:szCs w:val="24"/>
        </w:rPr>
        <w:t>Does the student have a color vision impairment?</w:t>
      </w:r>
    </w:p>
    <w:p w:rsidR="00FE3644" w:rsidRPr="007712F8" w:rsidRDefault="00FE3644" w:rsidP="00963D2F">
      <w:pPr>
        <w:numPr>
          <w:ilvl w:val="0"/>
          <w:numId w:val="39"/>
        </w:numPr>
        <w:tabs>
          <w:tab w:val="left" w:pos="1080"/>
        </w:tabs>
        <w:overflowPunct/>
        <w:autoSpaceDE/>
        <w:autoSpaceDN/>
        <w:adjustRightInd/>
        <w:ind w:firstLine="0"/>
        <w:textAlignment w:val="auto"/>
        <w:rPr>
          <w:rFonts w:cs="Arial"/>
          <w:szCs w:val="24"/>
        </w:rPr>
      </w:pPr>
      <w:r w:rsidRPr="007712F8">
        <w:rPr>
          <w:rFonts w:cs="Arial"/>
          <w:szCs w:val="24"/>
        </w:rPr>
        <w:t>Does the student have a field loss?</w:t>
      </w:r>
    </w:p>
    <w:p w:rsidR="00A86568" w:rsidRPr="007712F8" w:rsidRDefault="00A86568" w:rsidP="00FE3644">
      <w:pPr>
        <w:overflowPunct/>
        <w:autoSpaceDE/>
        <w:autoSpaceDN/>
        <w:adjustRightInd/>
        <w:textAlignment w:val="auto"/>
        <w:rPr>
          <w:rFonts w:cs="Arial"/>
          <w:szCs w:val="24"/>
        </w:rPr>
      </w:pPr>
    </w:p>
    <w:p w:rsidR="00495F60" w:rsidRPr="007712F8" w:rsidRDefault="00FE3644" w:rsidP="00A86568">
      <w:pPr>
        <w:overflowPunct/>
        <w:autoSpaceDE/>
        <w:autoSpaceDN/>
        <w:adjustRightInd/>
        <w:textAlignment w:val="auto"/>
        <w:rPr>
          <w:rFonts w:cs="Arial"/>
          <w:szCs w:val="24"/>
        </w:rPr>
      </w:pPr>
      <w:r w:rsidRPr="007712F8">
        <w:rPr>
          <w:rFonts w:cs="Arial"/>
          <w:szCs w:val="24"/>
        </w:rPr>
        <w:t>Functional Vision</w:t>
      </w:r>
      <w:r w:rsidR="00C54E0D" w:rsidRPr="007712F8">
        <w:rPr>
          <w:rFonts w:cs="Arial"/>
          <w:szCs w:val="24"/>
        </w:rPr>
        <w:t xml:space="preserve"> </w:t>
      </w:r>
    </w:p>
    <w:p w:rsidR="00FE3644" w:rsidRPr="007712F8" w:rsidRDefault="00FE3644" w:rsidP="00E7103F">
      <w:pPr>
        <w:overflowPunct/>
        <w:autoSpaceDE/>
        <w:autoSpaceDN/>
        <w:adjustRightInd/>
        <w:textAlignment w:val="auto"/>
        <w:rPr>
          <w:rFonts w:cs="Arial"/>
          <w:szCs w:val="24"/>
        </w:rPr>
      </w:pPr>
      <w:r w:rsidRPr="007712F8">
        <w:rPr>
          <w:rFonts w:cs="Arial"/>
          <w:szCs w:val="24"/>
        </w:rPr>
        <w:t xml:space="preserve">For students who are totally blind or function as blind, </w:t>
      </w:r>
      <w:r w:rsidR="00C04E75" w:rsidRPr="007712F8">
        <w:rPr>
          <w:rFonts w:cs="Arial"/>
          <w:szCs w:val="24"/>
        </w:rPr>
        <w:t xml:space="preserve">a discussion of Functional </w:t>
      </w:r>
      <w:r w:rsidR="00495F60" w:rsidRPr="007712F8">
        <w:rPr>
          <w:rFonts w:cs="Arial"/>
          <w:szCs w:val="24"/>
        </w:rPr>
        <w:t xml:space="preserve">Vision may not </w:t>
      </w:r>
      <w:r w:rsidR="00C04E75" w:rsidRPr="007712F8">
        <w:rPr>
          <w:rFonts w:cs="Arial"/>
          <w:szCs w:val="24"/>
        </w:rPr>
        <w:t>be relevant to the student’s needs.</w:t>
      </w:r>
    </w:p>
    <w:p w:rsidR="00FE3644" w:rsidRPr="007712F8" w:rsidRDefault="00FE3644" w:rsidP="00963D2F">
      <w:pPr>
        <w:numPr>
          <w:ilvl w:val="0"/>
          <w:numId w:val="40"/>
        </w:numPr>
        <w:tabs>
          <w:tab w:val="left" w:pos="1080"/>
        </w:tabs>
        <w:overflowPunct/>
        <w:autoSpaceDE/>
        <w:autoSpaceDN/>
        <w:adjustRightInd/>
        <w:ind w:left="1080"/>
        <w:textAlignment w:val="auto"/>
        <w:rPr>
          <w:rFonts w:cs="Arial"/>
          <w:szCs w:val="24"/>
        </w:rPr>
      </w:pPr>
      <w:r w:rsidRPr="007712F8">
        <w:rPr>
          <w:rFonts w:cs="Arial"/>
          <w:szCs w:val="24"/>
        </w:rPr>
        <w:t xml:space="preserve">How does the student use </w:t>
      </w:r>
      <w:r w:rsidR="00B8424C">
        <w:rPr>
          <w:rFonts w:cs="Arial"/>
          <w:szCs w:val="24"/>
        </w:rPr>
        <w:t xml:space="preserve">his/her </w:t>
      </w:r>
      <w:r w:rsidRPr="007712F8">
        <w:rPr>
          <w:rFonts w:cs="Arial"/>
          <w:szCs w:val="24"/>
        </w:rPr>
        <w:t>vision to access the environment around them (classroom, hallway, cafeteria, outside, home)?</w:t>
      </w:r>
    </w:p>
    <w:p w:rsidR="00FE3644" w:rsidRPr="007712F8" w:rsidRDefault="00FE3644" w:rsidP="00963D2F">
      <w:pPr>
        <w:numPr>
          <w:ilvl w:val="0"/>
          <w:numId w:val="40"/>
        </w:numPr>
        <w:tabs>
          <w:tab w:val="left" w:pos="1080"/>
        </w:tabs>
        <w:overflowPunct/>
        <w:autoSpaceDE/>
        <w:autoSpaceDN/>
        <w:adjustRightInd/>
        <w:ind w:left="1080"/>
        <w:textAlignment w:val="auto"/>
        <w:rPr>
          <w:rFonts w:cs="Arial"/>
          <w:szCs w:val="24"/>
        </w:rPr>
      </w:pPr>
      <w:r w:rsidRPr="007712F8">
        <w:rPr>
          <w:rFonts w:cs="Arial"/>
          <w:szCs w:val="24"/>
        </w:rPr>
        <w:t>Describe observations of near, intermediate, and distant visual tasks.</w:t>
      </w:r>
    </w:p>
    <w:p w:rsidR="00FE3644" w:rsidRPr="007712F8" w:rsidRDefault="00FE3644" w:rsidP="00963D2F">
      <w:pPr>
        <w:numPr>
          <w:ilvl w:val="0"/>
          <w:numId w:val="40"/>
        </w:numPr>
        <w:tabs>
          <w:tab w:val="left" w:pos="1080"/>
        </w:tabs>
        <w:overflowPunct/>
        <w:autoSpaceDE/>
        <w:autoSpaceDN/>
        <w:adjustRightInd/>
        <w:ind w:left="1080"/>
        <w:textAlignment w:val="auto"/>
        <w:rPr>
          <w:rFonts w:cs="Arial"/>
          <w:szCs w:val="24"/>
        </w:rPr>
      </w:pPr>
      <w:r w:rsidRPr="007712F8">
        <w:rPr>
          <w:rFonts w:cs="Arial"/>
          <w:szCs w:val="24"/>
        </w:rPr>
        <w:t>Describe the physical appearance of eyes and note abnormalities.</w:t>
      </w:r>
    </w:p>
    <w:p w:rsidR="00040F9B" w:rsidRPr="007712F8" w:rsidRDefault="00040F9B" w:rsidP="00963D2F">
      <w:pPr>
        <w:pStyle w:val="NoSpacing"/>
        <w:numPr>
          <w:ilvl w:val="0"/>
          <w:numId w:val="40"/>
        </w:numPr>
        <w:shd w:val="clear" w:color="auto" w:fill="FFFFFF" w:themeFill="background1"/>
        <w:tabs>
          <w:tab w:val="left" w:pos="1080"/>
        </w:tabs>
        <w:ind w:left="1080"/>
        <w:rPr>
          <w:rFonts w:ascii="Arial" w:hAnsi="Arial" w:cs="Arial"/>
          <w:sz w:val="24"/>
          <w:szCs w:val="24"/>
        </w:rPr>
      </w:pPr>
      <w:r w:rsidRPr="007712F8">
        <w:rPr>
          <w:rFonts w:ascii="Arial" w:hAnsi="Arial" w:cs="Arial"/>
          <w:sz w:val="24"/>
          <w:szCs w:val="24"/>
        </w:rPr>
        <w:t xml:space="preserve">What is the suggested minimal font size?  </w:t>
      </w:r>
    </w:p>
    <w:p w:rsidR="00A86568" w:rsidRPr="007712F8" w:rsidRDefault="00A86568" w:rsidP="00FE3644">
      <w:pPr>
        <w:overflowPunct/>
        <w:autoSpaceDE/>
        <w:autoSpaceDN/>
        <w:adjustRightInd/>
        <w:textAlignment w:val="auto"/>
        <w:rPr>
          <w:rFonts w:cs="Arial"/>
          <w:szCs w:val="24"/>
        </w:rPr>
      </w:pPr>
    </w:p>
    <w:p w:rsidR="00FE3644" w:rsidRPr="007712F8" w:rsidRDefault="00FE3644" w:rsidP="00FE3644">
      <w:pPr>
        <w:overflowPunct/>
        <w:autoSpaceDE/>
        <w:autoSpaceDN/>
        <w:adjustRightInd/>
        <w:textAlignment w:val="auto"/>
        <w:rPr>
          <w:rFonts w:cs="Arial"/>
          <w:szCs w:val="24"/>
        </w:rPr>
      </w:pPr>
      <w:r w:rsidRPr="007712F8">
        <w:rPr>
          <w:rFonts w:cs="Arial"/>
          <w:szCs w:val="24"/>
        </w:rPr>
        <w:t>Learning Media</w:t>
      </w:r>
    </w:p>
    <w:p w:rsidR="00FE3644" w:rsidRPr="007712F8" w:rsidRDefault="00FE3644" w:rsidP="00963D2F">
      <w:pPr>
        <w:numPr>
          <w:ilvl w:val="0"/>
          <w:numId w:val="41"/>
        </w:numPr>
        <w:tabs>
          <w:tab w:val="left" w:pos="1080"/>
        </w:tabs>
        <w:overflowPunct/>
        <w:autoSpaceDE/>
        <w:autoSpaceDN/>
        <w:adjustRightInd/>
        <w:ind w:left="1080"/>
        <w:textAlignment w:val="auto"/>
        <w:rPr>
          <w:rFonts w:cs="Arial"/>
          <w:szCs w:val="24"/>
        </w:rPr>
      </w:pPr>
      <w:r w:rsidRPr="007712F8">
        <w:rPr>
          <w:rFonts w:cs="Arial"/>
          <w:szCs w:val="24"/>
        </w:rPr>
        <w:t>What is the student’s primary reading medium? (regular print, print with magnification, large print, or Braille)</w:t>
      </w:r>
    </w:p>
    <w:p w:rsidR="00FE3644" w:rsidRPr="007712F8" w:rsidRDefault="00FE3644" w:rsidP="00963D2F">
      <w:pPr>
        <w:numPr>
          <w:ilvl w:val="0"/>
          <w:numId w:val="41"/>
        </w:numPr>
        <w:tabs>
          <w:tab w:val="left" w:pos="1080"/>
        </w:tabs>
        <w:overflowPunct/>
        <w:autoSpaceDE/>
        <w:autoSpaceDN/>
        <w:adjustRightInd/>
        <w:ind w:left="1080"/>
        <w:textAlignment w:val="auto"/>
        <w:rPr>
          <w:rFonts w:cs="Arial"/>
          <w:szCs w:val="24"/>
        </w:rPr>
      </w:pPr>
      <w:r w:rsidRPr="007712F8">
        <w:rPr>
          <w:rFonts w:cs="Arial"/>
          <w:szCs w:val="24"/>
        </w:rPr>
        <w:t xml:space="preserve">What is the student’s current word-per-minute when reading text? </w:t>
      </w:r>
    </w:p>
    <w:p w:rsidR="00FE3644" w:rsidRPr="007712F8" w:rsidRDefault="00FE3644" w:rsidP="00963D2F">
      <w:pPr>
        <w:numPr>
          <w:ilvl w:val="0"/>
          <w:numId w:val="41"/>
        </w:numPr>
        <w:tabs>
          <w:tab w:val="left" w:pos="1080"/>
        </w:tabs>
        <w:overflowPunct/>
        <w:autoSpaceDE/>
        <w:autoSpaceDN/>
        <w:adjustRightInd/>
        <w:ind w:left="1080"/>
        <w:textAlignment w:val="auto"/>
        <w:rPr>
          <w:rFonts w:cs="Arial"/>
          <w:szCs w:val="24"/>
        </w:rPr>
      </w:pPr>
      <w:r w:rsidRPr="007712F8">
        <w:rPr>
          <w:rFonts w:cs="Arial"/>
          <w:szCs w:val="24"/>
        </w:rPr>
        <w:t>What assistive technology devices does the student use and in what capacity?</w:t>
      </w:r>
    </w:p>
    <w:p w:rsidR="00FE3644" w:rsidRPr="007712F8" w:rsidRDefault="00FE3644" w:rsidP="00963D2F">
      <w:pPr>
        <w:numPr>
          <w:ilvl w:val="0"/>
          <w:numId w:val="41"/>
        </w:numPr>
        <w:tabs>
          <w:tab w:val="left" w:pos="1080"/>
        </w:tabs>
        <w:overflowPunct/>
        <w:autoSpaceDE/>
        <w:autoSpaceDN/>
        <w:adjustRightInd/>
        <w:ind w:left="1080"/>
        <w:textAlignment w:val="auto"/>
        <w:rPr>
          <w:rFonts w:cs="Arial"/>
          <w:szCs w:val="24"/>
        </w:rPr>
      </w:pPr>
      <w:r w:rsidRPr="007712F8">
        <w:rPr>
          <w:rFonts w:cs="Arial"/>
          <w:szCs w:val="24"/>
        </w:rPr>
        <w:t xml:space="preserve">Is the student’s handwriting legible to self and others? For </w:t>
      </w:r>
      <w:r w:rsidR="00C04E75" w:rsidRPr="007712F8">
        <w:rPr>
          <w:rFonts w:cs="Arial"/>
          <w:szCs w:val="24"/>
        </w:rPr>
        <w:t>students who are blind, can the student</w:t>
      </w:r>
      <w:r w:rsidRPr="007712F8">
        <w:rPr>
          <w:rFonts w:cs="Arial"/>
          <w:szCs w:val="24"/>
        </w:rPr>
        <w:t xml:space="preserve"> sign hi</w:t>
      </w:r>
      <w:r w:rsidR="00C04E75" w:rsidRPr="007712F8">
        <w:rPr>
          <w:rFonts w:cs="Arial"/>
          <w:szCs w:val="24"/>
        </w:rPr>
        <w:t>s/he</w:t>
      </w:r>
      <w:r w:rsidRPr="007712F8">
        <w:rPr>
          <w:rFonts w:cs="Arial"/>
          <w:szCs w:val="24"/>
        </w:rPr>
        <w:t>r name using a signature guide etc.?</w:t>
      </w:r>
    </w:p>
    <w:p w:rsidR="00FE3644" w:rsidRPr="007712F8" w:rsidRDefault="00FE3644" w:rsidP="00963D2F">
      <w:pPr>
        <w:numPr>
          <w:ilvl w:val="0"/>
          <w:numId w:val="41"/>
        </w:numPr>
        <w:tabs>
          <w:tab w:val="left" w:pos="1080"/>
        </w:tabs>
        <w:overflowPunct/>
        <w:autoSpaceDE/>
        <w:autoSpaceDN/>
        <w:adjustRightInd/>
        <w:ind w:left="1080"/>
        <w:textAlignment w:val="auto"/>
        <w:rPr>
          <w:rFonts w:cs="Arial"/>
          <w:szCs w:val="24"/>
        </w:rPr>
      </w:pPr>
      <w:r w:rsidRPr="007712F8">
        <w:rPr>
          <w:rFonts w:cs="Arial"/>
          <w:szCs w:val="24"/>
        </w:rPr>
        <w:t xml:space="preserve">For Braille Readers, </w:t>
      </w:r>
      <w:r w:rsidR="00C04E75" w:rsidRPr="007712F8">
        <w:rPr>
          <w:rFonts w:cs="Arial"/>
          <w:szCs w:val="24"/>
        </w:rPr>
        <w:t>does the student</w:t>
      </w:r>
      <w:r w:rsidRPr="007712F8">
        <w:rPr>
          <w:rFonts w:cs="Arial"/>
          <w:szCs w:val="24"/>
        </w:rPr>
        <w:t xml:space="preserve"> use Grade 1 or Grade 2?  Doe</w:t>
      </w:r>
      <w:r w:rsidR="00C04E75" w:rsidRPr="007712F8">
        <w:rPr>
          <w:rFonts w:cs="Arial"/>
          <w:szCs w:val="24"/>
        </w:rPr>
        <w:t>s the student</w:t>
      </w:r>
      <w:r w:rsidRPr="007712F8">
        <w:rPr>
          <w:rFonts w:cs="Arial"/>
          <w:szCs w:val="24"/>
        </w:rPr>
        <w:t xml:space="preserve"> use Nemeth Code for Math?</w:t>
      </w:r>
    </w:p>
    <w:p w:rsidR="00040F9B" w:rsidRPr="007712F8" w:rsidRDefault="00040F9B" w:rsidP="00963D2F">
      <w:pPr>
        <w:pStyle w:val="NoSpacing"/>
        <w:numPr>
          <w:ilvl w:val="0"/>
          <w:numId w:val="41"/>
        </w:numPr>
        <w:shd w:val="clear" w:color="auto" w:fill="FFFFFF" w:themeFill="background1"/>
        <w:tabs>
          <w:tab w:val="left" w:pos="1080"/>
        </w:tabs>
        <w:ind w:left="1080"/>
        <w:rPr>
          <w:rFonts w:ascii="Arial" w:hAnsi="Arial" w:cs="Arial"/>
          <w:sz w:val="24"/>
          <w:szCs w:val="24"/>
        </w:rPr>
      </w:pPr>
      <w:r w:rsidRPr="007712F8">
        <w:rPr>
          <w:rFonts w:ascii="Arial" w:hAnsi="Arial" w:cs="Arial"/>
          <w:sz w:val="24"/>
          <w:szCs w:val="24"/>
        </w:rPr>
        <w:t xml:space="preserve">What is the student’s primary reading medium (objects/symbols, print with magnification, large print, tactual or Braille)? </w:t>
      </w:r>
    </w:p>
    <w:p w:rsidR="00040F9B" w:rsidRPr="007712F8" w:rsidRDefault="00040F9B" w:rsidP="00963D2F">
      <w:pPr>
        <w:pStyle w:val="NoSpacing"/>
        <w:numPr>
          <w:ilvl w:val="0"/>
          <w:numId w:val="41"/>
        </w:numPr>
        <w:shd w:val="clear" w:color="auto" w:fill="FFFFFF" w:themeFill="background1"/>
        <w:tabs>
          <w:tab w:val="left" w:pos="1080"/>
        </w:tabs>
        <w:ind w:left="1080"/>
        <w:rPr>
          <w:rFonts w:ascii="Arial" w:hAnsi="Arial" w:cs="Arial"/>
          <w:sz w:val="24"/>
          <w:szCs w:val="24"/>
        </w:rPr>
      </w:pPr>
      <w:r w:rsidRPr="007712F8">
        <w:rPr>
          <w:rFonts w:ascii="Arial" w:hAnsi="Arial" w:cs="Arial"/>
          <w:sz w:val="24"/>
          <w:szCs w:val="24"/>
        </w:rPr>
        <w:t xml:space="preserve">Does the student have a secondary reading medium?  </w:t>
      </w:r>
    </w:p>
    <w:p w:rsidR="00040F9B" w:rsidRPr="007712F8" w:rsidRDefault="00040F9B" w:rsidP="00963D2F">
      <w:pPr>
        <w:pStyle w:val="NoSpacing"/>
        <w:numPr>
          <w:ilvl w:val="0"/>
          <w:numId w:val="41"/>
        </w:numPr>
        <w:shd w:val="clear" w:color="auto" w:fill="FFFFFF" w:themeFill="background1"/>
        <w:tabs>
          <w:tab w:val="left" w:pos="1080"/>
        </w:tabs>
        <w:ind w:left="1080"/>
        <w:rPr>
          <w:rFonts w:ascii="Arial" w:hAnsi="Arial" w:cs="Arial"/>
          <w:sz w:val="24"/>
          <w:szCs w:val="24"/>
        </w:rPr>
      </w:pPr>
      <w:r w:rsidRPr="007712F8">
        <w:rPr>
          <w:rFonts w:ascii="Arial" w:hAnsi="Arial" w:cs="Arial"/>
          <w:sz w:val="24"/>
          <w:szCs w:val="24"/>
        </w:rPr>
        <w:t xml:space="preserve">For Braille Readers, does the student use uncontracted or contracted Braille?  </w:t>
      </w:r>
    </w:p>
    <w:p w:rsidR="00040F9B" w:rsidRPr="007712F8" w:rsidRDefault="00040F9B" w:rsidP="00963D2F">
      <w:pPr>
        <w:pStyle w:val="NoSpacing"/>
        <w:numPr>
          <w:ilvl w:val="0"/>
          <w:numId w:val="41"/>
        </w:numPr>
        <w:shd w:val="clear" w:color="auto" w:fill="FFFFFF" w:themeFill="background1"/>
        <w:tabs>
          <w:tab w:val="left" w:pos="1080"/>
        </w:tabs>
        <w:ind w:left="1080"/>
        <w:rPr>
          <w:rFonts w:ascii="Arial" w:hAnsi="Arial" w:cs="Arial"/>
          <w:sz w:val="24"/>
          <w:szCs w:val="24"/>
        </w:rPr>
      </w:pPr>
      <w:r w:rsidRPr="007712F8">
        <w:rPr>
          <w:rFonts w:ascii="Arial" w:hAnsi="Arial" w:cs="Arial"/>
          <w:sz w:val="24"/>
          <w:szCs w:val="24"/>
        </w:rPr>
        <w:t>Describe the student’s listening comprehension skills.</w:t>
      </w:r>
    </w:p>
    <w:p w:rsidR="00E7103F" w:rsidRPr="007712F8" w:rsidRDefault="00E7103F" w:rsidP="00040F9B">
      <w:pPr>
        <w:pStyle w:val="NoSpacing"/>
        <w:shd w:val="clear" w:color="auto" w:fill="FFFFFF" w:themeFill="background1"/>
        <w:rPr>
          <w:rFonts w:ascii="Arial" w:hAnsi="Arial" w:cs="Arial"/>
          <w:sz w:val="24"/>
          <w:szCs w:val="24"/>
        </w:rPr>
      </w:pPr>
    </w:p>
    <w:p w:rsidR="000E4024" w:rsidRPr="007712F8" w:rsidRDefault="00040F9B" w:rsidP="00040F9B">
      <w:pPr>
        <w:pStyle w:val="NoSpacing"/>
        <w:shd w:val="clear" w:color="auto" w:fill="FFFFFF" w:themeFill="background1"/>
        <w:rPr>
          <w:rFonts w:ascii="Arial" w:hAnsi="Arial" w:cs="Arial"/>
          <w:sz w:val="24"/>
          <w:szCs w:val="24"/>
        </w:rPr>
      </w:pPr>
      <w:r w:rsidRPr="007712F8">
        <w:rPr>
          <w:rFonts w:ascii="Arial" w:hAnsi="Arial" w:cs="Arial"/>
          <w:sz w:val="24"/>
          <w:szCs w:val="24"/>
        </w:rPr>
        <w:t xml:space="preserve">Expanded Core Curriculum </w:t>
      </w:r>
    </w:p>
    <w:p w:rsidR="00087861" w:rsidRPr="007712F8" w:rsidRDefault="00087861" w:rsidP="00040F9B">
      <w:pPr>
        <w:pStyle w:val="NoSpacing"/>
        <w:shd w:val="clear" w:color="auto" w:fill="FFFFFF" w:themeFill="background1"/>
        <w:rPr>
          <w:rFonts w:ascii="Arial" w:hAnsi="Arial" w:cs="Arial"/>
          <w:sz w:val="24"/>
          <w:szCs w:val="24"/>
        </w:rPr>
      </w:pPr>
      <w:r w:rsidRPr="007712F8">
        <w:rPr>
          <w:rFonts w:ascii="Arial" w:hAnsi="Arial" w:cs="Arial"/>
          <w:sz w:val="24"/>
          <w:szCs w:val="24"/>
        </w:rPr>
        <w:t xml:space="preserve">Does the student have needs per the nine areas of the </w:t>
      </w:r>
      <w:r w:rsidRPr="007712F8">
        <w:rPr>
          <w:rFonts w:ascii="Arial" w:hAnsi="Arial" w:cs="Arial"/>
          <w:sz w:val="24"/>
          <w:szCs w:val="24"/>
          <w:u w:val="single"/>
        </w:rPr>
        <w:t>Expanded Core Curriculum for Blind and Visually Impaired Children and Youth</w:t>
      </w:r>
      <w:r w:rsidRPr="007712F8">
        <w:rPr>
          <w:rFonts w:ascii="Arial" w:hAnsi="Arial" w:cs="Arial"/>
          <w:sz w:val="24"/>
          <w:szCs w:val="24"/>
        </w:rPr>
        <w:t>?</w:t>
      </w:r>
    </w:p>
    <w:p w:rsidR="00087861" w:rsidRPr="007712F8" w:rsidRDefault="00087861" w:rsidP="00A302AB">
      <w:pPr>
        <w:pStyle w:val="NoSpacing"/>
        <w:numPr>
          <w:ilvl w:val="0"/>
          <w:numId w:val="94"/>
        </w:numPr>
        <w:shd w:val="clear" w:color="auto" w:fill="FFFFFF" w:themeFill="background1"/>
        <w:tabs>
          <w:tab w:val="left" w:pos="1080"/>
          <w:tab w:val="left" w:pos="1170"/>
          <w:tab w:val="left" w:pos="1620"/>
        </w:tabs>
        <w:ind w:firstLine="0"/>
        <w:rPr>
          <w:rFonts w:ascii="Arial" w:hAnsi="Arial" w:cs="Arial"/>
          <w:sz w:val="24"/>
          <w:szCs w:val="24"/>
        </w:rPr>
      </w:pPr>
      <w:r w:rsidRPr="007712F8">
        <w:rPr>
          <w:rFonts w:ascii="Arial" w:hAnsi="Arial" w:cs="Arial"/>
          <w:sz w:val="24"/>
          <w:szCs w:val="24"/>
        </w:rPr>
        <w:t>Compensatory or functional academic skills, including communication modes</w:t>
      </w:r>
    </w:p>
    <w:p w:rsidR="00087861" w:rsidRPr="007712F8" w:rsidRDefault="00087861" w:rsidP="00A302AB">
      <w:pPr>
        <w:pStyle w:val="NoSpacing"/>
        <w:numPr>
          <w:ilvl w:val="0"/>
          <w:numId w:val="94"/>
        </w:numPr>
        <w:shd w:val="clear" w:color="auto" w:fill="FFFFFF" w:themeFill="background1"/>
        <w:tabs>
          <w:tab w:val="left" w:pos="1080"/>
          <w:tab w:val="left" w:pos="1170"/>
          <w:tab w:val="left" w:pos="1620"/>
        </w:tabs>
        <w:ind w:firstLine="0"/>
        <w:rPr>
          <w:rFonts w:ascii="Arial" w:hAnsi="Arial" w:cs="Arial"/>
          <w:sz w:val="24"/>
          <w:szCs w:val="24"/>
        </w:rPr>
      </w:pPr>
      <w:r w:rsidRPr="007712F8">
        <w:rPr>
          <w:rFonts w:ascii="Arial" w:hAnsi="Arial" w:cs="Arial"/>
          <w:sz w:val="24"/>
          <w:szCs w:val="24"/>
        </w:rPr>
        <w:t>Orientation and mobility</w:t>
      </w:r>
    </w:p>
    <w:p w:rsidR="00087861" w:rsidRPr="007712F8" w:rsidRDefault="00087861" w:rsidP="00A302AB">
      <w:pPr>
        <w:pStyle w:val="NoSpacing"/>
        <w:numPr>
          <w:ilvl w:val="0"/>
          <w:numId w:val="94"/>
        </w:numPr>
        <w:shd w:val="clear" w:color="auto" w:fill="FFFFFF" w:themeFill="background1"/>
        <w:tabs>
          <w:tab w:val="left" w:pos="1080"/>
          <w:tab w:val="left" w:pos="1170"/>
          <w:tab w:val="left" w:pos="1620"/>
        </w:tabs>
        <w:ind w:firstLine="0"/>
        <w:rPr>
          <w:rFonts w:ascii="Arial" w:hAnsi="Arial" w:cs="Arial"/>
          <w:sz w:val="24"/>
          <w:szCs w:val="24"/>
        </w:rPr>
      </w:pPr>
      <w:r w:rsidRPr="007712F8">
        <w:rPr>
          <w:rFonts w:ascii="Arial" w:hAnsi="Arial" w:cs="Arial"/>
          <w:sz w:val="24"/>
          <w:szCs w:val="24"/>
        </w:rPr>
        <w:t>Social interaction skills</w:t>
      </w:r>
    </w:p>
    <w:p w:rsidR="00087861" w:rsidRPr="007712F8" w:rsidRDefault="00087861" w:rsidP="00A302AB">
      <w:pPr>
        <w:pStyle w:val="NoSpacing"/>
        <w:numPr>
          <w:ilvl w:val="0"/>
          <w:numId w:val="94"/>
        </w:numPr>
        <w:shd w:val="clear" w:color="auto" w:fill="FFFFFF" w:themeFill="background1"/>
        <w:tabs>
          <w:tab w:val="left" w:pos="1080"/>
          <w:tab w:val="left" w:pos="1170"/>
          <w:tab w:val="left" w:pos="1620"/>
        </w:tabs>
        <w:ind w:firstLine="0"/>
        <w:rPr>
          <w:rFonts w:ascii="Arial" w:hAnsi="Arial" w:cs="Arial"/>
          <w:sz w:val="24"/>
          <w:szCs w:val="24"/>
        </w:rPr>
      </w:pPr>
      <w:r w:rsidRPr="007712F8">
        <w:rPr>
          <w:rFonts w:ascii="Arial" w:hAnsi="Arial" w:cs="Arial"/>
          <w:sz w:val="24"/>
          <w:szCs w:val="24"/>
        </w:rPr>
        <w:t>Independent living skills</w:t>
      </w:r>
    </w:p>
    <w:p w:rsidR="00087861" w:rsidRPr="007712F8" w:rsidRDefault="00087861" w:rsidP="00A302AB">
      <w:pPr>
        <w:pStyle w:val="NoSpacing"/>
        <w:numPr>
          <w:ilvl w:val="0"/>
          <w:numId w:val="94"/>
        </w:numPr>
        <w:shd w:val="clear" w:color="auto" w:fill="FFFFFF" w:themeFill="background1"/>
        <w:tabs>
          <w:tab w:val="left" w:pos="1080"/>
          <w:tab w:val="left" w:pos="1170"/>
          <w:tab w:val="left" w:pos="1620"/>
        </w:tabs>
        <w:ind w:firstLine="0"/>
        <w:rPr>
          <w:rFonts w:ascii="Arial" w:hAnsi="Arial" w:cs="Arial"/>
          <w:sz w:val="24"/>
          <w:szCs w:val="24"/>
        </w:rPr>
      </w:pPr>
      <w:r w:rsidRPr="007712F8">
        <w:rPr>
          <w:rFonts w:ascii="Arial" w:hAnsi="Arial" w:cs="Arial"/>
          <w:sz w:val="24"/>
          <w:szCs w:val="24"/>
        </w:rPr>
        <w:t>Recreation and leisure skills</w:t>
      </w:r>
    </w:p>
    <w:p w:rsidR="00087861" w:rsidRPr="007712F8" w:rsidRDefault="00087861" w:rsidP="00A302AB">
      <w:pPr>
        <w:pStyle w:val="NoSpacing"/>
        <w:numPr>
          <w:ilvl w:val="0"/>
          <w:numId w:val="94"/>
        </w:numPr>
        <w:shd w:val="clear" w:color="auto" w:fill="FFFFFF" w:themeFill="background1"/>
        <w:tabs>
          <w:tab w:val="left" w:pos="1080"/>
          <w:tab w:val="left" w:pos="1170"/>
          <w:tab w:val="left" w:pos="1620"/>
        </w:tabs>
        <w:ind w:firstLine="0"/>
        <w:rPr>
          <w:rFonts w:ascii="Arial" w:hAnsi="Arial" w:cs="Arial"/>
          <w:sz w:val="24"/>
          <w:szCs w:val="24"/>
        </w:rPr>
      </w:pPr>
      <w:r w:rsidRPr="007712F8">
        <w:rPr>
          <w:rFonts w:ascii="Arial" w:hAnsi="Arial" w:cs="Arial"/>
          <w:sz w:val="24"/>
          <w:szCs w:val="24"/>
        </w:rPr>
        <w:t>Career education</w:t>
      </w:r>
    </w:p>
    <w:p w:rsidR="00087861" w:rsidRPr="007712F8" w:rsidRDefault="00087861" w:rsidP="00A302AB">
      <w:pPr>
        <w:pStyle w:val="NoSpacing"/>
        <w:numPr>
          <w:ilvl w:val="0"/>
          <w:numId w:val="94"/>
        </w:numPr>
        <w:shd w:val="clear" w:color="auto" w:fill="FFFFFF" w:themeFill="background1"/>
        <w:tabs>
          <w:tab w:val="left" w:pos="1080"/>
          <w:tab w:val="left" w:pos="1170"/>
          <w:tab w:val="left" w:pos="1620"/>
        </w:tabs>
        <w:ind w:firstLine="0"/>
        <w:rPr>
          <w:rFonts w:ascii="Arial" w:hAnsi="Arial" w:cs="Arial"/>
          <w:sz w:val="24"/>
          <w:szCs w:val="24"/>
        </w:rPr>
      </w:pPr>
      <w:r w:rsidRPr="007712F8">
        <w:rPr>
          <w:rFonts w:ascii="Arial" w:hAnsi="Arial" w:cs="Arial"/>
          <w:sz w:val="24"/>
          <w:szCs w:val="24"/>
        </w:rPr>
        <w:t>Use of assistive technology</w:t>
      </w:r>
    </w:p>
    <w:p w:rsidR="00087861" w:rsidRPr="007712F8" w:rsidRDefault="00087861" w:rsidP="00A302AB">
      <w:pPr>
        <w:pStyle w:val="NoSpacing"/>
        <w:numPr>
          <w:ilvl w:val="0"/>
          <w:numId w:val="94"/>
        </w:numPr>
        <w:shd w:val="clear" w:color="auto" w:fill="FFFFFF" w:themeFill="background1"/>
        <w:tabs>
          <w:tab w:val="left" w:pos="1080"/>
          <w:tab w:val="left" w:pos="1170"/>
          <w:tab w:val="left" w:pos="1620"/>
        </w:tabs>
        <w:ind w:firstLine="0"/>
        <w:rPr>
          <w:rFonts w:ascii="Arial" w:hAnsi="Arial" w:cs="Arial"/>
          <w:sz w:val="24"/>
          <w:szCs w:val="24"/>
        </w:rPr>
      </w:pPr>
      <w:r w:rsidRPr="007712F8">
        <w:rPr>
          <w:rFonts w:ascii="Arial" w:hAnsi="Arial" w:cs="Arial"/>
          <w:sz w:val="24"/>
          <w:szCs w:val="24"/>
        </w:rPr>
        <w:t xml:space="preserve">Sensory </w:t>
      </w:r>
      <w:r w:rsidR="00EA092A" w:rsidRPr="007712F8">
        <w:rPr>
          <w:rFonts w:ascii="Arial" w:hAnsi="Arial" w:cs="Arial"/>
          <w:sz w:val="24"/>
          <w:szCs w:val="24"/>
        </w:rPr>
        <w:t>efficiency skills</w:t>
      </w:r>
    </w:p>
    <w:p w:rsidR="00EA092A" w:rsidRPr="007712F8" w:rsidRDefault="00EA092A" w:rsidP="00A302AB">
      <w:pPr>
        <w:pStyle w:val="NoSpacing"/>
        <w:numPr>
          <w:ilvl w:val="0"/>
          <w:numId w:val="94"/>
        </w:numPr>
        <w:shd w:val="clear" w:color="auto" w:fill="FFFFFF" w:themeFill="background1"/>
        <w:tabs>
          <w:tab w:val="left" w:pos="1080"/>
          <w:tab w:val="left" w:pos="1170"/>
          <w:tab w:val="left" w:pos="1620"/>
        </w:tabs>
        <w:ind w:firstLine="0"/>
        <w:rPr>
          <w:rFonts w:ascii="Arial" w:hAnsi="Arial" w:cs="Arial"/>
          <w:sz w:val="24"/>
          <w:szCs w:val="24"/>
        </w:rPr>
      </w:pPr>
      <w:r w:rsidRPr="007712F8">
        <w:rPr>
          <w:rFonts w:ascii="Arial" w:hAnsi="Arial" w:cs="Arial"/>
          <w:sz w:val="24"/>
          <w:szCs w:val="24"/>
        </w:rPr>
        <w:t>Self-determination</w:t>
      </w:r>
    </w:p>
    <w:p w:rsidR="00087861" w:rsidRPr="007712F8" w:rsidRDefault="00087861" w:rsidP="00040F9B">
      <w:pPr>
        <w:pStyle w:val="NoSpacing"/>
        <w:shd w:val="clear" w:color="auto" w:fill="FFFFFF" w:themeFill="background1"/>
        <w:rPr>
          <w:rFonts w:ascii="Arial" w:hAnsi="Arial" w:cs="Arial"/>
          <w:sz w:val="24"/>
          <w:szCs w:val="24"/>
        </w:rPr>
      </w:pPr>
    </w:p>
    <w:p w:rsidR="00234301" w:rsidRPr="007712F8" w:rsidRDefault="00234301" w:rsidP="00234301">
      <w:pPr>
        <w:overflowPunct/>
        <w:autoSpaceDE/>
        <w:autoSpaceDN/>
        <w:adjustRightInd/>
        <w:textAlignment w:val="auto"/>
        <w:rPr>
          <w:rFonts w:cs="Arial"/>
          <w:szCs w:val="24"/>
        </w:rPr>
      </w:pPr>
      <w:r w:rsidRPr="007712F8">
        <w:rPr>
          <w:rFonts w:cs="Arial"/>
          <w:szCs w:val="24"/>
        </w:rPr>
        <w:t>Other</w:t>
      </w:r>
    </w:p>
    <w:p w:rsidR="00234301" w:rsidRPr="007712F8" w:rsidRDefault="00234301" w:rsidP="00963D2F">
      <w:pPr>
        <w:pStyle w:val="NoSpacing"/>
        <w:numPr>
          <w:ilvl w:val="0"/>
          <w:numId w:val="63"/>
        </w:numPr>
        <w:shd w:val="clear" w:color="auto" w:fill="FFFFFF" w:themeFill="background1"/>
        <w:rPr>
          <w:rFonts w:ascii="Arial" w:hAnsi="Arial" w:cs="Arial"/>
          <w:sz w:val="24"/>
          <w:szCs w:val="24"/>
        </w:rPr>
      </w:pPr>
      <w:r w:rsidRPr="007712F8">
        <w:rPr>
          <w:rFonts w:ascii="Arial" w:hAnsi="Arial" w:cs="Arial"/>
          <w:sz w:val="24"/>
          <w:szCs w:val="24"/>
        </w:rPr>
        <w:t xml:space="preserve">For students with Cortical Visual Impairment (CVI), where does the student score on the CVI Range?  </w:t>
      </w:r>
    </w:p>
    <w:p w:rsidR="00234301" w:rsidRPr="007712F8" w:rsidRDefault="00234301" w:rsidP="00963D2F">
      <w:pPr>
        <w:pStyle w:val="ListParagraph"/>
        <w:numPr>
          <w:ilvl w:val="0"/>
          <w:numId w:val="63"/>
        </w:numPr>
        <w:overflowPunct/>
        <w:autoSpaceDE/>
        <w:autoSpaceDN/>
        <w:adjustRightInd/>
        <w:textAlignment w:val="auto"/>
        <w:rPr>
          <w:rFonts w:cs="Arial"/>
          <w:szCs w:val="24"/>
        </w:rPr>
      </w:pPr>
      <w:r w:rsidRPr="007712F8">
        <w:rPr>
          <w:rFonts w:cs="Arial"/>
          <w:szCs w:val="24"/>
        </w:rPr>
        <w:t>What does the data indicate about the student’s performance when using assistive technology?</w:t>
      </w:r>
    </w:p>
    <w:p w:rsidR="00234301" w:rsidRPr="007712F8" w:rsidRDefault="00234301" w:rsidP="00495F60">
      <w:pPr>
        <w:overflowPunct/>
        <w:autoSpaceDE/>
        <w:autoSpaceDN/>
        <w:adjustRightInd/>
        <w:textAlignment w:val="auto"/>
        <w:rPr>
          <w:rFonts w:cs="Arial"/>
          <w:szCs w:val="24"/>
        </w:rPr>
      </w:pPr>
    </w:p>
    <w:p w:rsidR="00495F60" w:rsidRPr="007712F8" w:rsidRDefault="00495F60" w:rsidP="00495F60">
      <w:pPr>
        <w:overflowPunct/>
        <w:autoSpaceDE/>
        <w:autoSpaceDN/>
        <w:adjustRightInd/>
        <w:textAlignment w:val="auto"/>
        <w:rPr>
          <w:rFonts w:cs="Arial"/>
          <w:szCs w:val="24"/>
        </w:rPr>
      </w:pPr>
      <w:r w:rsidRPr="007712F8">
        <w:rPr>
          <w:rFonts w:cs="Arial"/>
          <w:szCs w:val="24"/>
        </w:rPr>
        <w:t>Additional Resources</w:t>
      </w:r>
    </w:p>
    <w:p w:rsidR="00495F60" w:rsidRPr="007712F8" w:rsidRDefault="00495F60" w:rsidP="00963D2F">
      <w:pPr>
        <w:pStyle w:val="ListParagraph"/>
        <w:numPr>
          <w:ilvl w:val="0"/>
          <w:numId w:val="63"/>
        </w:numPr>
        <w:overflowPunct/>
        <w:autoSpaceDE/>
        <w:autoSpaceDN/>
        <w:adjustRightInd/>
        <w:textAlignment w:val="auto"/>
        <w:rPr>
          <w:rFonts w:cs="Arial"/>
          <w:szCs w:val="24"/>
        </w:rPr>
      </w:pPr>
      <w:r w:rsidRPr="007712F8">
        <w:rPr>
          <w:rFonts w:cs="Arial"/>
          <w:szCs w:val="24"/>
        </w:rPr>
        <w:t xml:space="preserve">Kentucky Instructional Materials Resource Center (KIMRC) Eye Report  </w:t>
      </w:r>
    </w:p>
    <w:p w:rsidR="00495F60" w:rsidRPr="007712F8" w:rsidRDefault="00495F60" w:rsidP="00495F60">
      <w:pPr>
        <w:pStyle w:val="ListParagraph"/>
        <w:overflowPunct/>
        <w:autoSpaceDE/>
        <w:autoSpaceDN/>
        <w:adjustRightInd/>
        <w:ind w:left="1080"/>
        <w:textAlignment w:val="auto"/>
        <w:rPr>
          <w:rFonts w:cs="Arial"/>
          <w:szCs w:val="24"/>
        </w:rPr>
      </w:pPr>
      <w:r w:rsidRPr="007712F8">
        <w:rPr>
          <w:rFonts w:cs="Arial"/>
          <w:szCs w:val="24"/>
        </w:rPr>
        <w:t>Information must be current (within three years) unless the student meets the qualifications for a non</w:t>
      </w:r>
      <w:r w:rsidR="00562D4B">
        <w:rPr>
          <w:rFonts w:cs="Arial"/>
          <w:szCs w:val="24"/>
        </w:rPr>
        <w:t>-</w:t>
      </w:r>
      <w:r w:rsidRPr="007712F8">
        <w:rPr>
          <w:rFonts w:cs="Arial"/>
          <w:szCs w:val="24"/>
        </w:rPr>
        <w:t xml:space="preserve">changing eye condition for legally blind as recorded on letterhead of eye care physician and the document is on file at KIMRC.  </w:t>
      </w:r>
    </w:p>
    <w:p w:rsidR="003227E1" w:rsidRPr="007712F8" w:rsidRDefault="00495F60" w:rsidP="00963D2F">
      <w:pPr>
        <w:pStyle w:val="ListParagraph"/>
        <w:numPr>
          <w:ilvl w:val="0"/>
          <w:numId w:val="63"/>
        </w:numPr>
        <w:overflowPunct/>
        <w:autoSpaceDE/>
        <w:autoSpaceDN/>
        <w:adjustRightInd/>
        <w:textAlignment w:val="auto"/>
        <w:rPr>
          <w:rFonts w:cs="Arial"/>
          <w:szCs w:val="24"/>
        </w:rPr>
      </w:pPr>
      <w:r w:rsidRPr="007712F8">
        <w:rPr>
          <w:rFonts w:cs="Arial"/>
          <w:szCs w:val="24"/>
        </w:rPr>
        <w:t xml:space="preserve">Low Vision Evaluation </w:t>
      </w:r>
    </w:p>
    <w:p w:rsidR="007319B6" w:rsidRDefault="003227E1" w:rsidP="00963D2F">
      <w:pPr>
        <w:pStyle w:val="ListParagraph"/>
        <w:numPr>
          <w:ilvl w:val="0"/>
          <w:numId w:val="63"/>
        </w:numPr>
        <w:overflowPunct/>
        <w:autoSpaceDE/>
        <w:autoSpaceDN/>
        <w:adjustRightInd/>
        <w:textAlignment w:val="auto"/>
        <w:rPr>
          <w:rFonts w:cs="Arial"/>
          <w:szCs w:val="24"/>
        </w:rPr>
      </w:pPr>
      <w:r w:rsidRPr="007712F8">
        <w:rPr>
          <w:rFonts w:cs="Arial"/>
          <w:szCs w:val="24"/>
        </w:rPr>
        <w:t>Orientat</w:t>
      </w:r>
      <w:r w:rsidR="00495F60" w:rsidRPr="007712F8">
        <w:rPr>
          <w:rFonts w:cs="Arial"/>
          <w:szCs w:val="24"/>
        </w:rPr>
        <w:t>ion and Mobility Assessmen</w:t>
      </w:r>
      <w:r w:rsidR="00E54F8F" w:rsidRPr="007712F8">
        <w:rPr>
          <w:rFonts w:cs="Arial"/>
          <w:szCs w:val="24"/>
        </w:rPr>
        <w:t>t</w:t>
      </w:r>
    </w:p>
    <w:p w:rsidR="00562D4B" w:rsidRPr="007712F8" w:rsidRDefault="00562D4B" w:rsidP="00562D4B">
      <w:pPr>
        <w:pStyle w:val="ListParagraph"/>
        <w:overflowPunct/>
        <w:autoSpaceDE/>
        <w:autoSpaceDN/>
        <w:adjustRightInd/>
        <w:ind w:left="1080"/>
        <w:textAlignment w:val="auto"/>
        <w:rPr>
          <w:rFonts w:cs="Arial"/>
          <w:szCs w:val="24"/>
        </w:rPr>
      </w:pPr>
    </w:p>
    <w:tbl>
      <w:tblPr>
        <w:tblStyle w:val="TableGrid"/>
        <w:tblW w:w="0" w:type="auto"/>
        <w:tblLook w:val="04A0" w:firstRow="1" w:lastRow="0" w:firstColumn="1" w:lastColumn="0" w:noHBand="0" w:noVBand="1"/>
      </w:tblPr>
      <w:tblGrid>
        <w:gridCol w:w="11016"/>
      </w:tblGrid>
      <w:tr w:rsidR="00562D4B" w:rsidRPr="006360C6">
        <w:tc>
          <w:tcPr>
            <w:tcW w:w="11016" w:type="dxa"/>
            <w:shd w:val="clear" w:color="auto" w:fill="95B3D7" w:themeFill="accent1" w:themeFillTint="99"/>
          </w:tcPr>
          <w:p w:rsidR="00562D4B" w:rsidRDefault="00562D4B" w:rsidP="00562D4B">
            <w:pPr>
              <w:pStyle w:val="BodyText2"/>
              <w:shd w:val="clear" w:color="auto" w:fill="B8CCE4" w:themeFill="accent1" w:themeFillTint="66"/>
              <w:jc w:val="left"/>
            </w:pPr>
            <w:bookmarkStart w:id="79" w:name="_Toc298531666"/>
          </w:p>
          <w:p w:rsidR="00562D4B" w:rsidRPr="006360C6" w:rsidRDefault="00562D4B" w:rsidP="00562D4B">
            <w:pPr>
              <w:pStyle w:val="BodyText2"/>
              <w:shd w:val="clear" w:color="auto" w:fill="B8CCE4" w:themeFill="accent1" w:themeFillTint="66"/>
              <w:jc w:val="left"/>
              <w:rPr>
                <w:highlight w:val="yellow"/>
              </w:rPr>
            </w:pPr>
            <w:r w:rsidRPr="006360C6">
              <w:rPr>
                <w:i/>
                <w:highlight w:val="yellow"/>
              </w:rPr>
              <w:t>Present Level Area</w:t>
            </w:r>
            <w:r w:rsidRPr="006360C6">
              <w:rPr>
                <w:highlight w:val="yellow"/>
              </w:rPr>
              <w:t>:  Functional Hearing</w:t>
            </w:r>
            <w:r w:rsidR="008A0906">
              <w:rPr>
                <w:highlight w:val="yellow"/>
              </w:rPr>
              <w:t xml:space="preserve">, </w:t>
            </w:r>
            <w:r w:rsidRPr="006360C6">
              <w:rPr>
                <w:highlight w:val="yellow"/>
              </w:rPr>
              <w:t xml:space="preserve">Listening </w:t>
            </w:r>
            <w:r w:rsidR="008A0906">
              <w:rPr>
                <w:highlight w:val="yellow"/>
              </w:rPr>
              <w:t>and</w:t>
            </w:r>
            <w:r w:rsidRPr="006360C6">
              <w:rPr>
                <w:highlight w:val="yellow"/>
              </w:rPr>
              <w:t xml:space="preserve"> Communication </w:t>
            </w:r>
            <w:r w:rsidR="006360C6" w:rsidRPr="006360C6">
              <w:rPr>
                <w:highlight w:val="yellow"/>
              </w:rPr>
              <w:t>Assessment</w:t>
            </w:r>
          </w:p>
          <w:p w:rsidR="00562D4B" w:rsidRPr="006360C6" w:rsidRDefault="00562D4B" w:rsidP="00B8424C">
            <w:pPr>
              <w:shd w:val="clear" w:color="auto" w:fill="B8CCE4" w:themeFill="accent1" w:themeFillTint="66"/>
              <w:rPr>
                <w:highlight w:val="yellow"/>
              </w:rPr>
            </w:pPr>
            <w:r w:rsidRPr="006360C6">
              <w:rPr>
                <w:rFonts w:cs="Arial"/>
                <w:highlight w:val="yellow"/>
              </w:rPr>
              <w:t xml:space="preserve">Functional Hearing, Listening &amp; Communication </w:t>
            </w:r>
            <w:r w:rsidR="006360C6" w:rsidRPr="006360C6">
              <w:rPr>
                <w:rFonts w:cs="Arial"/>
                <w:highlight w:val="yellow"/>
              </w:rPr>
              <w:t>Assessment</w:t>
            </w:r>
            <w:r w:rsidRPr="006360C6">
              <w:rPr>
                <w:rFonts w:cs="Arial"/>
                <w:highlight w:val="yellow"/>
              </w:rPr>
              <w:t xml:space="preserve"> is a summary of the information which identifies the impact of these skills on a student’s educational performance.  It identifies current and future supports, accommodations and assistive technology that will provide access to learning for the student. </w:t>
            </w:r>
          </w:p>
        </w:tc>
      </w:tr>
    </w:tbl>
    <w:p w:rsidR="00DC5CD3" w:rsidRPr="006360C6" w:rsidRDefault="00DC5CD3" w:rsidP="00DC5CD3">
      <w:pPr>
        <w:rPr>
          <w:highlight w:val="yellow"/>
        </w:rPr>
      </w:pPr>
    </w:p>
    <w:p w:rsidR="00562D4B" w:rsidRPr="006360C6" w:rsidRDefault="00562D4B" w:rsidP="00562D4B">
      <w:pPr>
        <w:keepNext/>
        <w:overflowPunct/>
        <w:autoSpaceDE/>
        <w:adjustRightInd/>
        <w:spacing w:after="200" w:line="276" w:lineRule="auto"/>
        <w:outlineLvl w:val="0"/>
        <w:rPr>
          <w:rFonts w:eastAsia="Calibri" w:cs="Arial"/>
          <w:b/>
          <w:szCs w:val="24"/>
          <w:highlight w:val="yellow"/>
        </w:rPr>
      </w:pPr>
      <w:r w:rsidRPr="006360C6">
        <w:rPr>
          <w:rFonts w:eastAsia="Calibri" w:cs="Arial"/>
          <w:b/>
          <w:szCs w:val="24"/>
          <w:highlight w:val="yellow"/>
        </w:rPr>
        <w:t>General Guiding Questions</w:t>
      </w:r>
    </w:p>
    <w:p w:rsidR="006360C6" w:rsidRPr="006360C6" w:rsidRDefault="006360C6" w:rsidP="006360C6">
      <w:pPr>
        <w:rPr>
          <w:rFonts w:cs="Arial"/>
          <w:bCs/>
          <w:i/>
          <w:highlight w:val="yellow"/>
        </w:rPr>
      </w:pPr>
      <w:r w:rsidRPr="006360C6">
        <w:rPr>
          <w:rFonts w:cs="Arial"/>
          <w:bCs/>
          <w:i/>
          <w:highlight w:val="yellow"/>
        </w:rPr>
        <w:t xml:space="preserve">The following questions guide the development of the present levels. The list is not exhaustive, but rather serves as a prompt to identify current educational performance and to document baseline performance.  Select questions that are relevant to student’s needs and disability.   </w:t>
      </w:r>
    </w:p>
    <w:p w:rsidR="006360C6" w:rsidRPr="006360C6" w:rsidRDefault="006360C6" w:rsidP="006360C6">
      <w:pPr>
        <w:rPr>
          <w:rFonts w:cs="Arial"/>
          <w:bCs/>
          <w:i/>
          <w:highlight w:val="yellow"/>
        </w:rPr>
      </w:pPr>
    </w:p>
    <w:p w:rsidR="005F1E6B" w:rsidRPr="006360C6" w:rsidRDefault="005F1E6B" w:rsidP="005F1E6B">
      <w:pPr>
        <w:pStyle w:val="Heading4"/>
        <w:overflowPunct/>
        <w:autoSpaceDE/>
        <w:adjustRightInd/>
        <w:rPr>
          <w:rFonts w:eastAsia="Calibri"/>
          <w:b w:val="0"/>
          <w:bCs w:val="0"/>
          <w:szCs w:val="24"/>
          <w:highlight w:val="yellow"/>
        </w:rPr>
      </w:pPr>
      <w:r w:rsidRPr="006360C6">
        <w:rPr>
          <w:rFonts w:eastAsia="Calibri"/>
          <w:b w:val="0"/>
          <w:bCs w:val="0"/>
          <w:szCs w:val="24"/>
          <w:highlight w:val="yellow"/>
        </w:rPr>
        <w:t xml:space="preserve">Functional </w:t>
      </w:r>
      <w:r w:rsidRPr="005F1E6B">
        <w:rPr>
          <w:rFonts w:eastAsia="Calibri"/>
          <w:b w:val="0"/>
          <w:bCs w:val="0"/>
          <w:szCs w:val="24"/>
          <w:highlight w:val="yellow"/>
        </w:rPr>
        <w:t xml:space="preserve">Hearing </w:t>
      </w:r>
      <w:r>
        <w:rPr>
          <w:rFonts w:eastAsia="Calibri"/>
          <w:b w:val="0"/>
          <w:bCs w:val="0"/>
          <w:szCs w:val="24"/>
          <w:highlight w:val="yellow"/>
        </w:rPr>
        <w:t>and</w:t>
      </w:r>
      <w:r w:rsidRPr="005F1E6B">
        <w:rPr>
          <w:rFonts w:eastAsia="Calibri"/>
          <w:b w:val="0"/>
          <w:bCs w:val="0"/>
          <w:szCs w:val="24"/>
          <w:highlight w:val="yellow"/>
        </w:rPr>
        <w:t xml:space="preserve"> Listening</w:t>
      </w:r>
    </w:p>
    <w:p w:rsidR="005F1E6B" w:rsidRPr="006360C6" w:rsidRDefault="005F1E6B" w:rsidP="005F1E6B">
      <w:pPr>
        <w:numPr>
          <w:ilvl w:val="0"/>
          <w:numId w:val="44"/>
        </w:numPr>
        <w:overflowPunct/>
        <w:autoSpaceDE/>
        <w:adjustRightInd/>
        <w:textAlignment w:val="auto"/>
        <w:rPr>
          <w:rFonts w:eastAsia="Calibri" w:cs="Arial"/>
          <w:szCs w:val="24"/>
          <w:highlight w:val="yellow"/>
        </w:rPr>
      </w:pPr>
      <w:r w:rsidRPr="006360C6">
        <w:rPr>
          <w:rFonts w:eastAsia="Calibri" w:cs="Arial"/>
          <w:szCs w:val="24"/>
          <w:highlight w:val="yellow"/>
        </w:rPr>
        <w:t>What are the student’s speech awareness thresholds (SATs)?</w:t>
      </w:r>
    </w:p>
    <w:p w:rsidR="005F1E6B" w:rsidRPr="006360C6" w:rsidRDefault="005F1E6B" w:rsidP="005F1E6B">
      <w:pPr>
        <w:numPr>
          <w:ilvl w:val="0"/>
          <w:numId w:val="44"/>
        </w:numPr>
        <w:overflowPunct/>
        <w:autoSpaceDE/>
        <w:adjustRightInd/>
        <w:textAlignment w:val="auto"/>
        <w:rPr>
          <w:rFonts w:eastAsia="Calibri" w:cs="Arial"/>
          <w:szCs w:val="24"/>
          <w:highlight w:val="yellow"/>
        </w:rPr>
      </w:pPr>
      <w:r w:rsidRPr="006360C6">
        <w:rPr>
          <w:rFonts w:eastAsia="Calibri" w:cs="Arial"/>
          <w:szCs w:val="24"/>
          <w:highlight w:val="yellow"/>
        </w:rPr>
        <w:t>What are the student’s reception thresholds (SRTs)?</w:t>
      </w:r>
    </w:p>
    <w:p w:rsidR="005F1E6B" w:rsidRPr="006360C6" w:rsidRDefault="005F1E6B" w:rsidP="005F1E6B">
      <w:pPr>
        <w:numPr>
          <w:ilvl w:val="0"/>
          <w:numId w:val="44"/>
        </w:numPr>
        <w:overflowPunct/>
        <w:autoSpaceDE/>
        <w:adjustRightInd/>
        <w:textAlignment w:val="auto"/>
        <w:rPr>
          <w:rFonts w:eastAsia="Calibri" w:cs="Arial"/>
          <w:szCs w:val="24"/>
          <w:highlight w:val="yellow"/>
        </w:rPr>
      </w:pPr>
      <w:r w:rsidRPr="006360C6">
        <w:rPr>
          <w:rFonts w:eastAsia="Calibri" w:cs="Arial"/>
          <w:szCs w:val="24"/>
          <w:highlight w:val="yellow"/>
        </w:rPr>
        <w:t xml:space="preserve">What are the student’s speech discrimination skills? </w:t>
      </w:r>
    </w:p>
    <w:p w:rsidR="005F1E6B" w:rsidRPr="006360C6" w:rsidRDefault="005F1E6B" w:rsidP="005F1E6B">
      <w:pPr>
        <w:numPr>
          <w:ilvl w:val="1"/>
          <w:numId w:val="44"/>
        </w:numPr>
        <w:overflowPunct/>
        <w:autoSpaceDE/>
        <w:adjustRightInd/>
        <w:textAlignment w:val="auto"/>
        <w:rPr>
          <w:rFonts w:eastAsia="Calibri" w:cs="Arial"/>
          <w:szCs w:val="24"/>
          <w:highlight w:val="yellow"/>
        </w:rPr>
      </w:pPr>
      <w:r w:rsidRPr="006360C6">
        <w:rPr>
          <w:rFonts w:eastAsia="Calibri" w:cs="Arial"/>
          <w:szCs w:val="24"/>
          <w:highlight w:val="yellow"/>
        </w:rPr>
        <w:t>Sources may include: Audiological Exam/Assessment; Northwestern University Children’s Perception of Speech (Nu-Chips)</w:t>
      </w:r>
      <w:r>
        <w:rPr>
          <w:rFonts w:eastAsia="Calibri" w:cs="Arial"/>
          <w:szCs w:val="24"/>
          <w:highlight w:val="yellow"/>
        </w:rPr>
        <w:t>,</w:t>
      </w:r>
      <w:r w:rsidR="00E444CB">
        <w:rPr>
          <w:rFonts w:eastAsia="Calibri" w:cs="Arial"/>
          <w:szCs w:val="24"/>
          <w:highlight w:val="yellow"/>
        </w:rPr>
        <w:t xml:space="preserve"> </w:t>
      </w:r>
      <w:r w:rsidRPr="006360C6">
        <w:rPr>
          <w:rFonts w:eastAsia="Calibri" w:cs="Arial"/>
          <w:szCs w:val="24"/>
          <w:highlight w:val="yellow"/>
        </w:rPr>
        <w:t xml:space="preserve">Word Intelligibility by Picture </w:t>
      </w:r>
      <w:r w:rsidR="00E444CB">
        <w:rPr>
          <w:rFonts w:eastAsia="Calibri" w:cs="Arial"/>
          <w:szCs w:val="24"/>
          <w:highlight w:val="yellow"/>
        </w:rPr>
        <w:t>I</w:t>
      </w:r>
      <w:r w:rsidRPr="006360C6">
        <w:rPr>
          <w:rFonts w:eastAsia="Calibri" w:cs="Arial"/>
          <w:szCs w:val="24"/>
          <w:highlight w:val="yellow"/>
        </w:rPr>
        <w:t>dentification (WIPI).</w:t>
      </w:r>
    </w:p>
    <w:p w:rsidR="005F1E6B" w:rsidRPr="006360C6" w:rsidRDefault="005F1E6B" w:rsidP="005F1E6B">
      <w:pPr>
        <w:numPr>
          <w:ilvl w:val="0"/>
          <w:numId w:val="44"/>
        </w:numPr>
        <w:overflowPunct/>
        <w:autoSpaceDE/>
        <w:adjustRightInd/>
        <w:textAlignment w:val="auto"/>
        <w:rPr>
          <w:rFonts w:eastAsia="Calibri" w:cs="Arial"/>
          <w:szCs w:val="24"/>
          <w:highlight w:val="yellow"/>
        </w:rPr>
      </w:pPr>
      <w:r w:rsidRPr="006360C6">
        <w:rPr>
          <w:rFonts w:eastAsia="Calibri" w:cs="Arial"/>
          <w:szCs w:val="24"/>
          <w:highlight w:val="yellow"/>
        </w:rPr>
        <w:t xml:space="preserve">Is the student a consistent wearer of </w:t>
      </w:r>
      <w:r w:rsidR="00B8424C">
        <w:rPr>
          <w:rFonts w:eastAsia="Calibri" w:cs="Arial"/>
          <w:szCs w:val="24"/>
          <w:highlight w:val="yellow"/>
        </w:rPr>
        <w:t>a</w:t>
      </w:r>
      <w:r w:rsidRPr="006360C6">
        <w:rPr>
          <w:rFonts w:eastAsia="Calibri" w:cs="Arial"/>
          <w:szCs w:val="24"/>
          <w:highlight w:val="yellow"/>
        </w:rPr>
        <w:t xml:space="preserve"> personal amplification system?</w:t>
      </w:r>
    </w:p>
    <w:p w:rsidR="005F1E6B" w:rsidRPr="00D60817" w:rsidRDefault="005F1E6B" w:rsidP="005F1E6B">
      <w:pPr>
        <w:numPr>
          <w:ilvl w:val="0"/>
          <w:numId w:val="44"/>
        </w:numPr>
        <w:overflowPunct/>
        <w:autoSpaceDE/>
        <w:adjustRightInd/>
        <w:textAlignment w:val="auto"/>
        <w:rPr>
          <w:rFonts w:eastAsia="Calibri" w:cs="Arial"/>
          <w:szCs w:val="24"/>
          <w:highlight w:val="yellow"/>
        </w:rPr>
      </w:pPr>
      <w:r w:rsidRPr="006360C6">
        <w:rPr>
          <w:rFonts w:eastAsia="Calibri" w:cs="Arial"/>
          <w:szCs w:val="24"/>
          <w:highlight w:val="yellow"/>
        </w:rPr>
        <w:t xml:space="preserve">Does the student report dysfunction of </w:t>
      </w:r>
      <w:r w:rsidR="00B8424C">
        <w:rPr>
          <w:rFonts w:eastAsia="Calibri" w:cs="Arial"/>
          <w:szCs w:val="24"/>
          <w:highlight w:val="yellow"/>
        </w:rPr>
        <w:t xml:space="preserve">his/her </w:t>
      </w:r>
      <w:r w:rsidRPr="006360C6">
        <w:rPr>
          <w:rFonts w:eastAsia="Calibri" w:cs="Arial"/>
          <w:szCs w:val="24"/>
          <w:highlight w:val="yellow"/>
        </w:rPr>
        <w:t>personal amplification system?</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 xml:space="preserve">What are the student’s functional listening skills? </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Does the student require visual supports and/or speechreading?</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Does the student require visual access to the speaker or the sound source (e.g.</w:t>
      </w:r>
      <w:r w:rsidR="00B8424C">
        <w:rPr>
          <w:rFonts w:eastAsia="Calibri" w:cs="Arial"/>
          <w:szCs w:val="24"/>
          <w:highlight w:val="yellow"/>
        </w:rPr>
        <w:t>,</w:t>
      </w:r>
      <w:r w:rsidRPr="006360C6">
        <w:rPr>
          <w:rFonts w:eastAsia="Calibri" w:cs="Arial"/>
          <w:szCs w:val="24"/>
          <w:highlight w:val="yellow"/>
        </w:rPr>
        <w:t xml:space="preserve"> smartboard, video, television, etc.) for comprehension?</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To what degree does the distance from the speaker and or background noise affect the student’s ability to understand auditory information?</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 xml:space="preserve">What noise-reducing supports or accommodations are needed to enhance access to auditory information?  </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Does the student need an enhanced signal to noise ratio?</w:t>
      </w:r>
    </w:p>
    <w:p w:rsidR="005F1E6B" w:rsidRPr="006360C6" w:rsidRDefault="005F1E6B" w:rsidP="005F1E6B">
      <w:pPr>
        <w:numPr>
          <w:ilvl w:val="0"/>
          <w:numId w:val="44"/>
        </w:numPr>
        <w:overflowPunct/>
        <w:autoSpaceDE/>
        <w:adjustRightInd/>
        <w:textAlignment w:val="auto"/>
        <w:rPr>
          <w:rFonts w:eastAsia="Calibri" w:cs="Arial"/>
          <w:szCs w:val="24"/>
          <w:highlight w:val="yellow"/>
        </w:rPr>
      </w:pPr>
      <w:r w:rsidRPr="006360C6">
        <w:rPr>
          <w:rFonts w:eastAsia="Calibri" w:cs="Arial"/>
          <w:szCs w:val="24"/>
          <w:highlight w:val="yellow"/>
        </w:rPr>
        <w:t xml:space="preserve">How does the student’s hearing loss impact auditory functioning in the school/classroom setting? </w:t>
      </w:r>
      <w:r>
        <w:rPr>
          <w:rFonts w:eastAsia="Calibri" w:cs="Arial"/>
          <w:szCs w:val="24"/>
          <w:highlight w:val="yellow"/>
        </w:rPr>
        <w:t xml:space="preserve">(Sources may include </w:t>
      </w:r>
      <w:r w:rsidRPr="006360C6">
        <w:rPr>
          <w:rFonts w:eastAsia="Calibri" w:cs="Arial"/>
          <w:szCs w:val="24"/>
          <w:highlight w:val="yellow"/>
        </w:rPr>
        <w:t>Functional Listening Evaluation</w:t>
      </w:r>
      <w:r>
        <w:rPr>
          <w:rFonts w:eastAsia="Calibri" w:cs="Arial"/>
          <w:szCs w:val="24"/>
          <w:highlight w:val="yellow"/>
        </w:rPr>
        <w:t xml:space="preserve">, </w:t>
      </w:r>
      <w:r w:rsidRPr="006360C6">
        <w:rPr>
          <w:rFonts w:eastAsia="Calibri" w:cs="Arial"/>
          <w:szCs w:val="24"/>
          <w:highlight w:val="yellow"/>
        </w:rPr>
        <w:t>Audiological Assessment</w:t>
      </w:r>
      <w:r>
        <w:rPr>
          <w:rFonts w:eastAsia="Calibri" w:cs="Arial"/>
          <w:szCs w:val="24"/>
          <w:highlight w:val="yellow"/>
        </w:rPr>
        <w:t>, or o</w:t>
      </w:r>
      <w:r w:rsidRPr="006360C6">
        <w:rPr>
          <w:rFonts w:eastAsia="Calibri" w:cs="Arial"/>
          <w:szCs w:val="24"/>
          <w:highlight w:val="yellow"/>
        </w:rPr>
        <w:t>ther non-standard measures (e.g.</w:t>
      </w:r>
      <w:r w:rsidR="00B8424C">
        <w:rPr>
          <w:rFonts w:eastAsia="Calibri" w:cs="Arial"/>
          <w:szCs w:val="24"/>
          <w:highlight w:val="yellow"/>
        </w:rPr>
        <w:t>,</w:t>
      </w:r>
      <w:r w:rsidRPr="006360C6">
        <w:rPr>
          <w:rFonts w:eastAsia="Calibri" w:cs="Arial"/>
          <w:szCs w:val="24"/>
          <w:highlight w:val="yellow"/>
        </w:rPr>
        <w:t xml:space="preserve"> Speech Perception and Auditory Skills Assessments, other checklists/rating scales)</w:t>
      </w:r>
      <w:r>
        <w:rPr>
          <w:rFonts w:eastAsia="Calibri" w:cs="Arial"/>
          <w:szCs w:val="24"/>
          <w:highlight w:val="yellow"/>
        </w:rPr>
        <w:t>)</w:t>
      </w:r>
      <w:r w:rsidRPr="006360C6">
        <w:rPr>
          <w:rFonts w:eastAsia="Calibri" w:cs="Arial"/>
          <w:szCs w:val="24"/>
          <w:highlight w:val="yellow"/>
        </w:rPr>
        <w:t>.</w:t>
      </w:r>
    </w:p>
    <w:p w:rsidR="005F1E6B" w:rsidRPr="006360C6" w:rsidRDefault="005F1E6B" w:rsidP="005F1E6B">
      <w:pPr>
        <w:overflowPunct/>
        <w:autoSpaceDE/>
        <w:adjustRightInd/>
        <w:rPr>
          <w:rFonts w:eastAsia="Calibri" w:cs="Arial"/>
          <w:szCs w:val="24"/>
          <w:highlight w:val="yellow"/>
        </w:rPr>
      </w:pPr>
    </w:p>
    <w:p w:rsidR="005F1E6B" w:rsidRPr="006360C6" w:rsidRDefault="005F1E6B" w:rsidP="005F1E6B">
      <w:pPr>
        <w:pStyle w:val="Heading4"/>
        <w:overflowPunct/>
        <w:autoSpaceDE/>
        <w:adjustRightInd/>
        <w:rPr>
          <w:rFonts w:eastAsia="Calibri"/>
          <w:b w:val="0"/>
          <w:bCs w:val="0"/>
          <w:szCs w:val="24"/>
          <w:highlight w:val="yellow"/>
        </w:rPr>
      </w:pPr>
      <w:r w:rsidRPr="006360C6">
        <w:rPr>
          <w:rFonts w:eastAsia="Calibri"/>
          <w:b w:val="0"/>
          <w:bCs w:val="0"/>
          <w:szCs w:val="24"/>
          <w:highlight w:val="yellow"/>
        </w:rPr>
        <w:t xml:space="preserve">Functional Communication </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What is the communication mode or modes used by the student?</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What are the student’s communication needs expressively? (e.g.</w:t>
      </w:r>
      <w:r w:rsidR="00B8424C">
        <w:rPr>
          <w:rFonts w:eastAsia="Calibri" w:cs="Arial"/>
          <w:szCs w:val="24"/>
          <w:highlight w:val="yellow"/>
        </w:rPr>
        <w:t>,</w:t>
      </w:r>
      <w:r w:rsidRPr="006360C6">
        <w:rPr>
          <w:rFonts w:eastAsia="Calibri" w:cs="Arial"/>
          <w:szCs w:val="24"/>
          <w:highlight w:val="yellow"/>
        </w:rPr>
        <w:t xml:space="preserve"> American Sign Language, Conceptual Signs [e.g.</w:t>
      </w:r>
      <w:r w:rsidR="00B8424C">
        <w:rPr>
          <w:rFonts w:eastAsia="Calibri" w:cs="Arial"/>
          <w:szCs w:val="24"/>
          <w:highlight w:val="yellow"/>
        </w:rPr>
        <w:t>,</w:t>
      </w:r>
      <w:r w:rsidRPr="006360C6">
        <w:rPr>
          <w:rFonts w:eastAsia="Calibri" w:cs="Arial"/>
          <w:szCs w:val="24"/>
          <w:highlight w:val="yellow"/>
        </w:rPr>
        <w:t xml:space="preserve"> Conceptually  Accurate Signed English (CASE), English Sign System (e.g.</w:t>
      </w:r>
      <w:r w:rsidR="00B8424C">
        <w:rPr>
          <w:rFonts w:eastAsia="Calibri" w:cs="Arial"/>
          <w:szCs w:val="24"/>
          <w:highlight w:val="yellow"/>
        </w:rPr>
        <w:t>,</w:t>
      </w:r>
      <w:r w:rsidRPr="006360C6">
        <w:rPr>
          <w:rFonts w:eastAsia="Calibri" w:cs="Arial"/>
          <w:szCs w:val="24"/>
          <w:highlight w:val="yellow"/>
        </w:rPr>
        <w:t xml:space="preserve"> Manually Coded English such as: Signed English or Signing Exact English), Fingerspelling, Gestures, Oral/Spoken English, Tactile, Written English, Other, please explain).</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What are the student’s comm</w:t>
      </w:r>
      <w:r w:rsidR="00B8424C">
        <w:rPr>
          <w:rFonts w:eastAsia="Calibri" w:cs="Arial"/>
          <w:szCs w:val="24"/>
          <w:highlight w:val="yellow"/>
        </w:rPr>
        <w:t>unication needs receptively? (e.</w:t>
      </w:r>
      <w:r w:rsidRPr="006360C6">
        <w:rPr>
          <w:rFonts w:eastAsia="Calibri" w:cs="Arial"/>
          <w:szCs w:val="24"/>
          <w:highlight w:val="yellow"/>
        </w:rPr>
        <w:t>g.</w:t>
      </w:r>
      <w:r w:rsidR="00B8424C">
        <w:rPr>
          <w:rFonts w:eastAsia="Calibri" w:cs="Arial"/>
          <w:szCs w:val="24"/>
          <w:highlight w:val="yellow"/>
        </w:rPr>
        <w:t>,</w:t>
      </w:r>
      <w:r w:rsidRPr="006360C6">
        <w:rPr>
          <w:rFonts w:eastAsia="Calibri" w:cs="Arial"/>
          <w:szCs w:val="24"/>
          <w:highlight w:val="yellow"/>
        </w:rPr>
        <w:t xml:space="preserve"> American Sign Language. Auditory/Aural. Conceptual signs [e.g.</w:t>
      </w:r>
      <w:r w:rsidR="00B8424C">
        <w:rPr>
          <w:rFonts w:eastAsia="Calibri" w:cs="Arial"/>
          <w:szCs w:val="24"/>
          <w:highlight w:val="yellow"/>
        </w:rPr>
        <w:t>,</w:t>
      </w:r>
      <w:r w:rsidRPr="006360C6">
        <w:rPr>
          <w:rFonts w:eastAsia="Calibri" w:cs="Arial"/>
          <w:szCs w:val="24"/>
          <w:highlight w:val="yellow"/>
        </w:rPr>
        <w:t xml:space="preserve"> Conceptually Accurate Signed English (CASE), English signs such as Manually Coded English such as Signed English or Signing Exact English), Fingerspelling, Gestures, Speechreading, Tactile, Other, please explain).</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Describe how the student communicates with peers, teachers and professional personnel.</w:t>
      </w:r>
    </w:p>
    <w:p w:rsidR="005F1E6B" w:rsidRPr="006360C6" w:rsidRDefault="005F1E6B" w:rsidP="005F1E6B">
      <w:pPr>
        <w:numPr>
          <w:ilvl w:val="0"/>
          <w:numId w:val="44"/>
        </w:numPr>
        <w:overflowPunct/>
        <w:autoSpaceDE/>
        <w:adjustRightInd/>
        <w:spacing w:line="276" w:lineRule="auto"/>
        <w:textAlignment w:val="auto"/>
        <w:rPr>
          <w:rFonts w:eastAsia="Calibri" w:cs="Arial"/>
          <w:szCs w:val="24"/>
          <w:highlight w:val="yellow"/>
        </w:rPr>
      </w:pPr>
      <w:r w:rsidRPr="006360C6">
        <w:rPr>
          <w:rFonts w:eastAsia="Calibri" w:cs="Arial"/>
          <w:szCs w:val="24"/>
          <w:highlight w:val="yellow"/>
        </w:rPr>
        <w:t>Describe the communication repair strategies the student uses with peers and adults. (e.g.</w:t>
      </w:r>
      <w:r w:rsidR="00B8424C">
        <w:rPr>
          <w:rFonts w:eastAsia="Calibri" w:cs="Arial"/>
          <w:szCs w:val="24"/>
          <w:highlight w:val="yellow"/>
        </w:rPr>
        <w:t>,</w:t>
      </w:r>
      <w:r w:rsidRPr="006360C6">
        <w:rPr>
          <w:rFonts w:eastAsia="Calibri" w:cs="Arial"/>
          <w:szCs w:val="24"/>
          <w:highlight w:val="yellow"/>
        </w:rPr>
        <w:t xml:space="preserve"> ask</w:t>
      </w:r>
      <w:r w:rsidR="00B8424C">
        <w:rPr>
          <w:rFonts w:eastAsia="Calibri" w:cs="Arial"/>
          <w:szCs w:val="24"/>
          <w:highlight w:val="yellow"/>
        </w:rPr>
        <w:t>s</w:t>
      </w:r>
      <w:r w:rsidRPr="006360C6">
        <w:rPr>
          <w:rFonts w:eastAsia="Calibri" w:cs="Arial"/>
          <w:szCs w:val="24"/>
          <w:highlight w:val="yellow"/>
        </w:rPr>
        <w:t xml:space="preserve"> for clarification, re</w:t>
      </w:r>
      <w:r w:rsidR="00EF1366">
        <w:rPr>
          <w:rFonts w:eastAsia="Calibri" w:cs="Arial"/>
          <w:szCs w:val="24"/>
          <w:highlight w:val="yellow"/>
        </w:rPr>
        <w:t xml:space="preserve">petition, re-phrasing, seats </w:t>
      </w:r>
      <w:r w:rsidRPr="006360C6">
        <w:rPr>
          <w:rFonts w:eastAsia="Calibri" w:cs="Arial"/>
          <w:szCs w:val="24"/>
          <w:highlight w:val="yellow"/>
        </w:rPr>
        <w:t xml:space="preserve">self </w:t>
      </w:r>
      <w:r w:rsidR="00EF1366">
        <w:rPr>
          <w:rFonts w:eastAsia="Calibri" w:cs="Arial"/>
          <w:szCs w:val="24"/>
          <w:highlight w:val="yellow"/>
        </w:rPr>
        <w:t xml:space="preserve">appropriately, advocates for his/her </w:t>
      </w:r>
      <w:r w:rsidRPr="006360C6">
        <w:rPr>
          <w:rFonts w:eastAsia="Calibri" w:cs="Arial"/>
          <w:szCs w:val="24"/>
          <w:highlight w:val="yellow"/>
        </w:rPr>
        <w:t>communication needs).</w:t>
      </w:r>
    </w:p>
    <w:p w:rsidR="00562D4B" w:rsidRPr="006360C6" w:rsidRDefault="00562D4B" w:rsidP="00562D4B">
      <w:pPr>
        <w:overflowPunct/>
        <w:autoSpaceDE/>
        <w:adjustRightInd/>
        <w:rPr>
          <w:rFonts w:eastAsia="Calibri" w:cs="Arial"/>
          <w:szCs w:val="24"/>
          <w:highlight w:val="yellow"/>
        </w:rPr>
      </w:pPr>
    </w:p>
    <w:p w:rsidR="00562D4B" w:rsidRPr="006360C6" w:rsidRDefault="00562D4B" w:rsidP="00562D4B">
      <w:pPr>
        <w:overflowPunct/>
        <w:autoSpaceDE/>
        <w:adjustRightInd/>
        <w:rPr>
          <w:rFonts w:eastAsia="Calibri" w:cs="Arial"/>
          <w:szCs w:val="24"/>
          <w:highlight w:val="yellow"/>
        </w:rPr>
      </w:pPr>
      <w:r w:rsidRPr="006360C6">
        <w:rPr>
          <w:rFonts w:eastAsia="Calibri" w:cs="Arial"/>
          <w:szCs w:val="24"/>
          <w:highlight w:val="yellow"/>
        </w:rPr>
        <w:t>Expanded Core Curriculum</w:t>
      </w:r>
    </w:p>
    <w:p w:rsidR="00562D4B" w:rsidRPr="006360C6" w:rsidRDefault="00562D4B" w:rsidP="00562D4B">
      <w:pPr>
        <w:numPr>
          <w:ilvl w:val="0"/>
          <w:numId w:val="119"/>
        </w:numPr>
        <w:overflowPunct/>
        <w:autoSpaceDE/>
        <w:adjustRightInd/>
        <w:textAlignment w:val="auto"/>
        <w:rPr>
          <w:rFonts w:eastAsia="Calibri" w:cs="Arial"/>
          <w:szCs w:val="24"/>
          <w:highlight w:val="yellow"/>
        </w:rPr>
      </w:pPr>
      <w:r w:rsidRPr="006360C6">
        <w:rPr>
          <w:rFonts w:eastAsia="Calibri" w:cs="Arial"/>
          <w:szCs w:val="24"/>
          <w:highlight w:val="yellow"/>
        </w:rPr>
        <w:t xml:space="preserve">Does the student understand </w:t>
      </w:r>
      <w:r w:rsidR="00EF1366">
        <w:rPr>
          <w:rFonts w:eastAsia="Calibri" w:cs="Arial"/>
          <w:szCs w:val="24"/>
          <w:highlight w:val="yellow"/>
        </w:rPr>
        <w:t>his/her</w:t>
      </w:r>
      <w:r w:rsidRPr="006360C6">
        <w:rPr>
          <w:rFonts w:eastAsia="Calibri" w:cs="Arial"/>
          <w:szCs w:val="24"/>
          <w:highlight w:val="yellow"/>
        </w:rPr>
        <w:t xml:space="preserve"> hearing loss? Is the student able to explain the hearing loss to others?</w:t>
      </w:r>
    </w:p>
    <w:p w:rsidR="00562D4B" w:rsidRPr="006360C6" w:rsidRDefault="00562D4B" w:rsidP="00562D4B">
      <w:pPr>
        <w:numPr>
          <w:ilvl w:val="0"/>
          <w:numId w:val="119"/>
        </w:numPr>
        <w:overflowPunct/>
        <w:autoSpaceDE/>
        <w:adjustRightInd/>
        <w:textAlignment w:val="auto"/>
        <w:rPr>
          <w:rFonts w:eastAsia="Calibri" w:cs="Arial"/>
          <w:szCs w:val="24"/>
          <w:highlight w:val="yellow"/>
        </w:rPr>
      </w:pPr>
      <w:r w:rsidRPr="006360C6">
        <w:rPr>
          <w:rFonts w:eastAsia="Calibri" w:cs="Arial"/>
          <w:szCs w:val="24"/>
          <w:highlight w:val="yellow"/>
        </w:rPr>
        <w:t xml:space="preserve">Is the student able to explain how different acoustic environments impact </w:t>
      </w:r>
      <w:r w:rsidR="00EF1366">
        <w:rPr>
          <w:rFonts w:eastAsia="Calibri" w:cs="Arial"/>
          <w:szCs w:val="24"/>
          <w:highlight w:val="yellow"/>
        </w:rPr>
        <w:t>his/her</w:t>
      </w:r>
      <w:r w:rsidRPr="006360C6">
        <w:rPr>
          <w:rFonts w:eastAsia="Calibri" w:cs="Arial"/>
          <w:szCs w:val="24"/>
          <w:highlight w:val="yellow"/>
        </w:rPr>
        <w:t xml:space="preserve"> ability to hear, listen or understand? </w:t>
      </w:r>
    </w:p>
    <w:p w:rsidR="00562D4B" w:rsidRPr="006360C6" w:rsidRDefault="00562D4B" w:rsidP="00562D4B">
      <w:pPr>
        <w:numPr>
          <w:ilvl w:val="0"/>
          <w:numId w:val="119"/>
        </w:numPr>
        <w:overflowPunct/>
        <w:autoSpaceDE/>
        <w:adjustRightInd/>
        <w:textAlignment w:val="auto"/>
        <w:rPr>
          <w:rFonts w:eastAsia="Calibri" w:cs="Arial"/>
          <w:szCs w:val="24"/>
          <w:highlight w:val="yellow"/>
        </w:rPr>
      </w:pPr>
      <w:r w:rsidRPr="006360C6">
        <w:rPr>
          <w:rFonts w:eastAsia="Calibri" w:cs="Arial"/>
          <w:szCs w:val="24"/>
          <w:highlight w:val="yellow"/>
        </w:rPr>
        <w:t xml:space="preserve">Can the student advocate for needs related to </w:t>
      </w:r>
      <w:r w:rsidR="00EF1366">
        <w:rPr>
          <w:rFonts w:eastAsia="Calibri" w:cs="Arial"/>
          <w:szCs w:val="24"/>
          <w:highlight w:val="yellow"/>
        </w:rPr>
        <w:t>his/her</w:t>
      </w:r>
      <w:r w:rsidRPr="006360C6">
        <w:rPr>
          <w:rFonts w:eastAsia="Calibri" w:cs="Arial"/>
          <w:szCs w:val="24"/>
          <w:highlight w:val="yellow"/>
        </w:rPr>
        <w:t xml:space="preserve"> hearing loss?</w:t>
      </w:r>
    </w:p>
    <w:p w:rsidR="00562D4B" w:rsidRPr="006360C6" w:rsidRDefault="00562D4B" w:rsidP="00562D4B">
      <w:pPr>
        <w:numPr>
          <w:ilvl w:val="0"/>
          <w:numId w:val="119"/>
        </w:numPr>
        <w:overflowPunct/>
        <w:autoSpaceDE/>
        <w:adjustRightInd/>
        <w:textAlignment w:val="auto"/>
        <w:rPr>
          <w:rFonts w:eastAsia="Calibri" w:cs="Arial"/>
          <w:szCs w:val="24"/>
          <w:highlight w:val="yellow"/>
        </w:rPr>
      </w:pPr>
      <w:r w:rsidRPr="006360C6">
        <w:rPr>
          <w:rFonts w:eastAsia="Calibri" w:cs="Arial"/>
          <w:szCs w:val="24"/>
          <w:highlight w:val="yellow"/>
        </w:rPr>
        <w:t xml:space="preserve">Describe the social-emotional needs of the student related to </w:t>
      </w:r>
      <w:r w:rsidR="00EF1366">
        <w:rPr>
          <w:rFonts w:eastAsia="Calibri" w:cs="Arial"/>
          <w:szCs w:val="24"/>
          <w:highlight w:val="yellow"/>
        </w:rPr>
        <w:t>the</w:t>
      </w:r>
      <w:r w:rsidRPr="006360C6">
        <w:rPr>
          <w:rFonts w:eastAsia="Calibri" w:cs="Arial"/>
          <w:szCs w:val="24"/>
          <w:highlight w:val="yellow"/>
        </w:rPr>
        <w:t xml:space="preserve"> hearing loss.</w:t>
      </w:r>
    </w:p>
    <w:p w:rsidR="00562D4B" w:rsidRPr="006360C6" w:rsidRDefault="00562D4B" w:rsidP="00562D4B">
      <w:pPr>
        <w:numPr>
          <w:ilvl w:val="0"/>
          <w:numId w:val="119"/>
        </w:numPr>
        <w:overflowPunct/>
        <w:autoSpaceDE/>
        <w:adjustRightInd/>
        <w:textAlignment w:val="auto"/>
        <w:rPr>
          <w:rFonts w:eastAsia="Calibri" w:cs="Arial"/>
          <w:szCs w:val="24"/>
          <w:highlight w:val="yellow"/>
        </w:rPr>
      </w:pPr>
      <w:r w:rsidRPr="006360C6">
        <w:rPr>
          <w:rFonts w:eastAsia="Calibri" w:cs="Arial"/>
          <w:szCs w:val="24"/>
          <w:highlight w:val="yellow"/>
        </w:rPr>
        <w:t xml:space="preserve">Describe the student’s use of pragmatic language skills.  (e.g., can the student participate in turn-taking, in a small group or class discussion, and express </w:t>
      </w:r>
      <w:r w:rsidR="00EF1366">
        <w:rPr>
          <w:rFonts w:eastAsia="Calibri" w:cs="Arial"/>
          <w:szCs w:val="24"/>
          <w:highlight w:val="yellow"/>
        </w:rPr>
        <w:t>self</w:t>
      </w:r>
      <w:r w:rsidRPr="006360C6">
        <w:rPr>
          <w:rFonts w:eastAsia="Calibri" w:cs="Arial"/>
          <w:szCs w:val="24"/>
          <w:highlight w:val="yellow"/>
        </w:rPr>
        <w:t xml:space="preserve"> appropriately in social settings?</w:t>
      </w:r>
    </w:p>
    <w:p w:rsidR="00562D4B" w:rsidRPr="006360C6" w:rsidRDefault="00562D4B" w:rsidP="00562D4B">
      <w:pPr>
        <w:numPr>
          <w:ilvl w:val="0"/>
          <w:numId w:val="119"/>
        </w:numPr>
        <w:overflowPunct/>
        <w:autoSpaceDE/>
        <w:adjustRightInd/>
        <w:textAlignment w:val="auto"/>
        <w:rPr>
          <w:rFonts w:eastAsia="Calibri" w:cs="Arial"/>
          <w:szCs w:val="24"/>
          <w:highlight w:val="yellow"/>
        </w:rPr>
      </w:pPr>
      <w:r w:rsidRPr="006360C6">
        <w:rPr>
          <w:rFonts w:eastAsia="Calibri" w:cs="Arial"/>
          <w:szCs w:val="24"/>
          <w:highlight w:val="yellow"/>
        </w:rPr>
        <w:t xml:space="preserve">Is the student responsible for </w:t>
      </w:r>
      <w:r w:rsidR="00EF1366">
        <w:rPr>
          <w:rFonts w:eastAsia="Calibri" w:cs="Arial"/>
          <w:szCs w:val="24"/>
          <w:highlight w:val="yellow"/>
        </w:rPr>
        <w:t>his/her</w:t>
      </w:r>
      <w:r w:rsidRPr="006360C6">
        <w:rPr>
          <w:rFonts w:eastAsia="Calibri" w:cs="Arial"/>
          <w:szCs w:val="24"/>
          <w:highlight w:val="yellow"/>
        </w:rPr>
        <w:t xml:space="preserve"> own equipment? (e.g.</w:t>
      </w:r>
      <w:r w:rsidR="00EF1366">
        <w:rPr>
          <w:rFonts w:eastAsia="Calibri" w:cs="Arial"/>
          <w:szCs w:val="24"/>
          <w:highlight w:val="yellow"/>
        </w:rPr>
        <w:t>,</w:t>
      </w:r>
      <w:r w:rsidRPr="006360C6">
        <w:rPr>
          <w:rFonts w:eastAsia="Calibri" w:cs="Arial"/>
          <w:szCs w:val="24"/>
          <w:highlight w:val="yellow"/>
        </w:rPr>
        <w:t xml:space="preserve"> report when it isn’t working, keeping it charged, changing batteries, taking it to classes, etc.)</w:t>
      </w:r>
    </w:p>
    <w:p w:rsidR="00562D4B" w:rsidRPr="006360C6" w:rsidRDefault="00562D4B" w:rsidP="00562D4B">
      <w:pPr>
        <w:numPr>
          <w:ilvl w:val="0"/>
          <w:numId w:val="119"/>
        </w:numPr>
        <w:overflowPunct/>
        <w:autoSpaceDE/>
        <w:adjustRightInd/>
        <w:textAlignment w:val="auto"/>
        <w:rPr>
          <w:rFonts w:eastAsia="Calibri" w:cs="Arial"/>
          <w:szCs w:val="24"/>
          <w:highlight w:val="yellow"/>
        </w:rPr>
      </w:pPr>
      <w:r w:rsidRPr="006360C6">
        <w:rPr>
          <w:rFonts w:eastAsia="Calibri" w:cs="Arial"/>
          <w:szCs w:val="24"/>
          <w:highlight w:val="yellow"/>
        </w:rPr>
        <w:t>If needed, does this student know how to use interpreters, captionists, etc.</w:t>
      </w:r>
      <w:r w:rsidR="00EF1366">
        <w:rPr>
          <w:rFonts w:eastAsia="Calibri" w:cs="Arial"/>
          <w:szCs w:val="24"/>
          <w:highlight w:val="yellow"/>
        </w:rPr>
        <w:t>?</w:t>
      </w:r>
    </w:p>
    <w:p w:rsidR="00562D4B" w:rsidRPr="006360C6" w:rsidRDefault="00562D4B" w:rsidP="00562D4B">
      <w:pPr>
        <w:overflowPunct/>
        <w:autoSpaceDE/>
        <w:adjustRightInd/>
        <w:rPr>
          <w:rFonts w:eastAsia="Calibri" w:cs="Arial"/>
          <w:b/>
          <w:szCs w:val="24"/>
          <w:highlight w:val="yellow"/>
        </w:rPr>
      </w:pPr>
    </w:p>
    <w:p w:rsidR="00562D4B" w:rsidRPr="006360C6" w:rsidRDefault="00562D4B" w:rsidP="00562D4B">
      <w:pPr>
        <w:overflowPunct/>
        <w:autoSpaceDE/>
        <w:adjustRightInd/>
        <w:rPr>
          <w:rFonts w:eastAsia="Calibri" w:cs="Arial"/>
          <w:szCs w:val="24"/>
          <w:highlight w:val="yellow"/>
        </w:rPr>
      </w:pPr>
      <w:r w:rsidRPr="006360C6">
        <w:rPr>
          <w:rFonts w:eastAsia="Calibri" w:cs="Arial"/>
          <w:szCs w:val="24"/>
          <w:highlight w:val="yellow"/>
        </w:rPr>
        <w:t>Other</w:t>
      </w:r>
    </w:p>
    <w:p w:rsidR="00562D4B" w:rsidRPr="006360C6" w:rsidRDefault="00562D4B" w:rsidP="00562D4B">
      <w:pPr>
        <w:numPr>
          <w:ilvl w:val="0"/>
          <w:numId w:val="119"/>
        </w:numPr>
        <w:overflowPunct/>
        <w:autoSpaceDE/>
        <w:adjustRightInd/>
        <w:textAlignment w:val="auto"/>
        <w:rPr>
          <w:rFonts w:eastAsia="Calibri" w:cs="Arial"/>
          <w:szCs w:val="24"/>
          <w:highlight w:val="yellow"/>
        </w:rPr>
      </w:pPr>
      <w:r w:rsidRPr="006360C6">
        <w:rPr>
          <w:rFonts w:eastAsia="Calibri" w:cs="Arial"/>
          <w:szCs w:val="24"/>
          <w:highlight w:val="yellow"/>
        </w:rPr>
        <w:t>Describe how the student gains access</w:t>
      </w:r>
      <w:r w:rsidR="00EF1366">
        <w:rPr>
          <w:rFonts w:eastAsia="Calibri" w:cs="Arial"/>
          <w:szCs w:val="24"/>
          <w:highlight w:val="yellow"/>
        </w:rPr>
        <w:t xml:space="preserve"> </w:t>
      </w:r>
      <w:r w:rsidR="00EF1366" w:rsidRPr="006360C6">
        <w:rPr>
          <w:rFonts w:eastAsia="Calibri" w:cs="Arial"/>
          <w:szCs w:val="24"/>
          <w:highlight w:val="yellow"/>
        </w:rPr>
        <w:t>(e.g.</w:t>
      </w:r>
      <w:r w:rsidR="00EF1366">
        <w:rPr>
          <w:rFonts w:eastAsia="Calibri" w:cs="Arial"/>
          <w:szCs w:val="24"/>
          <w:highlight w:val="yellow"/>
        </w:rPr>
        <w:t>,</w:t>
      </w:r>
      <w:r w:rsidR="00EF1366" w:rsidRPr="006360C6">
        <w:rPr>
          <w:rFonts w:eastAsia="Calibri" w:cs="Arial"/>
          <w:szCs w:val="24"/>
          <w:highlight w:val="yellow"/>
        </w:rPr>
        <w:t xml:space="preserve"> </w:t>
      </w:r>
      <w:r w:rsidR="00EF1366">
        <w:rPr>
          <w:rFonts w:eastAsia="Calibri" w:cs="Arial"/>
          <w:szCs w:val="24"/>
          <w:highlight w:val="yellow"/>
        </w:rPr>
        <w:t xml:space="preserve">through </w:t>
      </w:r>
      <w:r w:rsidR="00EF1366" w:rsidRPr="006360C6">
        <w:rPr>
          <w:rFonts w:eastAsia="Calibri" w:cs="Arial"/>
          <w:szCs w:val="24"/>
          <w:highlight w:val="yellow"/>
        </w:rPr>
        <w:t>interpreters, captioning, text to text interpreting, closed captions, etc.)</w:t>
      </w:r>
      <w:r w:rsidRPr="006360C6">
        <w:rPr>
          <w:rFonts w:eastAsia="Calibri" w:cs="Arial"/>
          <w:szCs w:val="24"/>
          <w:highlight w:val="yellow"/>
        </w:rPr>
        <w:t xml:space="preserve"> to information presented in the classroom (oral, printed, and video)</w:t>
      </w:r>
      <w:r w:rsidR="00EF1366">
        <w:rPr>
          <w:rFonts w:eastAsia="Calibri" w:cs="Arial"/>
          <w:szCs w:val="24"/>
          <w:highlight w:val="yellow"/>
        </w:rPr>
        <w:t>?</w:t>
      </w:r>
    </w:p>
    <w:p w:rsidR="00562D4B" w:rsidRPr="006360C6" w:rsidRDefault="00562D4B" w:rsidP="00562D4B">
      <w:pPr>
        <w:numPr>
          <w:ilvl w:val="0"/>
          <w:numId w:val="119"/>
        </w:numPr>
        <w:overflowPunct/>
        <w:autoSpaceDE/>
        <w:adjustRightInd/>
        <w:textAlignment w:val="auto"/>
        <w:rPr>
          <w:rFonts w:eastAsia="Calibri" w:cs="Arial"/>
          <w:szCs w:val="24"/>
          <w:highlight w:val="yellow"/>
        </w:rPr>
      </w:pPr>
      <w:r w:rsidRPr="006360C6">
        <w:rPr>
          <w:rFonts w:eastAsia="Calibri" w:cs="Arial"/>
          <w:szCs w:val="24"/>
          <w:highlight w:val="yellow"/>
        </w:rPr>
        <w:t>What assistive technology devices does the student use and for what purpose(s)?  Describe the data used to determine this need.</w:t>
      </w:r>
    </w:p>
    <w:p w:rsidR="00562D4B" w:rsidRPr="006360C6" w:rsidRDefault="00562D4B" w:rsidP="00562D4B">
      <w:pPr>
        <w:overflowPunct/>
        <w:autoSpaceDE/>
        <w:adjustRightInd/>
        <w:ind w:left="720"/>
        <w:rPr>
          <w:rFonts w:eastAsia="Calibri" w:cs="Arial"/>
          <w:szCs w:val="24"/>
          <w:highlight w:val="yellow"/>
        </w:rPr>
      </w:pPr>
    </w:p>
    <w:p w:rsidR="00562D4B" w:rsidRPr="006360C6" w:rsidRDefault="00562D4B" w:rsidP="00562D4B">
      <w:pPr>
        <w:pStyle w:val="Level2"/>
        <w:overflowPunct/>
        <w:autoSpaceDE/>
        <w:adjustRightInd/>
        <w:rPr>
          <w:rFonts w:eastAsia="Calibri"/>
          <w:highlight w:val="yellow"/>
        </w:rPr>
      </w:pPr>
      <w:r w:rsidRPr="006360C6">
        <w:rPr>
          <w:rFonts w:eastAsia="Calibri"/>
          <w:b w:val="0"/>
          <w:highlight w:val="yellow"/>
        </w:rPr>
        <w:t>Additional Resources</w:t>
      </w:r>
      <w:r w:rsidRPr="006360C6">
        <w:rPr>
          <w:rFonts w:eastAsia="Calibri"/>
          <w:highlight w:val="yellow"/>
        </w:rPr>
        <w:t>:</w:t>
      </w:r>
    </w:p>
    <w:p w:rsidR="00562D4B" w:rsidRPr="00D673D4" w:rsidRDefault="00717984" w:rsidP="00D673D4">
      <w:pPr>
        <w:pStyle w:val="ListParagraph"/>
        <w:numPr>
          <w:ilvl w:val="0"/>
          <w:numId w:val="121"/>
        </w:numPr>
        <w:tabs>
          <w:tab w:val="left" w:pos="720"/>
        </w:tabs>
        <w:overflowPunct/>
        <w:autoSpaceDE/>
        <w:adjustRightInd/>
        <w:rPr>
          <w:rFonts w:eastAsia="Calibri" w:cs="Arial"/>
          <w:color w:val="0000FF"/>
          <w:szCs w:val="24"/>
          <w:highlight w:val="yellow"/>
          <w:u w:val="single"/>
        </w:rPr>
      </w:pPr>
      <w:hyperlink r:id="rId36" w:history="1">
        <w:r w:rsidR="00562D4B" w:rsidRPr="00D673D4">
          <w:rPr>
            <w:rStyle w:val="Hyperlink"/>
            <w:rFonts w:eastAsia="Calibri" w:cs="Arial"/>
            <w:szCs w:val="24"/>
          </w:rPr>
          <w:t>Deaf Educator's Toolkit</w:t>
        </w:r>
      </w:hyperlink>
    </w:p>
    <w:p w:rsidR="00562D4B" w:rsidRPr="00D673D4" w:rsidRDefault="00562D4B" w:rsidP="00D673D4">
      <w:pPr>
        <w:pStyle w:val="ListParagraph"/>
        <w:numPr>
          <w:ilvl w:val="0"/>
          <w:numId w:val="121"/>
        </w:numPr>
        <w:overflowPunct/>
        <w:autoSpaceDE/>
        <w:adjustRightInd/>
        <w:rPr>
          <w:rFonts w:eastAsia="Calibri" w:cs="Arial"/>
          <w:szCs w:val="24"/>
          <w:highlight w:val="yellow"/>
        </w:rPr>
      </w:pPr>
      <w:r w:rsidRPr="00E120C8">
        <w:rPr>
          <w:rFonts w:eastAsia="Calibri" w:cs="Arial"/>
          <w:i/>
          <w:szCs w:val="24"/>
          <w:highlight w:val="yellow"/>
        </w:rPr>
        <w:t>Building Skills for Success in the Fast-Paced Classroom; Optimizing Achievement for Students with Hearing Loss</w:t>
      </w:r>
      <w:r w:rsidRPr="00D673D4">
        <w:rPr>
          <w:rFonts w:eastAsia="Calibri" w:cs="Arial"/>
          <w:szCs w:val="24"/>
          <w:highlight w:val="yellow"/>
          <w:u w:val="single"/>
        </w:rPr>
        <w:t xml:space="preserve"> </w:t>
      </w:r>
      <w:r w:rsidRPr="00D673D4">
        <w:rPr>
          <w:rFonts w:eastAsia="Calibri" w:cs="Arial"/>
          <w:szCs w:val="24"/>
          <w:highlight w:val="yellow"/>
        </w:rPr>
        <w:t>by Karen L. Anderson &amp; Kathleen A. Arnoldi</w:t>
      </w:r>
    </w:p>
    <w:p w:rsidR="00562D4B" w:rsidRPr="00D673D4" w:rsidRDefault="00562D4B" w:rsidP="00D673D4">
      <w:pPr>
        <w:pStyle w:val="ListParagraph"/>
        <w:numPr>
          <w:ilvl w:val="0"/>
          <w:numId w:val="121"/>
        </w:numPr>
        <w:overflowPunct/>
        <w:autoSpaceDE/>
        <w:adjustRightInd/>
        <w:rPr>
          <w:rFonts w:eastAsia="Calibri" w:cs="Arial"/>
          <w:szCs w:val="24"/>
          <w:highlight w:val="yellow"/>
        </w:rPr>
      </w:pPr>
      <w:r w:rsidRPr="00D673D4">
        <w:rPr>
          <w:rFonts w:eastAsia="Calibri" w:cs="Arial"/>
          <w:szCs w:val="24"/>
          <w:highlight w:val="yellow"/>
        </w:rPr>
        <w:t>IEP/Communication Plan for Students Who Are Deaf or Hard of Hearing</w:t>
      </w:r>
    </w:p>
    <w:p w:rsidR="00562D4B" w:rsidRPr="00D673D4" w:rsidRDefault="00562D4B" w:rsidP="00D673D4">
      <w:pPr>
        <w:pStyle w:val="ListParagraph"/>
        <w:numPr>
          <w:ilvl w:val="0"/>
          <w:numId w:val="121"/>
        </w:numPr>
        <w:overflowPunct/>
        <w:autoSpaceDE/>
        <w:adjustRightInd/>
        <w:rPr>
          <w:rFonts w:eastAsia="Calibri" w:cs="Arial"/>
          <w:szCs w:val="24"/>
          <w:highlight w:val="yellow"/>
        </w:rPr>
      </w:pPr>
      <w:r w:rsidRPr="00D673D4">
        <w:rPr>
          <w:rFonts w:eastAsia="Calibri" w:cs="Arial"/>
          <w:szCs w:val="24"/>
          <w:highlight w:val="yellow"/>
        </w:rPr>
        <w:t>IEP Checklist</w:t>
      </w:r>
    </w:p>
    <w:p w:rsidR="00562D4B" w:rsidRPr="00D673D4" w:rsidRDefault="00562D4B" w:rsidP="00D673D4">
      <w:pPr>
        <w:pStyle w:val="ListParagraph"/>
        <w:numPr>
          <w:ilvl w:val="0"/>
          <w:numId w:val="121"/>
        </w:numPr>
        <w:overflowPunct/>
        <w:autoSpaceDE/>
        <w:adjustRightInd/>
        <w:rPr>
          <w:rFonts w:eastAsia="Calibri" w:cs="Arial"/>
          <w:szCs w:val="24"/>
          <w:highlight w:val="yellow"/>
        </w:rPr>
      </w:pPr>
      <w:r w:rsidRPr="00D673D4">
        <w:rPr>
          <w:rFonts w:eastAsia="Calibri" w:cs="Arial"/>
          <w:szCs w:val="24"/>
          <w:highlight w:val="yellow"/>
        </w:rPr>
        <w:t>Functional Listening Evaluation</w:t>
      </w:r>
    </w:p>
    <w:p w:rsidR="00562D4B" w:rsidRPr="00D673D4" w:rsidRDefault="00562D4B" w:rsidP="00D673D4">
      <w:pPr>
        <w:pStyle w:val="ListParagraph"/>
        <w:numPr>
          <w:ilvl w:val="0"/>
          <w:numId w:val="121"/>
        </w:numPr>
        <w:overflowPunct/>
        <w:autoSpaceDE/>
        <w:adjustRightInd/>
        <w:rPr>
          <w:rFonts w:eastAsia="Calibri" w:cs="Arial"/>
          <w:szCs w:val="24"/>
          <w:highlight w:val="yellow"/>
        </w:rPr>
      </w:pPr>
      <w:r w:rsidRPr="00D673D4">
        <w:rPr>
          <w:rFonts w:eastAsia="Calibri" w:cs="Arial"/>
          <w:szCs w:val="24"/>
          <w:highlight w:val="yellow"/>
        </w:rPr>
        <w:t>Iowa Expanded Core Curriculum</w:t>
      </w:r>
    </w:p>
    <w:p w:rsidR="00562D4B" w:rsidRPr="007712F8" w:rsidRDefault="00562D4B" w:rsidP="00D673D4">
      <w:pPr>
        <w:pStyle w:val="ListParagraph"/>
        <w:numPr>
          <w:ilvl w:val="0"/>
          <w:numId w:val="121"/>
        </w:numPr>
        <w:overflowPunct/>
        <w:autoSpaceDE/>
        <w:adjustRightInd/>
      </w:pPr>
      <w:r w:rsidRPr="00D673D4">
        <w:rPr>
          <w:rFonts w:eastAsia="Calibri" w:cs="Arial"/>
          <w:szCs w:val="24"/>
          <w:highlight w:val="yellow"/>
        </w:rPr>
        <w:t>Current Audiological Assessment Data</w:t>
      </w:r>
    </w:p>
    <w:p w:rsidR="00CA7B25" w:rsidRPr="007712F8" w:rsidRDefault="00CA7B25">
      <w:pPr>
        <w:overflowPunct/>
        <w:autoSpaceDE/>
        <w:autoSpaceDN/>
        <w:adjustRightInd/>
        <w:textAlignment w:val="auto"/>
      </w:pPr>
      <w:r w:rsidRPr="007712F8">
        <w:br w:type="page"/>
      </w:r>
    </w:p>
    <w:p w:rsidR="00DC5CD3" w:rsidRPr="007712F8" w:rsidRDefault="00DC5CD3" w:rsidP="008F2163">
      <w:pPr>
        <w:jc w:val="center"/>
        <w:rPr>
          <w:b/>
        </w:rPr>
      </w:pPr>
      <w:r w:rsidRPr="007712F8">
        <w:rPr>
          <w:b/>
        </w:rPr>
        <w:t>Example of Present Level of Academic Achievement and Functional Performance</w:t>
      </w:r>
    </w:p>
    <w:p w:rsidR="00E54F8F" w:rsidRPr="007712F8" w:rsidRDefault="00E54F8F" w:rsidP="00DC5CD3"/>
    <w:tbl>
      <w:tblPr>
        <w:tblStyle w:val="TableGrid"/>
        <w:tblW w:w="0" w:type="auto"/>
        <w:jc w:val="center"/>
        <w:tblLook w:val="04A0" w:firstRow="1" w:lastRow="0" w:firstColumn="1" w:lastColumn="0" w:noHBand="0" w:noVBand="1"/>
      </w:tblPr>
      <w:tblGrid>
        <w:gridCol w:w="9576"/>
      </w:tblGrid>
      <w:tr w:rsidR="00DC5CD3" w:rsidRPr="007712F8">
        <w:trPr>
          <w:jc w:val="center"/>
        </w:trPr>
        <w:tc>
          <w:tcPr>
            <w:tcW w:w="9576" w:type="dxa"/>
          </w:tcPr>
          <w:p w:rsidR="00DC5CD3" w:rsidRPr="007712F8" w:rsidRDefault="00DC5CD3" w:rsidP="00DC5CD3">
            <w:pPr>
              <w:jc w:val="center"/>
              <w:rPr>
                <w:rFonts w:ascii="Arial Narrow" w:hAnsi="Arial Narrow" w:cs="Arial"/>
                <w:b/>
                <w:sz w:val="22"/>
                <w:szCs w:val="22"/>
              </w:rPr>
            </w:pPr>
            <w:r w:rsidRPr="007712F8">
              <w:rPr>
                <w:rFonts w:ascii="Arial Narrow" w:hAnsi="Arial Narrow" w:cs="Arial"/>
                <w:b/>
                <w:sz w:val="22"/>
                <w:szCs w:val="22"/>
              </w:rPr>
              <w:t>Present Level of Academic Achievement and Functional Performance</w:t>
            </w:r>
          </w:p>
        </w:tc>
      </w:tr>
      <w:tr w:rsidR="00DC5CD3" w:rsidRPr="007712F8">
        <w:trPr>
          <w:jc w:val="center"/>
        </w:trPr>
        <w:tc>
          <w:tcPr>
            <w:tcW w:w="9576" w:type="dxa"/>
          </w:tcPr>
          <w:p w:rsidR="00DC5CD3" w:rsidRPr="007712F8" w:rsidRDefault="00DC5CD3" w:rsidP="00DC5CD3">
            <w:pPr>
              <w:rPr>
                <w:rFonts w:cs="Arial"/>
                <w:sz w:val="20"/>
              </w:rPr>
            </w:pPr>
            <w:r w:rsidRPr="007712F8">
              <w:rPr>
                <w:rFonts w:cs="Arial"/>
                <w:sz w:val="20"/>
              </w:rPr>
              <w:t>Present Levels of Academic Achievement and Functional Performance, including how the disability affects the student’s involvement and progress in the general curriculum:</w:t>
            </w:r>
          </w:p>
          <w:p w:rsidR="00DC5CD3" w:rsidRPr="007712F8" w:rsidRDefault="00DC5CD3" w:rsidP="008F2163">
            <w:pPr>
              <w:rPr>
                <w:rFonts w:cs="Arial"/>
                <w:sz w:val="20"/>
              </w:rPr>
            </w:pPr>
          </w:p>
          <w:p w:rsidR="00DC5CD3" w:rsidRPr="007712F8" w:rsidRDefault="00DC5CD3" w:rsidP="00DC5CD3">
            <w:pPr>
              <w:rPr>
                <w:rFonts w:cs="Arial"/>
                <w:sz w:val="20"/>
              </w:rPr>
            </w:pPr>
            <w:r w:rsidRPr="007712F8">
              <w:rPr>
                <w:rFonts w:cs="Arial"/>
                <w:sz w:val="20"/>
              </w:rPr>
              <w:t>(For preschool children include the effect on participation in appropriate activities; Beginning in the child’s 8</w:t>
            </w:r>
            <w:r w:rsidRPr="007712F8">
              <w:rPr>
                <w:rFonts w:cs="Arial"/>
                <w:sz w:val="20"/>
                <w:vertAlign w:val="superscript"/>
              </w:rPr>
              <w:t>th</w:t>
            </w:r>
            <w:r w:rsidRPr="007712F8">
              <w:rPr>
                <w:rFonts w:cs="Arial"/>
                <w:sz w:val="20"/>
              </w:rPr>
              <w:t xml:space="preserve"> grade year or when the child has reached the age of 14, a statement of transition is included.)</w:t>
            </w:r>
          </w:p>
          <w:p w:rsidR="00DC5CD3" w:rsidRPr="007712F8" w:rsidRDefault="00DC5CD3" w:rsidP="00DC5CD3">
            <w:pPr>
              <w:rPr>
                <w:rFonts w:cs="Arial"/>
                <w:sz w:val="20"/>
              </w:rPr>
            </w:pPr>
          </w:p>
          <w:p w:rsidR="00DC5CD3" w:rsidRPr="007712F8" w:rsidRDefault="00DC5CD3" w:rsidP="00DC5CD3">
            <w:pPr>
              <w:rPr>
                <w:rFonts w:cs="Arial"/>
                <w:b/>
                <w:sz w:val="20"/>
              </w:rPr>
            </w:pPr>
            <w:r w:rsidRPr="007712F8">
              <w:rPr>
                <w:rFonts w:cs="Arial"/>
                <w:b/>
                <w:sz w:val="20"/>
              </w:rPr>
              <w:t>Communication Status</w:t>
            </w: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
                  <w:enabled/>
                  <w:calcOnExit w:val="0"/>
                  <w:checkBox>
                    <w:sizeAuto/>
                    <w:default w:val="1"/>
                  </w:checkBox>
                </w:ffData>
              </w:fldChar>
            </w:r>
            <w:r w:rsidRPr="007712F8">
              <w:rPr>
                <w:rFonts w:cs="Arial"/>
                <w:sz w:val="20"/>
              </w:rPr>
              <w:instrText xml:space="preserve"> FORMCHECKBOX </w:instrText>
            </w:r>
            <w:r w:rsidR="00717984">
              <w:rPr>
                <w:rFonts w:cs="Arial"/>
                <w:sz w:val="20"/>
              </w:rPr>
            </w:r>
            <w:r w:rsidR="00717984">
              <w:rPr>
                <w:rFonts w:cs="Arial"/>
                <w:sz w:val="20"/>
              </w:rPr>
              <w:fldChar w:fldCharType="separate"/>
            </w:r>
            <w:r w:rsidR="00B446C4" w:rsidRPr="007712F8">
              <w:rPr>
                <w:rFonts w:cs="Arial"/>
                <w:sz w:val="20"/>
              </w:rPr>
              <w:fldChar w:fldCharType="end"/>
            </w:r>
            <w:r w:rsidRPr="007712F8">
              <w:rPr>
                <w:rFonts w:cs="Arial"/>
                <w:sz w:val="20"/>
              </w:rPr>
              <w:t xml:space="preserve">  Performance commensurate with similar age peers</w:t>
            </w:r>
          </w:p>
          <w:p w:rsidR="00DC5CD3" w:rsidRPr="007712F8" w:rsidRDefault="00DC5CD3" w:rsidP="00DC5CD3">
            <w:pPr>
              <w:rPr>
                <w:rFonts w:cs="Arial"/>
                <w:sz w:val="20"/>
              </w:rPr>
            </w:pPr>
          </w:p>
          <w:p w:rsidR="00DC5CD3" w:rsidRPr="007712F8" w:rsidRDefault="00DC5CD3" w:rsidP="00DC5CD3">
            <w:pPr>
              <w:rPr>
                <w:rFonts w:cs="Arial"/>
                <w:b/>
                <w:sz w:val="20"/>
              </w:rPr>
            </w:pPr>
            <w:r w:rsidRPr="007712F8">
              <w:rPr>
                <w:rFonts w:cs="Arial"/>
                <w:b/>
                <w:sz w:val="20"/>
              </w:rPr>
              <w:t>Academic Performance</w:t>
            </w: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
                  <w:enabled/>
                  <w:calcOnExit w:val="0"/>
                  <w:checkBox>
                    <w:sizeAuto/>
                    <w:default w:val="1"/>
                  </w:checkBox>
                </w:ffData>
              </w:fldChar>
            </w:r>
            <w:r w:rsidRPr="007712F8">
              <w:rPr>
                <w:rFonts w:cs="Arial"/>
                <w:sz w:val="20"/>
              </w:rPr>
              <w:instrText xml:space="preserve"> FORMCHECKBOX </w:instrText>
            </w:r>
            <w:r w:rsidR="00717984">
              <w:rPr>
                <w:rFonts w:cs="Arial"/>
                <w:sz w:val="20"/>
              </w:rPr>
            </w:r>
            <w:r w:rsidR="00717984">
              <w:rPr>
                <w:rFonts w:cs="Arial"/>
                <w:sz w:val="20"/>
              </w:rPr>
              <w:fldChar w:fldCharType="separate"/>
            </w:r>
            <w:r w:rsidR="00B446C4" w:rsidRPr="007712F8">
              <w:rPr>
                <w:rFonts w:cs="Arial"/>
                <w:sz w:val="20"/>
              </w:rPr>
              <w:fldChar w:fldCharType="end"/>
            </w:r>
            <w:r w:rsidRPr="007712F8">
              <w:rPr>
                <w:rFonts w:cs="Arial"/>
                <w:sz w:val="20"/>
              </w:rPr>
              <w:t xml:space="preserve">  Performance commensurate with similar age peers</w:t>
            </w:r>
          </w:p>
          <w:p w:rsidR="00DC5CD3" w:rsidRPr="007712F8" w:rsidRDefault="00DC5CD3" w:rsidP="00DC5CD3">
            <w:pPr>
              <w:rPr>
                <w:rFonts w:cs="Arial"/>
                <w:b/>
                <w:sz w:val="20"/>
              </w:rPr>
            </w:pPr>
          </w:p>
          <w:p w:rsidR="00DC5CD3" w:rsidRPr="007712F8" w:rsidRDefault="00DC5CD3" w:rsidP="00DC5CD3">
            <w:pPr>
              <w:rPr>
                <w:rFonts w:cs="Arial"/>
                <w:b/>
                <w:sz w:val="20"/>
              </w:rPr>
            </w:pPr>
            <w:r w:rsidRPr="007712F8">
              <w:rPr>
                <w:rFonts w:cs="Arial"/>
                <w:b/>
                <w:sz w:val="20"/>
              </w:rPr>
              <w:t>Health, Vision, Hearing, Motor Ability</w:t>
            </w: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
                  <w:enabled/>
                  <w:calcOnExit w:val="0"/>
                  <w:checkBox>
                    <w:sizeAuto/>
                    <w:default w:val="0"/>
                  </w:checkBox>
                </w:ffData>
              </w:fldChar>
            </w:r>
            <w:r w:rsidRPr="007712F8">
              <w:rPr>
                <w:rFonts w:cs="Arial"/>
                <w:sz w:val="20"/>
              </w:rPr>
              <w:instrText xml:space="preserve"> FORMCHECKBOX </w:instrText>
            </w:r>
            <w:r w:rsidR="00717984">
              <w:rPr>
                <w:rFonts w:cs="Arial"/>
                <w:sz w:val="20"/>
              </w:rPr>
            </w:r>
            <w:r w:rsidR="00717984">
              <w:rPr>
                <w:rFonts w:cs="Arial"/>
                <w:sz w:val="20"/>
              </w:rPr>
              <w:fldChar w:fldCharType="separate"/>
            </w:r>
            <w:r w:rsidR="00B446C4" w:rsidRPr="007712F8">
              <w:rPr>
                <w:rFonts w:cs="Arial"/>
                <w:sz w:val="20"/>
              </w:rPr>
              <w:fldChar w:fldCharType="end"/>
            </w:r>
            <w:r w:rsidRPr="007712F8">
              <w:rPr>
                <w:rFonts w:cs="Arial"/>
                <w:sz w:val="20"/>
              </w:rPr>
              <w:t xml:space="preserve">  Performance commensurate with similar age peers</w:t>
            </w:r>
          </w:p>
          <w:p w:rsidR="00DC5CD3" w:rsidRPr="007712F8" w:rsidRDefault="00576974" w:rsidP="00DC5CD3">
            <w:pPr>
              <w:rPr>
                <w:rFonts w:cs="Arial"/>
                <w:bCs/>
                <w:sz w:val="20"/>
              </w:rPr>
            </w:pPr>
            <w:r w:rsidRPr="007712F8">
              <w:rPr>
                <w:rFonts w:cs="Arial"/>
                <w:bCs/>
                <w:sz w:val="20"/>
              </w:rPr>
              <w:t>According to a medical report</w:t>
            </w:r>
            <w:r w:rsidR="00DC5CD3" w:rsidRPr="007712F8">
              <w:rPr>
                <w:rFonts w:cs="Arial"/>
                <w:bCs/>
                <w:sz w:val="20"/>
              </w:rPr>
              <w:t xml:space="preserve"> provided by </w:t>
            </w:r>
            <w:r w:rsidR="00187F03" w:rsidRPr="007712F8">
              <w:rPr>
                <w:rFonts w:cs="Arial"/>
                <w:bCs/>
                <w:sz w:val="20"/>
              </w:rPr>
              <w:t>Garnet</w:t>
            </w:r>
            <w:r w:rsidRPr="007712F8">
              <w:rPr>
                <w:rFonts w:cs="Arial"/>
                <w:bCs/>
                <w:sz w:val="20"/>
              </w:rPr>
              <w:t xml:space="preserve">’s parents, she has a </w:t>
            </w:r>
            <w:r w:rsidR="00DC5CD3" w:rsidRPr="007712F8">
              <w:rPr>
                <w:rFonts w:cs="Arial"/>
                <w:bCs/>
                <w:sz w:val="20"/>
              </w:rPr>
              <w:t>di</w:t>
            </w:r>
            <w:r w:rsidRPr="007712F8">
              <w:rPr>
                <w:rFonts w:cs="Arial"/>
                <w:bCs/>
                <w:sz w:val="20"/>
              </w:rPr>
              <w:t>agnosis of Oppositional Defiant</w:t>
            </w:r>
            <w:r w:rsidR="00DC5CD3" w:rsidRPr="007712F8">
              <w:rPr>
                <w:rFonts w:cs="Arial"/>
                <w:bCs/>
                <w:sz w:val="20"/>
              </w:rPr>
              <w:t xml:space="preserve"> Disorder.</w:t>
            </w:r>
          </w:p>
          <w:p w:rsidR="00DC5CD3" w:rsidRPr="007712F8" w:rsidRDefault="00DC5CD3" w:rsidP="00DC5CD3">
            <w:pPr>
              <w:rPr>
                <w:rFonts w:cs="Arial"/>
                <w:sz w:val="20"/>
              </w:rPr>
            </w:pPr>
          </w:p>
          <w:p w:rsidR="00DC5CD3" w:rsidRPr="007712F8" w:rsidRDefault="00DC5CD3" w:rsidP="00DC5CD3">
            <w:pPr>
              <w:rPr>
                <w:rFonts w:cs="Arial"/>
                <w:b/>
                <w:sz w:val="20"/>
              </w:rPr>
            </w:pPr>
            <w:r w:rsidRPr="007712F8">
              <w:rPr>
                <w:rFonts w:cs="Arial"/>
                <w:b/>
                <w:sz w:val="20"/>
              </w:rPr>
              <w:t>Social and Emotional Status</w:t>
            </w: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Check15"/>
                  <w:enabled/>
                  <w:calcOnExit w:val="0"/>
                  <w:checkBox>
                    <w:sizeAuto/>
                    <w:default w:val="0"/>
                  </w:checkBox>
                </w:ffData>
              </w:fldChar>
            </w:r>
            <w:r w:rsidRPr="007712F8">
              <w:rPr>
                <w:rFonts w:cs="Arial"/>
                <w:sz w:val="20"/>
              </w:rPr>
              <w:instrText xml:space="preserve"> FORMCHECKBOX </w:instrText>
            </w:r>
            <w:r w:rsidR="00717984">
              <w:rPr>
                <w:rFonts w:cs="Arial"/>
                <w:sz w:val="20"/>
              </w:rPr>
            </w:r>
            <w:r w:rsidR="00717984">
              <w:rPr>
                <w:rFonts w:cs="Arial"/>
                <w:sz w:val="20"/>
              </w:rPr>
              <w:fldChar w:fldCharType="separate"/>
            </w:r>
            <w:r w:rsidR="00B446C4" w:rsidRPr="007712F8">
              <w:rPr>
                <w:rFonts w:cs="Arial"/>
                <w:sz w:val="20"/>
              </w:rPr>
              <w:fldChar w:fldCharType="end"/>
            </w:r>
            <w:r w:rsidRPr="007712F8">
              <w:rPr>
                <w:rFonts w:cs="Arial"/>
                <w:sz w:val="20"/>
              </w:rPr>
              <w:t xml:space="preserve">  Performance commensurate with similar age peers</w:t>
            </w:r>
          </w:p>
          <w:p w:rsidR="00776652" w:rsidRPr="007712F8" w:rsidRDefault="00576974" w:rsidP="00776652">
            <w:pPr>
              <w:rPr>
                <w:rFonts w:cs="Arial"/>
                <w:sz w:val="20"/>
              </w:rPr>
            </w:pPr>
            <w:r w:rsidRPr="007712F8">
              <w:rPr>
                <w:rFonts w:cs="Arial"/>
                <w:bCs/>
                <w:sz w:val="20"/>
              </w:rPr>
              <w:t>According to a s</w:t>
            </w:r>
            <w:r w:rsidR="00DC5CD3" w:rsidRPr="007712F8">
              <w:rPr>
                <w:rFonts w:cs="Arial"/>
                <w:bCs/>
                <w:sz w:val="20"/>
              </w:rPr>
              <w:t xml:space="preserve">chool-wide behavioral data (universal screener), </w:t>
            </w:r>
            <w:r w:rsidR="00187F03" w:rsidRPr="007712F8">
              <w:rPr>
                <w:rFonts w:cs="Arial"/>
                <w:bCs/>
                <w:sz w:val="20"/>
              </w:rPr>
              <w:t>Garnet</w:t>
            </w:r>
            <w:r w:rsidR="00DC5CD3" w:rsidRPr="007712F8">
              <w:rPr>
                <w:rFonts w:cs="Arial"/>
                <w:bCs/>
                <w:sz w:val="20"/>
              </w:rPr>
              <w:t xml:space="preserve">’s behavior is rated high risk for aggressive behaviors and behavior problems. During the current school year, </w:t>
            </w:r>
            <w:r w:rsidR="00187F03" w:rsidRPr="007712F8">
              <w:rPr>
                <w:rFonts w:cs="Arial"/>
                <w:bCs/>
                <w:sz w:val="20"/>
              </w:rPr>
              <w:t>Garnet</w:t>
            </w:r>
            <w:r w:rsidR="00DC5CD3" w:rsidRPr="007712F8">
              <w:rPr>
                <w:rFonts w:cs="Arial"/>
                <w:bCs/>
                <w:sz w:val="20"/>
              </w:rPr>
              <w:t xml:space="preserve"> has 6 office discipline referrals and has been suspended two days for physical aggression.</w:t>
            </w:r>
            <w:r w:rsidR="00776652" w:rsidRPr="007712F8">
              <w:rPr>
                <w:rFonts w:cs="Arial"/>
                <w:bCs/>
                <w:sz w:val="20"/>
              </w:rPr>
              <w:t xml:space="preserve">  </w:t>
            </w:r>
            <w:r w:rsidR="00776652" w:rsidRPr="007712F8">
              <w:rPr>
                <w:rFonts w:cs="Arial"/>
                <w:sz w:val="20"/>
              </w:rPr>
              <w:t xml:space="preserve">According to a formal Executive Functioning emotional control rating scale, </w:t>
            </w:r>
            <w:r w:rsidR="00187F03" w:rsidRPr="007712F8">
              <w:rPr>
                <w:rFonts w:cs="Arial"/>
                <w:sz w:val="20"/>
              </w:rPr>
              <w:t>Garnet</w:t>
            </w:r>
            <w:r w:rsidR="00776652" w:rsidRPr="007712F8">
              <w:rPr>
                <w:rFonts w:cs="Arial"/>
                <w:sz w:val="20"/>
              </w:rPr>
              <w:t xml:space="preserve"> has frequent tantrums, overreacts to small problems, and is quick to anger with intensity level higher than same age and gender peers. </w:t>
            </w:r>
          </w:p>
          <w:p w:rsidR="00E54F8F" w:rsidRPr="007712F8" w:rsidRDefault="00E54F8F" w:rsidP="00DC5CD3">
            <w:pPr>
              <w:rPr>
                <w:rFonts w:cs="Arial"/>
                <w:bCs/>
                <w:sz w:val="20"/>
              </w:rPr>
            </w:pPr>
          </w:p>
          <w:p w:rsidR="00E80A53" w:rsidRPr="007712F8" w:rsidRDefault="00E80A53" w:rsidP="00DC5CD3">
            <w:pPr>
              <w:rPr>
                <w:rFonts w:cs="Arial"/>
                <w:bCs/>
                <w:sz w:val="20"/>
              </w:rPr>
            </w:pPr>
            <w:r w:rsidRPr="007712F8">
              <w:rPr>
                <w:rFonts w:cs="Arial"/>
                <w:bCs/>
                <w:sz w:val="20"/>
              </w:rPr>
              <w:t xml:space="preserve">Based on a direct measure checklist, </w:t>
            </w:r>
            <w:r w:rsidR="00187F03" w:rsidRPr="007712F8">
              <w:rPr>
                <w:rFonts w:cs="Arial"/>
                <w:bCs/>
                <w:sz w:val="20"/>
              </w:rPr>
              <w:t>Garnet</w:t>
            </w:r>
            <w:r w:rsidRPr="007712F8">
              <w:rPr>
                <w:rFonts w:cs="Arial"/>
                <w:bCs/>
                <w:sz w:val="20"/>
              </w:rPr>
              <w:t xml:space="preserve"> verba</w:t>
            </w:r>
            <w:r w:rsidR="002C786A" w:rsidRPr="007712F8">
              <w:rPr>
                <w:rFonts w:cs="Arial"/>
                <w:bCs/>
                <w:sz w:val="20"/>
              </w:rPr>
              <w:t>lly identifies two of</w:t>
            </w:r>
            <w:r w:rsidRPr="007712F8">
              <w:rPr>
                <w:rFonts w:cs="Arial"/>
                <w:bCs/>
                <w:sz w:val="20"/>
              </w:rPr>
              <w:t xml:space="preserve"> four steps of a metacognitive strategy for self-regulation during three consecutive teacher guided decision-making process situations.  </w:t>
            </w:r>
            <w:r w:rsidR="00187F03" w:rsidRPr="007712F8">
              <w:rPr>
                <w:rFonts w:cs="Arial"/>
                <w:bCs/>
                <w:sz w:val="20"/>
              </w:rPr>
              <w:t>Garnet</w:t>
            </w:r>
            <w:r w:rsidRPr="007712F8">
              <w:rPr>
                <w:rFonts w:cs="Arial"/>
                <w:bCs/>
                <w:sz w:val="20"/>
              </w:rPr>
              <w:t xml:space="preserve"> has not consistently </w:t>
            </w:r>
            <w:r w:rsidR="002B5C7D" w:rsidRPr="007712F8">
              <w:rPr>
                <w:rFonts w:cs="Arial"/>
                <w:bCs/>
                <w:sz w:val="20"/>
              </w:rPr>
              <w:t>applied</w:t>
            </w:r>
            <w:r w:rsidRPr="007712F8">
              <w:rPr>
                <w:rFonts w:cs="Arial"/>
                <w:bCs/>
                <w:sz w:val="20"/>
              </w:rPr>
              <w:t xml:space="preserve"> the strategy independently. She </w:t>
            </w:r>
            <w:r w:rsidR="002C786A" w:rsidRPr="007712F8">
              <w:rPr>
                <w:rFonts w:cs="Arial"/>
                <w:bCs/>
                <w:sz w:val="20"/>
              </w:rPr>
              <w:t>uses</w:t>
            </w:r>
            <w:r w:rsidRPr="007712F8">
              <w:rPr>
                <w:rFonts w:cs="Arial"/>
                <w:bCs/>
                <w:sz w:val="20"/>
              </w:rPr>
              <w:t xml:space="preserve"> the strategy following two verbal </w:t>
            </w:r>
            <w:r w:rsidR="00ED3E09" w:rsidRPr="007712F8">
              <w:rPr>
                <w:rFonts w:cs="Arial"/>
                <w:bCs/>
                <w:sz w:val="20"/>
              </w:rPr>
              <w:t>teacher prompts</w:t>
            </w:r>
            <w:r w:rsidRPr="007712F8">
              <w:rPr>
                <w:rFonts w:cs="Arial"/>
                <w:bCs/>
                <w:sz w:val="20"/>
              </w:rPr>
              <w:t xml:space="preserve"> 50%</w:t>
            </w:r>
            <w:r w:rsidR="00ED3E09" w:rsidRPr="007712F8">
              <w:rPr>
                <w:rFonts w:cs="Arial"/>
                <w:bCs/>
                <w:sz w:val="20"/>
              </w:rPr>
              <w:t xml:space="preserve"> of the time</w:t>
            </w:r>
            <w:r w:rsidRPr="007712F8">
              <w:rPr>
                <w:rFonts w:cs="Arial"/>
                <w:bCs/>
                <w:sz w:val="20"/>
              </w:rPr>
              <w:t>.  D</w:t>
            </w:r>
            <w:r w:rsidR="00DC5CD3" w:rsidRPr="007712F8">
              <w:rPr>
                <w:rFonts w:cs="Arial"/>
                <w:bCs/>
                <w:sz w:val="20"/>
              </w:rPr>
              <w:t xml:space="preserve">uring </w:t>
            </w:r>
            <w:r w:rsidRPr="007712F8">
              <w:rPr>
                <w:rFonts w:cs="Arial"/>
                <w:bCs/>
                <w:sz w:val="20"/>
              </w:rPr>
              <w:t>cooperative learning activities</w:t>
            </w:r>
            <w:r w:rsidR="00DC5CD3" w:rsidRPr="007712F8">
              <w:rPr>
                <w:rFonts w:cs="Arial"/>
                <w:bCs/>
                <w:sz w:val="20"/>
              </w:rPr>
              <w:t xml:space="preserve"> when other</w:t>
            </w:r>
            <w:r w:rsidRPr="007712F8">
              <w:rPr>
                <w:rFonts w:cs="Arial"/>
                <w:bCs/>
                <w:sz w:val="20"/>
              </w:rPr>
              <w:t xml:space="preserve"> students complete tasks differently than </w:t>
            </w:r>
            <w:r w:rsidR="00187F03" w:rsidRPr="007712F8">
              <w:rPr>
                <w:rFonts w:cs="Arial"/>
                <w:bCs/>
                <w:sz w:val="20"/>
              </w:rPr>
              <w:t>Garnet</w:t>
            </w:r>
            <w:r w:rsidR="00ED3E09" w:rsidRPr="007712F8">
              <w:rPr>
                <w:rFonts w:cs="Arial"/>
                <w:bCs/>
                <w:sz w:val="20"/>
              </w:rPr>
              <w:t xml:space="preserve">, she </w:t>
            </w:r>
            <w:r w:rsidR="00DC5CD3" w:rsidRPr="007712F8">
              <w:rPr>
                <w:rFonts w:cs="Arial"/>
                <w:bCs/>
                <w:sz w:val="20"/>
              </w:rPr>
              <w:t>verbally demand</w:t>
            </w:r>
            <w:r w:rsidR="00ED3E09" w:rsidRPr="007712F8">
              <w:rPr>
                <w:rFonts w:cs="Arial"/>
                <w:bCs/>
                <w:sz w:val="20"/>
              </w:rPr>
              <w:t>s</w:t>
            </w:r>
            <w:r w:rsidR="00DC5CD3" w:rsidRPr="007712F8">
              <w:rPr>
                <w:rFonts w:cs="Arial"/>
                <w:bCs/>
                <w:sz w:val="20"/>
              </w:rPr>
              <w:t xml:space="preserve"> or physically push</w:t>
            </w:r>
            <w:r w:rsidR="00ED3E09" w:rsidRPr="007712F8">
              <w:rPr>
                <w:rFonts w:cs="Arial"/>
                <w:bCs/>
                <w:sz w:val="20"/>
              </w:rPr>
              <w:t xml:space="preserve">es students to gain desired compliance </w:t>
            </w:r>
            <w:r w:rsidRPr="007712F8">
              <w:rPr>
                <w:rFonts w:cs="Arial"/>
                <w:bCs/>
                <w:sz w:val="20"/>
              </w:rPr>
              <w:t>as recorded</w:t>
            </w:r>
            <w:r w:rsidR="00DC5CD3" w:rsidRPr="007712F8">
              <w:rPr>
                <w:rFonts w:cs="Arial"/>
                <w:bCs/>
                <w:sz w:val="20"/>
              </w:rPr>
              <w:t xml:space="preserve"> by direct measures</w:t>
            </w:r>
            <w:r w:rsidRPr="007712F8">
              <w:rPr>
                <w:rFonts w:cs="Arial"/>
                <w:bCs/>
                <w:sz w:val="20"/>
              </w:rPr>
              <w:t xml:space="preserve"> (anecdotal)</w:t>
            </w:r>
            <w:r w:rsidR="00ED3E09" w:rsidRPr="007712F8">
              <w:rPr>
                <w:rFonts w:cs="Arial"/>
                <w:bCs/>
                <w:sz w:val="20"/>
              </w:rPr>
              <w:t xml:space="preserve">. </w:t>
            </w:r>
          </w:p>
          <w:p w:rsidR="00DC5CD3" w:rsidRPr="007712F8" w:rsidRDefault="00DC5CD3" w:rsidP="00DC5CD3">
            <w:pPr>
              <w:rPr>
                <w:rFonts w:cs="Arial"/>
                <w:bCs/>
                <w:sz w:val="20"/>
              </w:rPr>
            </w:pPr>
            <w:r w:rsidRPr="007712F8">
              <w:rPr>
                <w:rFonts w:cs="Arial"/>
                <w:bCs/>
                <w:sz w:val="20"/>
              </w:rPr>
              <w:t xml:space="preserve"> </w:t>
            </w:r>
          </w:p>
          <w:p w:rsidR="00DC5CD3" w:rsidRPr="007712F8" w:rsidRDefault="00ED3E09" w:rsidP="00DC5CD3">
            <w:pPr>
              <w:rPr>
                <w:rFonts w:cs="Arial"/>
                <w:bCs/>
                <w:sz w:val="20"/>
                <w:u w:val="single"/>
              </w:rPr>
            </w:pPr>
            <w:r w:rsidRPr="007712F8">
              <w:rPr>
                <w:rFonts w:cs="Arial"/>
                <w:bCs/>
                <w:sz w:val="20"/>
              </w:rPr>
              <w:t xml:space="preserve">Teacher interviews indicate that </w:t>
            </w:r>
            <w:r w:rsidR="00187F03" w:rsidRPr="007712F8">
              <w:rPr>
                <w:rFonts w:cs="Arial"/>
                <w:bCs/>
                <w:sz w:val="20"/>
              </w:rPr>
              <w:t>Garnet</w:t>
            </w:r>
            <w:r w:rsidR="00DC5CD3" w:rsidRPr="007712F8">
              <w:rPr>
                <w:rFonts w:cs="Arial"/>
                <w:bCs/>
                <w:sz w:val="20"/>
              </w:rPr>
              <w:t xml:space="preserve"> has more success in the classroom when she is completing an independent task.  Based on direct measures collected daily and ABC observations, when </w:t>
            </w:r>
            <w:r w:rsidR="00187F03" w:rsidRPr="007712F8">
              <w:rPr>
                <w:rFonts w:cs="Arial"/>
                <w:bCs/>
                <w:sz w:val="20"/>
              </w:rPr>
              <w:t>Garnet</w:t>
            </w:r>
            <w:r w:rsidR="00DC5CD3" w:rsidRPr="007712F8">
              <w:rPr>
                <w:rFonts w:cs="Arial"/>
                <w:bCs/>
                <w:sz w:val="20"/>
              </w:rPr>
              <w:t xml:space="preserve"> is in cooperative groups and non-structured settings (e.g., cafeteria during breakfast) and with same gender peers, she often makes verbal demands.  An example of</w:t>
            </w:r>
            <w:r w:rsidRPr="007712F8">
              <w:rPr>
                <w:rFonts w:cs="Arial"/>
                <w:bCs/>
                <w:sz w:val="20"/>
              </w:rPr>
              <w:t xml:space="preserve"> threatening statements include,</w:t>
            </w:r>
            <w:r w:rsidR="00DC5CD3" w:rsidRPr="007712F8">
              <w:rPr>
                <w:rFonts w:cs="Arial"/>
                <w:bCs/>
                <w:sz w:val="20"/>
              </w:rPr>
              <w:t xml:space="preserve"> “You better hurry up or I’m going to hurt you.”  An example of tell</w:t>
            </w:r>
            <w:r w:rsidRPr="007712F8">
              <w:rPr>
                <w:rFonts w:cs="Arial"/>
                <w:bCs/>
                <w:sz w:val="20"/>
              </w:rPr>
              <w:t>ing students what to do include,</w:t>
            </w:r>
            <w:r w:rsidR="00DC5CD3" w:rsidRPr="007712F8">
              <w:rPr>
                <w:rFonts w:cs="Arial"/>
                <w:bCs/>
                <w:sz w:val="20"/>
              </w:rPr>
              <w:t xml:space="preserve"> “Move out of my way (using a forceful loud tone).” She physically stands within close proximity to students and stares at them when they do not agree with her.  As a result of threatening behavior, peers often comply with </w:t>
            </w:r>
            <w:r w:rsidR="00187F03" w:rsidRPr="007712F8">
              <w:rPr>
                <w:rFonts w:cs="Arial"/>
                <w:bCs/>
                <w:sz w:val="20"/>
              </w:rPr>
              <w:t>Garnet</w:t>
            </w:r>
            <w:r w:rsidR="00DC5CD3" w:rsidRPr="007712F8">
              <w:rPr>
                <w:rFonts w:cs="Arial"/>
                <w:bCs/>
                <w:sz w:val="20"/>
              </w:rPr>
              <w:t>’s demands.</w:t>
            </w:r>
            <w:r w:rsidR="002B5C7D" w:rsidRPr="007712F8">
              <w:rPr>
                <w:rFonts w:cs="Arial"/>
                <w:bCs/>
                <w:sz w:val="20"/>
              </w:rPr>
              <w:t xml:space="preserve"> The most recent Scatterplot data collected over a two week period revealed the following information: </w:t>
            </w:r>
            <w:r w:rsidR="00DC5CD3" w:rsidRPr="007712F8">
              <w:rPr>
                <w:rFonts w:cs="Arial"/>
                <w:bCs/>
                <w:sz w:val="20"/>
              </w:rPr>
              <w:t>39 verbal threats to peers</w:t>
            </w:r>
            <w:r w:rsidR="002B5C7D" w:rsidRPr="007712F8">
              <w:rPr>
                <w:rFonts w:cs="Arial"/>
                <w:bCs/>
                <w:sz w:val="20"/>
              </w:rPr>
              <w:t xml:space="preserve">, </w:t>
            </w:r>
            <w:r w:rsidR="00DC5CD3" w:rsidRPr="007712F8">
              <w:rPr>
                <w:rFonts w:cs="Arial"/>
                <w:bCs/>
                <w:sz w:val="20"/>
              </w:rPr>
              <w:t>8 oc</w:t>
            </w:r>
            <w:r w:rsidR="002B5C7D" w:rsidRPr="007712F8">
              <w:rPr>
                <w:rFonts w:cs="Arial"/>
                <w:bCs/>
                <w:sz w:val="20"/>
              </w:rPr>
              <w:t>currences of physical aggression (raised fist, hit, kick) and</w:t>
            </w:r>
            <w:r w:rsidR="002B5C7D" w:rsidRPr="007712F8">
              <w:rPr>
                <w:rFonts w:cs="Arial"/>
                <w:sz w:val="20"/>
              </w:rPr>
              <w:t xml:space="preserve"> </w:t>
            </w:r>
            <w:r w:rsidR="00DC5CD3" w:rsidRPr="007712F8">
              <w:rPr>
                <w:rFonts w:cs="Arial"/>
                <w:sz w:val="20"/>
              </w:rPr>
              <w:t xml:space="preserve">6 </w:t>
            </w:r>
            <w:r w:rsidR="002B5C7D" w:rsidRPr="007712F8">
              <w:rPr>
                <w:rFonts w:cs="Arial"/>
                <w:sz w:val="20"/>
              </w:rPr>
              <w:t xml:space="preserve">occurrences of pushing </w:t>
            </w:r>
            <w:r w:rsidR="00DC5CD3" w:rsidRPr="007712F8">
              <w:rPr>
                <w:rFonts w:cs="Arial"/>
                <w:sz w:val="20"/>
              </w:rPr>
              <w:t>in non-structured set</w:t>
            </w:r>
            <w:r w:rsidR="002B5C7D" w:rsidRPr="007712F8">
              <w:rPr>
                <w:rFonts w:cs="Arial"/>
                <w:sz w:val="20"/>
              </w:rPr>
              <w:t>tings (</w:t>
            </w:r>
            <w:r w:rsidR="00DC5CD3" w:rsidRPr="007712F8">
              <w:rPr>
                <w:rFonts w:cs="Arial"/>
                <w:sz w:val="20"/>
              </w:rPr>
              <w:t>cafeteria and hallway</w:t>
            </w:r>
            <w:r w:rsidR="002B5C7D" w:rsidRPr="007712F8">
              <w:rPr>
                <w:rFonts w:cs="Arial"/>
                <w:sz w:val="20"/>
              </w:rPr>
              <w:t>)</w:t>
            </w:r>
            <w:r w:rsidR="00DC5CD3" w:rsidRPr="007712F8">
              <w:rPr>
                <w:rFonts w:cs="Arial"/>
                <w:bCs/>
                <w:sz w:val="20"/>
              </w:rPr>
              <w:t xml:space="preserve">. Based on checklists, </w:t>
            </w:r>
            <w:r w:rsidR="00187F03" w:rsidRPr="007712F8">
              <w:rPr>
                <w:rFonts w:cs="Arial"/>
                <w:bCs/>
                <w:sz w:val="20"/>
              </w:rPr>
              <w:t>Garnet</w:t>
            </w:r>
            <w:r w:rsidR="002B5C7D" w:rsidRPr="007712F8">
              <w:rPr>
                <w:rFonts w:cs="Arial"/>
                <w:bCs/>
                <w:sz w:val="20"/>
              </w:rPr>
              <w:t xml:space="preserve"> </w:t>
            </w:r>
            <w:r w:rsidR="00DC5CD3" w:rsidRPr="007712F8">
              <w:rPr>
                <w:rFonts w:cs="Arial"/>
                <w:bCs/>
                <w:sz w:val="20"/>
              </w:rPr>
              <w:t>engages</w:t>
            </w:r>
            <w:r w:rsidR="002B5C7D" w:rsidRPr="007712F8">
              <w:rPr>
                <w:rFonts w:cs="Arial"/>
                <w:bCs/>
                <w:sz w:val="20"/>
              </w:rPr>
              <w:t xml:space="preserve"> in positive peer interactions 40% of the time in structured </w:t>
            </w:r>
            <w:r w:rsidR="00D03A94" w:rsidRPr="007712F8">
              <w:rPr>
                <w:rFonts w:cs="Arial"/>
                <w:bCs/>
                <w:sz w:val="20"/>
              </w:rPr>
              <w:t xml:space="preserve">situations.  Classroom observations reveal that peers avoid </w:t>
            </w:r>
            <w:r w:rsidR="00187F03" w:rsidRPr="007712F8">
              <w:rPr>
                <w:rFonts w:cs="Arial"/>
                <w:bCs/>
                <w:sz w:val="20"/>
              </w:rPr>
              <w:t>Garnet</w:t>
            </w:r>
            <w:r w:rsidR="00D03A94" w:rsidRPr="007712F8">
              <w:rPr>
                <w:rFonts w:cs="Arial"/>
                <w:bCs/>
                <w:sz w:val="20"/>
              </w:rPr>
              <w:t xml:space="preserve"> in the school setting.  According to her mother, </w:t>
            </w:r>
            <w:r w:rsidR="00187F03" w:rsidRPr="007712F8">
              <w:rPr>
                <w:rFonts w:cs="Arial"/>
                <w:bCs/>
                <w:sz w:val="20"/>
              </w:rPr>
              <w:t>Garnet</w:t>
            </w:r>
            <w:r w:rsidR="00D03A94" w:rsidRPr="007712F8">
              <w:rPr>
                <w:rFonts w:cs="Arial"/>
                <w:bCs/>
                <w:sz w:val="20"/>
              </w:rPr>
              <w:t xml:space="preserve"> does not maintain friendships within the community.  </w:t>
            </w:r>
          </w:p>
          <w:p w:rsidR="00DC5CD3" w:rsidRPr="007712F8" w:rsidRDefault="00DC5CD3" w:rsidP="00DC5CD3">
            <w:pPr>
              <w:rPr>
                <w:rFonts w:cs="Arial"/>
                <w:bCs/>
                <w:sz w:val="20"/>
                <w:u w:val="single"/>
              </w:rPr>
            </w:pPr>
          </w:p>
          <w:p w:rsidR="00496715" w:rsidRPr="007712F8" w:rsidRDefault="00187F03" w:rsidP="00DC5CD3">
            <w:pPr>
              <w:rPr>
                <w:rFonts w:cs="Arial"/>
                <w:sz w:val="20"/>
              </w:rPr>
            </w:pPr>
            <w:r w:rsidRPr="007712F8">
              <w:rPr>
                <w:rFonts w:cs="Arial"/>
                <w:sz w:val="20"/>
              </w:rPr>
              <w:t>Garnet</w:t>
            </w:r>
            <w:r w:rsidR="00C37E20" w:rsidRPr="007712F8">
              <w:rPr>
                <w:rFonts w:cs="Arial"/>
                <w:sz w:val="20"/>
              </w:rPr>
              <w:t xml:space="preserve">’s inability to </w:t>
            </w:r>
            <w:r w:rsidR="00DC5CD3" w:rsidRPr="007712F8">
              <w:rPr>
                <w:rFonts w:cs="Arial"/>
                <w:sz w:val="20"/>
              </w:rPr>
              <w:t xml:space="preserve">effectively identify and apply </w:t>
            </w:r>
            <w:r w:rsidR="00496715" w:rsidRPr="007712F8">
              <w:rPr>
                <w:rFonts w:cs="Arial"/>
                <w:sz w:val="20"/>
              </w:rPr>
              <w:t>self-regulation strategies</w:t>
            </w:r>
            <w:r w:rsidR="00DC5CD3" w:rsidRPr="007712F8">
              <w:rPr>
                <w:rFonts w:cs="Arial"/>
                <w:sz w:val="20"/>
              </w:rPr>
              <w:t xml:space="preserve"> </w:t>
            </w:r>
            <w:r w:rsidR="00496715" w:rsidRPr="007712F8">
              <w:rPr>
                <w:rFonts w:cs="Arial"/>
                <w:sz w:val="20"/>
              </w:rPr>
              <w:t>impacts</w:t>
            </w:r>
            <w:r w:rsidR="00C37E20" w:rsidRPr="007712F8">
              <w:rPr>
                <w:rFonts w:cs="Arial"/>
                <w:sz w:val="20"/>
              </w:rPr>
              <w:t xml:space="preserve"> her ability </w:t>
            </w:r>
            <w:r w:rsidR="00496715" w:rsidRPr="007712F8">
              <w:rPr>
                <w:rFonts w:cs="Arial"/>
                <w:sz w:val="20"/>
              </w:rPr>
              <w:t xml:space="preserve">to interact with peers in </w:t>
            </w:r>
            <w:r w:rsidR="00DC5CD3" w:rsidRPr="007712F8">
              <w:rPr>
                <w:rFonts w:cs="Arial"/>
                <w:sz w:val="20"/>
              </w:rPr>
              <w:t xml:space="preserve">social situations </w:t>
            </w:r>
            <w:r w:rsidR="00496715" w:rsidRPr="007712F8">
              <w:rPr>
                <w:rFonts w:cs="Arial"/>
                <w:sz w:val="20"/>
              </w:rPr>
              <w:t xml:space="preserve">(structured and unstructured settings) </w:t>
            </w:r>
            <w:r w:rsidR="00DC5CD3" w:rsidRPr="007712F8">
              <w:rPr>
                <w:rFonts w:cs="Arial"/>
                <w:sz w:val="20"/>
              </w:rPr>
              <w:t>and to</w:t>
            </w:r>
            <w:r w:rsidR="00496715" w:rsidRPr="007712F8">
              <w:rPr>
                <w:rFonts w:cs="Arial"/>
                <w:sz w:val="20"/>
              </w:rPr>
              <w:t xml:space="preserve"> engage in collaborative</w:t>
            </w:r>
            <w:r w:rsidR="00DC5CD3" w:rsidRPr="007712F8">
              <w:rPr>
                <w:rFonts w:cs="Arial"/>
                <w:sz w:val="20"/>
              </w:rPr>
              <w:t xml:space="preserve"> discussions </w:t>
            </w:r>
            <w:r w:rsidR="00496715" w:rsidRPr="007712F8">
              <w:rPr>
                <w:rFonts w:cs="Arial"/>
                <w:sz w:val="20"/>
              </w:rPr>
              <w:t>(class discussion and cooperative groups).</w:t>
            </w:r>
          </w:p>
          <w:p w:rsidR="00496715" w:rsidRPr="007712F8" w:rsidRDefault="00496715" w:rsidP="00DC5CD3">
            <w:pPr>
              <w:rPr>
                <w:rFonts w:cs="Arial"/>
                <w:sz w:val="20"/>
              </w:rPr>
            </w:pPr>
          </w:p>
          <w:p w:rsidR="00DC5CD3" w:rsidRPr="007712F8" w:rsidRDefault="00DC5CD3" w:rsidP="00DC5CD3">
            <w:pPr>
              <w:rPr>
                <w:rFonts w:cs="Arial"/>
                <w:sz w:val="20"/>
              </w:rPr>
            </w:pPr>
            <w:r w:rsidRPr="007712F8">
              <w:rPr>
                <w:rFonts w:cs="Arial"/>
                <w:b/>
                <w:sz w:val="20"/>
              </w:rPr>
              <w:t>General Intelligence</w:t>
            </w: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
                  <w:enabled/>
                  <w:calcOnExit w:val="0"/>
                  <w:checkBox>
                    <w:sizeAuto/>
                    <w:default w:val="1"/>
                  </w:checkBox>
                </w:ffData>
              </w:fldChar>
            </w:r>
            <w:r w:rsidRPr="007712F8">
              <w:rPr>
                <w:rFonts w:cs="Arial"/>
                <w:sz w:val="20"/>
              </w:rPr>
              <w:instrText xml:space="preserve"> FORMCHECKBOX </w:instrText>
            </w:r>
            <w:r w:rsidR="00717984">
              <w:rPr>
                <w:rFonts w:cs="Arial"/>
                <w:sz w:val="20"/>
              </w:rPr>
            </w:r>
            <w:r w:rsidR="00717984">
              <w:rPr>
                <w:rFonts w:cs="Arial"/>
                <w:sz w:val="20"/>
              </w:rPr>
              <w:fldChar w:fldCharType="separate"/>
            </w:r>
            <w:r w:rsidR="00B446C4" w:rsidRPr="007712F8">
              <w:rPr>
                <w:rFonts w:cs="Arial"/>
                <w:sz w:val="20"/>
              </w:rPr>
              <w:fldChar w:fldCharType="end"/>
            </w:r>
            <w:r w:rsidRPr="007712F8">
              <w:rPr>
                <w:rFonts w:cs="Arial"/>
                <w:sz w:val="20"/>
              </w:rPr>
              <w:t xml:space="preserve"> Performance commensurate with similar age peers</w:t>
            </w:r>
          </w:p>
          <w:p w:rsidR="00776652" w:rsidRPr="007712F8" w:rsidRDefault="00776652" w:rsidP="00DC5CD3">
            <w:pPr>
              <w:rPr>
                <w:rFonts w:cs="Arial"/>
                <w:sz w:val="20"/>
              </w:rPr>
            </w:pPr>
          </w:p>
          <w:p w:rsidR="00776652" w:rsidRPr="007712F8" w:rsidRDefault="00776652" w:rsidP="00DC5CD3">
            <w:pPr>
              <w:rPr>
                <w:rFonts w:cs="Arial"/>
                <w:b/>
                <w:sz w:val="22"/>
                <w:szCs w:val="22"/>
              </w:rPr>
            </w:pPr>
          </w:p>
          <w:p w:rsidR="00DC5CD3" w:rsidRPr="007712F8" w:rsidRDefault="00DC5CD3" w:rsidP="00DC5CD3">
            <w:pPr>
              <w:rPr>
                <w:rFonts w:cs="Arial"/>
                <w:b/>
                <w:sz w:val="20"/>
              </w:rPr>
            </w:pPr>
            <w:r w:rsidRPr="007712F8">
              <w:rPr>
                <w:rFonts w:cs="Arial"/>
                <w:b/>
                <w:sz w:val="20"/>
              </w:rPr>
              <w:t>Transition Needs</w:t>
            </w: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Check15"/>
                  <w:enabled/>
                  <w:calcOnExit w:val="0"/>
                  <w:checkBox>
                    <w:sizeAuto/>
                    <w:default w:val="0"/>
                  </w:checkBox>
                </w:ffData>
              </w:fldChar>
            </w:r>
            <w:r w:rsidRPr="007712F8">
              <w:rPr>
                <w:rFonts w:cs="Arial"/>
                <w:sz w:val="20"/>
              </w:rPr>
              <w:instrText xml:space="preserve"> FORMCHECKBOX </w:instrText>
            </w:r>
            <w:r w:rsidR="00717984">
              <w:rPr>
                <w:rFonts w:cs="Arial"/>
                <w:sz w:val="20"/>
              </w:rPr>
            </w:r>
            <w:r w:rsidR="00717984">
              <w:rPr>
                <w:rFonts w:cs="Arial"/>
                <w:sz w:val="20"/>
              </w:rPr>
              <w:fldChar w:fldCharType="separate"/>
            </w:r>
            <w:r w:rsidR="00B446C4" w:rsidRPr="007712F8">
              <w:rPr>
                <w:rFonts w:cs="Arial"/>
                <w:sz w:val="20"/>
              </w:rPr>
              <w:fldChar w:fldCharType="end"/>
            </w:r>
            <w:r w:rsidRPr="007712F8">
              <w:rPr>
                <w:rFonts w:cs="Arial"/>
                <w:sz w:val="20"/>
              </w:rPr>
              <w:t xml:space="preserve">  Not an area of concern at this time (Checking this box is not an option when the student is in the 8</w:t>
            </w:r>
            <w:r w:rsidRPr="007712F8">
              <w:rPr>
                <w:rFonts w:cs="Arial"/>
                <w:sz w:val="20"/>
                <w:vertAlign w:val="superscript"/>
              </w:rPr>
              <w:t>th</w:t>
            </w:r>
            <w:r w:rsidRPr="007712F8">
              <w:rPr>
                <w:rFonts w:cs="Arial"/>
                <w:sz w:val="20"/>
              </w:rPr>
              <w:t xml:space="preserve"> Grade or 14 years or older because transition must be addressed for these students.)</w:t>
            </w:r>
          </w:p>
          <w:p w:rsidR="00DC5CD3" w:rsidRPr="007712F8" w:rsidRDefault="00DC5CD3" w:rsidP="00DC5CD3">
            <w:pPr>
              <w:rPr>
                <w:rFonts w:cs="Arial"/>
                <w:b/>
                <w:sz w:val="20"/>
              </w:rPr>
            </w:pP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
                  <w:enabled/>
                  <w:calcOnExit w:val="0"/>
                  <w:checkBox>
                    <w:sizeAuto/>
                    <w:default w:val="1"/>
                  </w:checkBox>
                </w:ffData>
              </w:fldChar>
            </w:r>
            <w:r w:rsidRPr="007712F8">
              <w:rPr>
                <w:rFonts w:cs="Arial"/>
                <w:sz w:val="20"/>
              </w:rPr>
              <w:instrText xml:space="preserve"> FORMCHECKBOX </w:instrText>
            </w:r>
            <w:r w:rsidR="00717984">
              <w:rPr>
                <w:rFonts w:cs="Arial"/>
                <w:sz w:val="20"/>
              </w:rPr>
            </w:r>
            <w:r w:rsidR="00717984">
              <w:rPr>
                <w:rFonts w:cs="Arial"/>
                <w:sz w:val="20"/>
              </w:rPr>
              <w:fldChar w:fldCharType="separate"/>
            </w:r>
            <w:r w:rsidR="00B446C4" w:rsidRPr="007712F8">
              <w:rPr>
                <w:rFonts w:cs="Arial"/>
                <w:sz w:val="20"/>
              </w:rPr>
              <w:fldChar w:fldCharType="end"/>
            </w:r>
            <w:r w:rsidRPr="007712F8">
              <w:rPr>
                <w:rFonts w:cs="Arial"/>
                <w:sz w:val="20"/>
              </w:rPr>
              <w:t xml:space="preserve">Instruction                                                                                                     </w:t>
            </w:r>
            <w:r w:rsidR="00B446C4" w:rsidRPr="007712F8">
              <w:rPr>
                <w:rFonts w:cs="Arial"/>
                <w:sz w:val="20"/>
              </w:rPr>
              <w:fldChar w:fldCharType="begin">
                <w:ffData>
                  <w:name w:val="Check15"/>
                  <w:enabled/>
                  <w:calcOnExit w:val="0"/>
                  <w:checkBox>
                    <w:sizeAuto/>
                    <w:default w:val="0"/>
                  </w:checkBox>
                </w:ffData>
              </w:fldChar>
            </w:r>
            <w:r w:rsidRPr="007712F8">
              <w:rPr>
                <w:rFonts w:cs="Arial"/>
                <w:sz w:val="20"/>
              </w:rPr>
              <w:instrText xml:space="preserve"> FORMCHECKBOX </w:instrText>
            </w:r>
            <w:r w:rsidR="00717984">
              <w:rPr>
                <w:rFonts w:cs="Arial"/>
                <w:sz w:val="20"/>
              </w:rPr>
            </w:r>
            <w:r w:rsidR="00717984">
              <w:rPr>
                <w:rFonts w:cs="Arial"/>
                <w:sz w:val="20"/>
              </w:rPr>
              <w:fldChar w:fldCharType="separate"/>
            </w:r>
            <w:r w:rsidR="00B446C4" w:rsidRPr="007712F8">
              <w:rPr>
                <w:rFonts w:cs="Arial"/>
                <w:sz w:val="20"/>
              </w:rPr>
              <w:fldChar w:fldCharType="end"/>
            </w:r>
            <w:r w:rsidRPr="007712F8">
              <w:rPr>
                <w:rFonts w:cs="Arial"/>
                <w:sz w:val="20"/>
              </w:rPr>
              <w:t>Related Service</w:t>
            </w: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Check15"/>
                  <w:enabled/>
                  <w:calcOnExit w:val="0"/>
                  <w:checkBox>
                    <w:sizeAuto/>
                    <w:default w:val="0"/>
                  </w:checkBox>
                </w:ffData>
              </w:fldChar>
            </w:r>
            <w:r w:rsidRPr="007712F8">
              <w:rPr>
                <w:rFonts w:cs="Arial"/>
                <w:sz w:val="20"/>
              </w:rPr>
              <w:instrText xml:space="preserve"> FORMCHECKBOX </w:instrText>
            </w:r>
            <w:r w:rsidR="00717984">
              <w:rPr>
                <w:rFonts w:cs="Arial"/>
                <w:sz w:val="20"/>
              </w:rPr>
            </w:r>
            <w:r w:rsidR="00717984">
              <w:rPr>
                <w:rFonts w:cs="Arial"/>
                <w:sz w:val="20"/>
              </w:rPr>
              <w:fldChar w:fldCharType="separate"/>
            </w:r>
            <w:r w:rsidR="00B446C4" w:rsidRPr="007712F8">
              <w:rPr>
                <w:rFonts w:cs="Arial"/>
                <w:sz w:val="20"/>
              </w:rPr>
              <w:fldChar w:fldCharType="end"/>
            </w:r>
            <w:r w:rsidRPr="007712F8">
              <w:rPr>
                <w:rFonts w:cs="Arial"/>
                <w:sz w:val="20"/>
              </w:rPr>
              <w:t xml:space="preserve">Community Experience                                                                                </w:t>
            </w:r>
            <w:r w:rsidR="00B446C4" w:rsidRPr="007712F8">
              <w:rPr>
                <w:rFonts w:cs="Arial"/>
                <w:sz w:val="20"/>
              </w:rPr>
              <w:fldChar w:fldCharType="begin">
                <w:ffData>
                  <w:name w:val="Check15"/>
                  <w:enabled/>
                  <w:calcOnExit w:val="0"/>
                  <w:checkBox>
                    <w:sizeAuto/>
                    <w:default w:val="0"/>
                  </w:checkBox>
                </w:ffData>
              </w:fldChar>
            </w:r>
            <w:r w:rsidRPr="007712F8">
              <w:rPr>
                <w:rFonts w:cs="Arial"/>
                <w:sz w:val="20"/>
              </w:rPr>
              <w:instrText xml:space="preserve"> FORMCHECKBOX </w:instrText>
            </w:r>
            <w:r w:rsidR="00717984">
              <w:rPr>
                <w:rFonts w:cs="Arial"/>
                <w:sz w:val="20"/>
              </w:rPr>
            </w:r>
            <w:r w:rsidR="00717984">
              <w:rPr>
                <w:rFonts w:cs="Arial"/>
                <w:sz w:val="20"/>
              </w:rPr>
              <w:fldChar w:fldCharType="separate"/>
            </w:r>
            <w:r w:rsidR="00B446C4" w:rsidRPr="007712F8">
              <w:rPr>
                <w:rFonts w:cs="Arial"/>
                <w:sz w:val="20"/>
              </w:rPr>
              <w:fldChar w:fldCharType="end"/>
            </w:r>
            <w:r w:rsidRPr="007712F8">
              <w:rPr>
                <w:rFonts w:cs="Arial"/>
                <w:sz w:val="20"/>
              </w:rPr>
              <w:t>Employment</w:t>
            </w: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Check15"/>
                  <w:enabled/>
                  <w:calcOnExit w:val="0"/>
                  <w:checkBox>
                    <w:sizeAuto/>
                    <w:default w:val="0"/>
                  </w:checkBox>
                </w:ffData>
              </w:fldChar>
            </w:r>
            <w:r w:rsidRPr="007712F8">
              <w:rPr>
                <w:rFonts w:cs="Arial"/>
                <w:sz w:val="20"/>
              </w:rPr>
              <w:instrText xml:space="preserve"> FORMCHECKBOX </w:instrText>
            </w:r>
            <w:r w:rsidR="00717984">
              <w:rPr>
                <w:rFonts w:cs="Arial"/>
                <w:sz w:val="20"/>
              </w:rPr>
            </w:r>
            <w:r w:rsidR="00717984">
              <w:rPr>
                <w:rFonts w:cs="Arial"/>
                <w:sz w:val="20"/>
              </w:rPr>
              <w:fldChar w:fldCharType="separate"/>
            </w:r>
            <w:r w:rsidR="00B446C4" w:rsidRPr="007712F8">
              <w:rPr>
                <w:rFonts w:cs="Arial"/>
                <w:sz w:val="20"/>
              </w:rPr>
              <w:fldChar w:fldCharType="end"/>
            </w:r>
            <w:r w:rsidRPr="007712F8">
              <w:rPr>
                <w:rFonts w:cs="Arial"/>
                <w:sz w:val="20"/>
              </w:rPr>
              <w:t xml:space="preserve">Daily Living Skills                                                                                          </w:t>
            </w:r>
            <w:r w:rsidR="00B446C4" w:rsidRPr="007712F8">
              <w:rPr>
                <w:rFonts w:cs="Arial"/>
                <w:sz w:val="20"/>
              </w:rPr>
              <w:fldChar w:fldCharType="begin">
                <w:ffData>
                  <w:name w:val="Check15"/>
                  <w:enabled/>
                  <w:calcOnExit w:val="0"/>
                  <w:checkBox>
                    <w:sizeAuto/>
                    <w:default w:val="0"/>
                  </w:checkBox>
                </w:ffData>
              </w:fldChar>
            </w:r>
            <w:r w:rsidRPr="007712F8">
              <w:rPr>
                <w:rFonts w:cs="Arial"/>
                <w:sz w:val="20"/>
              </w:rPr>
              <w:instrText xml:space="preserve"> FORMCHECKBOX </w:instrText>
            </w:r>
            <w:r w:rsidR="00717984">
              <w:rPr>
                <w:rFonts w:cs="Arial"/>
                <w:sz w:val="20"/>
              </w:rPr>
            </w:r>
            <w:r w:rsidR="00717984">
              <w:rPr>
                <w:rFonts w:cs="Arial"/>
                <w:sz w:val="20"/>
              </w:rPr>
              <w:fldChar w:fldCharType="separate"/>
            </w:r>
            <w:r w:rsidR="00B446C4" w:rsidRPr="007712F8">
              <w:rPr>
                <w:rFonts w:cs="Arial"/>
                <w:sz w:val="20"/>
              </w:rPr>
              <w:fldChar w:fldCharType="end"/>
            </w:r>
            <w:r w:rsidRPr="007712F8">
              <w:rPr>
                <w:rFonts w:cs="Arial"/>
                <w:sz w:val="20"/>
              </w:rPr>
              <w:t>Post School Adult Living Objectives</w:t>
            </w:r>
          </w:p>
          <w:p w:rsidR="00DC5CD3" w:rsidRPr="007712F8" w:rsidRDefault="00DC5CD3" w:rsidP="00DC5CD3">
            <w:pPr>
              <w:rPr>
                <w:rFonts w:cs="Arial"/>
                <w:sz w:val="20"/>
              </w:rPr>
            </w:pPr>
            <w:r w:rsidRPr="007712F8">
              <w:rPr>
                <w:rFonts w:cs="Arial"/>
                <w:sz w:val="20"/>
              </w:rPr>
              <w:t xml:space="preserve"> </w:t>
            </w:r>
            <w:r w:rsidR="00B446C4" w:rsidRPr="007712F8">
              <w:rPr>
                <w:rFonts w:cs="Arial"/>
                <w:sz w:val="20"/>
              </w:rPr>
              <w:fldChar w:fldCharType="begin">
                <w:ffData>
                  <w:name w:val="Check15"/>
                  <w:enabled/>
                  <w:calcOnExit w:val="0"/>
                  <w:checkBox>
                    <w:sizeAuto/>
                    <w:default w:val="0"/>
                  </w:checkBox>
                </w:ffData>
              </w:fldChar>
            </w:r>
            <w:r w:rsidRPr="007712F8">
              <w:rPr>
                <w:rFonts w:cs="Arial"/>
                <w:sz w:val="20"/>
              </w:rPr>
              <w:instrText xml:space="preserve"> FORMCHECKBOX </w:instrText>
            </w:r>
            <w:r w:rsidR="00717984">
              <w:rPr>
                <w:rFonts w:cs="Arial"/>
                <w:sz w:val="20"/>
              </w:rPr>
            </w:r>
            <w:r w:rsidR="00717984">
              <w:rPr>
                <w:rFonts w:cs="Arial"/>
                <w:sz w:val="20"/>
              </w:rPr>
              <w:fldChar w:fldCharType="separate"/>
            </w:r>
            <w:r w:rsidR="00B446C4" w:rsidRPr="007712F8">
              <w:rPr>
                <w:rFonts w:cs="Arial"/>
                <w:sz w:val="20"/>
              </w:rPr>
              <w:fldChar w:fldCharType="end"/>
            </w:r>
            <w:r w:rsidRPr="007712F8">
              <w:rPr>
                <w:rFonts w:cs="Arial"/>
                <w:sz w:val="20"/>
              </w:rPr>
              <w:t>Functional Vocational Evaluation</w:t>
            </w:r>
          </w:p>
          <w:p w:rsidR="00DC5CD3" w:rsidRPr="007712F8" w:rsidRDefault="00DC5CD3" w:rsidP="00DC5CD3">
            <w:pPr>
              <w:rPr>
                <w:rFonts w:cs="Arial"/>
                <w:b/>
                <w:bCs/>
                <w:sz w:val="20"/>
              </w:rPr>
            </w:pPr>
          </w:p>
          <w:p w:rsidR="00DC5CD3" w:rsidRPr="007712F8" w:rsidRDefault="00187F03" w:rsidP="00DC5CD3">
            <w:pPr>
              <w:pStyle w:val="Header"/>
              <w:rPr>
                <w:rFonts w:ascii="Arial" w:hAnsi="Arial" w:cs="Arial"/>
                <w:sz w:val="20"/>
              </w:rPr>
            </w:pPr>
            <w:r w:rsidRPr="007712F8">
              <w:rPr>
                <w:rFonts w:ascii="Arial" w:hAnsi="Arial" w:cs="Arial"/>
                <w:sz w:val="20"/>
              </w:rPr>
              <w:t>Garnet</w:t>
            </w:r>
            <w:r w:rsidR="00DC5CD3" w:rsidRPr="007712F8">
              <w:rPr>
                <w:rFonts w:ascii="Arial" w:hAnsi="Arial" w:cs="Arial"/>
                <w:sz w:val="20"/>
              </w:rPr>
              <w:t xml:space="preserve"> is 15 years old in the 10</w:t>
            </w:r>
            <w:r w:rsidR="00DC5CD3" w:rsidRPr="007712F8">
              <w:rPr>
                <w:rFonts w:ascii="Arial" w:hAnsi="Arial" w:cs="Arial"/>
                <w:sz w:val="20"/>
                <w:vertAlign w:val="superscript"/>
              </w:rPr>
              <w:t>th</w:t>
            </w:r>
            <w:r w:rsidR="00DC5CD3" w:rsidRPr="007712F8">
              <w:rPr>
                <w:rFonts w:ascii="Arial" w:hAnsi="Arial" w:cs="Arial"/>
                <w:sz w:val="20"/>
              </w:rPr>
              <w:t xml:space="preserve"> grade.  </w:t>
            </w:r>
            <w:r w:rsidRPr="007712F8">
              <w:rPr>
                <w:rFonts w:ascii="Arial" w:hAnsi="Arial" w:cs="Arial"/>
                <w:sz w:val="20"/>
              </w:rPr>
              <w:t>Garnet</w:t>
            </w:r>
            <w:r w:rsidR="00DC5CD3" w:rsidRPr="007712F8">
              <w:rPr>
                <w:rFonts w:ascii="Arial" w:hAnsi="Arial" w:cs="Arial"/>
                <w:sz w:val="20"/>
              </w:rPr>
              <w:t xml:space="preserve">’s Course of Study is outlined through completion of high school.  Based on informal interviews with </w:t>
            </w:r>
            <w:r w:rsidRPr="007712F8">
              <w:rPr>
                <w:rFonts w:ascii="Arial" w:hAnsi="Arial" w:cs="Arial"/>
                <w:sz w:val="20"/>
              </w:rPr>
              <w:t>Garnet</w:t>
            </w:r>
            <w:r w:rsidR="00DC5CD3" w:rsidRPr="007712F8">
              <w:rPr>
                <w:rFonts w:ascii="Arial" w:hAnsi="Arial" w:cs="Arial"/>
                <w:sz w:val="20"/>
              </w:rPr>
              <w:t xml:space="preserve"> and completion of her ILP, </w:t>
            </w:r>
            <w:r w:rsidRPr="007712F8">
              <w:rPr>
                <w:rFonts w:ascii="Arial" w:hAnsi="Arial" w:cs="Arial"/>
                <w:sz w:val="20"/>
              </w:rPr>
              <w:t>Garnet</w:t>
            </w:r>
            <w:r w:rsidR="00DC5CD3" w:rsidRPr="007712F8">
              <w:rPr>
                <w:rFonts w:ascii="Arial" w:hAnsi="Arial" w:cs="Arial"/>
                <w:sz w:val="20"/>
              </w:rPr>
              <w:t>’s needs are in the area of interpersonal and intrapersonal skills.</w:t>
            </w:r>
          </w:p>
          <w:p w:rsidR="00DC5CD3" w:rsidRPr="007712F8" w:rsidRDefault="00DC5CD3" w:rsidP="00DC5CD3">
            <w:pPr>
              <w:rPr>
                <w:rFonts w:cs="Arial"/>
                <w:bCs/>
                <w:sz w:val="20"/>
              </w:rPr>
            </w:pPr>
          </w:p>
          <w:p w:rsidR="00DC5CD3" w:rsidRPr="007712F8" w:rsidRDefault="00DC5CD3" w:rsidP="005356B0">
            <w:pPr>
              <w:rPr>
                <w:rFonts w:cs="Arial"/>
                <w:bCs/>
                <w:sz w:val="20"/>
              </w:rPr>
            </w:pPr>
            <w:r w:rsidRPr="007712F8">
              <w:rPr>
                <w:rFonts w:cs="Arial"/>
                <w:bCs/>
                <w:sz w:val="20"/>
              </w:rPr>
              <w:t xml:space="preserve">Based on an interview with </w:t>
            </w:r>
            <w:r w:rsidR="00187F03" w:rsidRPr="007712F8">
              <w:rPr>
                <w:rFonts w:cs="Arial"/>
                <w:bCs/>
                <w:sz w:val="20"/>
              </w:rPr>
              <w:t>Garnet</w:t>
            </w:r>
            <w:r w:rsidRPr="007712F8">
              <w:rPr>
                <w:rFonts w:cs="Arial"/>
                <w:bCs/>
                <w:sz w:val="20"/>
              </w:rPr>
              <w:t xml:space="preserve">, teacher and parent observations, and an interest inventory. </w:t>
            </w:r>
            <w:r w:rsidR="005356B0" w:rsidRPr="007712F8">
              <w:rPr>
                <w:rFonts w:cs="Arial"/>
                <w:bCs/>
                <w:sz w:val="20"/>
              </w:rPr>
              <w:t>She excels in sports, especially basketball,</w:t>
            </w:r>
            <w:r w:rsidRPr="007712F8">
              <w:rPr>
                <w:rFonts w:cs="Arial"/>
                <w:bCs/>
                <w:sz w:val="20"/>
              </w:rPr>
              <w:t xml:space="preserve"> and </w:t>
            </w:r>
            <w:r w:rsidR="005356B0" w:rsidRPr="007712F8">
              <w:rPr>
                <w:rFonts w:cs="Arial"/>
                <w:bCs/>
                <w:sz w:val="20"/>
              </w:rPr>
              <w:t xml:space="preserve">she </w:t>
            </w:r>
            <w:r w:rsidRPr="007712F8">
              <w:rPr>
                <w:rFonts w:cs="Arial"/>
                <w:bCs/>
                <w:sz w:val="20"/>
              </w:rPr>
              <w:t xml:space="preserve">has a competitive edge. </w:t>
            </w:r>
            <w:r w:rsidR="00187F03" w:rsidRPr="007712F8">
              <w:rPr>
                <w:rFonts w:cs="Arial"/>
                <w:bCs/>
                <w:sz w:val="20"/>
              </w:rPr>
              <w:t>Garnet</w:t>
            </w:r>
            <w:r w:rsidRPr="007712F8">
              <w:rPr>
                <w:rFonts w:cs="Arial"/>
                <w:bCs/>
                <w:sz w:val="20"/>
              </w:rPr>
              <w:t xml:space="preserve"> prefers activities that move at a fast pace and enjoys outside activities.  Her preferences are activities that she can do alone, such as computer games, riding her bike. </w:t>
            </w:r>
            <w:r w:rsidR="00187F03" w:rsidRPr="007712F8">
              <w:rPr>
                <w:rFonts w:cs="Arial"/>
                <w:bCs/>
                <w:sz w:val="20"/>
              </w:rPr>
              <w:t>Garnet</w:t>
            </w:r>
            <w:r w:rsidRPr="007712F8">
              <w:rPr>
                <w:rFonts w:cs="Arial"/>
                <w:bCs/>
                <w:sz w:val="20"/>
              </w:rPr>
              <w:t xml:space="preserve"> likes coming up with unique ideas and being in charge.  </w:t>
            </w:r>
            <w:r w:rsidR="00187F03" w:rsidRPr="007712F8">
              <w:rPr>
                <w:rFonts w:cs="Arial"/>
                <w:sz w:val="20"/>
              </w:rPr>
              <w:t>Garnet</w:t>
            </w:r>
            <w:r w:rsidR="005356B0" w:rsidRPr="007712F8">
              <w:rPr>
                <w:rFonts w:cs="Arial"/>
                <w:sz w:val="20"/>
              </w:rPr>
              <w:t xml:space="preserve"> is a starter </w:t>
            </w:r>
            <w:r w:rsidRPr="007712F8">
              <w:rPr>
                <w:rFonts w:cs="Arial"/>
                <w:sz w:val="20"/>
              </w:rPr>
              <w:t xml:space="preserve">on the varsity basketball team. </w:t>
            </w:r>
          </w:p>
          <w:p w:rsidR="00DC5CD3" w:rsidRPr="007712F8" w:rsidRDefault="00DC5CD3" w:rsidP="00DC5CD3">
            <w:pPr>
              <w:pStyle w:val="Header"/>
              <w:rPr>
                <w:rFonts w:ascii="Arial" w:hAnsi="Arial" w:cs="Arial"/>
                <w:sz w:val="20"/>
              </w:rPr>
            </w:pPr>
          </w:p>
          <w:p w:rsidR="00DC5CD3" w:rsidRPr="007712F8" w:rsidRDefault="00DC5CD3" w:rsidP="00DC5CD3">
            <w:pPr>
              <w:rPr>
                <w:rFonts w:cs="Arial"/>
                <w:sz w:val="20"/>
                <w:u w:val="single"/>
              </w:rPr>
            </w:pPr>
            <w:r w:rsidRPr="007712F8">
              <w:rPr>
                <w:rFonts w:cs="Arial"/>
                <w:b/>
                <w:bCs/>
                <w:sz w:val="20"/>
                <w:u w:val="single"/>
              </w:rPr>
              <w:t>Instruction</w:t>
            </w:r>
            <w:r w:rsidRPr="007712F8">
              <w:rPr>
                <w:rFonts w:cs="Arial"/>
                <w:sz w:val="20"/>
                <w:u w:val="single"/>
              </w:rPr>
              <w:t>:</w:t>
            </w:r>
          </w:p>
          <w:p w:rsidR="00DC5CD3" w:rsidRPr="007712F8" w:rsidRDefault="00DC5CD3" w:rsidP="00DC5CD3">
            <w:pPr>
              <w:rPr>
                <w:rFonts w:cs="Arial"/>
                <w:sz w:val="20"/>
              </w:rPr>
            </w:pPr>
            <w:r w:rsidRPr="007712F8">
              <w:rPr>
                <w:rFonts w:cs="Arial"/>
                <w:sz w:val="20"/>
              </w:rPr>
              <w:t xml:space="preserve">Based on teacher and parent input, statewide and local assessments, Math is an area of strength for </w:t>
            </w:r>
            <w:r w:rsidR="00187F03" w:rsidRPr="007712F8">
              <w:rPr>
                <w:rFonts w:cs="Arial"/>
                <w:sz w:val="20"/>
              </w:rPr>
              <w:t>Garnet</w:t>
            </w:r>
            <w:r w:rsidRPr="007712F8">
              <w:rPr>
                <w:rFonts w:cs="Arial"/>
                <w:sz w:val="20"/>
              </w:rPr>
              <w:t>. Her</w:t>
            </w:r>
            <w:r w:rsidR="005356B0" w:rsidRPr="007712F8">
              <w:rPr>
                <w:rFonts w:cs="Arial"/>
                <w:sz w:val="20"/>
              </w:rPr>
              <w:t xml:space="preserve"> </w:t>
            </w:r>
            <w:r w:rsidR="00100178">
              <w:rPr>
                <w:rFonts w:cs="Arial"/>
                <w:sz w:val="20"/>
              </w:rPr>
              <w:t>state assessment m</w:t>
            </w:r>
            <w:r w:rsidR="005356B0" w:rsidRPr="007712F8">
              <w:rPr>
                <w:rFonts w:cs="Arial"/>
                <w:sz w:val="20"/>
              </w:rPr>
              <w:t xml:space="preserve">ath score is 20 and benchmark </w:t>
            </w:r>
            <w:r w:rsidRPr="007712F8">
              <w:rPr>
                <w:rFonts w:cs="Arial"/>
                <w:sz w:val="20"/>
              </w:rPr>
              <w:t>19</w:t>
            </w:r>
            <w:r w:rsidR="005356B0" w:rsidRPr="007712F8">
              <w:rPr>
                <w:rFonts w:cs="Arial"/>
                <w:sz w:val="20"/>
              </w:rPr>
              <w:t xml:space="preserve">.  Her fall </w:t>
            </w:r>
            <w:r w:rsidRPr="007712F8">
              <w:rPr>
                <w:rFonts w:cs="Arial"/>
                <w:sz w:val="20"/>
              </w:rPr>
              <w:t>school-wide universal sc</w:t>
            </w:r>
            <w:r w:rsidR="005356B0" w:rsidRPr="007712F8">
              <w:rPr>
                <w:rFonts w:cs="Arial"/>
                <w:sz w:val="20"/>
              </w:rPr>
              <w:t xml:space="preserve">reener score is 254 which is above her grade level peer cut score of </w:t>
            </w:r>
            <w:r w:rsidRPr="007712F8">
              <w:rPr>
                <w:rFonts w:cs="Arial"/>
                <w:sz w:val="20"/>
              </w:rPr>
              <w:t xml:space="preserve">251. </w:t>
            </w:r>
            <w:r w:rsidR="00933152" w:rsidRPr="007712F8">
              <w:rPr>
                <w:rFonts w:cs="Arial"/>
                <w:sz w:val="20"/>
              </w:rPr>
              <w:t xml:space="preserve"> </w:t>
            </w:r>
            <w:r w:rsidR="00187F03" w:rsidRPr="007712F8">
              <w:rPr>
                <w:rFonts w:cs="Arial"/>
                <w:sz w:val="20"/>
              </w:rPr>
              <w:t>Garnet</w:t>
            </w:r>
            <w:r w:rsidRPr="007712F8">
              <w:rPr>
                <w:rFonts w:cs="Arial"/>
                <w:sz w:val="20"/>
              </w:rPr>
              <w:t xml:space="preserve"> is performing </w:t>
            </w:r>
            <w:r w:rsidR="00933152" w:rsidRPr="007712F8">
              <w:rPr>
                <w:rFonts w:cs="Arial"/>
                <w:sz w:val="20"/>
              </w:rPr>
              <w:t xml:space="preserve">commensurate with her peers on </w:t>
            </w:r>
            <w:r w:rsidRPr="007712F8">
              <w:rPr>
                <w:rFonts w:cs="Arial"/>
                <w:sz w:val="20"/>
              </w:rPr>
              <w:t xml:space="preserve">understanding and applying mathematical processes.  Based on teacher observation, </w:t>
            </w:r>
            <w:r w:rsidR="00187F03" w:rsidRPr="007712F8">
              <w:rPr>
                <w:rFonts w:cs="Arial"/>
                <w:sz w:val="20"/>
              </w:rPr>
              <w:t>Garnet</w:t>
            </w:r>
            <w:r w:rsidRPr="007712F8">
              <w:rPr>
                <w:rFonts w:cs="Arial"/>
                <w:sz w:val="20"/>
              </w:rPr>
              <w:t xml:space="preserve"> has difficulty participating in collaborative discussions during cooperative learning activities and collegial discussions that require accepting views that are different from her own. </w:t>
            </w:r>
          </w:p>
          <w:p w:rsidR="00DC5CD3" w:rsidRPr="007712F8" w:rsidRDefault="00DC5CD3" w:rsidP="00DC5CD3">
            <w:pPr>
              <w:rPr>
                <w:rFonts w:cs="Arial"/>
                <w:sz w:val="20"/>
              </w:rPr>
            </w:pPr>
          </w:p>
          <w:p w:rsidR="00DC5CD3" w:rsidRPr="007712F8" w:rsidRDefault="00DC5CD3" w:rsidP="00DC5CD3">
            <w:pPr>
              <w:rPr>
                <w:rFonts w:cs="Arial"/>
                <w:sz w:val="20"/>
              </w:rPr>
            </w:pPr>
            <w:r w:rsidRPr="007712F8">
              <w:rPr>
                <w:rFonts w:cs="Arial"/>
                <w:sz w:val="20"/>
              </w:rPr>
              <w:t>Social skills deficits result in frequent confrontations and verbal and physical aggression toward peers (see baseline data in Social Emotional Section).  Specially designed instruction and supplementary aids and services emphasize skill building to foste</w:t>
            </w:r>
            <w:r w:rsidR="00933152" w:rsidRPr="007712F8">
              <w:rPr>
                <w:rFonts w:cs="Arial"/>
                <w:sz w:val="20"/>
              </w:rPr>
              <w:t xml:space="preserve">r friendships and interpersonal skills. </w:t>
            </w:r>
            <w:r w:rsidRPr="007712F8">
              <w:rPr>
                <w:rFonts w:cs="Arial"/>
                <w:sz w:val="20"/>
              </w:rPr>
              <w:t xml:space="preserve"> </w:t>
            </w:r>
            <w:r w:rsidR="00187F03" w:rsidRPr="007712F8">
              <w:rPr>
                <w:rFonts w:cs="Arial"/>
                <w:sz w:val="20"/>
              </w:rPr>
              <w:t>Garnet</w:t>
            </w:r>
            <w:r w:rsidRPr="007712F8">
              <w:rPr>
                <w:rFonts w:cs="Arial"/>
                <w:sz w:val="20"/>
              </w:rPr>
              <w:t>’s def</w:t>
            </w:r>
            <w:r w:rsidR="00933152" w:rsidRPr="007712F8">
              <w:rPr>
                <w:rFonts w:cs="Arial"/>
                <w:sz w:val="20"/>
              </w:rPr>
              <w:t xml:space="preserve">icits in social skills </w:t>
            </w:r>
            <w:r w:rsidRPr="007712F8">
              <w:rPr>
                <w:rFonts w:cs="Arial"/>
                <w:sz w:val="20"/>
              </w:rPr>
              <w:t>negatively impact positive peer interactions in structured settings (e.g., classroom, athletic events) and non-structured settings (e.g., hallway, lunchroom, bus, community, home) which adversely affect</w:t>
            </w:r>
            <w:r w:rsidR="00933152" w:rsidRPr="007712F8">
              <w:rPr>
                <w:rFonts w:cs="Arial"/>
                <w:sz w:val="20"/>
              </w:rPr>
              <w:t>s</w:t>
            </w:r>
            <w:r w:rsidRPr="007712F8">
              <w:rPr>
                <w:rFonts w:cs="Arial"/>
                <w:sz w:val="20"/>
              </w:rPr>
              <w:t xml:space="preserve"> </w:t>
            </w:r>
            <w:r w:rsidR="00187F03" w:rsidRPr="007712F8">
              <w:rPr>
                <w:rFonts w:cs="Arial"/>
                <w:sz w:val="20"/>
              </w:rPr>
              <w:t>Garnet</w:t>
            </w:r>
            <w:r w:rsidRPr="007712F8">
              <w:rPr>
                <w:rFonts w:cs="Arial"/>
                <w:sz w:val="20"/>
              </w:rPr>
              <w:t xml:space="preserve">’s progress in achieving </w:t>
            </w:r>
            <w:r w:rsidR="00933152" w:rsidRPr="007712F8">
              <w:rPr>
                <w:rFonts w:cs="Arial"/>
                <w:sz w:val="20"/>
              </w:rPr>
              <w:t>her postsecondary goal of</w:t>
            </w:r>
            <w:r w:rsidRPr="007712F8">
              <w:rPr>
                <w:rFonts w:cs="Arial"/>
                <w:sz w:val="20"/>
              </w:rPr>
              <w:t xml:space="preserve"> a career in coaching basketball.</w:t>
            </w:r>
          </w:p>
          <w:p w:rsidR="00DC5CD3" w:rsidRPr="007712F8" w:rsidRDefault="00DC5CD3" w:rsidP="00DC5CD3">
            <w:pPr>
              <w:rPr>
                <w:rFonts w:cs="Arial"/>
                <w:sz w:val="20"/>
              </w:rPr>
            </w:pPr>
          </w:p>
          <w:p w:rsidR="00DC5CD3" w:rsidRPr="007712F8" w:rsidRDefault="00DC5CD3" w:rsidP="00DC5CD3">
            <w:pPr>
              <w:rPr>
                <w:rFonts w:cs="Arial"/>
                <w:b/>
                <w:sz w:val="20"/>
              </w:rPr>
            </w:pPr>
            <w:r w:rsidRPr="007712F8">
              <w:rPr>
                <w:rFonts w:cs="Arial"/>
                <w:b/>
                <w:sz w:val="20"/>
              </w:rPr>
              <w:t>Functional Vision/Learning Media Assessment</w:t>
            </w:r>
          </w:p>
          <w:p w:rsidR="00DC5CD3" w:rsidRPr="007712F8" w:rsidRDefault="00B446C4" w:rsidP="00DC5CD3">
            <w:pPr>
              <w:rPr>
                <w:rFonts w:cs="Arial"/>
                <w:sz w:val="20"/>
              </w:rPr>
            </w:pPr>
            <w:r w:rsidRPr="007712F8">
              <w:rPr>
                <w:rFonts w:cs="Arial"/>
                <w:sz w:val="20"/>
              </w:rPr>
              <w:fldChar w:fldCharType="begin">
                <w:ffData>
                  <w:name w:val=""/>
                  <w:enabled/>
                  <w:calcOnExit w:val="0"/>
                  <w:checkBox>
                    <w:sizeAuto/>
                    <w:default w:val="1"/>
                  </w:checkBox>
                </w:ffData>
              </w:fldChar>
            </w:r>
            <w:r w:rsidR="00DC5CD3" w:rsidRPr="007712F8">
              <w:rPr>
                <w:rFonts w:cs="Arial"/>
                <w:sz w:val="20"/>
              </w:rPr>
              <w:instrText xml:space="preserve"> FORMCHECKBOX </w:instrText>
            </w:r>
            <w:r w:rsidR="00717984">
              <w:rPr>
                <w:rFonts w:cs="Arial"/>
                <w:sz w:val="20"/>
              </w:rPr>
            </w:r>
            <w:r w:rsidR="00717984">
              <w:rPr>
                <w:rFonts w:cs="Arial"/>
                <w:sz w:val="20"/>
              </w:rPr>
              <w:fldChar w:fldCharType="separate"/>
            </w:r>
            <w:r w:rsidRPr="007712F8">
              <w:rPr>
                <w:rFonts w:cs="Arial"/>
                <w:sz w:val="20"/>
              </w:rPr>
              <w:fldChar w:fldCharType="end"/>
            </w:r>
            <w:r w:rsidR="00DC5CD3" w:rsidRPr="007712F8">
              <w:rPr>
                <w:rFonts w:cs="Arial"/>
                <w:sz w:val="20"/>
              </w:rPr>
              <w:t>Not an area of concern at this time</w:t>
            </w:r>
          </w:p>
        </w:tc>
      </w:tr>
    </w:tbl>
    <w:p w:rsidR="00DC5CD3" w:rsidRPr="007712F8" w:rsidRDefault="00DC5CD3" w:rsidP="00DC5CD3">
      <w:pPr>
        <w:rPr>
          <w:rFonts w:cs="Arial"/>
        </w:rPr>
      </w:pPr>
    </w:p>
    <w:p w:rsidR="002055E5" w:rsidRPr="007712F8" w:rsidRDefault="00717984" w:rsidP="002055E5">
      <w:r>
        <w:rPr>
          <w:noProof/>
        </w:rPr>
        <mc:AlternateContent>
          <mc:Choice Requires="wps">
            <w:drawing>
              <wp:anchor distT="0" distB="0" distL="114300" distR="114300" simplePos="0" relativeHeight="251705344" behindDoc="0" locked="0" layoutInCell="1" allowOverlap="1">
                <wp:simplePos x="0" y="0"/>
                <wp:positionH relativeFrom="column">
                  <wp:posOffset>35560</wp:posOffset>
                </wp:positionH>
                <wp:positionV relativeFrom="paragraph">
                  <wp:posOffset>11430</wp:posOffset>
                </wp:positionV>
                <wp:extent cx="6750685" cy="2181860"/>
                <wp:effectExtent l="0" t="0" r="0" b="8890"/>
                <wp:wrapNone/>
                <wp:docPr id="3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2181860"/>
                        </a:xfrm>
                        <a:prstGeom prst="rect">
                          <a:avLst/>
                        </a:prstGeom>
                        <a:solidFill>
                          <a:srgbClr val="FFFFFF"/>
                        </a:solidFill>
                        <a:ln w="9525">
                          <a:solidFill>
                            <a:srgbClr val="000000"/>
                          </a:solidFill>
                          <a:miter lim="800000"/>
                          <a:headEnd/>
                          <a:tailEnd/>
                        </a:ln>
                      </wps:spPr>
                      <wps:txbx>
                        <w:txbxContent>
                          <w:p w:rsidR="00580BEB" w:rsidRDefault="00580BEB" w:rsidP="00E7103F">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41" type="#_x0000_t202" style="position:absolute;margin-left:2.8pt;margin-top:.9pt;width:531.55pt;height:17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">
                <v:textbox>
                  <w:txbxContent>
                    <w:p w:rsidR="00580BEB" w:rsidRDefault="00580BEB" w:rsidP="00E7103F">
                      <w:r>
                        <w:t>Notes:</w:t>
                      </w:r>
                    </w:p>
                  </w:txbxContent>
                </v:textbox>
              </v:shape>
            </w:pict>
          </mc:Fallback>
        </mc:AlternateContent>
      </w:r>
    </w:p>
    <w:p w:rsidR="002055E5" w:rsidRPr="007712F8" w:rsidRDefault="002055E5" w:rsidP="002055E5"/>
    <w:p w:rsidR="002055E5" w:rsidRPr="007712F8" w:rsidRDefault="002055E5" w:rsidP="002055E5"/>
    <w:p w:rsidR="00EC7006" w:rsidRPr="007712F8" w:rsidRDefault="00EC7006">
      <w:pPr>
        <w:overflowPunct/>
        <w:autoSpaceDE/>
        <w:autoSpaceDN/>
        <w:adjustRightInd/>
        <w:textAlignment w:val="auto"/>
        <w:rPr>
          <w:rFonts w:cs="Arial"/>
          <w:b/>
          <w:sz w:val="32"/>
        </w:rPr>
      </w:pPr>
      <w:r w:rsidRPr="007712F8">
        <w:br w:type="page"/>
      </w:r>
    </w:p>
    <w:p w:rsidR="005A6EA8" w:rsidRPr="007712F8" w:rsidRDefault="00CD3B91" w:rsidP="0036521B">
      <w:pPr>
        <w:pStyle w:val="Heading1"/>
      </w:pPr>
      <w:bookmarkStart w:id="80" w:name="_Toc324426975"/>
      <w:r w:rsidRPr="007712F8">
        <w:t>Consideration</w:t>
      </w:r>
      <w:r w:rsidR="00DB44A7" w:rsidRPr="007712F8">
        <w:t xml:space="preserve"> </w:t>
      </w:r>
      <w:r w:rsidRPr="007712F8">
        <w:t>of</w:t>
      </w:r>
      <w:r w:rsidR="00DB44A7" w:rsidRPr="007712F8">
        <w:t xml:space="preserve"> </w:t>
      </w:r>
      <w:r w:rsidRPr="007712F8">
        <w:t>Special</w:t>
      </w:r>
      <w:r w:rsidR="00DB44A7" w:rsidRPr="007712F8">
        <w:t xml:space="preserve"> </w:t>
      </w:r>
      <w:r w:rsidRPr="007712F8">
        <w:t>Factors</w:t>
      </w:r>
      <w:r w:rsidR="00DB44A7" w:rsidRPr="007712F8">
        <w:t xml:space="preserve"> </w:t>
      </w:r>
      <w:r w:rsidRPr="007712F8">
        <w:t>for</w:t>
      </w:r>
      <w:r w:rsidR="00DB44A7" w:rsidRPr="007712F8">
        <w:t xml:space="preserve"> </w:t>
      </w:r>
      <w:r w:rsidRPr="007712F8">
        <w:t>IEP</w:t>
      </w:r>
      <w:r w:rsidR="00DB44A7" w:rsidRPr="007712F8">
        <w:t xml:space="preserve"> </w:t>
      </w:r>
      <w:r w:rsidRPr="007712F8">
        <w:t>Development</w:t>
      </w:r>
      <w:bookmarkEnd w:id="79"/>
      <w:bookmarkEnd w:id="80"/>
    </w:p>
    <w:p w:rsidR="00BA5A39" w:rsidRPr="007712F8" w:rsidRDefault="00BA5A39" w:rsidP="00BA5A39">
      <w:pPr>
        <w:jc w:val="center"/>
        <w:rPr>
          <w:rFonts w:cs="Arial"/>
          <w:b/>
          <w:sz w:val="28"/>
          <w:szCs w:val="2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(2),</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300.324</w:t>
      </w:r>
      <w:r w:rsidR="00DB44A7" w:rsidRPr="007712F8">
        <w:rPr>
          <w:rFonts w:cs="Arial"/>
          <w:sz w:val="18"/>
          <w:szCs w:val="18"/>
        </w:rPr>
        <w:t xml:space="preserve"> </w:t>
      </w:r>
      <w:r w:rsidRPr="007712F8">
        <w:rPr>
          <w:rFonts w:cs="Arial"/>
          <w:sz w:val="18"/>
          <w:szCs w:val="18"/>
        </w:rPr>
        <w:t>(a)(2)</w:t>
      </w:r>
    </w:p>
    <w:p w:rsidR="005A6EA8" w:rsidRPr="007712F8" w:rsidRDefault="005A6EA8" w:rsidP="004C5AC7">
      <w:pPr>
        <w:pStyle w:val="Header"/>
        <w:tabs>
          <w:tab w:val="clear" w:pos="4320"/>
          <w:tab w:val="clear" w:pos="8640"/>
          <w:tab w:val="left" w:pos="1890"/>
        </w:tabs>
        <w:rPr>
          <w:rFonts w:cs="Arial"/>
          <w:szCs w:val="24"/>
        </w:rPr>
      </w:pPr>
    </w:p>
    <w:p w:rsidR="00CD3B91" w:rsidRPr="007712F8" w:rsidRDefault="00DB6121" w:rsidP="005A6EA8">
      <w:pPr>
        <w:pStyle w:val="Header"/>
        <w:tabs>
          <w:tab w:val="left" w:pos="1890"/>
        </w:tabs>
        <w:rPr>
          <w:rFonts w:ascii="Arial" w:hAnsi="Arial" w:cs="Arial"/>
          <w:szCs w:val="24"/>
        </w:rPr>
      </w:pPr>
      <w:r w:rsidRPr="007712F8">
        <w:rPr>
          <w:rFonts w:ascii="Arial" w:hAnsi="Arial" w:cs="Arial"/>
          <w:szCs w:val="24"/>
        </w:rPr>
        <w:t>The</w:t>
      </w:r>
      <w:r w:rsidR="00DB44A7" w:rsidRPr="007712F8">
        <w:rPr>
          <w:rFonts w:ascii="Arial" w:hAnsi="Arial" w:cs="Arial"/>
          <w:szCs w:val="24"/>
        </w:rPr>
        <w:t xml:space="preserve"> </w:t>
      </w:r>
      <w:r w:rsidRPr="007712F8">
        <w:rPr>
          <w:rFonts w:ascii="Arial" w:hAnsi="Arial" w:cs="Arial"/>
          <w:szCs w:val="24"/>
        </w:rPr>
        <w:t>ARC</w:t>
      </w:r>
      <w:r w:rsidR="00DB44A7" w:rsidRPr="007712F8">
        <w:rPr>
          <w:rFonts w:ascii="Arial" w:hAnsi="Arial" w:cs="Arial"/>
          <w:b/>
          <w:szCs w:val="24"/>
        </w:rPr>
        <w:t xml:space="preserve"> </w:t>
      </w:r>
      <w:r w:rsidRPr="007712F8">
        <w:rPr>
          <w:rFonts w:ascii="Arial" w:hAnsi="Arial" w:cs="Arial"/>
          <w:szCs w:val="24"/>
        </w:rPr>
        <w:t>address</w:t>
      </w:r>
      <w:r w:rsidR="00CD109A" w:rsidRPr="007712F8">
        <w:rPr>
          <w:rFonts w:ascii="Arial" w:hAnsi="Arial" w:cs="Arial"/>
          <w:szCs w:val="24"/>
        </w:rPr>
        <w:t xml:space="preserve">es </w:t>
      </w:r>
      <w:r w:rsidRPr="007712F8">
        <w:rPr>
          <w:rFonts w:ascii="Arial" w:hAnsi="Arial" w:cs="Arial"/>
          <w:szCs w:val="24"/>
        </w:rPr>
        <w:t>each</w:t>
      </w:r>
      <w:r w:rsidR="00DB44A7" w:rsidRPr="007712F8">
        <w:rPr>
          <w:rFonts w:ascii="Arial" w:hAnsi="Arial" w:cs="Arial"/>
          <w:szCs w:val="24"/>
        </w:rPr>
        <w:t xml:space="preserve"> </w:t>
      </w:r>
      <w:r w:rsidRPr="007712F8">
        <w:rPr>
          <w:rFonts w:ascii="Arial" w:hAnsi="Arial" w:cs="Arial"/>
          <w:szCs w:val="24"/>
        </w:rPr>
        <w:t>question</w:t>
      </w:r>
      <w:r w:rsidR="00DB44A7" w:rsidRPr="007712F8">
        <w:rPr>
          <w:rFonts w:ascii="Arial" w:hAnsi="Arial" w:cs="Arial"/>
          <w:szCs w:val="24"/>
        </w:rPr>
        <w:t xml:space="preserve"> </w:t>
      </w:r>
      <w:r w:rsidRPr="007712F8">
        <w:rPr>
          <w:rFonts w:ascii="Arial" w:hAnsi="Arial" w:cs="Arial"/>
          <w:szCs w:val="24"/>
        </w:rPr>
        <w:t>below</w:t>
      </w:r>
      <w:r w:rsidR="00DB44A7" w:rsidRPr="007712F8">
        <w:rPr>
          <w:rFonts w:ascii="Arial" w:hAnsi="Arial" w:cs="Arial"/>
          <w:szCs w:val="24"/>
        </w:rPr>
        <w:t xml:space="preserve"> </w:t>
      </w:r>
      <w:r w:rsidRPr="007712F8">
        <w:rPr>
          <w:rFonts w:ascii="Arial" w:hAnsi="Arial" w:cs="Arial"/>
          <w:szCs w:val="24"/>
        </w:rPr>
        <w:t>and</w:t>
      </w:r>
      <w:r w:rsidR="00DB44A7" w:rsidRPr="007712F8">
        <w:rPr>
          <w:rFonts w:ascii="Arial" w:hAnsi="Arial" w:cs="Arial"/>
          <w:szCs w:val="24"/>
        </w:rPr>
        <w:t xml:space="preserve"> </w:t>
      </w:r>
      <w:r w:rsidRPr="007712F8">
        <w:rPr>
          <w:rFonts w:ascii="Arial" w:hAnsi="Arial" w:cs="Arial"/>
          <w:szCs w:val="24"/>
        </w:rPr>
        <w:t>consider</w:t>
      </w:r>
      <w:r w:rsidR="00CD109A" w:rsidRPr="007712F8">
        <w:rPr>
          <w:rFonts w:ascii="Arial" w:hAnsi="Arial" w:cs="Arial"/>
          <w:szCs w:val="24"/>
        </w:rPr>
        <w:t>s</w:t>
      </w:r>
      <w:r w:rsidR="00DB44A7" w:rsidRPr="007712F8">
        <w:rPr>
          <w:rFonts w:ascii="Arial" w:hAnsi="Arial" w:cs="Arial"/>
          <w:szCs w:val="24"/>
        </w:rPr>
        <w:t xml:space="preserve"> </w:t>
      </w:r>
      <w:r w:rsidRPr="007712F8">
        <w:rPr>
          <w:rFonts w:ascii="Arial" w:hAnsi="Arial" w:cs="Arial"/>
          <w:szCs w:val="24"/>
        </w:rPr>
        <w:t>these</w:t>
      </w:r>
      <w:r w:rsidR="00DB44A7" w:rsidRPr="007712F8">
        <w:rPr>
          <w:rFonts w:ascii="Arial" w:hAnsi="Arial" w:cs="Arial"/>
          <w:szCs w:val="24"/>
        </w:rPr>
        <w:t xml:space="preserve"> </w:t>
      </w:r>
      <w:r w:rsidRPr="007712F8">
        <w:rPr>
          <w:rFonts w:ascii="Arial" w:hAnsi="Arial" w:cs="Arial"/>
          <w:szCs w:val="24"/>
        </w:rPr>
        <w:t>issues</w:t>
      </w:r>
      <w:r w:rsidR="00DB44A7" w:rsidRPr="007712F8">
        <w:rPr>
          <w:rFonts w:ascii="Arial" w:hAnsi="Arial" w:cs="Arial"/>
          <w:szCs w:val="24"/>
        </w:rPr>
        <w:t xml:space="preserve"> </w:t>
      </w:r>
      <w:r w:rsidRPr="007712F8">
        <w:rPr>
          <w:rFonts w:ascii="Arial" w:hAnsi="Arial" w:cs="Arial"/>
          <w:szCs w:val="24"/>
        </w:rPr>
        <w:t>in</w:t>
      </w:r>
      <w:r w:rsidR="00DB44A7" w:rsidRPr="007712F8">
        <w:rPr>
          <w:rFonts w:ascii="Arial" w:hAnsi="Arial" w:cs="Arial"/>
          <w:szCs w:val="24"/>
        </w:rPr>
        <w:t xml:space="preserve"> </w:t>
      </w:r>
      <w:r w:rsidRPr="007712F8">
        <w:rPr>
          <w:rFonts w:ascii="Arial" w:hAnsi="Arial" w:cs="Arial"/>
          <w:szCs w:val="24"/>
        </w:rPr>
        <w:t>the</w:t>
      </w:r>
      <w:r w:rsidR="00DB44A7" w:rsidRPr="007712F8">
        <w:rPr>
          <w:rFonts w:ascii="Arial" w:hAnsi="Arial" w:cs="Arial"/>
          <w:szCs w:val="24"/>
        </w:rPr>
        <w:t xml:space="preserve"> </w:t>
      </w:r>
      <w:r w:rsidRPr="007712F8">
        <w:rPr>
          <w:rFonts w:ascii="Arial" w:hAnsi="Arial" w:cs="Arial"/>
          <w:szCs w:val="24"/>
        </w:rPr>
        <w:t>review</w:t>
      </w:r>
      <w:r w:rsidR="00DB44A7" w:rsidRPr="007712F8">
        <w:rPr>
          <w:rFonts w:ascii="Arial" w:hAnsi="Arial" w:cs="Arial"/>
          <w:szCs w:val="24"/>
        </w:rPr>
        <w:t xml:space="preserve"> </w:t>
      </w:r>
      <w:r w:rsidRPr="007712F8">
        <w:rPr>
          <w:rFonts w:ascii="Arial" w:hAnsi="Arial" w:cs="Arial"/>
          <w:szCs w:val="24"/>
        </w:rPr>
        <w:t>and</w:t>
      </w:r>
      <w:r w:rsidR="00DB44A7" w:rsidRPr="007712F8">
        <w:rPr>
          <w:rFonts w:ascii="Arial" w:hAnsi="Arial" w:cs="Arial"/>
          <w:szCs w:val="24"/>
        </w:rPr>
        <w:t xml:space="preserve"> </w:t>
      </w:r>
      <w:r w:rsidRPr="007712F8">
        <w:rPr>
          <w:rFonts w:ascii="Arial" w:hAnsi="Arial" w:cs="Arial"/>
          <w:szCs w:val="24"/>
        </w:rPr>
        <w:t>revision</w:t>
      </w:r>
      <w:r w:rsidR="00DB44A7" w:rsidRPr="007712F8">
        <w:rPr>
          <w:rFonts w:ascii="Arial" w:hAnsi="Arial" w:cs="Arial"/>
          <w:szCs w:val="24"/>
        </w:rPr>
        <w:t xml:space="preserve"> </w:t>
      </w:r>
      <w:r w:rsidRPr="007712F8">
        <w:rPr>
          <w:rFonts w:ascii="Arial" w:hAnsi="Arial" w:cs="Arial"/>
          <w:szCs w:val="24"/>
        </w:rPr>
        <w:t>of</w:t>
      </w:r>
      <w:r w:rsidR="00DB44A7" w:rsidRPr="007712F8">
        <w:rPr>
          <w:rFonts w:ascii="Arial" w:hAnsi="Arial" w:cs="Arial"/>
          <w:szCs w:val="24"/>
        </w:rPr>
        <w:t xml:space="preserve"> </w:t>
      </w:r>
      <w:r w:rsidRPr="007712F8">
        <w:rPr>
          <w:rFonts w:ascii="Arial" w:hAnsi="Arial" w:cs="Arial"/>
          <w:szCs w:val="24"/>
        </w:rPr>
        <w:t>the</w:t>
      </w:r>
      <w:r w:rsidR="00DB44A7" w:rsidRPr="007712F8">
        <w:rPr>
          <w:rFonts w:ascii="Arial" w:hAnsi="Arial" w:cs="Arial"/>
          <w:szCs w:val="24"/>
        </w:rPr>
        <w:t xml:space="preserve"> </w:t>
      </w:r>
      <w:r w:rsidRPr="007712F8">
        <w:rPr>
          <w:rFonts w:ascii="Arial" w:hAnsi="Arial" w:cs="Arial"/>
          <w:szCs w:val="24"/>
        </w:rPr>
        <w:t>IEP.</w:t>
      </w:r>
      <w:r w:rsidR="00DB44A7" w:rsidRPr="007712F8">
        <w:rPr>
          <w:rFonts w:ascii="Arial" w:hAnsi="Arial" w:cs="Arial"/>
          <w:szCs w:val="24"/>
        </w:rPr>
        <w:t xml:space="preserve"> </w:t>
      </w:r>
      <w:r w:rsidR="00CD109A" w:rsidRPr="007712F8">
        <w:rPr>
          <w:rFonts w:ascii="Arial" w:hAnsi="Arial" w:cs="Arial"/>
          <w:szCs w:val="24"/>
        </w:rPr>
        <w:t>I</w:t>
      </w:r>
      <w:r w:rsidR="00A97543" w:rsidRPr="007712F8">
        <w:rPr>
          <w:rFonts w:ascii="Arial" w:hAnsi="Arial" w:cs="Arial"/>
          <w:szCs w:val="24"/>
        </w:rPr>
        <w:t>nformation</w:t>
      </w:r>
      <w:r w:rsidR="00DB44A7" w:rsidRPr="007712F8">
        <w:rPr>
          <w:rFonts w:ascii="Arial" w:hAnsi="Arial" w:cs="Arial"/>
          <w:szCs w:val="24"/>
        </w:rPr>
        <w:t xml:space="preserve"> </w:t>
      </w:r>
      <w:r w:rsidR="00A97543" w:rsidRPr="007712F8">
        <w:rPr>
          <w:rFonts w:ascii="Arial" w:hAnsi="Arial" w:cs="Arial"/>
          <w:szCs w:val="24"/>
        </w:rPr>
        <w:t>within</w:t>
      </w:r>
      <w:r w:rsidR="00DB44A7" w:rsidRPr="007712F8">
        <w:rPr>
          <w:rFonts w:ascii="Arial" w:hAnsi="Arial" w:cs="Arial"/>
          <w:szCs w:val="24"/>
        </w:rPr>
        <w:t xml:space="preserve"> </w:t>
      </w:r>
      <w:r w:rsidR="00A97543" w:rsidRPr="007712F8">
        <w:rPr>
          <w:rFonts w:ascii="Arial" w:hAnsi="Arial" w:cs="Arial"/>
          <w:szCs w:val="24"/>
        </w:rPr>
        <w:t>the</w:t>
      </w:r>
      <w:r w:rsidR="00DB44A7" w:rsidRPr="007712F8">
        <w:rPr>
          <w:rFonts w:ascii="Arial" w:hAnsi="Arial" w:cs="Arial"/>
          <w:szCs w:val="24"/>
        </w:rPr>
        <w:t xml:space="preserve"> </w:t>
      </w:r>
      <w:r w:rsidR="00A97543" w:rsidRPr="007712F8">
        <w:rPr>
          <w:rFonts w:ascii="Arial" w:hAnsi="Arial" w:cs="Arial"/>
          <w:szCs w:val="24"/>
        </w:rPr>
        <w:t>Present</w:t>
      </w:r>
      <w:r w:rsidR="00DB44A7" w:rsidRPr="007712F8">
        <w:rPr>
          <w:rFonts w:ascii="Arial" w:hAnsi="Arial" w:cs="Arial"/>
          <w:szCs w:val="24"/>
        </w:rPr>
        <w:t xml:space="preserve"> </w:t>
      </w:r>
      <w:r w:rsidR="00A97543" w:rsidRPr="007712F8">
        <w:rPr>
          <w:rFonts w:ascii="Arial" w:hAnsi="Arial" w:cs="Arial"/>
          <w:szCs w:val="24"/>
        </w:rPr>
        <w:t>Levels</w:t>
      </w:r>
      <w:r w:rsidR="00DB44A7" w:rsidRPr="007712F8">
        <w:rPr>
          <w:rFonts w:ascii="Arial" w:hAnsi="Arial" w:cs="Arial"/>
          <w:szCs w:val="24"/>
        </w:rPr>
        <w:t xml:space="preserve"> </w:t>
      </w:r>
      <w:r w:rsidR="00A97543" w:rsidRPr="007712F8">
        <w:rPr>
          <w:rFonts w:ascii="Arial" w:hAnsi="Arial" w:cs="Arial"/>
          <w:szCs w:val="24"/>
        </w:rPr>
        <w:t>statement</w:t>
      </w:r>
      <w:r w:rsidR="00DB44A7" w:rsidRPr="007712F8">
        <w:rPr>
          <w:rFonts w:ascii="Arial" w:hAnsi="Arial" w:cs="Arial"/>
          <w:szCs w:val="24"/>
        </w:rPr>
        <w:t xml:space="preserve"> </w:t>
      </w:r>
      <w:r w:rsidR="00CD109A" w:rsidRPr="007712F8">
        <w:rPr>
          <w:rFonts w:ascii="Arial" w:hAnsi="Arial" w:cs="Arial"/>
          <w:szCs w:val="24"/>
        </w:rPr>
        <w:t>supports that</w:t>
      </w:r>
      <w:r w:rsidR="00DB44A7" w:rsidRPr="007712F8">
        <w:rPr>
          <w:rFonts w:ascii="Arial" w:hAnsi="Arial" w:cs="Arial"/>
          <w:szCs w:val="24"/>
        </w:rPr>
        <w:t xml:space="preserve"> </w:t>
      </w:r>
      <w:r w:rsidR="00A97543" w:rsidRPr="007712F8">
        <w:rPr>
          <w:rFonts w:ascii="Arial" w:hAnsi="Arial" w:cs="Arial"/>
          <w:szCs w:val="24"/>
        </w:rPr>
        <w:t>a</w:t>
      </w:r>
      <w:r w:rsidR="00DB44A7" w:rsidRPr="007712F8">
        <w:rPr>
          <w:rFonts w:ascii="Arial" w:hAnsi="Arial" w:cs="Arial"/>
          <w:szCs w:val="24"/>
        </w:rPr>
        <w:t xml:space="preserve"> </w:t>
      </w:r>
      <w:r w:rsidR="00A97543" w:rsidRPr="007712F8">
        <w:rPr>
          <w:rFonts w:ascii="Arial" w:hAnsi="Arial" w:cs="Arial"/>
          <w:szCs w:val="24"/>
        </w:rPr>
        <w:t>special</w:t>
      </w:r>
      <w:r w:rsidR="00DB44A7" w:rsidRPr="007712F8">
        <w:rPr>
          <w:rFonts w:ascii="Arial" w:hAnsi="Arial" w:cs="Arial"/>
          <w:szCs w:val="24"/>
        </w:rPr>
        <w:t xml:space="preserve"> </w:t>
      </w:r>
      <w:r w:rsidR="00A97543" w:rsidRPr="007712F8">
        <w:rPr>
          <w:rFonts w:ascii="Arial" w:hAnsi="Arial" w:cs="Arial"/>
          <w:szCs w:val="24"/>
        </w:rPr>
        <w:t>factor</w:t>
      </w:r>
      <w:r w:rsidR="00DB44A7" w:rsidRPr="007712F8">
        <w:rPr>
          <w:rFonts w:ascii="Arial" w:hAnsi="Arial" w:cs="Arial"/>
          <w:szCs w:val="24"/>
        </w:rPr>
        <w:t xml:space="preserve"> </w:t>
      </w:r>
      <w:r w:rsidR="00A97543" w:rsidRPr="007712F8">
        <w:rPr>
          <w:rFonts w:ascii="Arial" w:hAnsi="Arial" w:cs="Arial"/>
          <w:szCs w:val="24"/>
        </w:rPr>
        <w:t>exists</w:t>
      </w:r>
      <w:r w:rsidR="00CD109A" w:rsidRPr="007712F8">
        <w:rPr>
          <w:rFonts w:ascii="Arial" w:hAnsi="Arial" w:cs="Arial"/>
          <w:szCs w:val="24"/>
        </w:rPr>
        <w:t xml:space="preserve">.  The needs or concerns described in </w:t>
      </w:r>
      <w:r w:rsidR="00A97543" w:rsidRPr="007712F8">
        <w:rPr>
          <w:rFonts w:ascii="Arial" w:hAnsi="Arial" w:cs="Arial"/>
          <w:szCs w:val="24"/>
        </w:rPr>
        <w:t>Present</w:t>
      </w:r>
      <w:r w:rsidR="00DB44A7" w:rsidRPr="007712F8">
        <w:rPr>
          <w:rFonts w:ascii="Arial" w:hAnsi="Arial" w:cs="Arial"/>
          <w:szCs w:val="24"/>
        </w:rPr>
        <w:t xml:space="preserve"> </w:t>
      </w:r>
      <w:r w:rsidR="00A97543" w:rsidRPr="007712F8">
        <w:rPr>
          <w:rFonts w:ascii="Arial" w:hAnsi="Arial" w:cs="Arial"/>
          <w:szCs w:val="24"/>
        </w:rPr>
        <w:t>Levels</w:t>
      </w:r>
      <w:r w:rsidR="00DB44A7" w:rsidRPr="007712F8">
        <w:rPr>
          <w:rFonts w:ascii="Arial" w:hAnsi="Arial" w:cs="Arial"/>
          <w:szCs w:val="24"/>
        </w:rPr>
        <w:t xml:space="preserve"> </w:t>
      </w:r>
      <w:r w:rsidR="009572AF" w:rsidRPr="007712F8">
        <w:rPr>
          <w:rFonts w:ascii="Arial" w:hAnsi="Arial" w:cs="Arial"/>
          <w:szCs w:val="24"/>
        </w:rPr>
        <w:t xml:space="preserve">align with </w:t>
      </w:r>
      <w:r w:rsidR="00A97543" w:rsidRPr="007712F8">
        <w:rPr>
          <w:rFonts w:ascii="Arial" w:hAnsi="Arial" w:cs="Arial"/>
          <w:szCs w:val="24"/>
        </w:rPr>
        <w:t>Special</w:t>
      </w:r>
      <w:r w:rsidR="00DB44A7" w:rsidRPr="007712F8">
        <w:rPr>
          <w:rFonts w:ascii="Arial" w:hAnsi="Arial" w:cs="Arial"/>
          <w:szCs w:val="24"/>
        </w:rPr>
        <w:t xml:space="preserve"> </w:t>
      </w:r>
      <w:r w:rsidR="00A97543" w:rsidRPr="007712F8">
        <w:rPr>
          <w:rFonts w:ascii="Arial" w:hAnsi="Arial" w:cs="Arial"/>
          <w:szCs w:val="24"/>
        </w:rPr>
        <w:t>Factors.</w:t>
      </w:r>
    </w:p>
    <w:p w:rsidR="00FF23AC" w:rsidRPr="007712F8" w:rsidRDefault="00FF23AC" w:rsidP="005A6EA8">
      <w:pPr>
        <w:pStyle w:val="Header"/>
        <w:tabs>
          <w:tab w:val="left" w:pos="1890"/>
        </w:tabs>
        <w:rPr>
          <w:rFonts w:cs="Arial"/>
          <w:szCs w:val="24"/>
        </w:rPr>
      </w:pPr>
    </w:p>
    <w:p w:rsidR="00F221F2" w:rsidRPr="007712F8" w:rsidRDefault="00F221F2" w:rsidP="001A5DD8">
      <w:pPr>
        <w:overflowPunct/>
        <w:autoSpaceDE/>
        <w:autoSpaceDN/>
        <w:adjustRightInd/>
        <w:textAlignment w:val="auto"/>
        <w:rPr>
          <w:rFonts w:cs="Arial"/>
          <w:b/>
          <w:szCs w:val="24"/>
        </w:rPr>
      </w:pPr>
      <w:r w:rsidRPr="007712F8">
        <w:rPr>
          <w:rFonts w:cs="Arial"/>
          <w:b/>
          <w:szCs w:val="24"/>
        </w:rPr>
        <w:t>Behavior</w:t>
      </w:r>
    </w:p>
    <w:p w:rsidR="001A5DD8" w:rsidRPr="007712F8" w:rsidRDefault="00FF23AC" w:rsidP="001A5DD8">
      <w:pPr>
        <w:overflowPunct/>
        <w:autoSpaceDE/>
        <w:autoSpaceDN/>
        <w:adjustRightInd/>
        <w:textAlignment w:val="auto"/>
        <w:rPr>
          <w:rFonts w:cs="Arial"/>
          <w:szCs w:val="24"/>
        </w:rPr>
      </w:pPr>
      <w:r w:rsidRPr="007712F8">
        <w:rPr>
          <w:rFonts w:cs="Arial"/>
          <w:szCs w:val="24"/>
        </w:rPr>
        <w:t>If</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0052463C" w:rsidRPr="007712F8">
        <w:rPr>
          <w:rFonts w:cs="Arial"/>
          <w:szCs w:val="24"/>
        </w:rPr>
        <w:t>student</w:t>
      </w:r>
      <w:r w:rsidRPr="007712F8">
        <w:rPr>
          <w:rFonts w:cs="Arial"/>
          <w:szCs w:val="24"/>
        </w:rPr>
        <w:t>’s</w:t>
      </w:r>
      <w:r w:rsidR="00DB44A7" w:rsidRPr="007712F8">
        <w:rPr>
          <w:rFonts w:cs="Arial"/>
          <w:szCs w:val="24"/>
        </w:rPr>
        <w:t xml:space="preserve"> </w:t>
      </w:r>
      <w:r w:rsidRPr="007712F8">
        <w:rPr>
          <w:rFonts w:cs="Arial"/>
          <w:szCs w:val="24"/>
        </w:rPr>
        <w:t>behavior</w:t>
      </w:r>
      <w:r w:rsidR="00DB44A7" w:rsidRPr="007712F8">
        <w:rPr>
          <w:rFonts w:cs="Arial"/>
          <w:szCs w:val="24"/>
        </w:rPr>
        <w:t xml:space="preserve"> </w:t>
      </w:r>
      <w:r w:rsidRPr="007712F8">
        <w:rPr>
          <w:rFonts w:cs="Arial"/>
          <w:szCs w:val="24"/>
        </w:rPr>
        <w:t>impedes</w:t>
      </w:r>
      <w:r w:rsidR="00DB44A7" w:rsidRPr="007712F8">
        <w:rPr>
          <w:rFonts w:cs="Arial"/>
          <w:szCs w:val="24"/>
        </w:rPr>
        <w:t xml:space="preserve"> </w:t>
      </w:r>
      <w:r w:rsidRPr="007712F8">
        <w:rPr>
          <w:rFonts w:cs="Arial"/>
          <w:szCs w:val="24"/>
        </w:rPr>
        <w:t>his</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her</w:t>
      </w:r>
      <w:r w:rsidR="00DB44A7" w:rsidRPr="007712F8">
        <w:rPr>
          <w:rFonts w:cs="Arial"/>
          <w:szCs w:val="24"/>
        </w:rPr>
        <w:t xml:space="preserve"> </w:t>
      </w:r>
      <w:r w:rsidRPr="007712F8">
        <w:rPr>
          <w:rFonts w:cs="Arial"/>
          <w:szCs w:val="24"/>
        </w:rPr>
        <w:t>learning</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others,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develops</w:t>
      </w:r>
      <w:r w:rsidR="00DB44A7" w:rsidRPr="007712F8">
        <w:rPr>
          <w:rFonts w:cs="Arial"/>
          <w:szCs w:val="24"/>
        </w:rPr>
        <w:t xml:space="preserve"> </w:t>
      </w:r>
      <w:r w:rsidRPr="007712F8">
        <w:rPr>
          <w:rFonts w:cs="Arial"/>
          <w:szCs w:val="24"/>
        </w:rPr>
        <w:t>strategies,</w:t>
      </w:r>
      <w:r w:rsidR="00DB44A7" w:rsidRPr="007712F8">
        <w:rPr>
          <w:rFonts w:cs="Arial"/>
          <w:szCs w:val="24"/>
        </w:rPr>
        <w:t xml:space="preserve"> </w:t>
      </w:r>
      <w:r w:rsidRPr="007712F8">
        <w:rPr>
          <w:rFonts w:cs="Arial"/>
          <w:szCs w:val="24"/>
        </w:rPr>
        <w:t>including</w:t>
      </w:r>
      <w:r w:rsidR="00DB44A7" w:rsidRPr="007712F8">
        <w:rPr>
          <w:rFonts w:cs="Arial"/>
          <w:szCs w:val="24"/>
        </w:rPr>
        <w:t xml:space="preserve"> </w:t>
      </w:r>
      <w:r w:rsidRPr="007712F8">
        <w:rPr>
          <w:rFonts w:cs="Arial"/>
          <w:szCs w:val="24"/>
        </w:rPr>
        <w:t>positive</w:t>
      </w:r>
      <w:r w:rsidR="00DB44A7" w:rsidRPr="007712F8">
        <w:rPr>
          <w:rFonts w:cs="Arial"/>
          <w:szCs w:val="24"/>
        </w:rPr>
        <w:t xml:space="preserve"> </w:t>
      </w:r>
      <w:r w:rsidRPr="007712F8">
        <w:rPr>
          <w:rFonts w:cs="Arial"/>
          <w:szCs w:val="24"/>
        </w:rPr>
        <w:t>behavioral</w:t>
      </w:r>
      <w:r w:rsidR="00DB44A7" w:rsidRPr="007712F8">
        <w:rPr>
          <w:rFonts w:cs="Arial"/>
          <w:szCs w:val="24"/>
        </w:rPr>
        <w:t xml:space="preserve"> </w:t>
      </w:r>
      <w:r w:rsidRPr="007712F8">
        <w:rPr>
          <w:rFonts w:cs="Arial"/>
          <w:szCs w:val="24"/>
        </w:rPr>
        <w:t>interventions,</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address</w:t>
      </w:r>
      <w:r w:rsidR="00DB44A7" w:rsidRPr="007712F8">
        <w:rPr>
          <w:rFonts w:cs="Arial"/>
          <w:szCs w:val="24"/>
        </w:rPr>
        <w:t xml:space="preserve"> </w:t>
      </w:r>
      <w:r w:rsidRPr="007712F8">
        <w:rPr>
          <w:rFonts w:cs="Arial"/>
          <w:szCs w:val="24"/>
        </w:rPr>
        <w:t>th</w:t>
      </w:r>
      <w:r w:rsidR="00C63557" w:rsidRPr="007712F8">
        <w:rPr>
          <w:rFonts w:cs="Arial"/>
          <w:szCs w:val="24"/>
        </w:rPr>
        <w:t>e</w:t>
      </w:r>
      <w:r w:rsidR="00DB44A7" w:rsidRPr="007712F8">
        <w:rPr>
          <w:rFonts w:cs="Arial"/>
          <w:szCs w:val="24"/>
        </w:rPr>
        <w:t xml:space="preserve"> </w:t>
      </w:r>
      <w:r w:rsidRPr="007712F8">
        <w:rPr>
          <w:rFonts w:cs="Arial"/>
          <w:szCs w:val="24"/>
        </w:rPr>
        <w:t>behavior</w:t>
      </w:r>
      <w:r w:rsidR="00DB44A7" w:rsidRPr="007712F8">
        <w:rPr>
          <w:rFonts w:cs="Arial"/>
          <w:szCs w:val="24"/>
        </w:rPr>
        <w:t xml:space="preserve"> </w:t>
      </w:r>
      <w:r w:rsidR="00C63557" w:rsidRPr="007712F8">
        <w:rPr>
          <w:rFonts w:cs="Arial"/>
          <w:szCs w:val="24"/>
        </w:rPr>
        <w:t>(</w:t>
      </w:r>
      <w:r w:rsidR="005B6186" w:rsidRPr="007712F8">
        <w:rPr>
          <w:rFonts w:cs="Arial"/>
          <w:szCs w:val="24"/>
        </w:rPr>
        <w:t>e.g</w:t>
      </w:r>
      <w:r w:rsidR="00C63557" w:rsidRPr="007712F8">
        <w:rPr>
          <w:rFonts w:cs="Arial"/>
          <w:szCs w:val="24"/>
        </w:rPr>
        <w:t>.,</w:t>
      </w:r>
      <w:r w:rsidR="00DB44A7" w:rsidRPr="007712F8">
        <w:rPr>
          <w:rFonts w:cs="Arial"/>
          <w:szCs w:val="24"/>
        </w:rPr>
        <w:t xml:space="preserve"> </w:t>
      </w:r>
      <w:r w:rsidR="00C63557" w:rsidRPr="007712F8">
        <w:rPr>
          <w:rFonts w:cs="Arial"/>
          <w:szCs w:val="24"/>
        </w:rPr>
        <w:t>Functional</w:t>
      </w:r>
      <w:r w:rsidR="00DB44A7" w:rsidRPr="007712F8">
        <w:rPr>
          <w:rFonts w:cs="Arial"/>
          <w:szCs w:val="24"/>
        </w:rPr>
        <w:t xml:space="preserve"> </w:t>
      </w:r>
      <w:r w:rsidR="00C63557" w:rsidRPr="007712F8">
        <w:rPr>
          <w:rFonts w:cs="Arial"/>
          <w:szCs w:val="24"/>
        </w:rPr>
        <w:t>Behavior</w:t>
      </w:r>
      <w:r w:rsidR="00DB44A7" w:rsidRPr="007712F8">
        <w:rPr>
          <w:rFonts w:cs="Arial"/>
          <w:szCs w:val="24"/>
        </w:rPr>
        <w:t xml:space="preserve"> </w:t>
      </w:r>
      <w:r w:rsidR="00C63557" w:rsidRPr="007712F8">
        <w:rPr>
          <w:rFonts w:cs="Arial"/>
          <w:szCs w:val="24"/>
        </w:rPr>
        <w:t>Assessment</w:t>
      </w:r>
      <w:r w:rsidR="00DB44A7" w:rsidRPr="007712F8">
        <w:rPr>
          <w:rFonts w:cs="Arial"/>
          <w:szCs w:val="24"/>
        </w:rPr>
        <w:t xml:space="preserve"> </w:t>
      </w:r>
      <w:r w:rsidR="00C63557" w:rsidRPr="007712F8">
        <w:rPr>
          <w:rFonts w:cs="Arial"/>
          <w:szCs w:val="24"/>
        </w:rPr>
        <w:t>and</w:t>
      </w:r>
      <w:r w:rsidR="00DB44A7" w:rsidRPr="007712F8">
        <w:rPr>
          <w:rFonts w:cs="Arial"/>
          <w:szCs w:val="24"/>
        </w:rPr>
        <w:t xml:space="preserve"> </w:t>
      </w:r>
      <w:r w:rsidR="00C63557" w:rsidRPr="007712F8">
        <w:rPr>
          <w:rFonts w:cs="Arial"/>
          <w:szCs w:val="24"/>
        </w:rPr>
        <w:t>Behavior</w:t>
      </w:r>
      <w:r w:rsidR="00DB44A7" w:rsidRPr="007712F8">
        <w:rPr>
          <w:rFonts w:cs="Arial"/>
          <w:szCs w:val="24"/>
        </w:rPr>
        <w:t xml:space="preserve"> </w:t>
      </w:r>
      <w:r w:rsidR="00C63557" w:rsidRPr="007712F8">
        <w:rPr>
          <w:rFonts w:cs="Arial"/>
          <w:szCs w:val="24"/>
        </w:rPr>
        <w:t>Intervention</w:t>
      </w:r>
      <w:r w:rsidR="00DB44A7" w:rsidRPr="007712F8">
        <w:rPr>
          <w:rFonts w:cs="Arial"/>
          <w:szCs w:val="24"/>
        </w:rPr>
        <w:t xml:space="preserve"> </w:t>
      </w:r>
      <w:r w:rsidR="00C63557" w:rsidRPr="007712F8">
        <w:rPr>
          <w:rFonts w:cs="Arial"/>
          <w:szCs w:val="24"/>
        </w:rPr>
        <w:t>Plan</w:t>
      </w:r>
      <w:r w:rsidR="005B6186" w:rsidRPr="007712F8">
        <w:rPr>
          <w:rFonts w:cs="Arial"/>
          <w:szCs w:val="24"/>
        </w:rPr>
        <w:t>, behavioral contract, social skills instruction</w:t>
      </w:r>
      <w:r w:rsidR="0093067C" w:rsidRPr="007712F8">
        <w:rPr>
          <w:rFonts w:cs="Arial"/>
          <w:szCs w:val="24"/>
        </w:rPr>
        <w:t>).</w:t>
      </w:r>
      <w:r w:rsidR="00DB44A7" w:rsidRPr="007712F8">
        <w:rPr>
          <w:rFonts w:cs="Arial"/>
          <w:szCs w:val="24"/>
        </w:rPr>
        <w:t xml:space="preserve">  </w:t>
      </w:r>
      <w:r w:rsidR="0093067C" w:rsidRPr="007712F8">
        <w:rPr>
          <w:rFonts w:cs="Arial"/>
          <w:szCs w:val="24"/>
        </w:rPr>
        <w:t>This</w:t>
      </w:r>
      <w:r w:rsidR="00DB44A7" w:rsidRPr="007712F8">
        <w:rPr>
          <w:rFonts w:cs="Arial"/>
          <w:szCs w:val="24"/>
        </w:rPr>
        <w:t xml:space="preserve"> </w:t>
      </w:r>
      <w:r w:rsidR="00C63557" w:rsidRPr="007712F8">
        <w:rPr>
          <w:rFonts w:cs="Arial"/>
          <w:szCs w:val="24"/>
        </w:rPr>
        <w:t>question</w:t>
      </w:r>
      <w:r w:rsidR="00DB44A7" w:rsidRPr="007712F8">
        <w:rPr>
          <w:rFonts w:cs="Arial"/>
          <w:szCs w:val="24"/>
        </w:rPr>
        <w:t xml:space="preserve"> </w:t>
      </w:r>
      <w:r w:rsidR="00C63557" w:rsidRPr="007712F8">
        <w:rPr>
          <w:rFonts w:cs="Arial"/>
          <w:szCs w:val="24"/>
        </w:rPr>
        <w:t>applies</w:t>
      </w:r>
      <w:r w:rsidR="00DB44A7" w:rsidRPr="007712F8">
        <w:rPr>
          <w:rFonts w:cs="Arial"/>
          <w:szCs w:val="24"/>
        </w:rPr>
        <w:t xml:space="preserve"> </w:t>
      </w:r>
      <w:r w:rsidR="00C63557" w:rsidRPr="007712F8">
        <w:rPr>
          <w:rFonts w:cs="Arial"/>
          <w:szCs w:val="24"/>
        </w:rPr>
        <w:t>to</w:t>
      </w:r>
      <w:r w:rsidR="00DB44A7" w:rsidRPr="007712F8">
        <w:rPr>
          <w:rFonts w:cs="Arial"/>
          <w:szCs w:val="24"/>
        </w:rPr>
        <w:t xml:space="preserve"> </w:t>
      </w:r>
      <w:r w:rsidR="00C63557" w:rsidRPr="007712F8">
        <w:rPr>
          <w:rFonts w:cs="Arial"/>
          <w:szCs w:val="24"/>
        </w:rPr>
        <w:t>students</w:t>
      </w:r>
      <w:r w:rsidR="00DB44A7" w:rsidRPr="007712F8">
        <w:rPr>
          <w:rFonts w:cs="Arial"/>
          <w:szCs w:val="24"/>
        </w:rPr>
        <w:t xml:space="preserve"> </w:t>
      </w:r>
      <w:r w:rsidR="00C63557" w:rsidRPr="007712F8">
        <w:rPr>
          <w:rFonts w:cs="Arial"/>
          <w:szCs w:val="24"/>
        </w:rPr>
        <w:t>with</w:t>
      </w:r>
      <w:r w:rsidR="00DB44A7" w:rsidRPr="007712F8">
        <w:rPr>
          <w:rFonts w:cs="Arial"/>
          <w:szCs w:val="24"/>
        </w:rPr>
        <w:t xml:space="preserve"> </w:t>
      </w:r>
      <w:r w:rsidR="00C63557" w:rsidRPr="007712F8">
        <w:rPr>
          <w:rFonts w:cs="Arial"/>
          <w:szCs w:val="24"/>
        </w:rPr>
        <w:t>any</w:t>
      </w:r>
      <w:r w:rsidR="00DB44A7" w:rsidRPr="007712F8">
        <w:rPr>
          <w:rFonts w:cs="Arial"/>
          <w:szCs w:val="24"/>
        </w:rPr>
        <w:t xml:space="preserve"> </w:t>
      </w:r>
      <w:r w:rsidR="00C63557" w:rsidRPr="007712F8">
        <w:rPr>
          <w:rFonts w:cs="Arial"/>
          <w:szCs w:val="24"/>
        </w:rPr>
        <w:t>category</w:t>
      </w:r>
      <w:r w:rsidR="00DB44A7" w:rsidRPr="007712F8">
        <w:rPr>
          <w:rFonts w:cs="Arial"/>
          <w:szCs w:val="24"/>
        </w:rPr>
        <w:t xml:space="preserve"> </w:t>
      </w:r>
      <w:r w:rsidR="00C63557" w:rsidRPr="007712F8">
        <w:rPr>
          <w:rFonts w:cs="Arial"/>
          <w:szCs w:val="24"/>
        </w:rPr>
        <w:t>of</w:t>
      </w:r>
      <w:r w:rsidR="00DB44A7" w:rsidRPr="007712F8">
        <w:rPr>
          <w:rFonts w:cs="Arial"/>
          <w:szCs w:val="24"/>
        </w:rPr>
        <w:t xml:space="preserve"> </w:t>
      </w:r>
      <w:r w:rsidR="00C63557" w:rsidRPr="007712F8">
        <w:rPr>
          <w:rFonts w:cs="Arial"/>
          <w:szCs w:val="24"/>
        </w:rPr>
        <w:t>disability</w:t>
      </w:r>
      <w:r w:rsidRPr="007712F8">
        <w:rPr>
          <w:rFonts w:cs="Arial"/>
          <w:szCs w:val="24"/>
        </w:rPr>
        <w: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documents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supports</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indicates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type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service</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“Statement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Devices/Services”</w:t>
      </w:r>
      <w:r w:rsidR="00DB44A7" w:rsidRPr="007712F8">
        <w:rPr>
          <w:rFonts w:cs="Arial"/>
          <w:szCs w:val="24"/>
        </w:rPr>
        <w:t xml:space="preserve"> </w:t>
      </w:r>
      <w:r w:rsidR="00EE5887" w:rsidRPr="007712F8">
        <w:rPr>
          <w:rFonts w:cs="Arial"/>
          <w:szCs w:val="24"/>
        </w:rPr>
        <w:t>section</w:t>
      </w:r>
      <w:r w:rsidRPr="007712F8">
        <w:rPr>
          <w:rFonts w:cs="Arial"/>
          <w:szCs w:val="24"/>
        </w:rPr>
        <w:t>.</w:t>
      </w:r>
    </w:p>
    <w:p w:rsidR="001A5DD8" w:rsidRPr="007712F8" w:rsidRDefault="001A5DD8" w:rsidP="001A5DD8">
      <w:pPr>
        <w:overflowPunct/>
        <w:autoSpaceDE/>
        <w:autoSpaceDN/>
        <w:adjustRightInd/>
        <w:textAlignment w:val="auto"/>
        <w:rPr>
          <w:rFonts w:cs="Arial"/>
          <w:szCs w:val="24"/>
        </w:rPr>
      </w:pPr>
    </w:p>
    <w:tbl>
      <w:tblPr>
        <w:tblW w:w="1035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676E1E" w:rsidRPr="007712F8">
        <w:trPr>
          <w:trHeight w:val="980"/>
        </w:trPr>
        <w:tc>
          <w:tcPr>
            <w:tcW w:w="10350" w:type="dxa"/>
            <w:tcMar>
              <w:top w:w="115" w:type="dxa"/>
              <w:left w:w="115" w:type="dxa"/>
              <w:bottom w:w="115" w:type="dxa"/>
              <w:right w:w="115" w:type="dxa"/>
            </w:tcMar>
          </w:tcPr>
          <w:p w:rsidR="00FF23AC" w:rsidRPr="007712F8" w:rsidRDefault="00676E1E" w:rsidP="009B7564">
            <w:pPr>
              <w:pStyle w:val="Header"/>
              <w:tabs>
                <w:tab w:val="clear" w:pos="4320"/>
                <w:tab w:val="clear" w:pos="8640"/>
                <w:tab w:val="left" w:pos="720"/>
                <w:tab w:val="left" w:pos="1890"/>
                <w:tab w:val="left" w:pos="5760"/>
                <w:tab w:val="left" w:pos="6120"/>
                <w:tab w:val="left" w:pos="6480"/>
                <w:tab w:val="left" w:pos="6840"/>
                <w:tab w:val="left" w:pos="7560"/>
                <w:tab w:val="left" w:pos="7920"/>
              </w:tabs>
              <w:rPr>
                <w:rFonts w:ascii="Arial Narrow" w:hAnsi="Arial Narrow"/>
                <w:spacing w:val="-4"/>
                <w:sz w:val="22"/>
                <w:szCs w:val="22"/>
              </w:rPr>
            </w:pPr>
            <w:r w:rsidRPr="007712F8">
              <w:rPr>
                <w:rFonts w:ascii="Arial Narrow" w:hAnsi="Arial Narrow"/>
                <w:b/>
                <w:spacing w:val="-4"/>
                <w:sz w:val="22"/>
                <w:szCs w:val="22"/>
              </w:rPr>
              <w:t>Does</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the</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child’s</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behavior</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impede</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his/her</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learning</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or</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that</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of</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others</w:t>
            </w:r>
            <w:r w:rsidRPr="007712F8">
              <w:rPr>
                <w:rFonts w:ascii="Arial Narrow" w:hAnsi="Arial Narrow"/>
                <w:spacing w:val="-4"/>
                <w:sz w:val="22"/>
                <w:szCs w:val="22"/>
              </w:rPr>
              <w:t>?</w:t>
            </w:r>
            <w:r w:rsidR="00DB44A7" w:rsidRPr="007712F8">
              <w:rPr>
                <w:rFonts w:ascii="Arial Narrow" w:hAnsi="Arial Narrow"/>
                <w:spacing w:val="-4"/>
                <w:sz w:val="22"/>
                <w:szCs w:val="22"/>
              </w:rPr>
              <w:t xml:space="preserve"> </w:t>
            </w:r>
            <w:bookmarkStart w:id="81" w:name="Check62"/>
            <w:r w:rsidRPr="007712F8">
              <w:rPr>
                <w:rFonts w:ascii="Arial Narrow" w:hAnsi="Arial Narrow"/>
                <w:spacing w:val="-4"/>
                <w:sz w:val="22"/>
                <w:szCs w:val="22"/>
              </w:rPr>
              <w:tab/>
            </w:r>
            <w:bookmarkEnd w:id="81"/>
            <w:r w:rsidR="00B446C4" w:rsidRPr="007712F8">
              <w:rPr>
                <w:rFonts w:ascii="Arial Narrow" w:hAnsi="Arial Narrow"/>
                <w:spacing w:val="-4"/>
                <w:sz w:val="22"/>
                <w:szCs w:val="22"/>
              </w:rPr>
              <w:fldChar w:fldCharType="begin">
                <w:ffData>
                  <w:name w:val=""/>
                  <w:enabled/>
                  <w:calcOnExit w:val="0"/>
                  <w:checkBox>
                    <w:sizeAuto/>
                    <w:default w:val="0"/>
                  </w:checkBox>
                </w:ffData>
              </w:fldChar>
            </w:r>
            <w:r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r w:rsidRPr="007712F8">
              <w:rPr>
                <w:rFonts w:ascii="Arial Narrow" w:hAnsi="Arial Narrow"/>
                <w:spacing w:val="-4"/>
                <w:sz w:val="22"/>
                <w:szCs w:val="22"/>
              </w:rPr>
              <w:tab/>
            </w:r>
            <w:bookmarkStart w:id="82" w:name="Check63"/>
            <w:r w:rsidRPr="007712F8">
              <w:rPr>
                <w:rFonts w:ascii="Arial Narrow" w:hAnsi="Arial Narrow"/>
                <w:spacing w:val="-4"/>
                <w:sz w:val="22"/>
                <w:szCs w:val="22"/>
              </w:rPr>
              <w:t>No</w:t>
            </w:r>
            <w:r w:rsidRPr="007712F8">
              <w:rPr>
                <w:rFonts w:ascii="Arial Narrow" w:hAnsi="Arial Narrow"/>
                <w:spacing w:val="-4"/>
                <w:sz w:val="22"/>
                <w:szCs w:val="22"/>
              </w:rPr>
              <w:tab/>
            </w:r>
            <w:r w:rsidR="00B446C4" w:rsidRPr="007712F8">
              <w:rPr>
                <w:rFonts w:ascii="Arial Narrow" w:hAnsi="Arial Narrow"/>
                <w:spacing w:val="-4"/>
                <w:sz w:val="22"/>
                <w:szCs w:val="22"/>
              </w:rPr>
              <w:fldChar w:fldCharType="begin">
                <w:ffData>
                  <w:name w:val="Check63"/>
                  <w:enabled/>
                  <w:calcOnExit w:val="0"/>
                  <w:checkBox>
                    <w:sizeAuto/>
                    <w:default w:val="0"/>
                  </w:checkBox>
                </w:ffData>
              </w:fldChar>
            </w:r>
            <w:r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82"/>
            <w:r w:rsidR="00DB44A7" w:rsidRPr="007712F8">
              <w:rPr>
                <w:rFonts w:ascii="Arial Narrow" w:hAnsi="Arial Narrow"/>
                <w:spacing w:val="-4"/>
                <w:sz w:val="22"/>
                <w:szCs w:val="22"/>
              </w:rPr>
              <w:t xml:space="preserve"> </w:t>
            </w:r>
            <w:r w:rsidRPr="007712F8">
              <w:rPr>
                <w:rFonts w:ascii="Arial Narrow" w:hAnsi="Arial Narrow"/>
                <w:spacing w:val="-4"/>
                <w:sz w:val="22"/>
                <w:szCs w:val="22"/>
              </w:rPr>
              <w:tab/>
              <w:t>Yes</w:t>
            </w:r>
            <w:r w:rsidRPr="007712F8">
              <w:rPr>
                <w:rFonts w:ascii="Arial Narrow" w:hAnsi="Arial Narrow"/>
                <w:spacing w:val="-4"/>
                <w:sz w:val="22"/>
                <w:szCs w:val="22"/>
              </w:rPr>
              <w:tab/>
            </w:r>
          </w:p>
          <w:p w:rsidR="00FF23AC" w:rsidRPr="007712F8" w:rsidRDefault="00FF23AC" w:rsidP="009B7564">
            <w:pPr>
              <w:pStyle w:val="Header"/>
              <w:tabs>
                <w:tab w:val="clear" w:pos="4320"/>
                <w:tab w:val="clear" w:pos="8640"/>
                <w:tab w:val="left" w:pos="720"/>
                <w:tab w:val="left" w:pos="1890"/>
                <w:tab w:val="left" w:pos="5760"/>
                <w:tab w:val="left" w:pos="6120"/>
                <w:tab w:val="left" w:pos="6480"/>
                <w:tab w:val="left" w:pos="6840"/>
                <w:tab w:val="left" w:pos="7560"/>
                <w:tab w:val="left" w:pos="7920"/>
              </w:tabs>
              <w:rPr>
                <w:rFonts w:ascii="Arial Narrow" w:hAnsi="Arial Narrow"/>
                <w:spacing w:val="-4"/>
                <w:sz w:val="22"/>
                <w:szCs w:val="22"/>
              </w:rPr>
            </w:pPr>
          </w:p>
          <w:p w:rsidR="00676E1E" w:rsidRPr="007712F8" w:rsidRDefault="00676E1E" w:rsidP="00FF23AC">
            <w:pPr>
              <w:pStyle w:val="Header"/>
              <w:tabs>
                <w:tab w:val="clear" w:pos="4320"/>
                <w:tab w:val="clear" w:pos="8640"/>
                <w:tab w:val="left" w:pos="720"/>
                <w:tab w:val="left" w:pos="1890"/>
                <w:tab w:val="left" w:pos="5760"/>
                <w:tab w:val="left" w:pos="6120"/>
                <w:tab w:val="left" w:pos="6480"/>
                <w:tab w:val="left" w:pos="6840"/>
                <w:tab w:val="left" w:pos="7560"/>
                <w:tab w:val="left" w:pos="7920"/>
              </w:tabs>
              <w:rPr>
                <w:rFonts w:ascii="Arial Narrow" w:hAnsi="Arial Narrow"/>
                <w:sz w:val="20"/>
              </w:rPr>
            </w:pPr>
            <w:r w:rsidRPr="007712F8">
              <w:rPr>
                <w:rFonts w:ascii="Arial Narrow" w:hAnsi="Arial Narrow"/>
                <w:spacing w:val="-4"/>
                <w:sz w:val="22"/>
                <w:szCs w:val="22"/>
              </w:rPr>
              <w:t>If</w:t>
            </w:r>
            <w:r w:rsidR="00DB44A7" w:rsidRPr="007712F8">
              <w:rPr>
                <w:rFonts w:ascii="Arial Narrow" w:hAnsi="Arial Narrow"/>
                <w:spacing w:val="-4"/>
                <w:sz w:val="22"/>
                <w:szCs w:val="22"/>
              </w:rPr>
              <w:t xml:space="preserve"> </w:t>
            </w:r>
            <w:r w:rsidRPr="007712F8">
              <w:rPr>
                <w:rFonts w:ascii="Arial Narrow" w:hAnsi="Arial Narrow"/>
                <w:b/>
                <w:spacing w:val="-4"/>
                <w:sz w:val="22"/>
                <w:szCs w:val="22"/>
              </w:rPr>
              <w:t>Yes</w:t>
            </w:r>
            <w:r w:rsidRPr="007712F8">
              <w:rPr>
                <w:rFonts w:ascii="Arial Narrow" w:hAnsi="Arial Narrow"/>
                <w:spacing w:val="-4"/>
                <w:sz w:val="22"/>
                <w:szCs w:val="22"/>
              </w:rPr>
              <w:t>,</w:t>
            </w:r>
            <w:r w:rsidR="00DB44A7" w:rsidRPr="007712F8">
              <w:rPr>
                <w:rFonts w:ascii="Arial Narrow" w:hAnsi="Arial Narrow"/>
                <w:spacing w:val="-4"/>
                <w:sz w:val="22"/>
                <w:szCs w:val="22"/>
              </w:rPr>
              <w:t xml:space="preserve"> </w:t>
            </w:r>
            <w:r w:rsidRPr="007712F8">
              <w:rPr>
                <w:rFonts w:ascii="Arial Narrow" w:hAnsi="Arial Narrow"/>
                <w:spacing w:val="-4"/>
                <w:sz w:val="22"/>
                <w:szCs w:val="22"/>
              </w:rPr>
              <w:t>include</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appropriate</w:t>
            </w:r>
            <w:r w:rsidR="00DB44A7" w:rsidRPr="007712F8">
              <w:rPr>
                <w:rFonts w:ascii="Arial Narrow" w:hAnsi="Arial Narrow"/>
                <w:spacing w:val="-4"/>
                <w:sz w:val="22"/>
                <w:szCs w:val="22"/>
              </w:rPr>
              <w:t xml:space="preserve"> </w:t>
            </w:r>
            <w:r w:rsidRPr="007712F8">
              <w:rPr>
                <w:rFonts w:ascii="Arial Narrow" w:hAnsi="Arial Narrow"/>
                <w:spacing w:val="-4"/>
                <w:sz w:val="22"/>
                <w:szCs w:val="22"/>
              </w:rPr>
              <w:t>strategies,</w:t>
            </w:r>
            <w:r w:rsidR="00DB44A7" w:rsidRPr="007712F8">
              <w:rPr>
                <w:rFonts w:ascii="Arial Narrow" w:hAnsi="Arial Narrow"/>
                <w:spacing w:val="-4"/>
                <w:sz w:val="22"/>
                <w:szCs w:val="22"/>
              </w:rPr>
              <w:t xml:space="preserve"> </w:t>
            </w:r>
            <w:r w:rsidR="00FF23AC" w:rsidRPr="007712F8">
              <w:rPr>
                <w:rFonts w:ascii="Arial Narrow" w:hAnsi="Arial Narrow"/>
                <w:spacing w:val="-4"/>
                <w:sz w:val="22"/>
                <w:szCs w:val="22"/>
              </w:rPr>
              <w:t>s</w:t>
            </w:r>
            <w:r w:rsidRPr="007712F8">
              <w:rPr>
                <w:rFonts w:ascii="Arial Narrow" w:hAnsi="Arial Narrow"/>
                <w:spacing w:val="-4"/>
                <w:sz w:val="22"/>
                <w:szCs w:val="22"/>
              </w:rPr>
              <w:t>uch</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pos</w:t>
            </w:r>
            <w:r w:rsidR="00FF23AC" w:rsidRPr="007712F8">
              <w:rPr>
                <w:rFonts w:ascii="Arial Narrow" w:hAnsi="Arial Narrow"/>
                <w:spacing w:val="-4"/>
                <w:sz w:val="22"/>
                <w:szCs w:val="22"/>
              </w:rPr>
              <w:t>itive</w:t>
            </w:r>
            <w:r w:rsidR="00DB44A7" w:rsidRPr="007712F8">
              <w:rPr>
                <w:rFonts w:ascii="Arial Narrow" w:hAnsi="Arial Narrow"/>
                <w:spacing w:val="-4"/>
                <w:sz w:val="22"/>
                <w:szCs w:val="22"/>
              </w:rPr>
              <w:t xml:space="preserve"> </w:t>
            </w:r>
            <w:r w:rsidR="00FF23AC" w:rsidRPr="007712F8">
              <w:rPr>
                <w:rFonts w:ascii="Arial Narrow" w:hAnsi="Arial Narrow"/>
                <w:spacing w:val="-4"/>
                <w:sz w:val="22"/>
                <w:szCs w:val="22"/>
              </w:rPr>
              <w:t>behavioral</w:t>
            </w:r>
            <w:r w:rsidR="00DB44A7" w:rsidRPr="007712F8">
              <w:rPr>
                <w:rFonts w:ascii="Arial Narrow" w:hAnsi="Arial Narrow"/>
                <w:spacing w:val="-4"/>
                <w:sz w:val="22"/>
                <w:szCs w:val="22"/>
              </w:rPr>
              <w:t xml:space="preserve"> </w:t>
            </w:r>
            <w:r w:rsidR="00FF23AC" w:rsidRPr="007712F8">
              <w:rPr>
                <w:rFonts w:ascii="Arial Narrow" w:hAnsi="Arial Narrow"/>
                <w:spacing w:val="-4"/>
                <w:sz w:val="22"/>
                <w:szCs w:val="22"/>
              </w:rPr>
              <w:t>interventions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and</w:t>
            </w:r>
            <w:r w:rsidR="00DB44A7" w:rsidRPr="007712F8">
              <w:rPr>
                <w:rFonts w:ascii="Arial Narrow" w:hAnsi="Arial Narrow"/>
                <w:spacing w:val="-4"/>
                <w:sz w:val="22"/>
                <w:szCs w:val="22"/>
              </w:rPr>
              <w:t xml:space="preserve"> </w:t>
            </w:r>
            <w:r w:rsidRPr="007712F8">
              <w:rPr>
                <w:rFonts w:ascii="Arial Narrow" w:hAnsi="Arial Narrow"/>
                <w:spacing w:val="-4"/>
                <w:sz w:val="22"/>
                <w:szCs w:val="22"/>
              </w:rPr>
              <w:t>supports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in</w:t>
            </w:r>
            <w:r w:rsidR="00DB44A7" w:rsidRPr="007712F8">
              <w:rPr>
                <w:rFonts w:ascii="Arial Narrow" w:hAnsi="Arial Narrow"/>
                <w:spacing w:val="-4"/>
                <w:sz w:val="22"/>
                <w:szCs w:val="22"/>
              </w:rPr>
              <w:t xml:space="preserve"> </w:t>
            </w:r>
            <w:r w:rsidRPr="007712F8">
              <w:rPr>
                <w:rFonts w:ascii="Arial Narrow" w:hAnsi="Arial Narrow"/>
                <w:spacing w:val="-4"/>
                <w:sz w:val="22"/>
                <w:szCs w:val="22"/>
              </w:rPr>
              <w:t>the</w:t>
            </w:r>
            <w:r w:rsidR="00DB44A7" w:rsidRPr="007712F8">
              <w:rPr>
                <w:rFonts w:ascii="Arial Narrow" w:hAnsi="Arial Narrow"/>
                <w:spacing w:val="-4"/>
                <w:sz w:val="22"/>
                <w:szCs w:val="22"/>
              </w:rPr>
              <w:t xml:space="preserve"> </w:t>
            </w:r>
            <w:r w:rsidRPr="007712F8">
              <w:rPr>
                <w:rFonts w:ascii="Arial Narrow" w:hAnsi="Arial Narrow"/>
                <w:spacing w:val="-4"/>
                <w:sz w:val="22"/>
                <w:szCs w:val="22"/>
              </w:rPr>
              <w:t>‘</w:t>
            </w:r>
            <w:r w:rsidRPr="007712F8">
              <w:rPr>
                <w:rFonts w:ascii="Arial Narrow" w:hAnsi="Arial Narrow"/>
                <w:i/>
                <w:spacing w:val="-4"/>
                <w:sz w:val="22"/>
                <w:szCs w:val="22"/>
              </w:rPr>
              <w:t>Statement</w:t>
            </w:r>
            <w:r w:rsidR="00DB44A7" w:rsidRPr="007712F8">
              <w:rPr>
                <w:rFonts w:ascii="Arial Narrow" w:hAnsi="Arial Narrow"/>
                <w:i/>
                <w:spacing w:val="-4"/>
                <w:sz w:val="22"/>
                <w:szCs w:val="22"/>
              </w:rPr>
              <w:t xml:space="preserve"> </w:t>
            </w:r>
            <w:r w:rsidRPr="007712F8">
              <w:rPr>
                <w:rFonts w:ascii="Arial Narrow" w:hAnsi="Arial Narrow"/>
                <w:i/>
                <w:spacing w:val="-4"/>
                <w:sz w:val="22"/>
                <w:szCs w:val="22"/>
              </w:rPr>
              <w:t>of</w:t>
            </w:r>
            <w:r w:rsidR="00DB44A7" w:rsidRPr="007712F8">
              <w:rPr>
                <w:rFonts w:ascii="Arial Narrow" w:hAnsi="Arial Narrow"/>
                <w:i/>
                <w:spacing w:val="-4"/>
                <w:sz w:val="22"/>
                <w:szCs w:val="22"/>
              </w:rPr>
              <w:t xml:space="preserve"> </w:t>
            </w:r>
            <w:r w:rsidRPr="007712F8">
              <w:rPr>
                <w:rFonts w:ascii="Arial Narrow" w:hAnsi="Arial Narrow"/>
                <w:i/>
                <w:spacing w:val="-4"/>
                <w:sz w:val="22"/>
                <w:szCs w:val="22"/>
              </w:rPr>
              <w:t>Devices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w:t>
            </w:r>
            <w:r w:rsidR="00FF23AC" w:rsidRPr="007712F8">
              <w:rPr>
                <w:rFonts w:ascii="Arial Narrow" w:hAnsi="Arial Narrow"/>
                <w:spacing w:val="-4"/>
                <w:sz w:val="22"/>
                <w:szCs w:val="22"/>
              </w:rPr>
              <w:t>S</w:t>
            </w:r>
            <w:r w:rsidRPr="007712F8">
              <w:rPr>
                <w:rFonts w:ascii="Arial Narrow" w:hAnsi="Arial Narrow"/>
                <w:i/>
                <w:spacing w:val="-4"/>
                <w:sz w:val="22"/>
                <w:szCs w:val="22"/>
              </w:rPr>
              <w:t>ervices</w:t>
            </w:r>
            <w:r w:rsidRPr="007712F8">
              <w:rPr>
                <w:rFonts w:ascii="Arial Narrow" w:hAnsi="Arial Narrow"/>
                <w:spacing w:val="-4"/>
                <w:sz w:val="22"/>
                <w:szCs w:val="22"/>
              </w:rPr>
              <w:t>’</w:t>
            </w:r>
            <w:r w:rsidR="00DB44A7" w:rsidRPr="007712F8">
              <w:rPr>
                <w:rFonts w:ascii="Arial Narrow" w:hAnsi="Arial Narrow"/>
                <w:spacing w:val="-4"/>
                <w:sz w:val="22"/>
                <w:szCs w:val="22"/>
              </w:rPr>
              <w:t xml:space="preserve"> </w:t>
            </w:r>
            <w:r w:rsidR="00FF23AC" w:rsidRPr="007712F8">
              <w:rPr>
                <w:rFonts w:ascii="Arial Narrow" w:hAnsi="Arial Narrow"/>
                <w:spacing w:val="-4"/>
                <w:sz w:val="22"/>
                <w:szCs w:val="22"/>
              </w:rPr>
              <w:t>below</w:t>
            </w:r>
            <w:r w:rsidRPr="007712F8">
              <w:rPr>
                <w:rFonts w:ascii="Arial Narrow" w:hAnsi="Arial Narrow"/>
                <w:spacing w:val="-4"/>
                <w:sz w:val="22"/>
                <w:szCs w:val="22"/>
              </w:rPr>
              <w:t>.</w:t>
            </w:r>
            <w:r w:rsidR="00DB44A7" w:rsidRPr="007712F8">
              <w:rPr>
                <w:rFonts w:ascii="Arial Narrow" w:hAnsi="Arial Narrow"/>
                <w:spacing w:val="-4"/>
                <w:sz w:val="22"/>
                <w:szCs w:val="22"/>
              </w:rPr>
              <w:t xml:space="preserve"> </w:t>
            </w:r>
          </w:p>
        </w:tc>
      </w:tr>
    </w:tbl>
    <w:p w:rsidR="00676E1E" w:rsidRPr="007712F8" w:rsidRDefault="00676E1E" w:rsidP="00B31BCD">
      <w:pPr>
        <w:pStyle w:val="Header"/>
        <w:tabs>
          <w:tab w:val="clear" w:pos="4320"/>
          <w:tab w:val="clear" w:pos="8640"/>
          <w:tab w:val="left" w:pos="720"/>
          <w:tab w:val="left" w:pos="1890"/>
          <w:tab w:val="left" w:pos="5760"/>
          <w:tab w:val="left" w:pos="6120"/>
          <w:tab w:val="left" w:pos="6480"/>
          <w:tab w:val="left" w:pos="6840"/>
          <w:tab w:val="left" w:pos="7560"/>
          <w:tab w:val="left" w:pos="7920"/>
        </w:tabs>
        <w:rPr>
          <w:rFonts w:cs="Arial"/>
          <w:szCs w:val="24"/>
        </w:rPr>
      </w:pPr>
    </w:p>
    <w:p w:rsidR="005B6186" w:rsidRPr="007712F8" w:rsidRDefault="00F221F2" w:rsidP="00B31BCD">
      <w:pPr>
        <w:pStyle w:val="Header"/>
        <w:tabs>
          <w:tab w:val="clear" w:pos="4320"/>
          <w:tab w:val="clear" w:pos="8640"/>
          <w:tab w:val="left" w:pos="720"/>
          <w:tab w:val="left" w:pos="1890"/>
          <w:tab w:val="left" w:pos="5760"/>
          <w:tab w:val="left" w:pos="6120"/>
          <w:tab w:val="left" w:pos="6480"/>
          <w:tab w:val="left" w:pos="6840"/>
          <w:tab w:val="left" w:pos="7560"/>
          <w:tab w:val="left" w:pos="7920"/>
        </w:tabs>
        <w:rPr>
          <w:rFonts w:ascii="Arial" w:hAnsi="Arial" w:cs="Arial"/>
          <w:b/>
          <w:szCs w:val="24"/>
        </w:rPr>
      </w:pPr>
      <w:r w:rsidRPr="00E749DF">
        <w:rPr>
          <w:rFonts w:ascii="Arial" w:hAnsi="Arial" w:cs="Arial"/>
          <w:b/>
          <w:szCs w:val="24"/>
        </w:rPr>
        <w:t>Limited English Proficiency</w:t>
      </w:r>
    </w:p>
    <w:p w:rsidR="00F018E9" w:rsidRPr="007712F8" w:rsidRDefault="00FF23AC" w:rsidP="00FF23AC">
      <w:pPr>
        <w:overflowPunct/>
        <w:autoSpaceDE/>
        <w:autoSpaceDN/>
        <w:adjustRightInd/>
        <w:textAlignment w:val="auto"/>
        <w:rPr>
          <w:rFonts w:cs="Arial"/>
          <w:szCs w:val="24"/>
        </w:rPr>
      </w:pPr>
      <w:r w:rsidRPr="007712F8">
        <w:rPr>
          <w:rFonts w:cs="Arial"/>
          <w:szCs w:val="24"/>
        </w:rPr>
        <w:t>For</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0052463C" w:rsidRPr="007712F8">
        <w:rPr>
          <w:rFonts w:cs="Arial"/>
          <w:szCs w:val="24"/>
        </w:rPr>
        <w:t>student</w:t>
      </w:r>
      <w:r w:rsidR="00DB44A7" w:rsidRPr="007712F8">
        <w:rPr>
          <w:rFonts w:cs="Arial"/>
          <w:szCs w:val="24"/>
        </w:rPr>
        <w:t xml:space="preserve"> </w:t>
      </w:r>
      <w:r w:rsidRPr="007712F8">
        <w:rPr>
          <w:rFonts w:cs="Arial"/>
          <w:szCs w:val="24"/>
        </w:rPr>
        <w:t>with</w:t>
      </w:r>
      <w:r w:rsidR="00EA092A" w:rsidRPr="007712F8">
        <w:rPr>
          <w:rFonts w:cs="Arial"/>
          <w:szCs w:val="24"/>
        </w:rPr>
        <w:t xml:space="preserve"> Limited</w:t>
      </w:r>
      <w:r w:rsidR="00DB44A7" w:rsidRPr="007712F8">
        <w:rPr>
          <w:rFonts w:cs="Arial"/>
          <w:szCs w:val="24"/>
        </w:rPr>
        <w:t xml:space="preserve"> </w:t>
      </w:r>
      <w:r w:rsidRPr="007712F8">
        <w:rPr>
          <w:rFonts w:cs="Arial"/>
          <w:szCs w:val="24"/>
        </w:rPr>
        <w:t>English</w:t>
      </w:r>
      <w:r w:rsidR="00DB44A7" w:rsidRPr="007712F8">
        <w:rPr>
          <w:rFonts w:cs="Arial"/>
          <w:szCs w:val="24"/>
        </w:rPr>
        <w:t xml:space="preserve"> </w:t>
      </w:r>
      <w:r w:rsidR="00EA092A" w:rsidRPr="007712F8">
        <w:rPr>
          <w:rFonts w:cs="Arial"/>
          <w:szCs w:val="24"/>
        </w:rPr>
        <w:t>P</w:t>
      </w:r>
      <w:r w:rsidRPr="007712F8">
        <w:rPr>
          <w:rFonts w:cs="Arial"/>
          <w:szCs w:val="24"/>
        </w:rPr>
        <w:t>roficiency</w:t>
      </w:r>
      <w:r w:rsidR="00925494">
        <w:rPr>
          <w:rFonts w:cs="Arial"/>
          <w:szCs w:val="24"/>
        </w:rPr>
        <w:t xml:space="preserve"> (LEP)</w:t>
      </w:r>
      <w:r w:rsidR="00E749DF">
        <w:rPr>
          <w:rFonts w:cs="Arial"/>
          <w:szCs w:val="24"/>
        </w:rPr>
        <w:t xml:space="preserve">, (hereafter English Learner (EL)), </w:t>
      </w:r>
      <w:r w:rsidR="00EA092A" w:rsidRPr="007712F8">
        <w:rPr>
          <w:rFonts w:cs="Arial"/>
          <w:szCs w:val="24"/>
        </w:rPr>
        <w:t xml:space="preserve">according to </w:t>
      </w:r>
      <w:hyperlink r:id="rId37" w:history="1">
        <w:r w:rsidR="00EA092A" w:rsidRPr="007712F8">
          <w:rPr>
            <w:rStyle w:val="Hyperlink"/>
            <w:rFonts w:cs="Arial"/>
            <w:szCs w:val="24"/>
          </w:rPr>
          <w:t xml:space="preserve">Kentucky </w:t>
        </w:r>
        <w:r w:rsidR="001C7E0F" w:rsidRPr="007712F8">
          <w:rPr>
            <w:rStyle w:val="Hyperlink"/>
            <w:rFonts w:cs="Arial"/>
            <w:szCs w:val="24"/>
          </w:rPr>
          <w:t>LEP Definition</w:t>
        </w:r>
      </w:hyperlink>
      <w:r w:rsidRPr="007712F8">
        <w:rPr>
          <w:rFonts w:cs="Arial"/>
          <w:szCs w:val="24"/>
        </w:rPr>
        <w: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001C7E0F" w:rsidRPr="007712F8">
        <w:rPr>
          <w:rFonts w:cs="Arial"/>
          <w:szCs w:val="24"/>
        </w:rPr>
        <w:t>considers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language</w:t>
      </w:r>
      <w:r w:rsidR="00DB44A7" w:rsidRPr="007712F8">
        <w:rPr>
          <w:rFonts w:cs="Arial"/>
          <w:szCs w:val="24"/>
        </w:rPr>
        <w:t xml:space="preserve"> </w:t>
      </w:r>
      <w:r w:rsidRPr="007712F8">
        <w:rPr>
          <w:rFonts w:cs="Arial"/>
          <w:szCs w:val="24"/>
        </w:rPr>
        <w:t>needs</w:t>
      </w:r>
      <w:r w:rsidR="001C7E0F" w:rsidRPr="007712F8">
        <w:rPr>
          <w:rFonts w:cs="Arial"/>
          <w:szCs w:val="24"/>
        </w:rPr>
        <w:t xml:space="preserve"> from the student’s English Learner Program Services Plan</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related</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2463C" w:rsidRPr="007712F8">
        <w:rPr>
          <w:rFonts w:cs="Arial"/>
          <w:szCs w:val="24"/>
        </w:rPr>
        <w:t>student</w:t>
      </w:r>
      <w:r w:rsidRPr="007712F8">
        <w:rPr>
          <w:rFonts w:cs="Arial"/>
          <w:szCs w:val="24"/>
        </w:rPr>
        <w:t>’s</w:t>
      </w:r>
      <w:r w:rsidR="00DB44A7" w:rsidRPr="007712F8">
        <w:rPr>
          <w:rFonts w:cs="Arial"/>
          <w:szCs w:val="24"/>
        </w:rPr>
        <w:t xml:space="preserve"> </w:t>
      </w:r>
      <w:r w:rsidR="001C7E0F" w:rsidRPr="007712F8">
        <w:rPr>
          <w:rFonts w:cs="Arial"/>
          <w:szCs w:val="24"/>
        </w:rPr>
        <w:t xml:space="preserve">disability. </w:t>
      </w:r>
      <w:r w:rsidR="00F018E9" w:rsidRPr="007712F8">
        <w:rPr>
          <w:rFonts w:cs="Arial"/>
          <w:szCs w:val="24"/>
        </w:rPr>
        <w:t>This question applies to students with any category of disability.</w:t>
      </w:r>
      <w:r w:rsidR="00DB44A7" w:rsidRPr="007712F8">
        <w:rPr>
          <w:rFonts w:cs="Arial"/>
          <w:szCs w:val="24"/>
        </w:rPr>
        <w:t xml:space="preserve"> </w:t>
      </w:r>
      <w:r w:rsidR="004010B7" w:rsidRPr="007712F8">
        <w:rPr>
          <w:rFonts w:cs="Arial"/>
          <w:szCs w:val="24"/>
        </w:rPr>
        <w:t>This</w:t>
      </w:r>
      <w:r w:rsidR="00DB44A7" w:rsidRPr="007712F8">
        <w:rPr>
          <w:rFonts w:cs="Arial"/>
          <w:szCs w:val="24"/>
        </w:rPr>
        <w:t xml:space="preserve"> </w:t>
      </w:r>
      <w:r w:rsidR="001C7E0F" w:rsidRPr="007712F8">
        <w:rPr>
          <w:rFonts w:cs="Arial"/>
          <w:szCs w:val="24"/>
        </w:rPr>
        <w:t xml:space="preserve">question </w:t>
      </w:r>
      <w:r w:rsidR="004010B7" w:rsidRPr="007712F8">
        <w:rPr>
          <w:rFonts w:cs="Arial"/>
          <w:szCs w:val="24"/>
        </w:rPr>
        <w:t>does</w:t>
      </w:r>
      <w:r w:rsidR="00DB44A7" w:rsidRPr="007712F8">
        <w:rPr>
          <w:rFonts w:cs="Arial"/>
          <w:szCs w:val="24"/>
        </w:rPr>
        <w:t xml:space="preserve"> </w:t>
      </w:r>
      <w:r w:rsidR="004010B7" w:rsidRPr="007712F8">
        <w:rPr>
          <w:rFonts w:cs="Arial"/>
          <w:szCs w:val="24"/>
        </w:rPr>
        <w:t>NOT</w:t>
      </w:r>
      <w:r w:rsidR="00DB44A7" w:rsidRPr="007712F8">
        <w:rPr>
          <w:rFonts w:cs="Arial"/>
          <w:szCs w:val="24"/>
        </w:rPr>
        <w:t xml:space="preserve"> </w:t>
      </w:r>
      <w:r w:rsidR="004010B7" w:rsidRPr="007712F8">
        <w:rPr>
          <w:rFonts w:cs="Arial"/>
          <w:szCs w:val="24"/>
        </w:rPr>
        <w:t>pertain</w:t>
      </w:r>
      <w:r w:rsidR="00DB44A7" w:rsidRPr="007712F8">
        <w:rPr>
          <w:rFonts w:cs="Arial"/>
          <w:szCs w:val="24"/>
        </w:rPr>
        <w:t xml:space="preserve"> </w:t>
      </w:r>
      <w:r w:rsidR="004010B7" w:rsidRPr="007712F8">
        <w:rPr>
          <w:rFonts w:cs="Arial"/>
          <w:szCs w:val="24"/>
        </w:rPr>
        <w:t>to</w:t>
      </w:r>
      <w:r w:rsidR="00DB44A7" w:rsidRPr="007712F8">
        <w:rPr>
          <w:rFonts w:cs="Arial"/>
          <w:szCs w:val="24"/>
        </w:rPr>
        <w:t xml:space="preserve"> </w:t>
      </w:r>
      <w:r w:rsidR="004010B7" w:rsidRPr="007712F8">
        <w:rPr>
          <w:rFonts w:cs="Arial"/>
          <w:szCs w:val="24"/>
        </w:rPr>
        <w:t>a</w:t>
      </w:r>
      <w:r w:rsidR="00DB44A7" w:rsidRPr="007712F8">
        <w:rPr>
          <w:rFonts w:cs="Arial"/>
          <w:szCs w:val="24"/>
        </w:rPr>
        <w:t xml:space="preserve"> </w:t>
      </w:r>
      <w:r w:rsidR="004010B7" w:rsidRPr="007712F8">
        <w:rPr>
          <w:rFonts w:cs="Arial"/>
          <w:szCs w:val="24"/>
        </w:rPr>
        <w:t>non-verbal</w:t>
      </w:r>
      <w:r w:rsidR="00DB44A7" w:rsidRPr="007712F8">
        <w:rPr>
          <w:rFonts w:cs="Arial"/>
          <w:szCs w:val="24"/>
        </w:rPr>
        <w:t xml:space="preserve"> </w:t>
      </w:r>
      <w:r w:rsidR="004010B7" w:rsidRPr="007712F8">
        <w:rPr>
          <w:rFonts w:cs="Arial"/>
          <w:szCs w:val="24"/>
        </w:rPr>
        <w:t>student</w:t>
      </w:r>
      <w:r w:rsidR="00DB44A7" w:rsidRPr="007712F8">
        <w:rPr>
          <w:rFonts w:cs="Arial"/>
          <w:szCs w:val="24"/>
        </w:rPr>
        <w:t xml:space="preserve"> </w:t>
      </w:r>
      <w:r w:rsidR="004010B7" w:rsidRPr="007712F8">
        <w:rPr>
          <w:rFonts w:cs="Arial"/>
          <w:szCs w:val="24"/>
        </w:rPr>
        <w:t>or</w:t>
      </w:r>
      <w:r w:rsidR="00DB44A7" w:rsidRPr="007712F8">
        <w:rPr>
          <w:rFonts w:cs="Arial"/>
          <w:szCs w:val="24"/>
        </w:rPr>
        <w:t xml:space="preserve"> </w:t>
      </w:r>
      <w:r w:rsidR="004010B7" w:rsidRPr="007712F8">
        <w:rPr>
          <w:rFonts w:cs="Arial"/>
          <w:szCs w:val="24"/>
        </w:rPr>
        <w:t>a</w:t>
      </w:r>
      <w:r w:rsidR="00DB44A7" w:rsidRPr="007712F8">
        <w:rPr>
          <w:rFonts w:cs="Arial"/>
          <w:szCs w:val="24"/>
        </w:rPr>
        <w:t xml:space="preserve"> </w:t>
      </w:r>
      <w:r w:rsidR="004010B7" w:rsidRPr="007712F8">
        <w:rPr>
          <w:rFonts w:cs="Arial"/>
          <w:szCs w:val="24"/>
        </w:rPr>
        <w:t>student</w:t>
      </w:r>
      <w:r w:rsidR="00DB44A7" w:rsidRPr="007712F8">
        <w:rPr>
          <w:rFonts w:cs="Arial"/>
          <w:szCs w:val="24"/>
        </w:rPr>
        <w:t xml:space="preserve"> </w:t>
      </w:r>
      <w:r w:rsidR="004010B7" w:rsidRPr="007712F8">
        <w:rPr>
          <w:rFonts w:cs="Arial"/>
          <w:szCs w:val="24"/>
        </w:rPr>
        <w:t>using</w:t>
      </w:r>
      <w:r w:rsidR="00DB44A7" w:rsidRPr="007712F8">
        <w:rPr>
          <w:rFonts w:cs="Arial"/>
          <w:szCs w:val="24"/>
        </w:rPr>
        <w:t xml:space="preserve"> </w:t>
      </w:r>
      <w:r w:rsidR="004010B7" w:rsidRPr="007712F8">
        <w:rPr>
          <w:rFonts w:cs="Arial"/>
          <w:szCs w:val="24"/>
        </w:rPr>
        <w:t>American</w:t>
      </w:r>
      <w:r w:rsidR="00DB44A7" w:rsidRPr="007712F8">
        <w:rPr>
          <w:rFonts w:cs="Arial"/>
          <w:szCs w:val="24"/>
        </w:rPr>
        <w:t xml:space="preserve"> </w:t>
      </w:r>
      <w:r w:rsidR="004010B7" w:rsidRPr="007712F8">
        <w:rPr>
          <w:rFonts w:cs="Arial"/>
          <w:szCs w:val="24"/>
        </w:rPr>
        <w:t>Sign</w:t>
      </w:r>
      <w:r w:rsidR="00DB44A7" w:rsidRPr="007712F8">
        <w:rPr>
          <w:rFonts w:cs="Arial"/>
          <w:szCs w:val="24"/>
        </w:rPr>
        <w:t xml:space="preserve"> </w:t>
      </w:r>
      <w:r w:rsidR="004010B7" w:rsidRPr="007712F8">
        <w:rPr>
          <w:rFonts w:cs="Arial"/>
          <w:szCs w:val="24"/>
        </w:rPr>
        <w:t>Language.</w:t>
      </w:r>
      <w:r w:rsidR="00DB44A7" w:rsidRPr="007712F8">
        <w:rPr>
          <w:rFonts w:cs="Arial"/>
          <w:szCs w:val="24"/>
        </w:rPr>
        <w:t xml:space="preserve">  </w:t>
      </w:r>
    </w:p>
    <w:p w:rsidR="001A5DD8" w:rsidRPr="007712F8" w:rsidRDefault="001A5DD8" w:rsidP="001A5DD8">
      <w:pPr>
        <w:overflowPunct/>
        <w:autoSpaceDE/>
        <w:autoSpaceDN/>
        <w:adjustRightInd/>
        <w:textAlignment w:val="auto"/>
        <w:rPr>
          <w:rFonts w:cs="Arial"/>
          <w:strike/>
          <w:szCs w:val="24"/>
        </w:rPr>
      </w:pPr>
    </w:p>
    <w:tbl>
      <w:tblPr>
        <w:tblW w:w="1035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350"/>
      </w:tblGrid>
      <w:tr w:rsidR="00676E1E" w:rsidRPr="007712F8">
        <w:tc>
          <w:tcPr>
            <w:tcW w:w="10350" w:type="dxa"/>
            <w:tcMar>
              <w:top w:w="115" w:type="dxa"/>
              <w:left w:w="115" w:type="dxa"/>
              <w:bottom w:w="115" w:type="dxa"/>
              <w:right w:w="115" w:type="dxa"/>
            </w:tcMar>
          </w:tcPr>
          <w:p w:rsidR="00FF23AC" w:rsidRPr="007712F8" w:rsidRDefault="00774F52" w:rsidP="009B7564">
            <w:pPr>
              <w:pStyle w:val="Header"/>
              <w:tabs>
                <w:tab w:val="clear" w:pos="4320"/>
                <w:tab w:val="clear" w:pos="8640"/>
                <w:tab w:val="left" w:pos="720"/>
                <w:tab w:val="left" w:pos="5760"/>
                <w:tab w:val="left" w:pos="6120"/>
                <w:tab w:val="left" w:pos="6480"/>
                <w:tab w:val="left" w:pos="6840"/>
                <w:tab w:val="left" w:pos="7560"/>
                <w:tab w:val="left" w:pos="8010"/>
              </w:tabs>
              <w:rPr>
                <w:rFonts w:ascii="Arial Narrow" w:hAnsi="Arial Narrow"/>
                <w:sz w:val="22"/>
                <w:szCs w:val="22"/>
              </w:rPr>
            </w:pPr>
            <w:r w:rsidRPr="007712F8">
              <w:rPr>
                <w:rFonts w:ascii="Arial Narrow" w:hAnsi="Arial Narrow"/>
                <w:b/>
                <w:sz w:val="22"/>
                <w:szCs w:val="22"/>
              </w:rPr>
              <w:t>Does</w:t>
            </w:r>
            <w:r w:rsidR="00DB44A7" w:rsidRPr="007712F8">
              <w:rPr>
                <w:rFonts w:ascii="Arial Narrow" w:hAnsi="Arial Narrow"/>
                <w:b/>
                <w:sz w:val="22"/>
                <w:szCs w:val="22"/>
              </w:rPr>
              <w:t xml:space="preserve"> </w:t>
            </w:r>
            <w:r w:rsidRPr="007712F8">
              <w:rPr>
                <w:rFonts w:ascii="Arial Narrow" w:hAnsi="Arial Narrow"/>
                <w:b/>
                <w:sz w:val="22"/>
                <w:szCs w:val="22"/>
              </w:rPr>
              <w:t>the</w:t>
            </w:r>
            <w:r w:rsidR="00DB44A7" w:rsidRPr="007712F8">
              <w:rPr>
                <w:rFonts w:ascii="Arial Narrow" w:hAnsi="Arial Narrow"/>
                <w:b/>
                <w:sz w:val="22"/>
                <w:szCs w:val="22"/>
              </w:rPr>
              <w:t xml:space="preserve"> </w:t>
            </w:r>
            <w:r w:rsidRPr="007712F8">
              <w:rPr>
                <w:rFonts w:ascii="Arial Narrow" w:hAnsi="Arial Narrow"/>
                <w:b/>
                <w:sz w:val="22"/>
                <w:szCs w:val="22"/>
              </w:rPr>
              <w:t>child</w:t>
            </w:r>
            <w:r w:rsidR="00DB44A7" w:rsidRPr="007712F8">
              <w:rPr>
                <w:rFonts w:ascii="Arial Narrow" w:hAnsi="Arial Narrow"/>
                <w:b/>
                <w:sz w:val="22"/>
                <w:szCs w:val="22"/>
              </w:rPr>
              <w:t xml:space="preserve"> </w:t>
            </w:r>
            <w:r w:rsidRPr="007712F8">
              <w:rPr>
                <w:rFonts w:ascii="Arial Narrow" w:hAnsi="Arial Narrow"/>
                <w:b/>
                <w:sz w:val="22"/>
                <w:szCs w:val="22"/>
              </w:rPr>
              <w:t>have</w:t>
            </w:r>
            <w:r w:rsidR="00DB44A7" w:rsidRPr="007712F8">
              <w:rPr>
                <w:rFonts w:ascii="Arial Narrow" w:hAnsi="Arial Narrow"/>
                <w:b/>
                <w:sz w:val="22"/>
                <w:szCs w:val="22"/>
              </w:rPr>
              <w:t xml:space="preserve"> </w:t>
            </w:r>
            <w:r w:rsidRPr="007712F8">
              <w:rPr>
                <w:rFonts w:ascii="Arial Narrow" w:hAnsi="Arial Narrow"/>
                <w:b/>
                <w:sz w:val="22"/>
                <w:szCs w:val="22"/>
              </w:rPr>
              <w:t>limited</w:t>
            </w:r>
            <w:r w:rsidR="00DB44A7" w:rsidRPr="007712F8">
              <w:rPr>
                <w:rFonts w:ascii="Arial Narrow" w:hAnsi="Arial Narrow"/>
                <w:b/>
                <w:sz w:val="22"/>
                <w:szCs w:val="22"/>
              </w:rPr>
              <w:t xml:space="preserve"> </w:t>
            </w:r>
            <w:r w:rsidRPr="007712F8">
              <w:rPr>
                <w:rFonts w:ascii="Arial Narrow" w:hAnsi="Arial Narrow"/>
                <w:b/>
                <w:sz w:val="22"/>
                <w:szCs w:val="22"/>
              </w:rPr>
              <w:t>English</w:t>
            </w:r>
            <w:r w:rsidR="00DB44A7" w:rsidRPr="007712F8">
              <w:rPr>
                <w:rFonts w:ascii="Arial Narrow" w:hAnsi="Arial Narrow"/>
                <w:b/>
                <w:sz w:val="22"/>
                <w:szCs w:val="22"/>
              </w:rPr>
              <w:t xml:space="preserve"> </w:t>
            </w:r>
            <w:r w:rsidRPr="007712F8">
              <w:rPr>
                <w:rFonts w:ascii="Arial Narrow" w:hAnsi="Arial Narrow"/>
                <w:b/>
                <w:sz w:val="22"/>
                <w:szCs w:val="22"/>
              </w:rPr>
              <w:t>proficiency</w:t>
            </w:r>
            <w:r w:rsidRPr="007712F8">
              <w:rPr>
                <w:rFonts w:ascii="Arial Narrow" w:hAnsi="Arial Narrow"/>
                <w:sz w:val="22"/>
                <w:szCs w:val="22"/>
              </w:rPr>
              <w:t>?</w:t>
            </w:r>
            <w:r w:rsidR="00DB44A7" w:rsidRPr="007712F8">
              <w:rPr>
                <w:rFonts w:ascii="Arial Narrow" w:hAnsi="Arial Narrow"/>
                <w:sz w:val="22"/>
                <w:szCs w:val="22"/>
              </w:rPr>
              <w:t xml:space="preserve"> </w:t>
            </w:r>
            <w:bookmarkStart w:id="83" w:name="Check60"/>
            <w:r w:rsidRPr="007712F8">
              <w:rPr>
                <w:rFonts w:ascii="Arial Narrow" w:hAnsi="Arial Narrow"/>
                <w:sz w:val="22"/>
                <w:szCs w:val="22"/>
              </w:rPr>
              <w:tab/>
            </w:r>
            <w:r w:rsidR="00B446C4" w:rsidRPr="007712F8">
              <w:rPr>
                <w:rFonts w:ascii="Arial Narrow" w:hAnsi="Arial Narrow"/>
                <w:spacing w:val="-4"/>
                <w:sz w:val="22"/>
                <w:szCs w:val="22"/>
              </w:rPr>
              <w:fldChar w:fldCharType="begin">
                <w:ffData>
                  <w:name w:val="Check60"/>
                  <w:enabled/>
                  <w:calcOnExit w:val="0"/>
                  <w:checkBox>
                    <w:sizeAuto/>
                    <w:default w:val="0"/>
                  </w:checkBox>
                </w:ffData>
              </w:fldChar>
            </w:r>
            <w:r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83"/>
            <w:r w:rsidRPr="007712F8">
              <w:rPr>
                <w:rFonts w:ascii="Arial Narrow" w:hAnsi="Arial Narrow"/>
                <w:sz w:val="22"/>
                <w:szCs w:val="22"/>
              </w:rPr>
              <w:tab/>
            </w:r>
            <w:bookmarkStart w:id="84" w:name="Check61"/>
            <w:r w:rsidRPr="007712F8">
              <w:rPr>
                <w:rFonts w:ascii="Arial Narrow" w:hAnsi="Arial Narrow"/>
                <w:spacing w:val="-4"/>
                <w:sz w:val="22"/>
                <w:szCs w:val="22"/>
              </w:rPr>
              <w:t>No</w:t>
            </w:r>
            <w:r w:rsidRPr="007712F8">
              <w:rPr>
                <w:rFonts w:ascii="Arial Narrow" w:hAnsi="Arial Narrow"/>
                <w:sz w:val="22"/>
                <w:szCs w:val="22"/>
              </w:rPr>
              <w:tab/>
            </w:r>
            <w:r w:rsidR="00B446C4" w:rsidRPr="007712F8">
              <w:rPr>
                <w:rFonts w:ascii="Arial Narrow" w:hAnsi="Arial Narrow"/>
                <w:spacing w:val="-4"/>
                <w:sz w:val="22"/>
                <w:szCs w:val="22"/>
              </w:rPr>
              <w:fldChar w:fldCharType="begin">
                <w:ffData>
                  <w:name w:val="Check61"/>
                  <w:enabled/>
                  <w:calcOnExit w:val="0"/>
                  <w:checkBox>
                    <w:sizeAuto/>
                    <w:default w:val="0"/>
                  </w:checkBox>
                </w:ffData>
              </w:fldChar>
            </w:r>
            <w:r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84"/>
            <w:r w:rsidRPr="007712F8">
              <w:rPr>
                <w:rFonts w:ascii="Arial Narrow" w:hAnsi="Arial Narrow"/>
                <w:sz w:val="22"/>
                <w:szCs w:val="22"/>
              </w:rPr>
              <w:tab/>
            </w:r>
            <w:r w:rsidRPr="007712F8">
              <w:rPr>
                <w:rFonts w:ascii="Arial Narrow" w:hAnsi="Arial Narrow"/>
                <w:spacing w:val="-4"/>
                <w:sz w:val="22"/>
                <w:szCs w:val="22"/>
              </w:rPr>
              <w:t>Yes</w:t>
            </w:r>
          </w:p>
          <w:p w:rsidR="00FF23AC" w:rsidRPr="007712F8" w:rsidRDefault="00FF23AC" w:rsidP="009B7564">
            <w:pPr>
              <w:pStyle w:val="Header"/>
              <w:tabs>
                <w:tab w:val="clear" w:pos="4320"/>
                <w:tab w:val="clear" w:pos="8640"/>
                <w:tab w:val="left" w:pos="720"/>
                <w:tab w:val="left" w:pos="5760"/>
                <w:tab w:val="left" w:pos="6120"/>
                <w:tab w:val="left" w:pos="6480"/>
                <w:tab w:val="left" w:pos="6840"/>
                <w:tab w:val="left" w:pos="7560"/>
                <w:tab w:val="left" w:pos="8010"/>
              </w:tabs>
              <w:rPr>
                <w:rFonts w:ascii="Arial Narrow" w:hAnsi="Arial Narrow"/>
                <w:sz w:val="22"/>
                <w:szCs w:val="22"/>
              </w:rPr>
            </w:pPr>
          </w:p>
          <w:p w:rsidR="00676E1E" w:rsidRPr="007712F8" w:rsidRDefault="00FF23AC" w:rsidP="00FF23AC">
            <w:pPr>
              <w:pStyle w:val="Header"/>
              <w:tabs>
                <w:tab w:val="clear" w:pos="4320"/>
                <w:tab w:val="clear" w:pos="8640"/>
                <w:tab w:val="left" w:pos="720"/>
                <w:tab w:val="left" w:pos="5760"/>
                <w:tab w:val="left" w:pos="6120"/>
                <w:tab w:val="left" w:pos="6480"/>
                <w:tab w:val="left" w:pos="6840"/>
                <w:tab w:val="left" w:pos="7560"/>
                <w:tab w:val="left" w:pos="8010"/>
              </w:tabs>
              <w:rPr>
                <w:rFonts w:ascii="Arial Narrow" w:hAnsi="Arial Narrow"/>
                <w:sz w:val="22"/>
                <w:szCs w:val="22"/>
              </w:rPr>
            </w:pPr>
            <w:r w:rsidRPr="007712F8">
              <w:rPr>
                <w:rFonts w:ascii="Arial Narrow" w:hAnsi="Arial Narrow"/>
                <w:sz w:val="22"/>
                <w:szCs w:val="22"/>
              </w:rPr>
              <w:t>I</w:t>
            </w:r>
            <w:r w:rsidR="00774F52" w:rsidRPr="007712F8">
              <w:rPr>
                <w:rFonts w:ascii="Arial Narrow" w:hAnsi="Arial Narrow"/>
                <w:sz w:val="22"/>
                <w:szCs w:val="22"/>
              </w:rPr>
              <w:t>f</w:t>
            </w:r>
            <w:r w:rsidR="00DB44A7" w:rsidRPr="007712F8">
              <w:rPr>
                <w:rFonts w:ascii="Arial Narrow" w:hAnsi="Arial Narrow"/>
                <w:sz w:val="22"/>
                <w:szCs w:val="22"/>
              </w:rPr>
              <w:t xml:space="preserve"> </w:t>
            </w:r>
            <w:r w:rsidR="00774F52" w:rsidRPr="007712F8">
              <w:rPr>
                <w:rFonts w:ascii="Arial Narrow" w:hAnsi="Arial Narrow"/>
                <w:b/>
                <w:spacing w:val="-4"/>
                <w:sz w:val="22"/>
                <w:szCs w:val="22"/>
              </w:rPr>
              <w:t>Yes</w:t>
            </w:r>
            <w:r w:rsidR="00774F52" w:rsidRPr="007712F8">
              <w:rPr>
                <w:rFonts w:ascii="Arial Narrow" w:hAnsi="Arial Narrow"/>
                <w:sz w:val="22"/>
                <w:szCs w:val="22"/>
              </w:rPr>
              <w:t>,</w:t>
            </w:r>
            <w:r w:rsidR="00DB44A7" w:rsidRPr="007712F8">
              <w:rPr>
                <w:rFonts w:ascii="Arial Narrow" w:hAnsi="Arial Narrow"/>
                <w:sz w:val="22"/>
                <w:szCs w:val="22"/>
              </w:rPr>
              <w:t xml:space="preserve"> </w:t>
            </w:r>
            <w:r w:rsidR="00774F52" w:rsidRPr="007712F8">
              <w:rPr>
                <w:rFonts w:ascii="Arial Narrow" w:hAnsi="Arial Narrow"/>
                <w:sz w:val="22"/>
                <w:szCs w:val="22"/>
              </w:rPr>
              <w:t>what</w:t>
            </w:r>
            <w:r w:rsidR="00DB44A7" w:rsidRPr="007712F8">
              <w:rPr>
                <w:rFonts w:ascii="Arial Narrow" w:hAnsi="Arial Narrow"/>
                <w:sz w:val="22"/>
                <w:szCs w:val="22"/>
              </w:rPr>
              <w:t xml:space="preserve"> </w:t>
            </w:r>
            <w:r w:rsidR="00774F52" w:rsidRPr="007712F8">
              <w:rPr>
                <w:rFonts w:ascii="Arial Narrow" w:hAnsi="Arial Narrow"/>
                <w:sz w:val="22"/>
                <w:szCs w:val="22"/>
              </w:rPr>
              <w:t>is</w:t>
            </w:r>
            <w:r w:rsidR="00DB44A7" w:rsidRPr="007712F8">
              <w:rPr>
                <w:rFonts w:ascii="Arial Narrow" w:hAnsi="Arial Narrow"/>
                <w:sz w:val="22"/>
                <w:szCs w:val="22"/>
              </w:rPr>
              <w:t xml:space="preserve"> </w:t>
            </w:r>
            <w:r w:rsidR="00774F52" w:rsidRPr="007712F8">
              <w:rPr>
                <w:rFonts w:ascii="Arial Narrow" w:hAnsi="Arial Narrow"/>
                <w:sz w:val="22"/>
                <w:szCs w:val="22"/>
              </w:rPr>
              <w:t>the</w:t>
            </w:r>
            <w:r w:rsidR="00DB44A7" w:rsidRPr="007712F8">
              <w:rPr>
                <w:rFonts w:ascii="Arial Narrow" w:hAnsi="Arial Narrow"/>
                <w:sz w:val="22"/>
                <w:szCs w:val="22"/>
              </w:rPr>
              <w:t xml:space="preserve"> </w:t>
            </w:r>
            <w:r w:rsidR="00774F52" w:rsidRPr="007712F8">
              <w:rPr>
                <w:rFonts w:ascii="Arial Narrow" w:hAnsi="Arial Narrow"/>
                <w:sz w:val="22"/>
                <w:szCs w:val="22"/>
              </w:rPr>
              <w:t>relationship</w:t>
            </w:r>
            <w:r w:rsidR="00DB44A7" w:rsidRPr="007712F8">
              <w:rPr>
                <w:rFonts w:ascii="Arial Narrow" w:hAnsi="Arial Narrow"/>
                <w:sz w:val="22"/>
                <w:szCs w:val="22"/>
              </w:rPr>
              <w:t xml:space="preserve"> </w:t>
            </w:r>
            <w:r w:rsidR="00774F52" w:rsidRPr="007712F8">
              <w:rPr>
                <w:rFonts w:ascii="Arial Narrow" w:hAnsi="Arial Narrow"/>
                <w:sz w:val="22"/>
                <w:szCs w:val="22"/>
              </w:rPr>
              <w:t>of</w:t>
            </w:r>
            <w:r w:rsidR="00DB44A7" w:rsidRPr="007712F8">
              <w:rPr>
                <w:rFonts w:ascii="Arial Narrow" w:hAnsi="Arial Narrow"/>
                <w:sz w:val="22"/>
                <w:szCs w:val="22"/>
              </w:rPr>
              <w:t xml:space="preserve"> </w:t>
            </w:r>
            <w:r w:rsidR="00122AF2" w:rsidRPr="007712F8">
              <w:rPr>
                <w:rFonts w:ascii="Arial Narrow" w:hAnsi="Arial Narrow"/>
                <w:sz w:val="22"/>
                <w:szCs w:val="22"/>
              </w:rPr>
              <w:t>l</w:t>
            </w:r>
            <w:r w:rsidR="00774F52" w:rsidRPr="007712F8">
              <w:rPr>
                <w:rFonts w:ascii="Arial Narrow" w:hAnsi="Arial Narrow"/>
                <w:sz w:val="22"/>
                <w:szCs w:val="22"/>
              </w:rPr>
              <w:t>anguage</w:t>
            </w:r>
            <w:r w:rsidR="00DB44A7" w:rsidRPr="007712F8">
              <w:rPr>
                <w:rFonts w:ascii="Arial Narrow" w:hAnsi="Arial Narrow"/>
                <w:sz w:val="22"/>
                <w:szCs w:val="22"/>
              </w:rPr>
              <w:t xml:space="preserve"> </w:t>
            </w:r>
            <w:r w:rsidR="00774F52" w:rsidRPr="007712F8">
              <w:rPr>
                <w:rFonts w:ascii="Arial Narrow" w:hAnsi="Arial Narrow"/>
                <w:sz w:val="22"/>
                <w:szCs w:val="22"/>
              </w:rPr>
              <w:t>needs</w:t>
            </w:r>
            <w:r w:rsidR="00DB44A7" w:rsidRPr="007712F8">
              <w:rPr>
                <w:rFonts w:ascii="Arial Narrow" w:hAnsi="Arial Narrow"/>
                <w:sz w:val="22"/>
                <w:szCs w:val="22"/>
              </w:rPr>
              <w:t xml:space="preserve"> </w:t>
            </w:r>
            <w:r w:rsidR="00774F52" w:rsidRPr="007712F8">
              <w:rPr>
                <w:rFonts w:ascii="Arial Narrow" w:hAnsi="Arial Narrow"/>
                <w:sz w:val="22"/>
                <w:szCs w:val="22"/>
              </w:rPr>
              <w:t>to</w:t>
            </w:r>
            <w:r w:rsidR="00DB44A7" w:rsidRPr="007712F8">
              <w:rPr>
                <w:rFonts w:ascii="Arial Narrow" w:hAnsi="Arial Narrow"/>
                <w:sz w:val="22"/>
                <w:szCs w:val="22"/>
              </w:rPr>
              <w:t xml:space="preserve"> </w:t>
            </w:r>
            <w:r w:rsidR="00774F52" w:rsidRPr="007712F8">
              <w:rPr>
                <w:rFonts w:ascii="Arial Narrow" w:hAnsi="Arial Narrow"/>
                <w:sz w:val="22"/>
                <w:szCs w:val="22"/>
              </w:rPr>
              <w:t>the</w:t>
            </w:r>
            <w:r w:rsidR="00DB44A7" w:rsidRPr="007712F8">
              <w:rPr>
                <w:rFonts w:ascii="Arial Narrow" w:hAnsi="Arial Narrow"/>
                <w:sz w:val="22"/>
                <w:szCs w:val="22"/>
              </w:rPr>
              <w:t xml:space="preserve"> </w:t>
            </w:r>
            <w:r w:rsidR="00774F52" w:rsidRPr="007712F8">
              <w:rPr>
                <w:rFonts w:ascii="Arial Narrow" w:hAnsi="Arial Narrow"/>
                <w:sz w:val="22"/>
                <w:szCs w:val="22"/>
              </w:rPr>
              <w:t>IEP?</w:t>
            </w:r>
            <w:r w:rsidR="00DB44A7" w:rsidRPr="007712F8">
              <w:rPr>
                <w:rFonts w:ascii="Arial Narrow" w:hAnsi="Arial Narrow"/>
                <w:sz w:val="22"/>
                <w:szCs w:val="22"/>
              </w:rPr>
              <w:t xml:space="preserve">   </w:t>
            </w:r>
            <w:r w:rsidR="00122AF2" w:rsidRPr="007712F8">
              <w:rPr>
                <w:rFonts w:ascii="Arial Narrow" w:hAnsi="Arial Narrow"/>
                <w:sz w:val="22"/>
                <w:szCs w:val="22"/>
              </w:rPr>
              <w:t>Describe:</w:t>
            </w:r>
            <w:r w:rsidR="00DB44A7" w:rsidRPr="007712F8">
              <w:rPr>
                <w:rFonts w:ascii="Arial Narrow" w:hAnsi="Arial Narrow"/>
                <w:sz w:val="20"/>
                <w:u w:val="single"/>
              </w:rPr>
              <w:t xml:space="preserve"> </w:t>
            </w:r>
            <w:r w:rsidR="00B446C4" w:rsidRPr="007712F8">
              <w:rPr>
                <w:rFonts w:ascii="Arial Narrow" w:hAnsi="Arial Narrow"/>
                <w:sz w:val="20"/>
                <w:u w:val="single"/>
              </w:rPr>
              <w:fldChar w:fldCharType="begin">
                <w:ffData>
                  <w:name w:val="Text13"/>
                  <w:enabled/>
                  <w:calcOnExit w:val="0"/>
                  <w:textInput>
                    <w:type w:val="date"/>
                  </w:textInput>
                </w:ffData>
              </w:fldChar>
            </w:r>
            <w:r w:rsidR="00A744EA" w:rsidRPr="007712F8">
              <w:rPr>
                <w:rFonts w:ascii="Arial Narrow" w:hAnsi="Arial Narrow"/>
                <w:sz w:val="20"/>
                <w:u w:val="single"/>
              </w:rPr>
              <w:instrText xml:space="preserve"> FORMTEXT </w:instrText>
            </w:r>
            <w:r w:rsidR="00B446C4" w:rsidRPr="007712F8">
              <w:rPr>
                <w:rFonts w:ascii="Arial Narrow" w:hAnsi="Arial Narrow"/>
                <w:sz w:val="20"/>
                <w:u w:val="single"/>
              </w:rPr>
            </w:r>
            <w:r w:rsidR="00B446C4" w:rsidRPr="007712F8">
              <w:rPr>
                <w:rFonts w:ascii="Arial Narrow" w:hAnsi="Arial Narrow"/>
                <w:sz w:val="20"/>
                <w:u w:val="single"/>
              </w:rPr>
              <w:fldChar w:fldCharType="separate"/>
            </w:r>
            <w:r w:rsidR="00A744EA" w:rsidRPr="007712F8">
              <w:rPr>
                <w:rFonts w:ascii="Palatino" w:hAnsi="Palatino" w:cs="Palatino"/>
                <w:noProof/>
                <w:sz w:val="20"/>
                <w:u w:val="single"/>
              </w:rPr>
              <w:t> </w:t>
            </w:r>
            <w:r w:rsidR="00A744EA" w:rsidRPr="007712F8">
              <w:rPr>
                <w:rFonts w:ascii="Palatino" w:hAnsi="Palatino" w:cs="Palatino"/>
                <w:noProof/>
                <w:sz w:val="20"/>
                <w:u w:val="single"/>
              </w:rPr>
              <w:t> </w:t>
            </w:r>
            <w:r w:rsidR="00A744EA" w:rsidRPr="007712F8">
              <w:rPr>
                <w:rFonts w:ascii="Palatino" w:hAnsi="Palatino" w:cs="Palatino"/>
                <w:noProof/>
                <w:sz w:val="20"/>
                <w:u w:val="single"/>
              </w:rPr>
              <w:t> </w:t>
            </w:r>
            <w:r w:rsidR="00A744EA" w:rsidRPr="007712F8">
              <w:rPr>
                <w:rFonts w:ascii="Palatino" w:hAnsi="Palatino" w:cs="Palatino"/>
                <w:noProof/>
                <w:sz w:val="20"/>
                <w:u w:val="single"/>
              </w:rPr>
              <w:t> </w:t>
            </w:r>
            <w:r w:rsidR="00A744EA" w:rsidRPr="007712F8">
              <w:rPr>
                <w:rFonts w:ascii="Palatino" w:hAnsi="Palatino" w:cs="Palatino"/>
                <w:noProof/>
                <w:sz w:val="20"/>
                <w:u w:val="single"/>
              </w:rPr>
              <w:t> </w:t>
            </w:r>
            <w:r w:rsidR="00B446C4" w:rsidRPr="007712F8">
              <w:rPr>
                <w:rFonts w:ascii="Arial Narrow" w:hAnsi="Arial Narrow"/>
                <w:sz w:val="20"/>
                <w:u w:val="single"/>
              </w:rPr>
              <w:fldChar w:fldCharType="end"/>
            </w:r>
          </w:p>
        </w:tc>
      </w:tr>
    </w:tbl>
    <w:p w:rsidR="00B31BCD" w:rsidRPr="007712F8" w:rsidRDefault="00B31BCD" w:rsidP="00B31BCD">
      <w:pPr>
        <w:pStyle w:val="Header"/>
        <w:tabs>
          <w:tab w:val="clear" w:pos="4320"/>
          <w:tab w:val="clear" w:pos="8640"/>
          <w:tab w:val="left" w:pos="720"/>
          <w:tab w:val="left" w:pos="1890"/>
          <w:tab w:val="left" w:pos="5760"/>
          <w:tab w:val="left" w:pos="6120"/>
          <w:tab w:val="left" w:pos="6480"/>
          <w:tab w:val="left" w:pos="6840"/>
          <w:tab w:val="left" w:pos="7560"/>
          <w:tab w:val="left" w:pos="7920"/>
        </w:tabs>
        <w:rPr>
          <w:rFonts w:ascii="Arial Narrow" w:hAnsi="Arial Narrow"/>
          <w:spacing w:val="-4"/>
          <w:sz w:val="20"/>
        </w:rPr>
      </w:pPr>
    </w:p>
    <w:p w:rsidR="00925494" w:rsidRPr="00AA7871" w:rsidRDefault="00925494" w:rsidP="00925494">
      <w:pPr>
        <w:rPr>
          <w:rFonts w:cs="Arial"/>
          <w:szCs w:val="24"/>
          <w:highlight w:val="yellow"/>
        </w:rPr>
      </w:pPr>
      <w:r w:rsidRPr="00AA7871">
        <w:rPr>
          <w:rFonts w:cs="Arial"/>
          <w:szCs w:val="24"/>
          <w:highlight w:val="yellow"/>
        </w:rPr>
        <w:t>An IEP for a</w:t>
      </w:r>
      <w:r w:rsidR="00E749DF">
        <w:rPr>
          <w:rFonts w:cs="Arial"/>
          <w:szCs w:val="24"/>
          <w:highlight w:val="yellow"/>
        </w:rPr>
        <w:t>n EL</w:t>
      </w:r>
      <w:r w:rsidRPr="00AA7871">
        <w:rPr>
          <w:rFonts w:cs="Arial"/>
          <w:szCs w:val="24"/>
          <w:highlight w:val="yellow"/>
        </w:rPr>
        <w:t xml:space="preserve"> student identifies the student’s unique cultural, linguistic, and home language needs and how those needs are related to the IEP.  The ARC should consider the following questions when answering the question, "What is the relationship of language needs to the IEP?”</w:t>
      </w:r>
    </w:p>
    <w:p w:rsidR="00925494" w:rsidRPr="00AA7871" w:rsidRDefault="00925494" w:rsidP="00925494">
      <w:pPr>
        <w:pStyle w:val="ListParagraph"/>
        <w:numPr>
          <w:ilvl w:val="0"/>
          <w:numId w:val="120"/>
        </w:numPr>
        <w:overflowPunct/>
        <w:autoSpaceDE/>
        <w:autoSpaceDN/>
        <w:adjustRightInd/>
        <w:textAlignment w:val="auto"/>
        <w:rPr>
          <w:rFonts w:cs="Arial"/>
          <w:szCs w:val="24"/>
          <w:highlight w:val="yellow"/>
        </w:rPr>
      </w:pPr>
      <w:r w:rsidRPr="00AA7871">
        <w:rPr>
          <w:rFonts w:cs="Arial"/>
          <w:szCs w:val="24"/>
          <w:highlight w:val="yellow"/>
        </w:rPr>
        <w:t>Are annual goals appropriate to the student's level of linguistic development and proficiency in that language?</w:t>
      </w:r>
    </w:p>
    <w:p w:rsidR="00925494" w:rsidRPr="00AA7871" w:rsidRDefault="00925494" w:rsidP="00925494">
      <w:pPr>
        <w:pStyle w:val="ListParagraph"/>
        <w:numPr>
          <w:ilvl w:val="0"/>
          <w:numId w:val="120"/>
        </w:numPr>
        <w:overflowPunct/>
        <w:autoSpaceDE/>
        <w:autoSpaceDN/>
        <w:adjustRightInd/>
        <w:textAlignment w:val="auto"/>
        <w:rPr>
          <w:rFonts w:cs="Arial"/>
          <w:szCs w:val="24"/>
          <w:highlight w:val="yellow"/>
        </w:rPr>
      </w:pPr>
      <w:r w:rsidRPr="00AA7871">
        <w:rPr>
          <w:rFonts w:cs="Arial"/>
          <w:szCs w:val="24"/>
          <w:highlight w:val="yellow"/>
        </w:rPr>
        <w:t>How can the IEP ensure meaningful access to the general education curriculum through alternative language services and special education services?</w:t>
      </w:r>
    </w:p>
    <w:p w:rsidR="00925494" w:rsidRPr="00AA7871" w:rsidRDefault="00925494" w:rsidP="00925494">
      <w:pPr>
        <w:pStyle w:val="ListParagraph"/>
        <w:numPr>
          <w:ilvl w:val="0"/>
          <w:numId w:val="120"/>
        </w:numPr>
        <w:overflowPunct/>
        <w:autoSpaceDE/>
        <w:autoSpaceDN/>
        <w:adjustRightInd/>
        <w:textAlignment w:val="auto"/>
        <w:rPr>
          <w:rFonts w:cs="Arial"/>
          <w:szCs w:val="24"/>
          <w:highlight w:val="yellow"/>
        </w:rPr>
      </w:pPr>
      <w:r w:rsidRPr="00AA7871">
        <w:rPr>
          <w:rFonts w:cs="Arial"/>
          <w:szCs w:val="24"/>
          <w:highlight w:val="yellow"/>
        </w:rPr>
        <w:t>How can the IEP provide cultural relevance in the curricular framework?</w:t>
      </w:r>
    </w:p>
    <w:p w:rsidR="00925494" w:rsidRPr="00AA7871" w:rsidRDefault="00925494" w:rsidP="00925494">
      <w:pPr>
        <w:pStyle w:val="ListParagraph"/>
        <w:numPr>
          <w:ilvl w:val="0"/>
          <w:numId w:val="120"/>
        </w:numPr>
        <w:overflowPunct/>
        <w:autoSpaceDE/>
        <w:autoSpaceDN/>
        <w:adjustRightInd/>
        <w:textAlignment w:val="auto"/>
        <w:rPr>
          <w:rFonts w:cs="Arial"/>
          <w:szCs w:val="24"/>
          <w:highlight w:val="yellow"/>
        </w:rPr>
      </w:pPr>
      <w:r w:rsidRPr="00AA7871">
        <w:rPr>
          <w:rFonts w:cs="Arial"/>
          <w:szCs w:val="24"/>
          <w:highlight w:val="yellow"/>
        </w:rPr>
        <w:t xml:space="preserve">What is the language of instruction designed to meet a </w:t>
      </w:r>
      <w:r w:rsidR="00AA7871" w:rsidRPr="00AA7871">
        <w:rPr>
          <w:rFonts w:cs="Arial"/>
          <w:szCs w:val="24"/>
          <w:highlight w:val="yellow"/>
        </w:rPr>
        <w:t>student</w:t>
      </w:r>
      <w:r w:rsidRPr="00AA7871">
        <w:rPr>
          <w:rFonts w:cs="Arial"/>
          <w:szCs w:val="24"/>
          <w:highlight w:val="yellow"/>
        </w:rPr>
        <w:t>’s needs?</w:t>
      </w:r>
    </w:p>
    <w:p w:rsidR="00925494" w:rsidRPr="00AA7871" w:rsidRDefault="00925494" w:rsidP="00925494">
      <w:pPr>
        <w:pStyle w:val="ListParagraph"/>
        <w:numPr>
          <w:ilvl w:val="0"/>
          <w:numId w:val="120"/>
        </w:numPr>
        <w:overflowPunct/>
        <w:autoSpaceDE/>
        <w:autoSpaceDN/>
        <w:adjustRightInd/>
        <w:textAlignment w:val="auto"/>
        <w:rPr>
          <w:rFonts w:cs="Arial"/>
          <w:szCs w:val="24"/>
          <w:highlight w:val="yellow"/>
        </w:rPr>
      </w:pPr>
      <w:r w:rsidRPr="00AA7871">
        <w:rPr>
          <w:rFonts w:cs="Arial"/>
          <w:szCs w:val="24"/>
          <w:highlight w:val="yellow"/>
        </w:rPr>
        <w:t>What accommodations are needed for instruction and testing?</w:t>
      </w:r>
    </w:p>
    <w:p w:rsidR="00925494" w:rsidRPr="00AA7871" w:rsidRDefault="00925494" w:rsidP="00925494">
      <w:pPr>
        <w:pStyle w:val="ListParagraph"/>
        <w:numPr>
          <w:ilvl w:val="0"/>
          <w:numId w:val="120"/>
        </w:numPr>
        <w:overflowPunct/>
        <w:autoSpaceDE/>
        <w:autoSpaceDN/>
        <w:adjustRightInd/>
        <w:textAlignment w:val="auto"/>
        <w:rPr>
          <w:rFonts w:cs="Arial"/>
          <w:szCs w:val="24"/>
          <w:highlight w:val="yellow"/>
        </w:rPr>
      </w:pPr>
      <w:r w:rsidRPr="00AA7871">
        <w:rPr>
          <w:rFonts w:cs="Arial"/>
          <w:szCs w:val="24"/>
          <w:highlight w:val="yellow"/>
        </w:rPr>
        <w:t>What language or mode of communication will be used to address the parents/family?</w:t>
      </w:r>
    </w:p>
    <w:p w:rsidR="00925494" w:rsidRPr="00AA7871" w:rsidRDefault="00925494" w:rsidP="00925494">
      <w:pPr>
        <w:pStyle w:val="ListParagraph"/>
        <w:numPr>
          <w:ilvl w:val="0"/>
          <w:numId w:val="120"/>
        </w:numPr>
        <w:overflowPunct/>
        <w:autoSpaceDE/>
        <w:autoSpaceDN/>
        <w:adjustRightInd/>
        <w:textAlignment w:val="auto"/>
        <w:rPr>
          <w:rFonts w:cs="Arial"/>
          <w:szCs w:val="24"/>
          <w:highlight w:val="yellow"/>
        </w:rPr>
      </w:pPr>
      <w:r w:rsidRPr="00AA7871">
        <w:rPr>
          <w:rFonts w:cs="Arial"/>
          <w:szCs w:val="24"/>
          <w:highlight w:val="yellow"/>
        </w:rPr>
        <w:t xml:space="preserve">How do resources of the school need to be configured to support the </w:t>
      </w:r>
      <w:r w:rsidR="00AA7871" w:rsidRPr="00AA7871">
        <w:rPr>
          <w:rFonts w:cs="Arial"/>
          <w:szCs w:val="24"/>
          <w:highlight w:val="yellow"/>
        </w:rPr>
        <w:t>student</w:t>
      </w:r>
      <w:r w:rsidRPr="00AA7871">
        <w:rPr>
          <w:rFonts w:cs="Arial"/>
          <w:szCs w:val="24"/>
          <w:highlight w:val="yellow"/>
        </w:rPr>
        <w:t>’s first and second language needs?</w:t>
      </w:r>
    </w:p>
    <w:p w:rsidR="00925494" w:rsidRDefault="00925494" w:rsidP="001B199D">
      <w:pPr>
        <w:overflowPunct/>
        <w:autoSpaceDE/>
        <w:autoSpaceDN/>
        <w:adjustRightInd/>
        <w:textAlignment w:val="auto"/>
        <w:rPr>
          <w:rFonts w:cs="Arial"/>
          <w:b/>
          <w:szCs w:val="24"/>
        </w:rPr>
      </w:pPr>
    </w:p>
    <w:p w:rsidR="00925494" w:rsidRDefault="00925494" w:rsidP="001B199D">
      <w:pPr>
        <w:overflowPunct/>
        <w:autoSpaceDE/>
        <w:autoSpaceDN/>
        <w:adjustRightInd/>
        <w:textAlignment w:val="auto"/>
        <w:rPr>
          <w:rFonts w:cs="Arial"/>
          <w:b/>
          <w:szCs w:val="24"/>
        </w:rPr>
      </w:pPr>
    </w:p>
    <w:p w:rsidR="00925494" w:rsidRDefault="00925494" w:rsidP="001B199D">
      <w:pPr>
        <w:overflowPunct/>
        <w:autoSpaceDE/>
        <w:autoSpaceDN/>
        <w:adjustRightInd/>
        <w:textAlignment w:val="auto"/>
        <w:rPr>
          <w:rFonts w:cs="Arial"/>
          <w:b/>
          <w:szCs w:val="24"/>
        </w:rPr>
      </w:pPr>
    </w:p>
    <w:p w:rsidR="00F221F2" w:rsidRPr="007712F8" w:rsidRDefault="00F221F2" w:rsidP="001B199D">
      <w:pPr>
        <w:overflowPunct/>
        <w:autoSpaceDE/>
        <w:autoSpaceDN/>
        <w:adjustRightInd/>
        <w:textAlignment w:val="auto"/>
        <w:rPr>
          <w:rFonts w:cs="Arial"/>
          <w:b/>
          <w:szCs w:val="24"/>
        </w:rPr>
      </w:pPr>
      <w:r w:rsidRPr="007712F8">
        <w:rPr>
          <w:rFonts w:cs="Arial"/>
          <w:b/>
          <w:szCs w:val="24"/>
        </w:rPr>
        <w:t>Blind or Visually Impaired</w:t>
      </w:r>
    </w:p>
    <w:p w:rsidR="001433C7" w:rsidRPr="007712F8" w:rsidRDefault="00FF23AC" w:rsidP="001B199D">
      <w:pPr>
        <w:overflowPunct/>
        <w:autoSpaceDE/>
        <w:autoSpaceDN/>
        <w:adjustRightInd/>
        <w:textAlignment w:val="auto"/>
        <w:rPr>
          <w:rFonts w:cs="Arial"/>
          <w:szCs w:val="24"/>
        </w:rPr>
      </w:pPr>
      <w:r w:rsidRPr="007712F8">
        <w:rPr>
          <w:rFonts w:cs="Arial"/>
          <w:szCs w:val="24"/>
        </w:rPr>
        <w:t>For</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0052463C" w:rsidRPr="007712F8">
        <w:rPr>
          <w:rFonts w:cs="Arial"/>
          <w:szCs w:val="24"/>
        </w:rPr>
        <w:t>student</w:t>
      </w:r>
      <w:r w:rsidR="00DB44A7" w:rsidRPr="007712F8">
        <w:rPr>
          <w:rFonts w:cs="Arial"/>
          <w:szCs w:val="24"/>
        </w:rPr>
        <w:t xml:space="preserve"> </w:t>
      </w:r>
      <w:r w:rsidRPr="007712F8">
        <w:rPr>
          <w:rFonts w:cs="Arial"/>
          <w:szCs w:val="24"/>
        </w:rPr>
        <w:t>who</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szCs w:val="24"/>
        </w:rPr>
        <w:t>blind</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visually</w:t>
      </w:r>
      <w:r w:rsidR="00DB44A7" w:rsidRPr="007712F8">
        <w:rPr>
          <w:rFonts w:cs="Arial"/>
          <w:szCs w:val="24"/>
        </w:rPr>
        <w:t xml:space="preserve"> </w:t>
      </w:r>
      <w:r w:rsidRPr="007712F8">
        <w:rPr>
          <w:rFonts w:cs="Arial"/>
          <w:szCs w:val="24"/>
        </w:rPr>
        <w:t>impaired,</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uses</w:t>
      </w:r>
      <w:r w:rsidR="00DB44A7" w:rsidRPr="007712F8">
        <w:rPr>
          <w:rFonts w:cs="Arial"/>
          <w:szCs w:val="24"/>
        </w:rPr>
        <w:t xml:space="preserve"> </w:t>
      </w:r>
      <w:r w:rsidRPr="007712F8">
        <w:rPr>
          <w:rFonts w:cs="Arial"/>
          <w:szCs w:val="24"/>
        </w:rPr>
        <w:t>an</w:t>
      </w:r>
      <w:r w:rsidR="00DB44A7" w:rsidRPr="007712F8">
        <w:rPr>
          <w:rFonts w:cs="Arial"/>
          <w:szCs w:val="24"/>
        </w:rPr>
        <w:t xml:space="preserve"> </w:t>
      </w:r>
      <w:r w:rsidRPr="007712F8">
        <w:rPr>
          <w:rFonts w:cs="Arial"/>
          <w:szCs w:val="24"/>
        </w:rPr>
        <w:t>evaluation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2463C" w:rsidRPr="007712F8">
        <w:rPr>
          <w:rFonts w:cs="Arial"/>
          <w:szCs w:val="24"/>
        </w:rPr>
        <w:t>student</w:t>
      </w:r>
      <w:r w:rsidRPr="007712F8">
        <w:rPr>
          <w:rFonts w:cs="Arial"/>
          <w:szCs w:val="24"/>
        </w:rPr>
        <w:t>’s</w:t>
      </w:r>
      <w:r w:rsidR="00DB44A7" w:rsidRPr="007712F8">
        <w:rPr>
          <w:rFonts w:cs="Arial"/>
          <w:szCs w:val="24"/>
        </w:rPr>
        <w:t xml:space="preserve"> </w:t>
      </w:r>
      <w:r w:rsidRPr="007712F8">
        <w:rPr>
          <w:rFonts w:cs="Arial"/>
          <w:szCs w:val="24"/>
        </w:rPr>
        <w:t>reading</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writing</w:t>
      </w:r>
      <w:r w:rsidR="00DB44A7" w:rsidRPr="007712F8">
        <w:rPr>
          <w:rFonts w:cs="Arial"/>
          <w:szCs w:val="24"/>
        </w:rPr>
        <w:t xml:space="preserve"> </w:t>
      </w:r>
      <w:r w:rsidRPr="007712F8">
        <w:rPr>
          <w:rFonts w:cs="Arial"/>
          <w:szCs w:val="24"/>
        </w:rPr>
        <w:t>skills,</w:t>
      </w:r>
      <w:r w:rsidR="00DB44A7" w:rsidRPr="007712F8">
        <w:rPr>
          <w:rFonts w:cs="Arial"/>
          <w:szCs w:val="24"/>
        </w:rPr>
        <w:t xml:space="preserve"> </w:t>
      </w:r>
      <w:r w:rsidRPr="007712F8">
        <w:rPr>
          <w:rFonts w:cs="Arial"/>
          <w:szCs w:val="24"/>
        </w:rPr>
        <w:t>special</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Pr="007712F8">
        <w:rPr>
          <w:rFonts w:cs="Arial"/>
          <w:szCs w:val="24"/>
        </w:rPr>
        <w:t>appropriate</w:t>
      </w:r>
      <w:r w:rsidR="00DB44A7" w:rsidRPr="007712F8">
        <w:rPr>
          <w:rFonts w:cs="Arial"/>
          <w:szCs w:val="24"/>
        </w:rPr>
        <w:t xml:space="preserve"> </w:t>
      </w:r>
      <w:r w:rsidRPr="007712F8">
        <w:rPr>
          <w:rFonts w:cs="Arial"/>
          <w:szCs w:val="24"/>
        </w:rPr>
        <w:t>reading</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writing</w:t>
      </w:r>
      <w:r w:rsidR="00DB44A7" w:rsidRPr="007712F8">
        <w:rPr>
          <w:rFonts w:cs="Arial"/>
          <w:szCs w:val="24"/>
        </w:rPr>
        <w:t xml:space="preserve"> </w:t>
      </w:r>
      <w:r w:rsidRPr="007712F8">
        <w:rPr>
          <w:rFonts w:cs="Arial"/>
          <w:szCs w:val="24"/>
        </w:rPr>
        <w:t>media</w:t>
      </w:r>
      <w:r w:rsidR="00DB44A7" w:rsidRPr="007712F8">
        <w:rPr>
          <w:rFonts w:cs="Arial"/>
          <w:szCs w:val="24"/>
        </w:rPr>
        <w:t xml:space="preserve"> </w:t>
      </w:r>
      <w:r w:rsidRPr="007712F8">
        <w:rPr>
          <w:rFonts w:cs="Arial"/>
          <w:szCs w:val="24"/>
        </w:rPr>
        <w:t>(including</w:t>
      </w:r>
      <w:r w:rsidR="00DB44A7" w:rsidRPr="007712F8">
        <w:rPr>
          <w:rFonts w:cs="Arial"/>
          <w:szCs w:val="24"/>
        </w:rPr>
        <w:t xml:space="preserve"> </w:t>
      </w:r>
      <w:r w:rsidRPr="007712F8">
        <w:rPr>
          <w:rFonts w:cs="Arial"/>
          <w:szCs w:val="24"/>
        </w:rPr>
        <w:t>an</w:t>
      </w:r>
      <w:r w:rsidR="00DB44A7" w:rsidRPr="007712F8">
        <w:rPr>
          <w:rFonts w:cs="Arial"/>
          <w:szCs w:val="24"/>
        </w:rPr>
        <w:t xml:space="preserve"> </w:t>
      </w:r>
      <w:r w:rsidRPr="007712F8">
        <w:rPr>
          <w:rFonts w:cs="Arial"/>
          <w:szCs w:val="24"/>
        </w:rPr>
        <w:t>evaluation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2463C" w:rsidRPr="007712F8">
        <w:rPr>
          <w:rFonts w:cs="Arial"/>
          <w:szCs w:val="24"/>
        </w:rPr>
        <w:t>student</w:t>
      </w:r>
      <w:r w:rsidRPr="007712F8">
        <w:rPr>
          <w:rFonts w:cs="Arial"/>
          <w:szCs w:val="24"/>
        </w:rPr>
        <w:t>'s</w:t>
      </w:r>
      <w:r w:rsidR="00DB44A7" w:rsidRPr="007712F8">
        <w:rPr>
          <w:rFonts w:cs="Arial"/>
          <w:szCs w:val="24"/>
        </w:rPr>
        <w:t xml:space="preserve"> </w:t>
      </w:r>
      <w:r w:rsidRPr="007712F8">
        <w:rPr>
          <w:rFonts w:cs="Arial"/>
          <w:szCs w:val="24"/>
        </w:rPr>
        <w:t>future</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instruction</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Braille),</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determine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need</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instruction</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Braille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use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Braille.</w:t>
      </w:r>
      <w:r w:rsidR="00934B01" w:rsidRPr="007712F8">
        <w:rPr>
          <w:rFonts w:cs="Arial"/>
          <w:szCs w:val="24"/>
        </w:rPr>
        <w:t xml:space="preserve"> </w:t>
      </w:r>
    </w:p>
    <w:p w:rsidR="001433C7" w:rsidRPr="007712F8" w:rsidRDefault="001433C7" w:rsidP="001B199D">
      <w:pPr>
        <w:overflowPunct/>
        <w:autoSpaceDE/>
        <w:autoSpaceDN/>
        <w:adjustRightInd/>
        <w:textAlignment w:val="auto"/>
        <w:rPr>
          <w:rFonts w:cs="Arial"/>
          <w:szCs w:val="24"/>
        </w:rPr>
      </w:pPr>
    </w:p>
    <w:p w:rsidR="001433C7" w:rsidRPr="007712F8" w:rsidRDefault="001433C7" w:rsidP="00EB5551">
      <w:pPr>
        <w:pStyle w:val="NoSpacing"/>
        <w:rPr>
          <w:rFonts w:ascii="Arial" w:hAnsi="Arial" w:cs="Arial"/>
          <w:sz w:val="24"/>
          <w:szCs w:val="24"/>
        </w:rPr>
      </w:pPr>
      <w:r w:rsidRPr="007712F8">
        <w:rPr>
          <w:rFonts w:ascii="Arial" w:hAnsi="Arial" w:cs="Arial"/>
          <w:sz w:val="24"/>
          <w:szCs w:val="24"/>
        </w:rPr>
        <w:t xml:space="preserve">Amendments to IDEA in 1997 require the </w:t>
      </w:r>
      <w:r w:rsidR="00925494">
        <w:rPr>
          <w:rFonts w:ascii="Arial" w:hAnsi="Arial" w:cs="Arial"/>
          <w:sz w:val="24"/>
          <w:szCs w:val="24"/>
        </w:rPr>
        <w:t>ARC to</w:t>
      </w:r>
      <w:r w:rsidRPr="007712F8">
        <w:rPr>
          <w:rFonts w:ascii="Arial" w:hAnsi="Arial" w:cs="Arial"/>
          <w:sz w:val="24"/>
          <w:szCs w:val="24"/>
        </w:rPr>
        <w:t xml:space="preserve"> consider “special factors” in the development of an IEP.  For a student who is blind </w:t>
      </w:r>
      <w:r w:rsidR="00EB5551" w:rsidRPr="007712F8">
        <w:rPr>
          <w:rFonts w:ascii="Arial" w:hAnsi="Arial" w:cs="Arial"/>
          <w:sz w:val="24"/>
          <w:szCs w:val="24"/>
        </w:rPr>
        <w:t>or</w:t>
      </w:r>
      <w:r w:rsidRPr="007712F8">
        <w:rPr>
          <w:rFonts w:ascii="Arial" w:hAnsi="Arial" w:cs="Arial"/>
          <w:sz w:val="24"/>
          <w:szCs w:val="24"/>
        </w:rPr>
        <w:t xml:space="preserve"> visually impaired, the ARC considers the need for Braille instruction. The ARC assumes that the student will receive instruction in Braille unless appropriate assessments support that Braille is </w:t>
      </w:r>
      <w:r w:rsidRPr="007712F8">
        <w:rPr>
          <w:rFonts w:ascii="Arial" w:hAnsi="Arial" w:cs="Arial"/>
          <w:sz w:val="24"/>
          <w:szCs w:val="24"/>
          <w:u w:val="single"/>
        </w:rPr>
        <w:t>not</w:t>
      </w:r>
      <w:r w:rsidRPr="007712F8">
        <w:rPr>
          <w:rFonts w:ascii="Arial" w:hAnsi="Arial" w:cs="Arial"/>
          <w:sz w:val="24"/>
          <w:szCs w:val="24"/>
        </w:rPr>
        <w:t xml:space="preserve"> an appropriate learning medium for the student at the present time or in the future.  The Learning Media Assessment and Eye Medical Statement provide critical information as to the student’s current and future need for Braille instruction.   </w:t>
      </w:r>
    </w:p>
    <w:p w:rsidR="001433C7" w:rsidRPr="007712F8" w:rsidRDefault="001433C7" w:rsidP="00EB5551">
      <w:pPr>
        <w:pStyle w:val="NoSpacing"/>
        <w:rPr>
          <w:rFonts w:ascii="Arial" w:hAnsi="Arial" w:cs="Arial"/>
          <w:sz w:val="24"/>
          <w:szCs w:val="24"/>
        </w:rPr>
      </w:pPr>
      <w:r w:rsidRPr="007712F8">
        <w:rPr>
          <w:rFonts w:ascii="Arial" w:hAnsi="Arial" w:cs="Arial"/>
          <w:sz w:val="24"/>
          <w:szCs w:val="24"/>
        </w:rPr>
        <w:t>Is instruction in Braille needed?</w:t>
      </w:r>
    </w:p>
    <w:p w:rsidR="001433C7" w:rsidRPr="007712F8" w:rsidRDefault="001433C7" w:rsidP="00963D2F">
      <w:pPr>
        <w:pStyle w:val="NoSpacing"/>
        <w:numPr>
          <w:ilvl w:val="0"/>
          <w:numId w:val="77"/>
        </w:numPr>
        <w:rPr>
          <w:rFonts w:ascii="Arial" w:hAnsi="Arial" w:cs="Arial"/>
          <w:sz w:val="24"/>
          <w:szCs w:val="24"/>
        </w:rPr>
      </w:pPr>
      <w:r w:rsidRPr="007712F8">
        <w:rPr>
          <w:rFonts w:ascii="Arial" w:hAnsi="Arial" w:cs="Arial"/>
          <w:sz w:val="24"/>
          <w:szCs w:val="24"/>
        </w:rPr>
        <w:t xml:space="preserve">Mark YES if instruction in Braille is needed for reading or writing (e.g., functional Braille, pre-Braille readiness, literary Braille, Nemeth Braille, music Braille).  </w:t>
      </w:r>
    </w:p>
    <w:p w:rsidR="001433C7" w:rsidRPr="007712F8" w:rsidRDefault="001433C7" w:rsidP="00963D2F">
      <w:pPr>
        <w:pStyle w:val="NoSpacing"/>
        <w:numPr>
          <w:ilvl w:val="0"/>
          <w:numId w:val="77"/>
        </w:numPr>
        <w:rPr>
          <w:rFonts w:ascii="Arial" w:hAnsi="Arial" w:cs="Arial"/>
          <w:sz w:val="24"/>
          <w:szCs w:val="24"/>
        </w:rPr>
      </w:pPr>
      <w:r w:rsidRPr="007712F8">
        <w:rPr>
          <w:rFonts w:ascii="Arial" w:hAnsi="Arial" w:cs="Arial"/>
          <w:sz w:val="24"/>
          <w:szCs w:val="24"/>
        </w:rPr>
        <w:t xml:space="preserve">Mark NO if the student is a print reader with a stable eye condition based on the FV/LMA and Eye Medical Statement. </w:t>
      </w:r>
    </w:p>
    <w:p w:rsidR="001433C7" w:rsidRPr="007712F8" w:rsidRDefault="001433C7" w:rsidP="00963D2F">
      <w:pPr>
        <w:pStyle w:val="NoSpacing"/>
        <w:numPr>
          <w:ilvl w:val="0"/>
          <w:numId w:val="77"/>
        </w:numPr>
        <w:rPr>
          <w:rFonts w:ascii="Arial" w:hAnsi="Arial" w:cs="Arial"/>
          <w:sz w:val="24"/>
          <w:szCs w:val="24"/>
        </w:rPr>
      </w:pPr>
      <w:r w:rsidRPr="007712F8">
        <w:rPr>
          <w:rFonts w:ascii="Arial" w:hAnsi="Arial" w:cs="Arial"/>
          <w:sz w:val="24"/>
          <w:szCs w:val="24"/>
        </w:rPr>
        <w:t xml:space="preserve">Mark NO if a student communicates solely through objects, symbols, or pictures. </w:t>
      </w:r>
    </w:p>
    <w:p w:rsidR="00EB5551" w:rsidRPr="007712F8" w:rsidRDefault="00EB5551" w:rsidP="00EB5551">
      <w:pPr>
        <w:pStyle w:val="NoSpacing"/>
        <w:ind w:left="720"/>
        <w:rPr>
          <w:rFonts w:ascii="Arial" w:hAnsi="Arial" w:cs="Arial"/>
          <w:sz w:val="24"/>
          <w:szCs w:val="24"/>
        </w:rPr>
      </w:pPr>
    </w:p>
    <w:p w:rsidR="001433C7" w:rsidRPr="007712F8" w:rsidRDefault="001433C7" w:rsidP="00EB5551">
      <w:pPr>
        <w:pStyle w:val="NoSpacing"/>
        <w:ind w:left="360"/>
        <w:rPr>
          <w:rFonts w:ascii="Arial" w:hAnsi="Arial" w:cs="Arial"/>
          <w:sz w:val="24"/>
          <w:szCs w:val="24"/>
        </w:rPr>
      </w:pPr>
      <w:r w:rsidRPr="007712F8">
        <w:rPr>
          <w:rFonts w:ascii="Arial" w:hAnsi="Arial" w:cs="Arial"/>
          <w:sz w:val="24"/>
          <w:szCs w:val="24"/>
        </w:rPr>
        <w:t xml:space="preserve">If YES, the ARC develops a goal, benchmark/objectives, SDI, SAS for Braille instruction.  </w:t>
      </w:r>
    </w:p>
    <w:p w:rsidR="001433C7" w:rsidRPr="007712F8" w:rsidRDefault="001433C7" w:rsidP="00EB5551">
      <w:pPr>
        <w:pStyle w:val="NoSpacing"/>
        <w:rPr>
          <w:rFonts w:ascii="Arial" w:hAnsi="Arial" w:cs="Arial"/>
          <w:sz w:val="16"/>
          <w:szCs w:val="16"/>
        </w:rPr>
      </w:pPr>
    </w:p>
    <w:p w:rsidR="001433C7" w:rsidRPr="007712F8" w:rsidRDefault="001433C7" w:rsidP="00EB5551">
      <w:pPr>
        <w:pStyle w:val="NoSpacing"/>
        <w:rPr>
          <w:rFonts w:ascii="Arial" w:hAnsi="Arial" w:cs="Arial"/>
          <w:sz w:val="24"/>
          <w:szCs w:val="24"/>
        </w:rPr>
      </w:pPr>
      <w:r w:rsidRPr="007712F8">
        <w:rPr>
          <w:rFonts w:ascii="Arial" w:hAnsi="Arial" w:cs="Arial"/>
          <w:sz w:val="24"/>
          <w:szCs w:val="24"/>
        </w:rPr>
        <w:t xml:space="preserve">Is the use of Braille needed?  </w:t>
      </w:r>
    </w:p>
    <w:p w:rsidR="001433C7" w:rsidRPr="007712F8" w:rsidRDefault="001433C7" w:rsidP="00963D2F">
      <w:pPr>
        <w:pStyle w:val="NoSpacing"/>
        <w:numPr>
          <w:ilvl w:val="0"/>
          <w:numId w:val="79"/>
        </w:numPr>
        <w:rPr>
          <w:rFonts w:ascii="Arial" w:hAnsi="Arial" w:cs="Arial"/>
          <w:sz w:val="24"/>
          <w:szCs w:val="24"/>
        </w:rPr>
      </w:pPr>
      <w:r w:rsidRPr="007712F8">
        <w:rPr>
          <w:rFonts w:ascii="Arial" w:hAnsi="Arial" w:cs="Arial"/>
          <w:sz w:val="24"/>
          <w:szCs w:val="24"/>
        </w:rPr>
        <w:t xml:space="preserve">Mark YES if the student is receiving instruction in Braille or if the student is proficient in use of Braille code.  </w:t>
      </w:r>
    </w:p>
    <w:p w:rsidR="001433C7" w:rsidRPr="007712F8" w:rsidRDefault="001433C7" w:rsidP="00963D2F">
      <w:pPr>
        <w:pStyle w:val="NoSpacing"/>
        <w:numPr>
          <w:ilvl w:val="0"/>
          <w:numId w:val="79"/>
        </w:numPr>
        <w:rPr>
          <w:rFonts w:ascii="Arial" w:hAnsi="Arial" w:cs="Arial"/>
          <w:sz w:val="24"/>
          <w:szCs w:val="24"/>
        </w:rPr>
      </w:pPr>
      <w:r w:rsidRPr="007712F8">
        <w:rPr>
          <w:rFonts w:ascii="Arial" w:hAnsi="Arial" w:cs="Arial"/>
          <w:sz w:val="24"/>
          <w:szCs w:val="24"/>
        </w:rPr>
        <w:t>Mark YES if the student uses Braille as a secondary media.</w:t>
      </w:r>
    </w:p>
    <w:p w:rsidR="001433C7" w:rsidRPr="007712F8" w:rsidRDefault="001433C7" w:rsidP="00963D2F">
      <w:pPr>
        <w:pStyle w:val="NoSpacing"/>
        <w:numPr>
          <w:ilvl w:val="0"/>
          <w:numId w:val="79"/>
        </w:numPr>
        <w:rPr>
          <w:rFonts w:ascii="Arial" w:hAnsi="Arial" w:cs="Arial"/>
          <w:sz w:val="24"/>
          <w:szCs w:val="24"/>
        </w:rPr>
      </w:pPr>
      <w:r w:rsidRPr="007712F8">
        <w:rPr>
          <w:rFonts w:ascii="Arial" w:hAnsi="Arial" w:cs="Arial"/>
          <w:sz w:val="24"/>
          <w:szCs w:val="24"/>
        </w:rPr>
        <w:t xml:space="preserve">Mark NO if the student communicates solely through objects, symbols, or pictures.  </w:t>
      </w:r>
    </w:p>
    <w:p w:rsidR="001433C7" w:rsidRPr="007712F8" w:rsidRDefault="001433C7" w:rsidP="00963D2F">
      <w:pPr>
        <w:pStyle w:val="NoSpacing"/>
        <w:numPr>
          <w:ilvl w:val="0"/>
          <w:numId w:val="79"/>
        </w:numPr>
        <w:rPr>
          <w:rFonts w:ascii="Arial" w:hAnsi="Arial" w:cs="Arial"/>
          <w:sz w:val="24"/>
          <w:szCs w:val="24"/>
        </w:rPr>
      </w:pPr>
      <w:r w:rsidRPr="007712F8">
        <w:rPr>
          <w:rFonts w:ascii="Arial" w:hAnsi="Arial" w:cs="Arial"/>
          <w:sz w:val="24"/>
          <w:szCs w:val="24"/>
        </w:rPr>
        <w:t xml:space="preserve">Mark NO if the student if the student is a print reader with a stable eye condition based on the FV/LMA and Eye Medical Statement.      </w:t>
      </w:r>
    </w:p>
    <w:p w:rsidR="001433C7" w:rsidRPr="007712F8" w:rsidRDefault="001433C7" w:rsidP="00EB5551">
      <w:pPr>
        <w:pStyle w:val="NoSpacing"/>
        <w:rPr>
          <w:rFonts w:ascii="Arial" w:hAnsi="Arial" w:cs="Arial"/>
          <w:sz w:val="16"/>
          <w:szCs w:val="16"/>
        </w:rPr>
      </w:pPr>
    </w:p>
    <w:p w:rsidR="001433C7" w:rsidRPr="007712F8" w:rsidRDefault="001433C7" w:rsidP="00EB5551">
      <w:pPr>
        <w:pStyle w:val="NoSpacing"/>
        <w:rPr>
          <w:rFonts w:ascii="Arial" w:hAnsi="Arial" w:cs="Arial"/>
          <w:sz w:val="24"/>
          <w:szCs w:val="24"/>
        </w:rPr>
      </w:pPr>
      <w:r w:rsidRPr="007712F8">
        <w:rPr>
          <w:rFonts w:ascii="Arial" w:hAnsi="Arial" w:cs="Arial"/>
          <w:sz w:val="24"/>
          <w:szCs w:val="24"/>
        </w:rPr>
        <w:t xml:space="preserve">Will Braille be the student’s primary </w:t>
      </w:r>
      <w:r w:rsidR="00992C1A" w:rsidRPr="007712F8">
        <w:rPr>
          <w:rFonts w:ascii="Arial" w:hAnsi="Arial" w:cs="Arial"/>
          <w:sz w:val="24"/>
          <w:szCs w:val="24"/>
        </w:rPr>
        <w:t>mode</w:t>
      </w:r>
      <w:r w:rsidRPr="007712F8">
        <w:rPr>
          <w:rFonts w:ascii="Arial" w:hAnsi="Arial" w:cs="Arial"/>
          <w:sz w:val="24"/>
          <w:szCs w:val="24"/>
        </w:rPr>
        <w:t xml:space="preserve"> of communication?</w:t>
      </w:r>
    </w:p>
    <w:p w:rsidR="001433C7" w:rsidRPr="007712F8" w:rsidRDefault="001433C7" w:rsidP="00963D2F">
      <w:pPr>
        <w:pStyle w:val="NoSpacing"/>
        <w:numPr>
          <w:ilvl w:val="0"/>
          <w:numId w:val="78"/>
        </w:numPr>
        <w:rPr>
          <w:rFonts w:ascii="Arial" w:hAnsi="Arial" w:cs="Arial"/>
          <w:sz w:val="24"/>
          <w:szCs w:val="24"/>
        </w:rPr>
      </w:pPr>
      <w:r w:rsidRPr="007712F8">
        <w:rPr>
          <w:rFonts w:ascii="Arial" w:hAnsi="Arial" w:cs="Arial"/>
          <w:sz w:val="24"/>
          <w:szCs w:val="24"/>
        </w:rPr>
        <w:t xml:space="preserve">Mark YES if the student will use Braille for reading and writing.  </w:t>
      </w:r>
    </w:p>
    <w:p w:rsidR="001433C7" w:rsidRPr="007712F8" w:rsidRDefault="001433C7" w:rsidP="00963D2F">
      <w:pPr>
        <w:pStyle w:val="NoSpacing"/>
        <w:numPr>
          <w:ilvl w:val="0"/>
          <w:numId w:val="78"/>
        </w:numPr>
        <w:rPr>
          <w:rFonts w:ascii="Arial" w:hAnsi="Arial" w:cs="Arial"/>
          <w:sz w:val="24"/>
          <w:szCs w:val="24"/>
        </w:rPr>
      </w:pPr>
      <w:r w:rsidRPr="007712F8">
        <w:rPr>
          <w:rFonts w:ascii="Arial" w:hAnsi="Arial" w:cs="Arial"/>
          <w:sz w:val="24"/>
          <w:szCs w:val="24"/>
        </w:rPr>
        <w:t>Mark NO if Braille is a secondary literary medi</w:t>
      </w:r>
      <w:r w:rsidR="0031677F" w:rsidRPr="007712F8">
        <w:rPr>
          <w:rFonts w:ascii="Arial" w:hAnsi="Arial" w:cs="Arial"/>
          <w:sz w:val="24"/>
          <w:szCs w:val="24"/>
        </w:rPr>
        <w:t>um</w:t>
      </w:r>
      <w:r w:rsidRPr="007712F8">
        <w:rPr>
          <w:rFonts w:ascii="Arial" w:hAnsi="Arial" w:cs="Arial"/>
          <w:sz w:val="24"/>
          <w:szCs w:val="24"/>
        </w:rPr>
        <w:t xml:space="preserve">.  </w:t>
      </w:r>
    </w:p>
    <w:p w:rsidR="001433C7" w:rsidRPr="007712F8" w:rsidRDefault="001433C7" w:rsidP="00963D2F">
      <w:pPr>
        <w:pStyle w:val="NoSpacing"/>
        <w:numPr>
          <w:ilvl w:val="0"/>
          <w:numId w:val="78"/>
        </w:numPr>
        <w:rPr>
          <w:rFonts w:ascii="Arial" w:hAnsi="Arial" w:cs="Arial"/>
          <w:sz w:val="24"/>
          <w:szCs w:val="24"/>
        </w:rPr>
      </w:pPr>
      <w:r w:rsidRPr="007712F8">
        <w:rPr>
          <w:rFonts w:ascii="Arial" w:hAnsi="Arial" w:cs="Arial"/>
          <w:sz w:val="24"/>
          <w:szCs w:val="24"/>
        </w:rPr>
        <w:t>Mark NO if print is the primary medi</w:t>
      </w:r>
      <w:r w:rsidR="0031677F" w:rsidRPr="007712F8">
        <w:rPr>
          <w:rFonts w:ascii="Arial" w:hAnsi="Arial" w:cs="Arial"/>
          <w:sz w:val="24"/>
          <w:szCs w:val="24"/>
        </w:rPr>
        <w:t>um</w:t>
      </w:r>
      <w:r w:rsidRPr="007712F8">
        <w:rPr>
          <w:rFonts w:ascii="Arial" w:hAnsi="Arial" w:cs="Arial"/>
          <w:sz w:val="24"/>
          <w:szCs w:val="24"/>
        </w:rPr>
        <w:t xml:space="preserve"> for literary communication.  </w:t>
      </w:r>
    </w:p>
    <w:p w:rsidR="001433C7" w:rsidRPr="007712F8" w:rsidRDefault="001433C7" w:rsidP="00963D2F">
      <w:pPr>
        <w:pStyle w:val="NoSpacing"/>
        <w:numPr>
          <w:ilvl w:val="0"/>
          <w:numId w:val="78"/>
        </w:numPr>
        <w:rPr>
          <w:rFonts w:ascii="Arial" w:hAnsi="Arial" w:cs="Arial"/>
          <w:sz w:val="24"/>
          <w:szCs w:val="24"/>
        </w:rPr>
      </w:pPr>
      <w:r w:rsidRPr="007712F8">
        <w:rPr>
          <w:rFonts w:ascii="Arial" w:hAnsi="Arial" w:cs="Arial"/>
          <w:sz w:val="24"/>
          <w:szCs w:val="24"/>
        </w:rPr>
        <w:t>Mark NO if objects, symbols, pictures are the primary medi</w:t>
      </w:r>
      <w:r w:rsidR="0031677F" w:rsidRPr="007712F8">
        <w:rPr>
          <w:rFonts w:ascii="Arial" w:hAnsi="Arial" w:cs="Arial"/>
          <w:sz w:val="24"/>
          <w:szCs w:val="24"/>
        </w:rPr>
        <w:t>um</w:t>
      </w:r>
      <w:r w:rsidRPr="007712F8">
        <w:rPr>
          <w:rFonts w:ascii="Arial" w:hAnsi="Arial" w:cs="Arial"/>
          <w:sz w:val="24"/>
          <w:szCs w:val="24"/>
        </w:rPr>
        <w:t xml:space="preserve"> for literary communication.  </w:t>
      </w:r>
    </w:p>
    <w:p w:rsidR="00284BF4" w:rsidRPr="007712F8" w:rsidRDefault="00934B01" w:rsidP="001B199D">
      <w:pPr>
        <w:overflowPunct/>
        <w:autoSpaceDE/>
        <w:autoSpaceDN/>
        <w:adjustRightInd/>
        <w:textAlignment w:val="auto"/>
        <w:rPr>
          <w:rFonts w:cs="Arial"/>
          <w:szCs w:val="24"/>
        </w:rPr>
      </w:pPr>
      <w:r w:rsidRPr="007712F8">
        <w:rPr>
          <w:rFonts w:cs="Arial"/>
          <w:szCs w:val="24"/>
        </w:rPr>
        <w:t xml:space="preserve"> </w:t>
      </w:r>
    </w:p>
    <w:tbl>
      <w:tblPr>
        <w:tblW w:w="1017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A2316C" w:rsidRPr="007712F8">
        <w:tc>
          <w:tcPr>
            <w:tcW w:w="10170" w:type="dxa"/>
            <w:tcMar>
              <w:top w:w="115" w:type="dxa"/>
              <w:left w:w="115" w:type="dxa"/>
              <w:bottom w:w="115" w:type="dxa"/>
              <w:right w:w="115" w:type="dxa"/>
            </w:tcMar>
          </w:tcPr>
          <w:p w:rsidR="00774F52" w:rsidRPr="007712F8" w:rsidRDefault="00774F52" w:rsidP="009B7564">
            <w:pPr>
              <w:pStyle w:val="Header"/>
              <w:tabs>
                <w:tab w:val="clear" w:pos="4320"/>
                <w:tab w:val="clear" w:pos="8640"/>
                <w:tab w:val="left" w:pos="720"/>
                <w:tab w:val="left" w:pos="1890"/>
                <w:tab w:val="left" w:pos="5760"/>
                <w:tab w:val="left" w:pos="6120"/>
                <w:tab w:val="left" w:pos="6480"/>
                <w:tab w:val="left" w:pos="6840"/>
                <w:tab w:val="left" w:pos="7560"/>
                <w:tab w:val="left" w:pos="8010"/>
              </w:tabs>
              <w:rPr>
                <w:rFonts w:ascii="Arial Narrow" w:hAnsi="Arial Narrow"/>
                <w:b/>
                <w:sz w:val="22"/>
                <w:szCs w:val="22"/>
              </w:rPr>
            </w:pPr>
            <w:r w:rsidRPr="007712F8">
              <w:rPr>
                <w:rFonts w:ascii="Arial Narrow" w:hAnsi="Arial Narrow"/>
                <w:b/>
                <w:sz w:val="22"/>
                <w:szCs w:val="22"/>
              </w:rPr>
              <w:t>Is</w:t>
            </w:r>
            <w:r w:rsidR="00DB44A7" w:rsidRPr="007712F8">
              <w:rPr>
                <w:rFonts w:ascii="Arial Narrow" w:hAnsi="Arial Narrow"/>
                <w:b/>
                <w:sz w:val="22"/>
                <w:szCs w:val="22"/>
              </w:rPr>
              <w:t xml:space="preserve"> </w:t>
            </w:r>
            <w:r w:rsidRPr="007712F8">
              <w:rPr>
                <w:rFonts w:ascii="Arial Narrow" w:hAnsi="Arial Narrow"/>
                <w:b/>
                <w:sz w:val="22"/>
                <w:szCs w:val="22"/>
              </w:rPr>
              <w:t>the</w:t>
            </w:r>
            <w:r w:rsidR="00DB44A7" w:rsidRPr="007712F8">
              <w:rPr>
                <w:rFonts w:ascii="Arial Narrow" w:hAnsi="Arial Narrow"/>
                <w:b/>
                <w:sz w:val="22"/>
                <w:szCs w:val="22"/>
              </w:rPr>
              <w:t xml:space="preserve"> </w:t>
            </w:r>
            <w:r w:rsidRPr="007712F8">
              <w:rPr>
                <w:rFonts w:ascii="Arial Narrow" w:hAnsi="Arial Narrow"/>
                <w:b/>
                <w:sz w:val="22"/>
                <w:szCs w:val="22"/>
              </w:rPr>
              <w:t>child</w:t>
            </w:r>
            <w:r w:rsidR="00DB44A7" w:rsidRPr="007712F8">
              <w:rPr>
                <w:rFonts w:ascii="Arial Narrow" w:hAnsi="Arial Narrow"/>
                <w:b/>
                <w:sz w:val="22"/>
                <w:szCs w:val="22"/>
              </w:rPr>
              <w:t xml:space="preserve"> </w:t>
            </w:r>
            <w:r w:rsidRPr="007712F8">
              <w:rPr>
                <w:rFonts w:ascii="Arial Narrow" w:hAnsi="Arial Narrow"/>
                <w:b/>
                <w:sz w:val="22"/>
                <w:szCs w:val="22"/>
              </w:rPr>
              <w:t>blind</w:t>
            </w:r>
            <w:r w:rsidR="00DB44A7" w:rsidRPr="007712F8">
              <w:rPr>
                <w:rFonts w:ascii="Arial Narrow" w:hAnsi="Arial Narrow"/>
                <w:b/>
                <w:sz w:val="22"/>
                <w:szCs w:val="22"/>
              </w:rPr>
              <w:t xml:space="preserve"> </w:t>
            </w:r>
            <w:r w:rsidRPr="007712F8">
              <w:rPr>
                <w:rFonts w:ascii="Arial Narrow" w:hAnsi="Arial Narrow"/>
                <w:b/>
                <w:sz w:val="22"/>
                <w:szCs w:val="22"/>
              </w:rPr>
              <w:t>or</w:t>
            </w:r>
            <w:r w:rsidR="00DB44A7" w:rsidRPr="007712F8">
              <w:rPr>
                <w:rFonts w:ascii="Arial Narrow" w:hAnsi="Arial Narrow"/>
                <w:b/>
                <w:sz w:val="22"/>
                <w:szCs w:val="22"/>
              </w:rPr>
              <w:t xml:space="preserve"> </w:t>
            </w:r>
            <w:r w:rsidRPr="007712F8">
              <w:rPr>
                <w:rFonts w:ascii="Arial Narrow" w:hAnsi="Arial Narrow"/>
                <w:b/>
                <w:sz w:val="22"/>
                <w:szCs w:val="22"/>
              </w:rPr>
              <w:t>visually</w:t>
            </w:r>
            <w:r w:rsidR="00DB44A7" w:rsidRPr="007712F8">
              <w:rPr>
                <w:rFonts w:ascii="Arial Narrow" w:hAnsi="Arial Narrow"/>
                <w:b/>
                <w:sz w:val="22"/>
                <w:szCs w:val="22"/>
              </w:rPr>
              <w:t xml:space="preserve"> </w:t>
            </w:r>
            <w:r w:rsidRPr="007712F8">
              <w:rPr>
                <w:rFonts w:ascii="Arial Narrow" w:hAnsi="Arial Narrow"/>
                <w:b/>
                <w:sz w:val="22"/>
                <w:szCs w:val="22"/>
              </w:rPr>
              <w:t>impaired</w:t>
            </w:r>
            <w:r w:rsidRPr="007712F8">
              <w:rPr>
                <w:rFonts w:ascii="Arial Narrow" w:hAnsi="Arial Narrow"/>
                <w:sz w:val="22"/>
                <w:szCs w:val="22"/>
              </w:rPr>
              <w:t>?</w:t>
            </w:r>
            <w:r w:rsidR="00DB44A7" w:rsidRPr="007712F8">
              <w:rPr>
                <w:rFonts w:ascii="Arial Narrow" w:hAnsi="Arial Narrow"/>
                <w:sz w:val="22"/>
                <w:szCs w:val="22"/>
              </w:rPr>
              <w:t xml:space="preserve"> </w:t>
            </w:r>
            <w:r w:rsidRPr="007712F8">
              <w:rPr>
                <w:rFonts w:ascii="Arial Narrow" w:hAnsi="Arial Narrow"/>
                <w:sz w:val="22"/>
                <w:szCs w:val="22"/>
              </w:rPr>
              <w:tab/>
            </w:r>
            <w:bookmarkStart w:id="85" w:name="Check58"/>
            <w:r w:rsidR="00B446C4" w:rsidRPr="007712F8">
              <w:rPr>
                <w:rFonts w:ascii="Arial Narrow" w:hAnsi="Arial Narrow"/>
                <w:spacing w:val="-4"/>
                <w:sz w:val="22"/>
                <w:szCs w:val="22"/>
              </w:rPr>
              <w:fldChar w:fldCharType="begin">
                <w:ffData>
                  <w:name w:val="Check58"/>
                  <w:enabled/>
                  <w:calcOnExit w:val="0"/>
                  <w:checkBox>
                    <w:sizeAuto/>
                    <w:default w:val="0"/>
                  </w:checkBox>
                </w:ffData>
              </w:fldChar>
            </w:r>
            <w:r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85"/>
            <w:r w:rsidRPr="007712F8">
              <w:rPr>
                <w:rFonts w:ascii="Arial Narrow" w:hAnsi="Arial Narrow"/>
                <w:spacing w:val="-4"/>
                <w:sz w:val="22"/>
                <w:szCs w:val="22"/>
              </w:rPr>
              <w:tab/>
              <w:t>No</w:t>
            </w:r>
            <w:r w:rsidR="00DB44A7" w:rsidRPr="007712F8">
              <w:rPr>
                <w:rFonts w:ascii="Arial Narrow" w:hAnsi="Arial Narrow"/>
                <w:sz w:val="22"/>
                <w:szCs w:val="22"/>
              </w:rPr>
              <w:t xml:space="preserve"> </w:t>
            </w:r>
            <w:bookmarkStart w:id="86" w:name="Check59"/>
            <w:r w:rsidRPr="007712F8">
              <w:rPr>
                <w:rFonts w:ascii="Arial Narrow" w:hAnsi="Arial Narrow"/>
                <w:sz w:val="22"/>
                <w:szCs w:val="22"/>
              </w:rPr>
              <w:tab/>
            </w:r>
            <w:r w:rsidR="00B446C4" w:rsidRPr="007712F8">
              <w:rPr>
                <w:rFonts w:ascii="Arial Narrow" w:hAnsi="Arial Narrow"/>
                <w:spacing w:val="-4"/>
                <w:sz w:val="22"/>
                <w:szCs w:val="22"/>
              </w:rPr>
              <w:fldChar w:fldCharType="begin">
                <w:ffData>
                  <w:name w:val="Check59"/>
                  <w:enabled/>
                  <w:calcOnExit w:val="0"/>
                  <w:checkBox>
                    <w:sizeAuto/>
                    <w:default w:val="0"/>
                  </w:checkBox>
                </w:ffData>
              </w:fldChar>
            </w:r>
            <w:r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86"/>
            <w:r w:rsidRPr="007712F8">
              <w:rPr>
                <w:rFonts w:ascii="Arial Narrow" w:hAnsi="Arial Narrow"/>
                <w:spacing w:val="-4"/>
                <w:sz w:val="22"/>
                <w:szCs w:val="22"/>
              </w:rPr>
              <w:tab/>
              <w:t>Yes</w:t>
            </w:r>
            <w:r w:rsidRPr="007712F8">
              <w:rPr>
                <w:rFonts w:ascii="Arial Narrow" w:hAnsi="Arial Narrow"/>
                <w:sz w:val="22"/>
                <w:szCs w:val="22"/>
              </w:rPr>
              <w:tab/>
              <w:t>If</w:t>
            </w:r>
            <w:r w:rsidR="00DB44A7" w:rsidRPr="007712F8">
              <w:rPr>
                <w:rFonts w:ascii="Arial Narrow" w:hAnsi="Arial Narrow"/>
                <w:sz w:val="22"/>
                <w:szCs w:val="22"/>
              </w:rPr>
              <w:t xml:space="preserve"> </w:t>
            </w:r>
            <w:r w:rsidRPr="007712F8">
              <w:rPr>
                <w:rFonts w:ascii="Arial Narrow" w:hAnsi="Arial Narrow"/>
                <w:b/>
                <w:spacing w:val="-4"/>
                <w:sz w:val="22"/>
                <w:szCs w:val="22"/>
              </w:rPr>
              <w:t>Yes</w:t>
            </w:r>
            <w:r w:rsidRPr="007712F8">
              <w:rPr>
                <w:rFonts w:ascii="Arial Narrow" w:hAnsi="Arial Narrow"/>
                <w:sz w:val="22"/>
                <w:szCs w:val="22"/>
              </w:rPr>
              <w:t>,</w:t>
            </w:r>
            <w:r w:rsidR="00DB44A7" w:rsidRPr="007712F8">
              <w:rPr>
                <w:rFonts w:ascii="Arial Narrow" w:hAnsi="Arial Narrow"/>
                <w:sz w:val="22"/>
                <w:szCs w:val="22"/>
              </w:rPr>
              <w:t xml:space="preserve"> </w:t>
            </w:r>
            <w:r w:rsidRPr="007712F8">
              <w:rPr>
                <w:rFonts w:ascii="Arial Narrow" w:hAnsi="Arial Narrow"/>
                <w:sz w:val="22"/>
                <w:szCs w:val="22"/>
              </w:rPr>
              <w:t>the</w:t>
            </w:r>
            <w:r w:rsidR="00DB44A7" w:rsidRPr="007712F8">
              <w:rPr>
                <w:rFonts w:ascii="Arial Narrow" w:hAnsi="Arial Narrow"/>
                <w:sz w:val="22"/>
                <w:szCs w:val="22"/>
              </w:rPr>
              <w:t xml:space="preserve"> </w:t>
            </w:r>
            <w:r w:rsidRPr="007712F8">
              <w:rPr>
                <w:rFonts w:ascii="Arial Narrow" w:hAnsi="Arial Narrow"/>
                <w:sz w:val="22"/>
                <w:szCs w:val="22"/>
              </w:rPr>
              <w:t>IEP</w:t>
            </w:r>
            <w:r w:rsidR="00DB44A7" w:rsidRPr="007712F8">
              <w:rPr>
                <w:rFonts w:ascii="Arial Narrow" w:hAnsi="Arial Narrow"/>
                <w:sz w:val="22"/>
                <w:szCs w:val="22"/>
              </w:rPr>
              <w:t xml:space="preserve"> </w:t>
            </w:r>
            <w:r w:rsidRPr="007712F8">
              <w:rPr>
                <w:rFonts w:ascii="Arial Narrow" w:hAnsi="Arial Narrow"/>
                <w:sz w:val="22"/>
                <w:szCs w:val="22"/>
              </w:rPr>
              <w:t>Team</w:t>
            </w:r>
            <w:r w:rsidR="00DB44A7" w:rsidRPr="007712F8">
              <w:rPr>
                <w:rFonts w:ascii="Arial Narrow" w:hAnsi="Arial Narrow"/>
                <w:sz w:val="22"/>
                <w:szCs w:val="22"/>
              </w:rPr>
              <w:t xml:space="preserve"> </w:t>
            </w:r>
            <w:r w:rsidRPr="007712F8">
              <w:rPr>
                <w:rFonts w:ascii="Arial Narrow" w:hAnsi="Arial Narrow"/>
                <w:sz w:val="22"/>
                <w:szCs w:val="22"/>
              </w:rPr>
              <w:t>must</w:t>
            </w:r>
            <w:r w:rsidR="00DB44A7" w:rsidRPr="007712F8">
              <w:rPr>
                <w:rFonts w:ascii="Arial Narrow" w:hAnsi="Arial Narrow"/>
                <w:sz w:val="22"/>
                <w:szCs w:val="22"/>
              </w:rPr>
              <w:t xml:space="preserve"> </w:t>
            </w:r>
            <w:r w:rsidRPr="007712F8">
              <w:rPr>
                <w:rFonts w:ascii="Arial Narrow" w:hAnsi="Arial Narrow"/>
                <w:sz w:val="22"/>
                <w:szCs w:val="22"/>
              </w:rPr>
              <w:t>consider:</w:t>
            </w:r>
          </w:p>
          <w:p w:rsidR="00774F52" w:rsidRPr="007712F8" w:rsidRDefault="00774F52" w:rsidP="00774F52">
            <w:pPr>
              <w:pStyle w:val="Header"/>
              <w:tabs>
                <w:tab w:val="clear" w:pos="4320"/>
                <w:tab w:val="clear" w:pos="8640"/>
                <w:tab w:val="left" w:pos="1890"/>
              </w:tabs>
              <w:ind w:left="360"/>
              <w:rPr>
                <w:rFonts w:ascii="Arial Narrow" w:hAnsi="Arial Narrow"/>
                <w:b/>
                <w:sz w:val="16"/>
                <w:szCs w:val="16"/>
              </w:rPr>
            </w:pPr>
          </w:p>
          <w:p w:rsidR="00774F52" w:rsidRPr="007712F8" w:rsidRDefault="00774F52" w:rsidP="00D8381C">
            <w:pPr>
              <w:pStyle w:val="Header"/>
              <w:numPr>
                <w:ilvl w:val="0"/>
                <w:numId w:val="1"/>
              </w:numPr>
              <w:tabs>
                <w:tab w:val="clear" w:pos="4320"/>
                <w:tab w:val="clear" w:pos="8640"/>
                <w:tab w:val="left" w:pos="1080"/>
                <w:tab w:val="left" w:pos="1890"/>
                <w:tab w:val="left" w:pos="5760"/>
                <w:tab w:val="left" w:pos="6120"/>
                <w:tab w:val="left" w:pos="6480"/>
                <w:tab w:val="left" w:pos="6840"/>
                <w:tab w:val="left" w:pos="7200"/>
                <w:tab w:val="left" w:pos="7560"/>
                <w:tab w:val="left" w:pos="7920"/>
              </w:tabs>
              <w:ind w:left="1080"/>
              <w:rPr>
                <w:rFonts w:ascii="Arial Narrow" w:hAnsi="Arial Narrow"/>
                <w:sz w:val="22"/>
                <w:szCs w:val="22"/>
              </w:rPr>
            </w:pPr>
            <w:r w:rsidRPr="007712F8">
              <w:rPr>
                <w:rFonts w:ascii="Arial Narrow" w:hAnsi="Arial Narrow"/>
                <w:sz w:val="22"/>
                <w:szCs w:val="22"/>
              </w:rPr>
              <w:t>Is</w:t>
            </w:r>
            <w:r w:rsidR="00DB44A7" w:rsidRPr="007712F8">
              <w:rPr>
                <w:rFonts w:ascii="Arial Narrow" w:hAnsi="Arial Narrow"/>
                <w:sz w:val="22"/>
                <w:szCs w:val="22"/>
              </w:rPr>
              <w:t xml:space="preserve"> </w:t>
            </w:r>
            <w:r w:rsidRPr="007712F8">
              <w:rPr>
                <w:rFonts w:ascii="Arial Narrow" w:hAnsi="Arial Narrow"/>
                <w:sz w:val="22"/>
                <w:szCs w:val="22"/>
              </w:rPr>
              <w:t>instruction</w:t>
            </w:r>
            <w:r w:rsidR="00DB44A7" w:rsidRPr="007712F8">
              <w:rPr>
                <w:rFonts w:ascii="Arial Narrow" w:hAnsi="Arial Narrow"/>
                <w:sz w:val="22"/>
                <w:szCs w:val="22"/>
              </w:rPr>
              <w:t xml:space="preserve"> </w:t>
            </w:r>
            <w:r w:rsidRPr="007712F8">
              <w:rPr>
                <w:rFonts w:ascii="Arial Narrow" w:hAnsi="Arial Narrow"/>
                <w:sz w:val="22"/>
                <w:szCs w:val="22"/>
              </w:rPr>
              <w:t>in</w:t>
            </w:r>
            <w:r w:rsidR="00DB44A7" w:rsidRPr="007712F8">
              <w:rPr>
                <w:rFonts w:ascii="Arial Narrow" w:hAnsi="Arial Narrow"/>
                <w:sz w:val="22"/>
                <w:szCs w:val="22"/>
              </w:rPr>
              <w:t xml:space="preserve"> </w:t>
            </w:r>
            <w:r w:rsidRPr="007712F8">
              <w:rPr>
                <w:rFonts w:ascii="Arial Narrow" w:hAnsi="Arial Narrow"/>
                <w:sz w:val="22"/>
                <w:szCs w:val="22"/>
              </w:rPr>
              <w:t>Braille</w:t>
            </w:r>
            <w:r w:rsidR="00DB44A7" w:rsidRPr="007712F8">
              <w:rPr>
                <w:rFonts w:ascii="Arial Narrow" w:hAnsi="Arial Narrow"/>
                <w:sz w:val="22"/>
                <w:szCs w:val="22"/>
              </w:rPr>
              <w:t xml:space="preserve"> </w:t>
            </w:r>
            <w:r w:rsidRPr="007712F8">
              <w:rPr>
                <w:rFonts w:ascii="Arial Narrow" w:hAnsi="Arial Narrow"/>
                <w:sz w:val="22"/>
                <w:szCs w:val="22"/>
              </w:rPr>
              <w:t>needed?</w:t>
            </w:r>
            <w:r w:rsidRPr="007712F8">
              <w:rPr>
                <w:rFonts w:ascii="Arial Narrow" w:hAnsi="Arial Narrow"/>
                <w:sz w:val="22"/>
                <w:szCs w:val="22"/>
              </w:rPr>
              <w:tab/>
            </w:r>
            <w:bookmarkStart w:id="87" w:name="Check56"/>
            <w:r w:rsidR="00B446C4" w:rsidRPr="007712F8">
              <w:rPr>
                <w:rFonts w:ascii="Arial Narrow" w:hAnsi="Arial Narrow"/>
                <w:spacing w:val="-4"/>
                <w:sz w:val="22"/>
                <w:szCs w:val="22"/>
              </w:rPr>
              <w:fldChar w:fldCharType="begin">
                <w:ffData>
                  <w:name w:val="Check56"/>
                  <w:enabled/>
                  <w:calcOnExit w:val="0"/>
                  <w:checkBox>
                    <w:sizeAuto/>
                    <w:default w:val="0"/>
                  </w:checkBox>
                </w:ffData>
              </w:fldChar>
            </w:r>
            <w:r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87"/>
            <w:r w:rsidRPr="007712F8">
              <w:rPr>
                <w:rFonts w:ascii="Arial Narrow" w:hAnsi="Arial Narrow"/>
                <w:spacing w:val="-4"/>
                <w:sz w:val="22"/>
                <w:szCs w:val="22"/>
              </w:rPr>
              <w:tab/>
            </w:r>
            <w:bookmarkStart w:id="88" w:name="Check57"/>
            <w:r w:rsidRPr="007712F8">
              <w:rPr>
                <w:rFonts w:ascii="Arial Narrow" w:hAnsi="Arial Narrow"/>
                <w:spacing w:val="-4"/>
                <w:sz w:val="22"/>
                <w:szCs w:val="22"/>
              </w:rPr>
              <w:t>No</w:t>
            </w:r>
            <w:r w:rsidRPr="007712F8">
              <w:rPr>
                <w:rFonts w:ascii="Arial Narrow" w:hAnsi="Arial Narrow"/>
                <w:sz w:val="22"/>
                <w:szCs w:val="22"/>
              </w:rPr>
              <w:tab/>
            </w:r>
            <w:r w:rsidR="00B446C4" w:rsidRPr="007712F8">
              <w:rPr>
                <w:rFonts w:ascii="Arial Narrow" w:hAnsi="Arial Narrow"/>
                <w:spacing w:val="-4"/>
                <w:sz w:val="22"/>
                <w:szCs w:val="22"/>
              </w:rPr>
              <w:fldChar w:fldCharType="begin">
                <w:ffData>
                  <w:name w:val="Check57"/>
                  <w:enabled/>
                  <w:calcOnExit w:val="0"/>
                  <w:checkBox>
                    <w:sizeAuto/>
                    <w:default w:val="0"/>
                  </w:checkBox>
                </w:ffData>
              </w:fldChar>
            </w:r>
            <w:r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88"/>
            <w:r w:rsidRPr="007712F8">
              <w:rPr>
                <w:rFonts w:ascii="Arial Narrow" w:hAnsi="Arial Narrow"/>
                <w:spacing w:val="-4"/>
                <w:sz w:val="22"/>
                <w:szCs w:val="22"/>
              </w:rPr>
              <w:tab/>
              <w:t>Yes</w:t>
            </w:r>
          </w:p>
          <w:p w:rsidR="00774F52" w:rsidRPr="007712F8" w:rsidRDefault="00774F52" w:rsidP="00774F52">
            <w:pPr>
              <w:pStyle w:val="Header"/>
              <w:tabs>
                <w:tab w:val="clear" w:pos="4320"/>
                <w:tab w:val="clear" w:pos="8640"/>
                <w:tab w:val="left" w:pos="1890"/>
              </w:tabs>
              <w:ind w:left="360"/>
              <w:rPr>
                <w:rFonts w:ascii="Arial Narrow" w:hAnsi="Arial Narrow"/>
                <w:b/>
                <w:sz w:val="16"/>
                <w:szCs w:val="16"/>
              </w:rPr>
            </w:pPr>
          </w:p>
          <w:p w:rsidR="00774F52" w:rsidRPr="007712F8" w:rsidRDefault="00774F52" w:rsidP="00D8381C">
            <w:pPr>
              <w:pStyle w:val="Header"/>
              <w:numPr>
                <w:ilvl w:val="0"/>
                <w:numId w:val="1"/>
              </w:numPr>
              <w:tabs>
                <w:tab w:val="clear" w:pos="4320"/>
                <w:tab w:val="clear" w:pos="8640"/>
                <w:tab w:val="left" w:pos="1080"/>
                <w:tab w:val="left" w:pos="1890"/>
                <w:tab w:val="left" w:pos="5760"/>
                <w:tab w:val="left" w:pos="6120"/>
                <w:tab w:val="left" w:pos="6480"/>
                <w:tab w:val="left" w:pos="6840"/>
                <w:tab w:val="left" w:pos="7200"/>
                <w:tab w:val="left" w:pos="7560"/>
                <w:tab w:val="left" w:pos="7920"/>
              </w:tabs>
              <w:ind w:left="1080"/>
              <w:rPr>
                <w:rFonts w:ascii="Arial Narrow" w:hAnsi="Arial Narrow"/>
                <w:sz w:val="22"/>
                <w:szCs w:val="22"/>
              </w:rPr>
            </w:pPr>
            <w:r w:rsidRPr="007712F8">
              <w:rPr>
                <w:rFonts w:ascii="Arial Narrow" w:hAnsi="Arial Narrow"/>
                <w:sz w:val="22"/>
                <w:szCs w:val="22"/>
              </w:rPr>
              <w:t>Is</w:t>
            </w:r>
            <w:r w:rsidR="00DB44A7" w:rsidRPr="007712F8">
              <w:rPr>
                <w:rFonts w:ascii="Arial Narrow" w:hAnsi="Arial Narrow"/>
                <w:sz w:val="22"/>
                <w:szCs w:val="22"/>
              </w:rPr>
              <w:t xml:space="preserve"> </w:t>
            </w:r>
            <w:r w:rsidRPr="007712F8">
              <w:rPr>
                <w:rFonts w:ascii="Arial Narrow" w:hAnsi="Arial Narrow"/>
                <w:sz w:val="22"/>
                <w:szCs w:val="22"/>
              </w:rPr>
              <w:t>use</w:t>
            </w:r>
            <w:r w:rsidR="00DB44A7" w:rsidRPr="007712F8">
              <w:rPr>
                <w:rFonts w:ascii="Arial Narrow" w:hAnsi="Arial Narrow"/>
                <w:sz w:val="22"/>
                <w:szCs w:val="22"/>
              </w:rPr>
              <w:t xml:space="preserve"> </w:t>
            </w:r>
            <w:r w:rsidRPr="007712F8">
              <w:rPr>
                <w:rFonts w:ascii="Arial Narrow" w:hAnsi="Arial Narrow"/>
                <w:sz w:val="22"/>
                <w:szCs w:val="22"/>
              </w:rPr>
              <w:t>of</w:t>
            </w:r>
            <w:r w:rsidR="00DB44A7" w:rsidRPr="007712F8">
              <w:rPr>
                <w:rFonts w:ascii="Arial Narrow" w:hAnsi="Arial Narrow"/>
                <w:sz w:val="22"/>
                <w:szCs w:val="22"/>
              </w:rPr>
              <w:t xml:space="preserve"> </w:t>
            </w:r>
            <w:r w:rsidRPr="007712F8">
              <w:rPr>
                <w:rFonts w:ascii="Arial Narrow" w:hAnsi="Arial Narrow"/>
                <w:sz w:val="22"/>
                <w:szCs w:val="22"/>
              </w:rPr>
              <w:t>Braille</w:t>
            </w:r>
            <w:r w:rsidR="00DB44A7" w:rsidRPr="007712F8">
              <w:rPr>
                <w:rFonts w:ascii="Arial Narrow" w:hAnsi="Arial Narrow"/>
                <w:sz w:val="22"/>
                <w:szCs w:val="22"/>
              </w:rPr>
              <w:t xml:space="preserve"> </w:t>
            </w:r>
            <w:r w:rsidRPr="007712F8">
              <w:rPr>
                <w:rFonts w:ascii="Arial Narrow" w:hAnsi="Arial Narrow"/>
                <w:sz w:val="22"/>
                <w:szCs w:val="22"/>
              </w:rPr>
              <w:t>needed?</w:t>
            </w:r>
            <w:r w:rsidRPr="007712F8">
              <w:rPr>
                <w:rFonts w:ascii="Arial Narrow" w:hAnsi="Arial Narrow"/>
                <w:sz w:val="22"/>
                <w:szCs w:val="22"/>
              </w:rPr>
              <w:tab/>
            </w:r>
            <w:bookmarkStart w:id="89" w:name="Check54"/>
            <w:r w:rsidR="00B446C4" w:rsidRPr="007712F8">
              <w:rPr>
                <w:rFonts w:ascii="Arial Narrow" w:hAnsi="Arial Narrow"/>
                <w:spacing w:val="-4"/>
                <w:sz w:val="22"/>
                <w:szCs w:val="22"/>
              </w:rPr>
              <w:fldChar w:fldCharType="begin">
                <w:ffData>
                  <w:name w:val="Check54"/>
                  <w:enabled/>
                  <w:calcOnExit w:val="0"/>
                  <w:checkBox>
                    <w:sizeAuto/>
                    <w:default w:val="0"/>
                  </w:checkBox>
                </w:ffData>
              </w:fldChar>
            </w:r>
            <w:r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89"/>
            <w:r w:rsidRPr="007712F8">
              <w:rPr>
                <w:rFonts w:ascii="Arial Narrow" w:hAnsi="Arial Narrow"/>
                <w:spacing w:val="-4"/>
                <w:sz w:val="22"/>
                <w:szCs w:val="22"/>
              </w:rPr>
              <w:tab/>
            </w:r>
            <w:bookmarkStart w:id="90" w:name="Check55"/>
            <w:r w:rsidRPr="007712F8">
              <w:rPr>
                <w:rFonts w:ascii="Arial Narrow" w:hAnsi="Arial Narrow"/>
                <w:spacing w:val="-4"/>
                <w:sz w:val="22"/>
                <w:szCs w:val="22"/>
              </w:rPr>
              <w:t>No</w:t>
            </w:r>
            <w:r w:rsidRPr="007712F8">
              <w:rPr>
                <w:rFonts w:ascii="Arial Narrow" w:hAnsi="Arial Narrow"/>
                <w:sz w:val="22"/>
                <w:szCs w:val="22"/>
              </w:rPr>
              <w:tab/>
            </w:r>
            <w:r w:rsidR="00B446C4" w:rsidRPr="007712F8">
              <w:rPr>
                <w:rFonts w:ascii="Arial Narrow" w:hAnsi="Arial Narrow"/>
                <w:spacing w:val="-4"/>
                <w:sz w:val="22"/>
                <w:szCs w:val="22"/>
              </w:rPr>
              <w:fldChar w:fldCharType="begin">
                <w:ffData>
                  <w:name w:val="Check55"/>
                  <w:enabled/>
                  <w:calcOnExit w:val="0"/>
                  <w:checkBox>
                    <w:sizeAuto/>
                    <w:default w:val="0"/>
                  </w:checkBox>
                </w:ffData>
              </w:fldChar>
            </w:r>
            <w:r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90"/>
            <w:r w:rsidRPr="007712F8">
              <w:rPr>
                <w:rFonts w:ascii="Arial Narrow" w:hAnsi="Arial Narrow"/>
                <w:sz w:val="22"/>
                <w:szCs w:val="22"/>
              </w:rPr>
              <w:tab/>
            </w:r>
            <w:r w:rsidRPr="007712F8">
              <w:rPr>
                <w:rFonts w:ascii="Arial Narrow" w:hAnsi="Arial Narrow"/>
                <w:spacing w:val="-4"/>
                <w:sz w:val="22"/>
                <w:szCs w:val="22"/>
              </w:rPr>
              <w:t>Yes</w:t>
            </w:r>
          </w:p>
          <w:p w:rsidR="00774F52" w:rsidRPr="007712F8" w:rsidRDefault="00774F52" w:rsidP="00774F52">
            <w:pPr>
              <w:pStyle w:val="Header"/>
              <w:tabs>
                <w:tab w:val="clear" w:pos="4320"/>
                <w:tab w:val="clear" w:pos="8640"/>
                <w:tab w:val="left" w:pos="1890"/>
              </w:tabs>
              <w:ind w:left="360"/>
              <w:rPr>
                <w:rFonts w:ascii="Arial Narrow" w:hAnsi="Arial Narrow"/>
                <w:b/>
                <w:sz w:val="16"/>
                <w:szCs w:val="16"/>
              </w:rPr>
            </w:pPr>
          </w:p>
          <w:p w:rsidR="002055E5" w:rsidRPr="007712F8" w:rsidRDefault="00774F52" w:rsidP="002055E5">
            <w:pPr>
              <w:pStyle w:val="Header"/>
              <w:numPr>
                <w:ilvl w:val="0"/>
                <w:numId w:val="1"/>
              </w:numPr>
              <w:tabs>
                <w:tab w:val="clear" w:pos="4320"/>
                <w:tab w:val="clear" w:pos="8640"/>
                <w:tab w:val="left" w:pos="990"/>
                <w:tab w:val="left" w:pos="5760"/>
                <w:tab w:val="left" w:pos="6120"/>
                <w:tab w:val="left" w:pos="6480"/>
                <w:tab w:val="left" w:pos="6840"/>
                <w:tab w:val="left" w:pos="7560"/>
                <w:tab w:val="left" w:pos="7920"/>
              </w:tabs>
              <w:ind w:left="1080"/>
              <w:rPr>
                <w:rFonts w:ascii="Arial Narrow" w:hAnsi="Arial Narrow"/>
                <w:sz w:val="22"/>
                <w:szCs w:val="22"/>
              </w:rPr>
            </w:pPr>
            <w:r w:rsidRPr="007712F8">
              <w:rPr>
                <w:rFonts w:ascii="Arial Narrow" w:hAnsi="Arial Narrow"/>
                <w:sz w:val="22"/>
                <w:szCs w:val="22"/>
              </w:rPr>
              <w:t>Will</w:t>
            </w:r>
            <w:r w:rsidR="00DB44A7" w:rsidRPr="007712F8">
              <w:rPr>
                <w:rFonts w:ascii="Arial Narrow" w:hAnsi="Arial Narrow"/>
                <w:sz w:val="22"/>
                <w:szCs w:val="22"/>
              </w:rPr>
              <w:t xml:space="preserve"> </w:t>
            </w:r>
            <w:r w:rsidRPr="007712F8">
              <w:rPr>
                <w:rFonts w:ascii="Arial Narrow" w:hAnsi="Arial Narrow"/>
                <w:sz w:val="22"/>
                <w:szCs w:val="22"/>
              </w:rPr>
              <w:t>Braille</w:t>
            </w:r>
            <w:r w:rsidR="00DB44A7" w:rsidRPr="007712F8">
              <w:rPr>
                <w:rFonts w:ascii="Arial Narrow" w:hAnsi="Arial Narrow"/>
                <w:sz w:val="22"/>
                <w:szCs w:val="22"/>
              </w:rPr>
              <w:t xml:space="preserve"> </w:t>
            </w:r>
            <w:r w:rsidRPr="007712F8">
              <w:rPr>
                <w:rFonts w:ascii="Arial Narrow" w:hAnsi="Arial Narrow"/>
                <w:sz w:val="22"/>
                <w:szCs w:val="22"/>
              </w:rPr>
              <w:t>be</w:t>
            </w:r>
            <w:r w:rsidR="00DB44A7" w:rsidRPr="007712F8">
              <w:rPr>
                <w:rFonts w:ascii="Arial Narrow" w:hAnsi="Arial Narrow"/>
                <w:sz w:val="22"/>
                <w:szCs w:val="22"/>
              </w:rPr>
              <w:t xml:space="preserve"> </w:t>
            </w:r>
            <w:r w:rsidRPr="007712F8">
              <w:rPr>
                <w:rFonts w:ascii="Arial Narrow" w:hAnsi="Arial Narrow"/>
                <w:sz w:val="22"/>
                <w:szCs w:val="22"/>
              </w:rPr>
              <w:t>the</w:t>
            </w:r>
            <w:r w:rsidR="00DB44A7" w:rsidRPr="007712F8">
              <w:rPr>
                <w:rFonts w:ascii="Arial Narrow" w:hAnsi="Arial Narrow"/>
                <w:sz w:val="22"/>
                <w:szCs w:val="22"/>
              </w:rPr>
              <w:t xml:space="preserve"> </w:t>
            </w:r>
            <w:r w:rsidRPr="007712F8">
              <w:rPr>
                <w:rFonts w:ascii="Arial Narrow" w:hAnsi="Arial Narrow"/>
                <w:sz w:val="22"/>
                <w:szCs w:val="22"/>
              </w:rPr>
              <w:t>student’s</w:t>
            </w:r>
            <w:r w:rsidR="00DB44A7" w:rsidRPr="007712F8">
              <w:rPr>
                <w:rFonts w:ascii="Arial Narrow" w:hAnsi="Arial Narrow"/>
                <w:sz w:val="22"/>
                <w:szCs w:val="22"/>
              </w:rPr>
              <w:t xml:space="preserve"> </w:t>
            </w:r>
            <w:r w:rsidRPr="007712F8">
              <w:rPr>
                <w:rFonts w:ascii="Arial Narrow" w:hAnsi="Arial Narrow"/>
                <w:sz w:val="22"/>
                <w:szCs w:val="22"/>
              </w:rPr>
              <w:t>primary</w:t>
            </w:r>
            <w:r w:rsidR="00DB44A7" w:rsidRPr="007712F8">
              <w:rPr>
                <w:rFonts w:ascii="Arial Narrow" w:hAnsi="Arial Narrow"/>
                <w:sz w:val="22"/>
                <w:szCs w:val="22"/>
              </w:rPr>
              <w:t xml:space="preserve"> </w:t>
            </w:r>
            <w:r w:rsidRPr="007712F8">
              <w:rPr>
                <w:rFonts w:ascii="Arial Narrow" w:hAnsi="Arial Narrow"/>
                <w:sz w:val="22"/>
                <w:szCs w:val="22"/>
              </w:rPr>
              <w:t>mode</w:t>
            </w:r>
            <w:r w:rsidR="00DB44A7" w:rsidRPr="007712F8">
              <w:rPr>
                <w:rFonts w:ascii="Arial Narrow" w:hAnsi="Arial Narrow"/>
                <w:sz w:val="22"/>
                <w:szCs w:val="22"/>
              </w:rPr>
              <w:t xml:space="preserve"> </w:t>
            </w:r>
            <w:r w:rsidRPr="007712F8">
              <w:rPr>
                <w:rFonts w:ascii="Arial Narrow" w:hAnsi="Arial Narrow"/>
                <w:sz w:val="22"/>
                <w:szCs w:val="22"/>
              </w:rPr>
              <w:t>of</w:t>
            </w:r>
            <w:r w:rsidR="00DB44A7" w:rsidRPr="007712F8">
              <w:rPr>
                <w:rFonts w:ascii="Arial Narrow" w:hAnsi="Arial Narrow"/>
                <w:sz w:val="22"/>
                <w:szCs w:val="22"/>
              </w:rPr>
              <w:t xml:space="preserve"> </w:t>
            </w:r>
            <w:r w:rsidRPr="007712F8">
              <w:rPr>
                <w:rFonts w:ascii="Arial Narrow" w:hAnsi="Arial Narrow"/>
                <w:sz w:val="22"/>
                <w:szCs w:val="22"/>
              </w:rPr>
              <w:t>communication?</w:t>
            </w:r>
            <w:bookmarkStart w:id="91" w:name="Check52"/>
            <w:r w:rsidRPr="007712F8">
              <w:rPr>
                <w:rFonts w:ascii="Arial Narrow" w:hAnsi="Arial Narrow"/>
                <w:sz w:val="22"/>
                <w:szCs w:val="22"/>
              </w:rPr>
              <w:tab/>
            </w:r>
            <w:r w:rsidR="00B446C4" w:rsidRPr="007712F8">
              <w:rPr>
                <w:rFonts w:ascii="Arial Narrow" w:hAnsi="Arial Narrow"/>
                <w:spacing w:val="-4"/>
                <w:sz w:val="22"/>
                <w:szCs w:val="22"/>
              </w:rPr>
              <w:fldChar w:fldCharType="begin">
                <w:ffData>
                  <w:name w:val="Check52"/>
                  <w:enabled/>
                  <w:calcOnExit w:val="0"/>
                  <w:checkBox>
                    <w:sizeAuto/>
                    <w:default w:val="0"/>
                  </w:checkBox>
                </w:ffData>
              </w:fldChar>
            </w:r>
            <w:r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91"/>
            <w:r w:rsidR="00DB44A7" w:rsidRPr="007712F8">
              <w:rPr>
                <w:rFonts w:ascii="Arial Narrow" w:hAnsi="Arial Narrow"/>
                <w:sz w:val="22"/>
                <w:szCs w:val="22"/>
              </w:rPr>
              <w:t xml:space="preserve"> </w:t>
            </w:r>
            <w:r w:rsidRPr="007712F8">
              <w:rPr>
                <w:rFonts w:ascii="Arial Narrow" w:hAnsi="Arial Narrow"/>
                <w:sz w:val="22"/>
                <w:szCs w:val="22"/>
              </w:rPr>
              <w:tab/>
            </w:r>
            <w:r w:rsidRPr="007712F8">
              <w:rPr>
                <w:rFonts w:ascii="Arial Narrow" w:hAnsi="Arial Narrow"/>
                <w:spacing w:val="-4"/>
                <w:sz w:val="22"/>
                <w:szCs w:val="22"/>
              </w:rPr>
              <w:t>No</w:t>
            </w:r>
            <w:r w:rsidRPr="007712F8">
              <w:rPr>
                <w:rFonts w:ascii="Arial Narrow" w:hAnsi="Arial Narrow"/>
                <w:sz w:val="22"/>
                <w:szCs w:val="22"/>
              </w:rPr>
              <w:tab/>
            </w:r>
            <w:bookmarkStart w:id="92" w:name="Check53"/>
            <w:r w:rsidR="00B446C4" w:rsidRPr="007712F8">
              <w:rPr>
                <w:rFonts w:ascii="Arial Narrow" w:hAnsi="Arial Narrow"/>
                <w:spacing w:val="-4"/>
                <w:sz w:val="22"/>
                <w:szCs w:val="22"/>
              </w:rPr>
              <w:fldChar w:fldCharType="begin">
                <w:ffData>
                  <w:name w:val="Check53"/>
                  <w:enabled/>
                  <w:calcOnExit w:val="0"/>
                  <w:checkBox>
                    <w:sizeAuto/>
                    <w:default w:val="0"/>
                  </w:checkBox>
                </w:ffData>
              </w:fldChar>
            </w:r>
            <w:r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92"/>
            <w:r w:rsidR="002055E5" w:rsidRPr="007712F8">
              <w:rPr>
                <w:rFonts w:ascii="Arial Narrow" w:hAnsi="Arial Narrow"/>
                <w:spacing w:val="-4"/>
                <w:sz w:val="22"/>
                <w:szCs w:val="22"/>
              </w:rPr>
              <w:t xml:space="preserve"> </w:t>
            </w:r>
            <w:r w:rsidRPr="007712F8">
              <w:rPr>
                <w:rFonts w:ascii="Arial Narrow" w:hAnsi="Arial Narrow"/>
                <w:spacing w:val="-4"/>
                <w:sz w:val="22"/>
                <w:szCs w:val="22"/>
              </w:rPr>
              <w:t>Yes</w:t>
            </w:r>
            <w:r w:rsidR="00DB44A7" w:rsidRPr="007712F8">
              <w:rPr>
                <w:rFonts w:ascii="Arial Narrow" w:hAnsi="Arial Narrow"/>
                <w:sz w:val="22"/>
                <w:szCs w:val="22"/>
              </w:rPr>
              <w:t xml:space="preserve"> </w:t>
            </w:r>
            <w:r w:rsidRPr="007712F8">
              <w:rPr>
                <w:rFonts w:ascii="Arial Narrow" w:hAnsi="Arial Narrow"/>
                <w:sz w:val="22"/>
                <w:szCs w:val="22"/>
              </w:rPr>
              <w:tab/>
              <w:t>(See</w:t>
            </w:r>
            <w:r w:rsidR="00DB44A7" w:rsidRPr="007712F8">
              <w:rPr>
                <w:rFonts w:ascii="Arial Narrow" w:hAnsi="Arial Narrow"/>
                <w:sz w:val="22"/>
                <w:szCs w:val="22"/>
              </w:rPr>
              <w:t xml:space="preserve"> </w:t>
            </w:r>
            <w:r w:rsidRPr="007712F8">
              <w:rPr>
                <w:rFonts w:ascii="Arial Narrow" w:hAnsi="Arial Narrow"/>
                <w:sz w:val="22"/>
                <w:szCs w:val="22"/>
              </w:rPr>
              <w:t>evaluation</w:t>
            </w:r>
            <w:r w:rsidR="00DB44A7" w:rsidRPr="007712F8">
              <w:rPr>
                <w:rFonts w:ascii="Arial Narrow" w:hAnsi="Arial Narrow"/>
                <w:sz w:val="22"/>
                <w:szCs w:val="22"/>
              </w:rPr>
              <w:t xml:space="preserve"> </w:t>
            </w:r>
            <w:r w:rsidRPr="007712F8">
              <w:rPr>
                <w:rFonts w:ascii="Arial Narrow" w:hAnsi="Arial Narrow"/>
                <w:sz w:val="22"/>
                <w:szCs w:val="22"/>
              </w:rPr>
              <w:t>data</w:t>
            </w:r>
            <w:r w:rsidR="00DB44A7" w:rsidRPr="007712F8">
              <w:rPr>
                <w:rFonts w:ascii="Arial Narrow" w:hAnsi="Arial Narrow"/>
                <w:sz w:val="22"/>
                <w:szCs w:val="22"/>
              </w:rPr>
              <w:t xml:space="preserve"> </w:t>
            </w:r>
            <w:r w:rsidRPr="007712F8">
              <w:rPr>
                <w:rFonts w:ascii="Arial Narrow" w:hAnsi="Arial Narrow"/>
                <w:sz w:val="22"/>
                <w:szCs w:val="22"/>
              </w:rPr>
              <w:t>for</w:t>
            </w:r>
            <w:r w:rsidR="00DB44A7" w:rsidRPr="007712F8">
              <w:rPr>
                <w:rFonts w:ascii="Arial Narrow" w:hAnsi="Arial Narrow"/>
                <w:sz w:val="22"/>
                <w:szCs w:val="22"/>
              </w:rPr>
              <w:t xml:space="preserve"> </w:t>
            </w:r>
            <w:r w:rsidR="002055E5" w:rsidRPr="007712F8">
              <w:rPr>
                <w:rFonts w:ascii="Arial Narrow" w:hAnsi="Arial Narrow"/>
                <w:sz w:val="22"/>
                <w:szCs w:val="22"/>
              </w:rPr>
              <w:t xml:space="preserve">                                       </w:t>
            </w:r>
          </w:p>
          <w:p w:rsidR="00A2316C" w:rsidRPr="007712F8" w:rsidRDefault="002055E5" w:rsidP="002055E5">
            <w:pPr>
              <w:pStyle w:val="Header"/>
              <w:tabs>
                <w:tab w:val="clear" w:pos="4320"/>
                <w:tab w:val="clear" w:pos="8640"/>
                <w:tab w:val="left" w:pos="990"/>
                <w:tab w:val="left" w:pos="5760"/>
                <w:tab w:val="left" w:pos="6120"/>
                <w:tab w:val="left" w:pos="6480"/>
                <w:tab w:val="left" w:pos="6840"/>
                <w:tab w:val="left" w:pos="7560"/>
                <w:tab w:val="left" w:pos="7920"/>
              </w:tabs>
              <w:rPr>
                <w:rFonts w:ascii="Arial Narrow" w:hAnsi="Arial Narrow"/>
                <w:sz w:val="22"/>
                <w:szCs w:val="22"/>
              </w:rPr>
            </w:pPr>
            <w:r w:rsidRPr="007712F8">
              <w:rPr>
                <w:rFonts w:ascii="Arial Narrow" w:hAnsi="Arial Narrow"/>
                <w:sz w:val="22"/>
                <w:szCs w:val="22"/>
              </w:rPr>
              <w:t xml:space="preserve">                                                                                                                                              </w:t>
            </w:r>
            <w:r w:rsidR="00774F52" w:rsidRPr="007712F8">
              <w:rPr>
                <w:rFonts w:ascii="Arial Narrow" w:hAnsi="Arial Narrow"/>
                <w:sz w:val="22"/>
                <w:szCs w:val="22"/>
              </w:rPr>
              <w:t>supporting</w:t>
            </w:r>
            <w:r w:rsidR="00DB44A7" w:rsidRPr="007712F8">
              <w:rPr>
                <w:rFonts w:ascii="Arial Narrow" w:hAnsi="Arial Narrow"/>
                <w:sz w:val="22"/>
                <w:szCs w:val="22"/>
              </w:rPr>
              <w:t xml:space="preserve"> </w:t>
            </w:r>
            <w:r w:rsidR="00FF23AC" w:rsidRPr="007712F8">
              <w:rPr>
                <w:rFonts w:ascii="Arial Narrow" w:hAnsi="Arial Narrow"/>
                <w:sz w:val="22"/>
                <w:szCs w:val="22"/>
              </w:rPr>
              <w:t>evidence)</w:t>
            </w:r>
          </w:p>
        </w:tc>
      </w:tr>
    </w:tbl>
    <w:p w:rsidR="00452128" w:rsidRPr="007712F8" w:rsidRDefault="00452128" w:rsidP="001B199D">
      <w:pPr>
        <w:overflowPunct/>
        <w:autoSpaceDE/>
        <w:autoSpaceDN/>
        <w:adjustRightInd/>
        <w:textAlignment w:val="auto"/>
        <w:rPr>
          <w:rFonts w:cs="Arial"/>
          <w:b/>
          <w:szCs w:val="24"/>
        </w:rPr>
      </w:pPr>
    </w:p>
    <w:p w:rsidR="00F221F2" w:rsidRPr="007712F8" w:rsidRDefault="00F221F2" w:rsidP="001B199D">
      <w:pPr>
        <w:overflowPunct/>
        <w:autoSpaceDE/>
        <w:autoSpaceDN/>
        <w:adjustRightInd/>
        <w:textAlignment w:val="auto"/>
        <w:rPr>
          <w:rFonts w:cs="Arial"/>
          <w:b/>
          <w:szCs w:val="24"/>
        </w:rPr>
      </w:pPr>
      <w:r w:rsidRPr="007712F8">
        <w:rPr>
          <w:rFonts w:cs="Arial"/>
          <w:b/>
          <w:szCs w:val="24"/>
        </w:rPr>
        <w:t>Communication</w:t>
      </w:r>
    </w:p>
    <w:p w:rsidR="00774F52" w:rsidRPr="007712F8" w:rsidRDefault="00EE5887" w:rsidP="001B199D">
      <w:pPr>
        <w:overflowPunct/>
        <w:autoSpaceDE/>
        <w:autoSpaceDN/>
        <w:adjustRightInd/>
        <w:textAlignment w:val="auto"/>
        <w:rPr>
          <w:rFonts w:cs="Arial"/>
          <w:szCs w:val="24"/>
        </w:rPr>
      </w:pPr>
      <w:r w:rsidRPr="007712F8">
        <w:rPr>
          <w:rFonts w:cs="Arial"/>
          <w:szCs w:val="24"/>
        </w:rPr>
        <w:t>F</w:t>
      </w:r>
      <w:r w:rsidR="00FF23AC" w:rsidRPr="007712F8">
        <w:rPr>
          <w:rFonts w:cs="Arial"/>
          <w:szCs w:val="24"/>
        </w:rPr>
        <w:t>or</w:t>
      </w:r>
      <w:r w:rsidR="00DB44A7" w:rsidRPr="007712F8">
        <w:rPr>
          <w:rFonts w:cs="Arial"/>
          <w:szCs w:val="24"/>
        </w:rPr>
        <w:t xml:space="preserve"> </w:t>
      </w:r>
      <w:r w:rsidR="00FF23AC" w:rsidRPr="007712F8">
        <w:rPr>
          <w:rFonts w:cs="Arial"/>
          <w:szCs w:val="24"/>
        </w:rPr>
        <w:t>students</w:t>
      </w:r>
      <w:r w:rsidR="00DB44A7" w:rsidRPr="007712F8">
        <w:rPr>
          <w:rFonts w:cs="Arial"/>
          <w:szCs w:val="24"/>
        </w:rPr>
        <w:t xml:space="preserve"> </w:t>
      </w:r>
      <w:r w:rsidR="00FF23AC" w:rsidRPr="007712F8">
        <w:rPr>
          <w:rFonts w:cs="Arial"/>
          <w:szCs w:val="24"/>
        </w:rPr>
        <w:t>with</w:t>
      </w:r>
      <w:r w:rsidR="00DB44A7" w:rsidRPr="007712F8">
        <w:rPr>
          <w:rFonts w:cs="Arial"/>
          <w:szCs w:val="24"/>
        </w:rPr>
        <w:t xml:space="preserve"> </w:t>
      </w:r>
      <w:r w:rsidR="00FF23AC" w:rsidRPr="007712F8">
        <w:rPr>
          <w:rFonts w:cs="Arial"/>
          <w:szCs w:val="24"/>
        </w:rPr>
        <w:t>communication</w:t>
      </w:r>
      <w:r w:rsidR="00DB44A7" w:rsidRPr="007712F8">
        <w:rPr>
          <w:rFonts w:cs="Arial"/>
          <w:szCs w:val="24"/>
        </w:rPr>
        <w:t xml:space="preserve"> </w:t>
      </w:r>
      <w:r w:rsidR="00FF23AC" w:rsidRPr="007712F8">
        <w:rPr>
          <w:rFonts w:cs="Arial"/>
          <w:szCs w:val="24"/>
        </w:rPr>
        <w:t>needs,</w:t>
      </w:r>
      <w:r w:rsidR="00DB44A7" w:rsidRPr="007712F8">
        <w:rPr>
          <w:rFonts w:cs="Arial"/>
          <w:szCs w:val="24"/>
        </w:rPr>
        <w:t xml:space="preserve"> </w:t>
      </w:r>
      <w:r w:rsidR="00FF23AC" w:rsidRPr="007712F8">
        <w:rPr>
          <w:rFonts w:cs="Arial"/>
          <w:szCs w:val="24"/>
        </w:rPr>
        <w:t>the</w:t>
      </w:r>
      <w:r w:rsidR="00DB44A7" w:rsidRPr="007712F8">
        <w:rPr>
          <w:rFonts w:cs="Arial"/>
          <w:szCs w:val="24"/>
        </w:rPr>
        <w:t xml:space="preserve"> </w:t>
      </w:r>
      <w:r w:rsidR="00FF23AC" w:rsidRPr="007712F8">
        <w:rPr>
          <w:rFonts w:cs="Arial"/>
          <w:szCs w:val="24"/>
        </w:rPr>
        <w:t>ARC</w:t>
      </w:r>
      <w:r w:rsidR="00DB44A7" w:rsidRPr="007712F8">
        <w:rPr>
          <w:rFonts w:cs="Arial"/>
          <w:szCs w:val="24"/>
        </w:rPr>
        <w:t xml:space="preserve"> </w:t>
      </w:r>
      <w:r w:rsidR="00FF23AC" w:rsidRPr="007712F8">
        <w:rPr>
          <w:rFonts w:cs="Arial"/>
          <w:szCs w:val="24"/>
        </w:rPr>
        <w:t>addresses</w:t>
      </w:r>
      <w:r w:rsidR="00DB44A7" w:rsidRPr="007712F8">
        <w:rPr>
          <w:rFonts w:cs="Arial"/>
          <w:szCs w:val="24"/>
        </w:rPr>
        <w:t xml:space="preserve"> </w:t>
      </w:r>
      <w:r w:rsidR="00FF23AC" w:rsidRPr="007712F8">
        <w:rPr>
          <w:rFonts w:cs="Arial"/>
          <w:szCs w:val="24"/>
        </w:rPr>
        <w:t>the</w:t>
      </w:r>
      <w:r w:rsidR="00DB44A7" w:rsidRPr="007712F8">
        <w:rPr>
          <w:rFonts w:cs="Arial"/>
          <w:szCs w:val="24"/>
        </w:rPr>
        <w:t xml:space="preserve"> </w:t>
      </w:r>
      <w:r w:rsidR="00FF23AC" w:rsidRPr="007712F8">
        <w:rPr>
          <w:rFonts w:cs="Arial"/>
          <w:szCs w:val="24"/>
        </w:rPr>
        <w:t>student’s</w:t>
      </w:r>
      <w:r w:rsidR="00DB44A7" w:rsidRPr="007712F8">
        <w:rPr>
          <w:rFonts w:cs="Arial"/>
          <w:szCs w:val="24"/>
        </w:rPr>
        <w:t xml:space="preserve"> </w:t>
      </w:r>
      <w:r w:rsidR="00FF23AC" w:rsidRPr="007712F8">
        <w:rPr>
          <w:rFonts w:cs="Arial"/>
          <w:szCs w:val="24"/>
        </w:rPr>
        <w:t>language</w:t>
      </w:r>
      <w:r w:rsidR="00DB44A7" w:rsidRPr="007712F8">
        <w:rPr>
          <w:rFonts w:cs="Arial"/>
          <w:szCs w:val="24"/>
        </w:rPr>
        <w:t xml:space="preserve"> </w:t>
      </w:r>
      <w:r w:rsidR="00FF23AC" w:rsidRPr="007712F8">
        <w:rPr>
          <w:rFonts w:cs="Arial"/>
          <w:szCs w:val="24"/>
        </w:rPr>
        <w:t>and</w:t>
      </w:r>
      <w:r w:rsidR="00DB44A7" w:rsidRPr="007712F8">
        <w:rPr>
          <w:rFonts w:cs="Arial"/>
          <w:szCs w:val="24"/>
        </w:rPr>
        <w:t xml:space="preserve"> </w:t>
      </w:r>
      <w:r w:rsidR="00FF23AC" w:rsidRPr="007712F8">
        <w:rPr>
          <w:rFonts w:cs="Arial"/>
          <w:szCs w:val="24"/>
        </w:rPr>
        <w:t>communication</w:t>
      </w:r>
      <w:r w:rsidR="00DB44A7" w:rsidRPr="007712F8">
        <w:rPr>
          <w:rFonts w:cs="Arial"/>
          <w:szCs w:val="24"/>
        </w:rPr>
        <w:t xml:space="preserve"> </w:t>
      </w:r>
      <w:r w:rsidR="00FF23AC" w:rsidRPr="007712F8">
        <w:rPr>
          <w:rFonts w:cs="Arial"/>
          <w:szCs w:val="24"/>
        </w:rPr>
        <w:t>needs</w:t>
      </w:r>
      <w:r w:rsidR="00DB44A7" w:rsidRPr="007712F8">
        <w:rPr>
          <w:rFonts w:cs="Arial"/>
          <w:szCs w:val="24"/>
        </w:rPr>
        <w:t xml:space="preserve"> </w:t>
      </w:r>
      <w:r w:rsidR="00FF23AC" w:rsidRPr="007712F8">
        <w:rPr>
          <w:rFonts w:cs="Arial"/>
          <w:szCs w:val="24"/>
        </w:rPr>
        <w:t>in</w:t>
      </w:r>
      <w:r w:rsidR="00DB44A7" w:rsidRPr="007712F8">
        <w:rPr>
          <w:rFonts w:cs="Arial"/>
          <w:szCs w:val="24"/>
        </w:rPr>
        <w:t xml:space="preserve"> </w:t>
      </w:r>
      <w:r w:rsidR="00FF23AC" w:rsidRPr="007712F8">
        <w:rPr>
          <w:rFonts w:cs="Arial"/>
          <w:szCs w:val="24"/>
        </w:rPr>
        <w:t>the</w:t>
      </w:r>
      <w:r w:rsidR="00DB44A7" w:rsidRPr="007712F8">
        <w:rPr>
          <w:rFonts w:cs="Arial"/>
          <w:szCs w:val="24"/>
        </w:rPr>
        <w:t xml:space="preserve"> </w:t>
      </w:r>
      <w:r w:rsidR="00FF23AC" w:rsidRPr="007712F8">
        <w:rPr>
          <w:rFonts w:cs="Arial"/>
          <w:szCs w:val="24"/>
        </w:rPr>
        <w:t>areas</w:t>
      </w:r>
      <w:r w:rsidR="00DB44A7" w:rsidRPr="007712F8">
        <w:rPr>
          <w:rFonts w:cs="Arial"/>
          <w:szCs w:val="24"/>
        </w:rPr>
        <w:t xml:space="preserve"> </w:t>
      </w:r>
      <w:r w:rsidR="00FF23AC" w:rsidRPr="007712F8">
        <w:rPr>
          <w:rFonts w:cs="Arial"/>
          <w:szCs w:val="24"/>
        </w:rPr>
        <w:t>of</w:t>
      </w:r>
      <w:r w:rsidR="00DB44A7" w:rsidRPr="007712F8">
        <w:rPr>
          <w:rFonts w:cs="Arial"/>
          <w:szCs w:val="24"/>
        </w:rPr>
        <w:t xml:space="preserve"> </w:t>
      </w:r>
      <w:r w:rsidR="00FF23AC" w:rsidRPr="007712F8">
        <w:rPr>
          <w:rFonts w:cs="Arial"/>
          <w:szCs w:val="24"/>
        </w:rPr>
        <w:t>stuttering,</w:t>
      </w:r>
      <w:r w:rsidR="00DB44A7" w:rsidRPr="007712F8">
        <w:rPr>
          <w:rFonts w:cs="Arial"/>
          <w:szCs w:val="24"/>
        </w:rPr>
        <w:t xml:space="preserve"> </w:t>
      </w:r>
      <w:r w:rsidR="00FF23AC" w:rsidRPr="007712F8">
        <w:rPr>
          <w:rFonts w:cs="Arial"/>
          <w:szCs w:val="24"/>
        </w:rPr>
        <w:t>impaired</w:t>
      </w:r>
      <w:r w:rsidR="00DB44A7" w:rsidRPr="007712F8">
        <w:rPr>
          <w:rFonts w:cs="Arial"/>
          <w:szCs w:val="24"/>
        </w:rPr>
        <w:t xml:space="preserve"> </w:t>
      </w:r>
      <w:r w:rsidR="00FF23AC" w:rsidRPr="007712F8">
        <w:rPr>
          <w:rFonts w:cs="Arial"/>
          <w:szCs w:val="24"/>
        </w:rPr>
        <w:t>articulation,</w:t>
      </w:r>
      <w:r w:rsidR="00DB44A7" w:rsidRPr="007712F8">
        <w:rPr>
          <w:rFonts w:cs="Arial"/>
          <w:szCs w:val="24"/>
        </w:rPr>
        <w:t xml:space="preserve"> </w:t>
      </w:r>
      <w:r w:rsidR="00FF23AC" w:rsidRPr="007712F8">
        <w:rPr>
          <w:rFonts w:cs="Arial"/>
          <w:szCs w:val="24"/>
        </w:rPr>
        <w:t>language</w:t>
      </w:r>
      <w:r w:rsidR="00DB44A7" w:rsidRPr="007712F8">
        <w:rPr>
          <w:rFonts w:cs="Arial"/>
          <w:szCs w:val="24"/>
        </w:rPr>
        <w:t xml:space="preserve"> </w:t>
      </w:r>
      <w:r w:rsidR="00FF23AC" w:rsidRPr="007712F8">
        <w:rPr>
          <w:rFonts w:cs="Arial"/>
          <w:szCs w:val="24"/>
        </w:rPr>
        <w:t>impairment,</w:t>
      </w:r>
      <w:r w:rsidR="00DB44A7" w:rsidRPr="007712F8">
        <w:rPr>
          <w:rFonts w:cs="Arial"/>
          <w:szCs w:val="24"/>
        </w:rPr>
        <w:t xml:space="preserve"> </w:t>
      </w:r>
      <w:r w:rsidR="00FF23AC" w:rsidRPr="007712F8">
        <w:rPr>
          <w:rFonts w:cs="Arial"/>
          <w:szCs w:val="24"/>
        </w:rPr>
        <w:t>voice</w:t>
      </w:r>
      <w:r w:rsidR="00DB44A7" w:rsidRPr="007712F8">
        <w:rPr>
          <w:rFonts w:cs="Arial"/>
          <w:szCs w:val="24"/>
        </w:rPr>
        <w:t xml:space="preserve"> </w:t>
      </w:r>
      <w:r w:rsidR="00FF23AC" w:rsidRPr="007712F8">
        <w:rPr>
          <w:rFonts w:cs="Arial"/>
          <w:szCs w:val="24"/>
        </w:rPr>
        <w:t>impairment,</w:t>
      </w:r>
      <w:r w:rsidR="00DB44A7" w:rsidRPr="007712F8">
        <w:rPr>
          <w:rFonts w:cs="Arial"/>
          <w:szCs w:val="24"/>
        </w:rPr>
        <w:t xml:space="preserve"> </w:t>
      </w:r>
      <w:r w:rsidR="00FF23AC" w:rsidRPr="007712F8">
        <w:rPr>
          <w:rFonts w:cs="Arial"/>
          <w:szCs w:val="24"/>
        </w:rPr>
        <w:t>delayed</w:t>
      </w:r>
      <w:r w:rsidR="00DB44A7" w:rsidRPr="007712F8">
        <w:rPr>
          <w:rFonts w:cs="Arial"/>
          <w:szCs w:val="24"/>
        </w:rPr>
        <w:t xml:space="preserve"> </w:t>
      </w:r>
      <w:r w:rsidR="00FF23AC" w:rsidRPr="007712F8">
        <w:rPr>
          <w:rFonts w:cs="Arial"/>
          <w:szCs w:val="24"/>
        </w:rPr>
        <w:t>acquisition</w:t>
      </w:r>
      <w:r w:rsidR="00DB44A7" w:rsidRPr="007712F8">
        <w:rPr>
          <w:rFonts w:cs="Arial"/>
          <w:szCs w:val="24"/>
        </w:rPr>
        <w:t xml:space="preserve"> </w:t>
      </w:r>
      <w:r w:rsidR="00FF23AC" w:rsidRPr="007712F8">
        <w:rPr>
          <w:rFonts w:cs="Arial"/>
          <w:szCs w:val="24"/>
        </w:rPr>
        <w:t>of</w:t>
      </w:r>
      <w:r w:rsidR="00DB44A7" w:rsidRPr="007712F8">
        <w:rPr>
          <w:rFonts w:cs="Arial"/>
          <w:szCs w:val="24"/>
        </w:rPr>
        <w:t xml:space="preserve"> </w:t>
      </w:r>
      <w:r w:rsidR="00FF23AC" w:rsidRPr="007712F8">
        <w:rPr>
          <w:rFonts w:cs="Arial"/>
          <w:szCs w:val="24"/>
        </w:rPr>
        <w:t>language,</w:t>
      </w:r>
      <w:r w:rsidR="00DB44A7" w:rsidRPr="007712F8">
        <w:rPr>
          <w:rFonts w:cs="Arial"/>
          <w:szCs w:val="24"/>
        </w:rPr>
        <w:t xml:space="preserve"> </w:t>
      </w:r>
      <w:r w:rsidR="00FF23AC" w:rsidRPr="007712F8">
        <w:rPr>
          <w:rFonts w:cs="Arial"/>
          <w:szCs w:val="24"/>
        </w:rPr>
        <w:t>or</w:t>
      </w:r>
      <w:r w:rsidR="00DB44A7" w:rsidRPr="007712F8">
        <w:rPr>
          <w:rFonts w:cs="Arial"/>
          <w:szCs w:val="24"/>
        </w:rPr>
        <w:t xml:space="preserve"> </w:t>
      </w:r>
      <w:r w:rsidR="00FF23AC" w:rsidRPr="007712F8">
        <w:rPr>
          <w:rFonts w:cs="Arial"/>
          <w:szCs w:val="24"/>
        </w:rPr>
        <w:t>an</w:t>
      </w:r>
      <w:r w:rsidR="00DB44A7" w:rsidRPr="007712F8">
        <w:rPr>
          <w:rFonts w:cs="Arial"/>
          <w:szCs w:val="24"/>
        </w:rPr>
        <w:t xml:space="preserve"> </w:t>
      </w:r>
      <w:r w:rsidR="00FF23AC" w:rsidRPr="007712F8">
        <w:rPr>
          <w:rFonts w:cs="Arial"/>
          <w:szCs w:val="24"/>
        </w:rPr>
        <w:t>absence</w:t>
      </w:r>
      <w:r w:rsidR="00DB44A7" w:rsidRPr="007712F8">
        <w:rPr>
          <w:rFonts w:cs="Arial"/>
          <w:szCs w:val="24"/>
        </w:rPr>
        <w:t xml:space="preserve"> </w:t>
      </w:r>
      <w:r w:rsidR="00FF23AC" w:rsidRPr="007712F8">
        <w:rPr>
          <w:rFonts w:cs="Arial"/>
          <w:szCs w:val="24"/>
        </w:rPr>
        <w:t>of</w:t>
      </w:r>
      <w:r w:rsidR="00DB44A7" w:rsidRPr="007712F8">
        <w:rPr>
          <w:rFonts w:cs="Arial"/>
          <w:szCs w:val="24"/>
        </w:rPr>
        <w:t xml:space="preserve"> </w:t>
      </w:r>
      <w:r w:rsidR="00FF23AC" w:rsidRPr="007712F8">
        <w:rPr>
          <w:rFonts w:cs="Arial"/>
          <w:szCs w:val="24"/>
        </w:rPr>
        <w:t>language.</w:t>
      </w:r>
      <w:r w:rsidR="00DB44A7" w:rsidRPr="007712F8">
        <w:rPr>
          <w:rFonts w:cs="Arial"/>
          <w:szCs w:val="24"/>
        </w:rPr>
        <w:t xml:space="preserve">  </w:t>
      </w:r>
    </w:p>
    <w:tbl>
      <w:tblPr>
        <w:tblW w:w="1017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774F52" w:rsidRPr="007712F8">
        <w:tc>
          <w:tcPr>
            <w:tcW w:w="10170" w:type="dxa"/>
            <w:tcMar>
              <w:top w:w="115" w:type="dxa"/>
              <w:left w:w="115" w:type="dxa"/>
              <w:bottom w:w="115" w:type="dxa"/>
              <w:right w:w="115" w:type="dxa"/>
            </w:tcMar>
          </w:tcPr>
          <w:p w:rsidR="00774F52" w:rsidRPr="007712F8" w:rsidRDefault="00774F52" w:rsidP="009B7564">
            <w:pPr>
              <w:pStyle w:val="Header"/>
              <w:tabs>
                <w:tab w:val="clear" w:pos="4320"/>
                <w:tab w:val="clear" w:pos="8640"/>
                <w:tab w:val="left" w:pos="720"/>
                <w:tab w:val="left" w:pos="1890"/>
                <w:tab w:val="left" w:pos="5760"/>
                <w:tab w:val="left" w:pos="6120"/>
                <w:tab w:val="left" w:pos="6480"/>
                <w:tab w:val="left" w:pos="6840"/>
                <w:tab w:val="left" w:pos="7560"/>
                <w:tab w:val="left" w:pos="8010"/>
              </w:tabs>
              <w:rPr>
                <w:rFonts w:ascii="Arial Narrow" w:hAnsi="Arial Narrow"/>
                <w:sz w:val="22"/>
                <w:szCs w:val="22"/>
              </w:rPr>
            </w:pPr>
            <w:r w:rsidRPr="007712F8">
              <w:rPr>
                <w:rFonts w:ascii="Arial Narrow" w:hAnsi="Arial Narrow"/>
                <w:b/>
                <w:sz w:val="22"/>
                <w:szCs w:val="22"/>
              </w:rPr>
              <w:t>Does</w:t>
            </w:r>
            <w:r w:rsidR="00DB44A7" w:rsidRPr="007712F8">
              <w:rPr>
                <w:rFonts w:ascii="Arial Narrow" w:hAnsi="Arial Narrow"/>
                <w:b/>
                <w:sz w:val="22"/>
                <w:szCs w:val="22"/>
              </w:rPr>
              <w:t xml:space="preserve"> </w:t>
            </w:r>
            <w:r w:rsidRPr="007712F8">
              <w:rPr>
                <w:rFonts w:ascii="Arial Narrow" w:hAnsi="Arial Narrow"/>
                <w:b/>
                <w:sz w:val="22"/>
                <w:szCs w:val="22"/>
              </w:rPr>
              <w:t>the</w:t>
            </w:r>
            <w:r w:rsidR="00DB44A7" w:rsidRPr="007712F8">
              <w:rPr>
                <w:rFonts w:ascii="Arial Narrow" w:hAnsi="Arial Narrow"/>
                <w:b/>
                <w:sz w:val="22"/>
                <w:szCs w:val="22"/>
              </w:rPr>
              <w:t xml:space="preserve"> </w:t>
            </w:r>
            <w:r w:rsidRPr="007712F8">
              <w:rPr>
                <w:rFonts w:ascii="Arial Narrow" w:hAnsi="Arial Narrow"/>
                <w:b/>
                <w:sz w:val="22"/>
                <w:szCs w:val="22"/>
              </w:rPr>
              <w:t>child</w:t>
            </w:r>
            <w:r w:rsidR="00DB44A7" w:rsidRPr="007712F8">
              <w:rPr>
                <w:rFonts w:ascii="Arial Narrow" w:hAnsi="Arial Narrow"/>
                <w:b/>
                <w:sz w:val="22"/>
                <w:szCs w:val="22"/>
              </w:rPr>
              <w:t xml:space="preserve"> </w:t>
            </w:r>
            <w:r w:rsidRPr="007712F8">
              <w:rPr>
                <w:rFonts w:ascii="Arial Narrow" w:hAnsi="Arial Narrow"/>
                <w:b/>
                <w:sz w:val="22"/>
                <w:szCs w:val="22"/>
              </w:rPr>
              <w:t>have</w:t>
            </w:r>
            <w:r w:rsidR="00DB44A7" w:rsidRPr="007712F8">
              <w:rPr>
                <w:rFonts w:ascii="Arial Narrow" w:hAnsi="Arial Narrow"/>
                <w:b/>
                <w:sz w:val="22"/>
                <w:szCs w:val="22"/>
              </w:rPr>
              <w:t xml:space="preserve"> </w:t>
            </w:r>
            <w:r w:rsidRPr="007712F8">
              <w:rPr>
                <w:rFonts w:ascii="Arial Narrow" w:hAnsi="Arial Narrow"/>
                <w:b/>
                <w:sz w:val="22"/>
                <w:szCs w:val="22"/>
              </w:rPr>
              <w:t>communication</w:t>
            </w:r>
            <w:r w:rsidR="00DB44A7" w:rsidRPr="007712F8">
              <w:rPr>
                <w:rFonts w:ascii="Arial Narrow" w:hAnsi="Arial Narrow"/>
                <w:b/>
                <w:sz w:val="22"/>
                <w:szCs w:val="22"/>
              </w:rPr>
              <w:t xml:space="preserve"> </w:t>
            </w:r>
            <w:r w:rsidRPr="007712F8">
              <w:rPr>
                <w:rFonts w:ascii="Arial Narrow" w:hAnsi="Arial Narrow"/>
                <w:b/>
                <w:sz w:val="22"/>
                <w:szCs w:val="22"/>
              </w:rPr>
              <w:t>needs</w:t>
            </w:r>
            <w:r w:rsidRPr="007712F8">
              <w:rPr>
                <w:rFonts w:ascii="Arial Narrow" w:hAnsi="Arial Narrow"/>
                <w:sz w:val="22"/>
                <w:szCs w:val="22"/>
              </w:rPr>
              <w:t>?</w:t>
            </w:r>
            <w:r w:rsidRPr="007712F8">
              <w:rPr>
                <w:rFonts w:ascii="Arial Narrow" w:hAnsi="Arial Narrow"/>
                <w:sz w:val="22"/>
                <w:szCs w:val="22"/>
              </w:rPr>
              <w:tab/>
            </w:r>
            <w:bookmarkStart w:id="93" w:name="Check50"/>
            <w:r w:rsidR="00B446C4" w:rsidRPr="007712F8">
              <w:rPr>
                <w:rFonts w:ascii="Arial Narrow" w:hAnsi="Arial Narrow"/>
                <w:spacing w:val="-4"/>
                <w:sz w:val="22"/>
                <w:szCs w:val="22"/>
              </w:rPr>
              <w:fldChar w:fldCharType="begin">
                <w:ffData>
                  <w:name w:val="Check50"/>
                  <w:enabled/>
                  <w:calcOnExit w:val="0"/>
                  <w:checkBox>
                    <w:sizeAuto/>
                    <w:default w:val="0"/>
                  </w:checkBox>
                </w:ffData>
              </w:fldChar>
            </w:r>
            <w:r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93"/>
            <w:r w:rsidRPr="007712F8">
              <w:rPr>
                <w:rFonts w:ascii="Arial Narrow" w:hAnsi="Arial Narrow"/>
                <w:sz w:val="22"/>
                <w:szCs w:val="22"/>
              </w:rPr>
              <w:tab/>
            </w:r>
            <w:bookmarkStart w:id="94" w:name="Check51"/>
            <w:r w:rsidRPr="007712F8">
              <w:rPr>
                <w:rFonts w:ascii="Arial Narrow" w:hAnsi="Arial Narrow"/>
                <w:spacing w:val="-4"/>
                <w:sz w:val="22"/>
                <w:szCs w:val="22"/>
              </w:rPr>
              <w:t>No</w:t>
            </w:r>
            <w:r w:rsidRPr="007712F8">
              <w:rPr>
                <w:rFonts w:ascii="Arial Narrow" w:hAnsi="Arial Narrow"/>
                <w:sz w:val="22"/>
                <w:szCs w:val="22"/>
              </w:rPr>
              <w:tab/>
            </w:r>
            <w:r w:rsidR="00B446C4" w:rsidRPr="007712F8">
              <w:rPr>
                <w:rFonts w:ascii="Arial Narrow" w:hAnsi="Arial Narrow"/>
                <w:spacing w:val="-4"/>
                <w:sz w:val="22"/>
                <w:szCs w:val="22"/>
              </w:rPr>
              <w:fldChar w:fldCharType="begin">
                <w:ffData>
                  <w:name w:val="Check51"/>
                  <w:enabled/>
                  <w:calcOnExit w:val="0"/>
                  <w:checkBox>
                    <w:sizeAuto/>
                    <w:default w:val="0"/>
                  </w:checkBox>
                </w:ffData>
              </w:fldChar>
            </w:r>
            <w:r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94"/>
            <w:r w:rsidRPr="007712F8">
              <w:rPr>
                <w:rFonts w:ascii="Arial Narrow" w:hAnsi="Arial Narrow"/>
                <w:sz w:val="22"/>
                <w:szCs w:val="22"/>
              </w:rPr>
              <w:tab/>
            </w:r>
            <w:r w:rsidRPr="007712F8">
              <w:rPr>
                <w:rFonts w:ascii="Arial Narrow" w:hAnsi="Arial Narrow"/>
                <w:spacing w:val="-4"/>
                <w:sz w:val="22"/>
                <w:szCs w:val="22"/>
              </w:rPr>
              <w:t>Yes</w:t>
            </w:r>
            <w:r w:rsidRPr="007712F8">
              <w:rPr>
                <w:rFonts w:ascii="Arial Narrow" w:hAnsi="Arial Narrow"/>
                <w:sz w:val="22"/>
                <w:szCs w:val="22"/>
              </w:rPr>
              <w:tab/>
              <w:t>If</w:t>
            </w:r>
            <w:r w:rsidR="00DB44A7" w:rsidRPr="007712F8">
              <w:rPr>
                <w:rFonts w:ascii="Arial Narrow" w:hAnsi="Arial Narrow"/>
                <w:sz w:val="22"/>
                <w:szCs w:val="22"/>
              </w:rPr>
              <w:t xml:space="preserve"> </w:t>
            </w:r>
            <w:r w:rsidRPr="007712F8">
              <w:rPr>
                <w:rFonts w:ascii="Arial Narrow" w:hAnsi="Arial Narrow"/>
                <w:b/>
                <w:spacing w:val="-4"/>
                <w:sz w:val="22"/>
                <w:szCs w:val="22"/>
              </w:rPr>
              <w:t>Yes</w:t>
            </w:r>
            <w:r w:rsidRPr="007712F8">
              <w:rPr>
                <w:rFonts w:ascii="Arial Narrow" w:hAnsi="Arial Narrow"/>
                <w:sz w:val="22"/>
                <w:szCs w:val="22"/>
              </w:rPr>
              <w:t>,</w:t>
            </w:r>
            <w:r w:rsidR="00DB44A7" w:rsidRPr="007712F8">
              <w:rPr>
                <w:rFonts w:ascii="Arial Narrow" w:hAnsi="Arial Narrow"/>
                <w:sz w:val="22"/>
                <w:szCs w:val="22"/>
              </w:rPr>
              <w:t xml:space="preserve"> </w:t>
            </w:r>
            <w:r w:rsidRPr="007712F8">
              <w:rPr>
                <w:rFonts w:ascii="Arial Narrow" w:hAnsi="Arial Narrow"/>
                <w:sz w:val="22"/>
                <w:szCs w:val="22"/>
              </w:rPr>
              <w:t>specify</w:t>
            </w:r>
            <w:r w:rsidR="00DB44A7" w:rsidRPr="007712F8">
              <w:rPr>
                <w:rFonts w:ascii="Arial Narrow" w:hAnsi="Arial Narrow"/>
                <w:sz w:val="22"/>
                <w:szCs w:val="22"/>
              </w:rPr>
              <w:t xml:space="preserve"> </w:t>
            </w:r>
            <w:r w:rsidRPr="007712F8">
              <w:rPr>
                <w:rFonts w:ascii="Arial Narrow" w:hAnsi="Arial Narrow"/>
                <w:sz w:val="22"/>
                <w:szCs w:val="22"/>
              </w:rPr>
              <w:t>below</w:t>
            </w:r>
            <w:r w:rsidR="00DB44A7" w:rsidRPr="007712F8">
              <w:rPr>
                <w:rFonts w:ascii="Arial Narrow" w:hAnsi="Arial Narrow"/>
                <w:sz w:val="22"/>
                <w:szCs w:val="22"/>
              </w:rPr>
              <w:t xml:space="preserve"> </w:t>
            </w:r>
          </w:p>
          <w:p w:rsidR="00774F52" w:rsidRPr="007712F8" w:rsidRDefault="00774F52" w:rsidP="00774F52">
            <w:pPr>
              <w:pStyle w:val="Header"/>
              <w:tabs>
                <w:tab w:val="clear" w:pos="4320"/>
                <w:tab w:val="clear" w:pos="8640"/>
                <w:tab w:val="left" w:pos="720"/>
                <w:tab w:val="left" w:pos="1890"/>
                <w:tab w:val="left" w:pos="5760"/>
                <w:tab w:val="left" w:pos="6120"/>
                <w:tab w:val="left" w:pos="6480"/>
                <w:tab w:val="left" w:pos="6840"/>
                <w:tab w:val="left" w:pos="7560"/>
                <w:tab w:val="left" w:pos="8010"/>
              </w:tabs>
              <w:rPr>
                <w:rFonts w:ascii="Arial Narrow" w:hAnsi="Arial Narrow"/>
                <w:sz w:val="22"/>
                <w:szCs w:val="22"/>
              </w:rPr>
            </w:pPr>
          </w:p>
          <w:p w:rsidR="00774F52" w:rsidRPr="007712F8" w:rsidRDefault="00B446C4" w:rsidP="00774F52">
            <w:pPr>
              <w:pStyle w:val="Header"/>
              <w:tabs>
                <w:tab w:val="clear" w:pos="4320"/>
                <w:tab w:val="clear" w:pos="8640"/>
                <w:tab w:val="left" w:pos="720"/>
                <w:tab w:val="left" w:pos="1890"/>
                <w:tab w:val="left" w:pos="5760"/>
                <w:tab w:val="left" w:pos="6120"/>
                <w:tab w:val="left" w:pos="6480"/>
                <w:tab w:val="left" w:pos="6840"/>
                <w:tab w:val="left" w:pos="7560"/>
                <w:tab w:val="left" w:pos="8010"/>
              </w:tabs>
              <w:rPr>
                <w:rFonts w:ascii="Arial Narrow" w:hAnsi="Arial Narrow"/>
                <w:sz w:val="22"/>
                <w:szCs w:val="22"/>
              </w:rPr>
            </w:pPr>
            <w:r w:rsidRPr="007712F8">
              <w:rPr>
                <w:rFonts w:ascii="Arial Narrow" w:hAnsi="Arial Narrow"/>
                <w:spacing w:val="-4"/>
                <w:sz w:val="22"/>
                <w:szCs w:val="22"/>
              </w:rPr>
              <w:fldChar w:fldCharType="begin">
                <w:ffData>
                  <w:name w:val=""/>
                  <w:enabled/>
                  <w:calcOnExit w:val="0"/>
                  <w:helpText w:type="text" w:val="Check here if the child's communication status is addressed in the PLAAF for Communication."/>
                  <w:checkBox>
                    <w:sizeAuto/>
                    <w:default w:val="0"/>
                  </w:checkBox>
                </w:ffData>
              </w:fldChar>
            </w:r>
            <w:r w:rsidR="00774F52"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Pr="007712F8">
              <w:rPr>
                <w:rFonts w:ascii="Arial Narrow" w:hAnsi="Arial Narrow"/>
                <w:spacing w:val="-4"/>
                <w:sz w:val="22"/>
                <w:szCs w:val="22"/>
              </w:rPr>
              <w:fldChar w:fldCharType="end"/>
            </w:r>
            <w:r w:rsidR="00774F52" w:rsidRPr="007712F8">
              <w:rPr>
                <w:rFonts w:ascii="Arial Narrow" w:hAnsi="Arial Narrow"/>
                <w:sz w:val="22"/>
                <w:szCs w:val="22"/>
              </w:rPr>
              <w:tab/>
              <w:t>See</w:t>
            </w:r>
            <w:r w:rsidR="00DB44A7" w:rsidRPr="007712F8">
              <w:rPr>
                <w:rFonts w:ascii="Arial Narrow" w:hAnsi="Arial Narrow"/>
                <w:sz w:val="22"/>
                <w:szCs w:val="22"/>
              </w:rPr>
              <w:t xml:space="preserve"> </w:t>
            </w:r>
            <w:r w:rsidR="00774F52" w:rsidRPr="007712F8">
              <w:rPr>
                <w:rFonts w:ascii="Arial Narrow" w:hAnsi="Arial Narrow"/>
                <w:sz w:val="22"/>
                <w:szCs w:val="22"/>
              </w:rPr>
              <w:t>Present</w:t>
            </w:r>
            <w:r w:rsidR="00DB44A7" w:rsidRPr="007712F8">
              <w:rPr>
                <w:rFonts w:ascii="Arial Narrow" w:hAnsi="Arial Narrow"/>
                <w:sz w:val="22"/>
                <w:szCs w:val="22"/>
              </w:rPr>
              <w:t xml:space="preserve"> </w:t>
            </w:r>
            <w:r w:rsidR="00774F52" w:rsidRPr="007712F8">
              <w:rPr>
                <w:rFonts w:ascii="Arial Narrow" w:hAnsi="Arial Narrow"/>
                <w:sz w:val="22"/>
                <w:szCs w:val="22"/>
              </w:rPr>
              <w:t>Levels</w:t>
            </w:r>
            <w:r w:rsidR="00DB44A7" w:rsidRPr="007712F8">
              <w:rPr>
                <w:rFonts w:ascii="Arial Narrow" w:hAnsi="Arial Narrow"/>
                <w:sz w:val="22"/>
                <w:szCs w:val="22"/>
              </w:rPr>
              <w:t xml:space="preserve"> </w:t>
            </w:r>
            <w:r w:rsidR="00774F52" w:rsidRPr="007712F8">
              <w:rPr>
                <w:rFonts w:ascii="Arial Narrow" w:hAnsi="Arial Narrow"/>
                <w:sz w:val="22"/>
                <w:szCs w:val="22"/>
              </w:rPr>
              <w:t>for</w:t>
            </w:r>
            <w:r w:rsidR="00DB44A7" w:rsidRPr="007712F8">
              <w:rPr>
                <w:rFonts w:ascii="Arial Narrow" w:hAnsi="Arial Narrow"/>
                <w:sz w:val="22"/>
                <w:szCs w:val="22"/>
              </w:rPr>
              <w:t xml:space="preserve"> </w:t>
            </w:r>
            <w:r w:rsidR="00774F52" w:rsidRPr="007712F8">
              <w:rPr>
                <w:rFonts w:ascii="Arial Narrow" w:hAnsi="Arial Narrow"/>
                <w:sz w:val="22"/>
                <w:szCs w:val="22"/>
              </w:rPr>
              <w:t>Communication</w:t>
            </w:r>
            <w:r w:rsidR="00DB44A7" w:rsidRPr="007712F8">
              <w:rPr>
                <w:rFonts w:ascii="Arial Narrow" w:hAnsi="Arial Narrow"/>
                <w:sz w:val="22"/>
                <w:szCs w:val="22"/>
              </w:rPr>
              <w:t xml:space="preserve"> </w:t>
            </w:r>
            <w:r w:rsidR="00774F52" w:rsidRPr="007712F8">
              <w:rPr>
                <w:rFonts w:ascii="Arial Narrow" w:hAnsi="Arial Narrow"/>
                <w:sz w:val="22"/>
                <w:szCs w:val="22"/>
              </w:rPr>
              <w:t>Status</w:t>
            </w:r>
          </w:p>
          <w:p w:rsidR="00774F52" w:rsidRPr="007712F8" w:rsidRDefault="00B446C4" w:rsidP="004513A6">
            <w:pPr>
              <w:pStyle w:val="Header"/>
              <w:numPr>
                <w:ilvl w:val="12"/>
                <w:numId w:val="0"/>
              </w:numPr>
              <w:tabs>
                <w:tab w:val="clear" w:pos="4320"/>
                <w:tab w:val="clear" w:pos="8640"/>
                <w:tab w:val="left" w:pos="1890"/>
              </w:tabs>
              <w:rPr>
                <w:rFonts w:ascii="Arial Narrow" w:hAnsi="Arial Narrow"/>
                <w:sz w:val="20"/>
              </w:rPr>
            </w:pPr>
            <w:r w:rsidRPr="007712F8">
              <w:rPr>
                <w:rFonts w:ascii="Arial Narrow" w:hAnsi="Arial Narrow"/>
                <w:spacing w:val="-4"/>
                <w:sz w:val="22"/>
                <w:szCs w:val="22"/>
              </w:rPr>
              <w:fldChar w:fldCharType="begin">
                <w:ffData>
                  <w:name w:val="Check50"/>
                  <w:enabled/>
                  <w:calcOnExit w:val="0"/>
                  <w:checkBox>
                    <w:sizeAuto/>
                    <w:default w:val="0"/>
                  </w:checkBox>
                </w:ffData>
              </w:fldChar>
            </w:r>
            <w:r w:rsidR="00774F52"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Pr="007712F8">
              <w:rPr>
                <w:rFonts w:ascii="Arial Narrow" w:hAnsi="Arial Narrow"/>
                <w:spacing w:val="-4"/>
                <w:sz w:val="22"/>
                <w:szCs w:val="22"/>
              </w:rPr>
              <w:fldChar w:fldCharType="end"/>
            </w:r>
            <w:r w:rsidR="00DB44A7" w:rsidRPr="007712F8">
              <w:rPr>
                <w:rFonts w:ascii="Arial Narrow" w:hAnsi="Arial Narrow"/>
                <w:sz w:val="22"/>
                <w:szCs w:val="22"/>
              </w:rPr>
              <w:t xml:space="preserve">            </w:t>
            </w:r>
            <w:r w:rsidR="00774F52" w:rsidRPr="007712F8">
              <w:rPr>
                <w:rFonts w:ascii="Arial Narrow" w:hAnsi="Arial Narrow"/>
                <w:sz w:val="22"/>
                <w:szCs w:val="22"/>
              </w:rPr>
              <w:t>Other</w:t>
            </w:r>
            <w:r w:rsidR="00DB44A7" w:rsidRPr="007712F8">
              <w:rPr>
                <w:rFonts w:ascii="Arial Narrow" w:hAnsi="Arial Narrow"/>
                <w:sz w:val="22"/>
                <w:szCs w:val="22"/>
              </w:rPr>
              <w:t xml:space="preserve"> </w:t>
            </w:r>
            <w:r w:rsidR="00774F52" w:rsidRPr="007712F8">
              <w:rPr>
                <w:rFonts w:ascii="Arial Narrow" w:hAnsi="Arial Narrow"/>
                <w:sz w:val="22"/>
                <w:szCs w:val="22"/>
              </w:rPr>
              <w:t>(Specify):</w:t>
            </w:r>
            <w:r w:rsidR="00774F52" w:rsidRPr="007712F8">
              <w:rPr>
                <w:rFonts w:ascii="Arial Narrow" w:hAnsi="Arial Narrow"/>
                <w:sz w:val="22"/>
                <w:szCs w:val="22"/>
              </w:rPr>
              <w:tab/>
            </w:r>
            <w:r w:rsidRPr="007712F8">
              <w:rPr>
                <w:rFonts w:ascii="Arial Narrow" w:hAnsi="Arial Narrow"/>
                <w:sz w:val="20"/>
                <w:u w:val="single"/>
              </w:rPr>
              <w:fldChar w:fldCharType="begin">
                <w:ffData>
                  <w:name w:val="Text13"/>
                  <w:enabled/>
                  <w:calcOnExit w:val="0"/>
                  <w:textInput>
                    <w:type w:val="date"/>
                  </w:textInput>
                </w:ffData>
              </w:fldChar>
            </w:r>
            <w:r w:rsidR="00A744EA" w:rsidRPr="007712F8">
              <w:rPr>
                <w:rFonts w:ascii="Arial Narrow" w:hAnsi="Arial Narrow"/>
                <w:sz w:val="20"/>
                <w:u w:val="single"/>
              </w:rPr>
              <w:instrText xml:space="preserve"> FORMTEXT </w:instrText>
            </w:r>
            <w:r w:rsidRPr="007712F8">
              <w:rPr>
                <w:rFonts w:ascii="Arial Narrow" w:hAnsi="Arial Narrow"/>
                <w:sz w:val="20"/>
                <w:u w:val="single"/>
              </w:rPr>
            </w:r>
            <w:r w:rsidRPr="007712F8">
              <w:rPr>
                <w:rFonts w:ascii="Arial Narrow" w:hAnsi="Arial Narrow"/>
                <w:sz w:val="20"/>
                <w:u w:val="single"/>
              </w:rPr>
              <w:fldChar w:fldCharType="separate"/>
            </w:r>
            <w:r w:rsidR="00A744EA" w:rsidRPr="007712F8">
              <w:rPr>
                <w:rFonts w:ascii="Palatino" w:hAnsi="Palatino" w:cs="Palatino"/>
                <w:noProof/>
                <w:sz w:val="20"/>
                <w:u w:val="single"/>
              </w:rPr>
              <w:t> </w:t>
            </w:r>
            <w:r w:rsidR="00A744EA" w:rsidRPr="007712F8">
              <w:rPr>
                <w:rFonts w:ascii="Palatino" w:hAnsi="Palatino" w:cs="Palatino"/>
                <w:noProof/>
                <w:sz w:val="20"/>
                <w:u w:val="single"/>
              </w:rPr>
              <w:t> </w:t>
            </w:r>
            <w:r w:rsidR="00A744EA" w:rsidRPr="007712F8">
              <w:rPr>
                <w:rFonts w:ascii="Palatino" w:hAnsi="Palatino" w:cs="Palatino"/>
                <w:noProof/>
                <w:sz w:val="20"/>
                <w:u w:val="single"/>
              </w:rPr>
              <w:t> </w:t>
            </w:r>
            <w:r w:rsidR="00A744EA" w:rsidRPr="007712F8">
              <w:rPr>
                <w:rFonts w:ascii="Palatino" w:hAnsi="Palatino" w:cs="Palatino"/>
                <w:noProof/>
                <w:sz w:val="20"/>
                <w:u w:val="single"/>
              </w:rPr>
              <w:t> </w:t>
            </w:r>
            <w:r w:rsidR="00A744EA" w:rsidRPr="007712F8">
              <w:rPr>
                <w:rFonts w:ascii="Palatino" w:hAnsi="Palatino" w:cs="Palatino"/>
                <w:noProof/>
                <w:sz w:val="20"/>
                <w:u w:val="single"/>
              </w:rPr>
              <w:t> </w:t>
            </w:r>
            <w:r w:rsidRPr="007712F8">
              <w:rPr>
                <w:rFonts w:ascii="Arial Narrow" w:hAnsi="Arial Narrow"/>
                <w:sz w:val="20"/>
                <w:u w:val="single"/>
              </w:rPr>
              <w:fldChar w:fldCharType="end"/>
            </w:r>
          </w:p>
        </w:tc>
      </w:tr>
    </w:tbl>
    <w:p w:rsidR="0031677F" w:rsidRPr="007712F8" w:rsidRDefault="0031677F" w:rsidP="001B199D">
      <w:pPr>
        <w:overflowPunct/>
        <w:autoSpaceDE/>
        <w:autoSpaceDN/>
        <w:adjustRightInd/>
        <w:textAlignment w:val="auto"/>
        <w:rPr>
          <w:rFonts w:cs="Arial"/>
          <w:b/>
          <w:szCs w:val="24"/>
        </w:rPr>
      </w:pPr>
    </w:p>
    <w:p w:rsidR="001638B2" w:rsidRPr="007712F8" w:rsidRDefault="001638B2" w:rsidP="001B199D">
      <w:pPr>
        <w:overflowPunct/>
        <w:autoSpaceDE/>
        <w:autoSpaceDN/>
        <w:adjustRightInd/>
        <w:textAlignment w:val="auto"/>
        <w:rPr>
          <w:rFonts w:cs="Arial"/>
          <w:b/>
          <w:szCs w:val="24"/>
        </w:rPr>
      </w:pPr>
      <w:r w:rsidRPr="007712F8">
        <w:rPr>
          <w:rFonts w:cs="Arial"/>
          <w:b/>
          <w:szCs w:val="24"/>
        </w:rPr>
        <w:t>Deaf or Hard of Hearing</w:t>
      </w:r>
    </w:p>
    <w:p w:rsidR="001A5DD8" w:rsidRPr="007712F8" w:rsidRDefault="00FF23AC" w:rsidP="001B199D">
      <w:pPr>
        <w:overflowPunct/>
        <w:autoSpaceDE/>
        <w:autoSpaceDN/>
        <w:adjustRightInd/>
        <w:textAlignment w:val="auto"/>
        <w:rPr>
          <w:rFonts w:cs="Arial"/>
          <w:szCs w:val="24"/>
        </w:rPr>
      </w:pPr>
      <w:r w:rsidRPr="007712F8">
        <w:rPr>
          <w:rFonts w:cs="Arial"/>
          <w:szCs w:val="24"/>
        </w:rPr>
        <w:t>For</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0052463C" w:rsidRPr="007712F8">
        <w:rPr>
          <w:rFonts w:cs="Arial"/>
          <w:szCs w:val="24"/>
        </w:rPr>
        <w:t>student</w:t>
      </w:r>
      <w:r w:rsidR="00DB44A7" w:rsidRPr="007712F8">
        <w:rPr>
          <w:rFonts w:cs="Arial"/>
          <w:szCs w:val="24"/>
        </w:rPr>
        <w:t xml:space="preserve"> </w:t>
      </w:r>
      <w:r w:rsidRPr="007712F8">
        <w:rPr>
          <w:rFonts w:cs="Arial"/>
          <w:szCs w:val="24"/>
        </w:rPr>
        <w:t>who</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00E120C8">
        <w:rPr>
          <w:rFonts w:cs="Arial"/>
          <w:szCs w:val="24"/>
        </w:rPr>
        <w:t>D</w:t>
      </w:r>
      <w:r w:rsidRPr="007712F8">
        <w:rPr>
          <w:rFonts w:cs="Arial"/>
          <w:szCs w:val="24"/>
        </w:rPr>
        <w:t>eaf</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00E120C8">
        <w:rPr>
          <w:rFonts w:cs="Arial"/>
          <w:szCs w:val="24"/>
        </w:rPr>
        <w:t>H</w:t>
      </w:r>
      <w:r w:rsidRPr="007712F8">
        <w:rPr>
          <w:rFonts w:cs="Arial"/>
          <w:szCs w:val="24"/>
        </w:rPr>
        <w:t>ard</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00E120C8">
        <w:rPr>
          <w:rFonts w:cs="Arial"/>
          <w:szCs w:val="24"/>
        </w:rPr>
        <w:t>H</w:t>
      </w:r>
      <w:r w:rsidRPr="007712F8">
        <w:rPr>
          <w:rFonts w:cs="Arial"/>
          <w:szCs w:val="24"/>
        </w:rPr>
        <w:t>earing,</w:t>
      </w:r>
      <w:r w:rsidR="00DB44A7" w:rsidRPr="007712F8">
        <w:rPr>
          <w:rFonts w:cs="Arial"/>
          <w:szCs w:val="24"/>
        </w:rPr>
        <w:t xml:space="preserve"> </w:t>
      </w:r>
      <w:r w:rsidRPr="007712F8">
        <w:rPr>
          <w:rFonts w:cs="Arial"/>
          <w:szCs w:val="24"/>
        </w:rPr>
        <w:t>consider</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2463C" w:rsidRPr="007712F8">
        <w:rPr>
          <w:rFonts w:cs="Arial"/>
          <w:szCs w:val="24"/>
        </w:rPr>
        <w:t>student</w:t>
      </w:r>
      <w:r w:rsidRPr="007712F8">
        <w:rPr>
          <w:rFonts w:cs="Arial"/>
          <w:szCs w:val="24"/>
        </w:rPr>
        <w:t>’s</w:t>
      </w:r>
      <w:r w:rsidR="00DB44A7" w:rsidRPr="007712F8">
        <w:rPr>
          <w:rFonts w:cs="Arial"/>
          <w:szCs w:val="24"/>
        </w:rPr>
        <w:t xml:space="preserve"> </w:t>
      </w:r>
      <w:r w:rsidRPr="007712F8">
        <w:rPr>
          <w:rFonts w:cs="Arial"/>
          <w:szCs w:val="24"/>
        </w:rPr>
        <w:t>language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communication</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00EE5887" w:rsidRPr="007712F8">
        <w:rPr>
          <w:rFonts w:cs="Arial"/>
          <w:szCs w:val="24"/>
        </w:rPr>
        <w:t>and</w:t>
      </w:r>
      <w:r w:rsidR="00DB44A7" w:rsidRPr="007712F8">
        <w:rPr>
          <w:rFonts w:cs="Arial"/>
          <w:szCs w:val="24"/>
        </w:rPr>
        <w:t xml:space="preserve"> </w:t>
      </w:r>
      <w:r w:rsidRPr="007712F8">
        <w:rPr>
          <w:rFonts w:cs="Arial"/>
          <w:szCs w:val="24"/>
        </w:rPr>
        <w:t>opportunities</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direct</w:t>
      </w:r>
      <w:r w:rsidR="00DB44A7" w:rsidRPr="007712F8">
        <w:rPr>
          <w:rFonts w:cs="Arial"/>
          <w:szCs w:val="24"/>
        </w:rPr>
        <w:t xml:space="preserve"> </w:t>
      </w:r>
      <w:r w:rsidRPr="007712F8">
        <w:rPr>
          <w:rFonts w:cs="Arial"/>
          <w:szCs w:val="24"/>
        </w:rPr>
        <w:t>communication</w:t>
      </w:r>
      <w:r w:rsidR="00DB44A7" w:rsidRPr="007712F8">
        <w:rPr>
          <w:rFonts w:cs="Arial"/>
          <w:szCs w:val="24"/>
        </w:rPr>
        <w:t xml:space="preserve"> </w:t>
      </w:r>
      <w:r w:rsidRPr="007712F8">
        <w:rPr>
          <w:rFonts w:cs="Arial"/>
          <w:szCs w:val="24"/>
        </w:rPr>
        <w:t>(with</w:t>
      </w:r>
      <w:r w:rsidR="00DB44A7" w:rsidRPr="007712F8">
        <w:rPr>
          <w:rFonts w:cs="Arial"/>
          <w:szCs w:val="24"/>
        </w:rPr>
        <w:t xml:space="preserve"> </w:t>
      </w:r>
      <w:r w:rsidRPr="007712F8">
        <w:rPr>
          <w:rFonts w:cs="Arial"/>
          <w:szCs w:val="24"/>
        </w:rPr>
        <w:t>peers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professional</w:t>
      </w:r>
      <w:r w:rsidR="00DB44A7" w:rsidRPr="007712F8">
        <w:rPr>
          <w:rFonts w:cs="Arial"/>
          <w:szCs w:val="24"/>
        </w:rPr>
        <w:t xml:space="preserve"> </w:t>
      </w:r>
      <w:r w:rsidRPr="007712F8">
        <w:rPr>
          <w:rFonts w:cs="Arial"/>
          <w:szCs w:val="24"/>
        </w:rPr>
        <w:t>personnel)</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2463C" w:rsidRPr="007712F8">
        <w:rPr>
          <w:rFonts w:cs="Arial"/>
          <w:szCs w:val="24"/>
        </w:rPr>
        <w:t>student</w:t>
      </w:r>
      <w:r w:rsidRPr="007712F8">
        <w:rPr>
          <w:rFonts w:cs="Arial"/>
          <w:szCs w:val="24"/>
        </w:rPr>
        <w:t>’s</w:t>
      </w:r>
      <w:r w:rsidR="00DB44A7" w:rsidRPr="007712F8">
        <w:rPr>
          <w:rFonts w:cs="Arial"/>
          <w:szCs w:val="24"/>
        </w:rPr>
        <w:t xml:space="preserve"> </w:t>
      </w:r>
      <w:r w:rsidRPr="007712F8">
        <w:rPr>
          <w:rFonts w:cs="Arial"/>
          <w:szCs w:val="24"/>
        </w:rPr>
        <w:t>language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communication</w:t>
      </w:r>
      <w:r w:rsidR="00DB44A7" w:rsidRPr="007712F8">
        <w:rPr>
          <w:rFonts w:cs="Arial"/>
          <w:szCs w:val="24"/>
        </w:rPr>
        <w:t xml:space="preserve"> </w:t>
      </w:r>
      <w:r w:rsidRPr="007712F8">
        <w:rPr>
          <w:rFonts w:cs="Arial"/>
          <w:szCs w:val="24"/>
        </w:rPr>
        <w:t>mode.</w:t>
      </w:r>
      <w:r w:rsidR="00DB44A7" w:rsidRPr="007712F8">
        <w:rPr>
          <w:rFonts w:cs="Arial"/>
          <w:szCs w:val="24"/>
        </w:rPr>
        <w:t xml:space="preserve"> </w:t>
      </w:r>
    </w:p>
    <w:p w:rsidR="00210C30" w:rsidRPr="007712F8" w:rsidRDefault="00210C30" w:rsidP="001B199D">
      <w:pPr>
        <w:overflowPunct/>
        <w:autoSpaceDE/>
        <w:autoSpaceDN/>
        <w:adjustRightInd/>
        <w:textAlignment w:val="auto"/>
        <w:rPr>
          <w:rFonts w:cs="Arial"/>
          <w:szCs w:val="24"/>
        </w:rPr>
      </w:pPr>
    </w:p>
    <w:tbl>
      <w:tblPr>
        <w:tblW w:w="1017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9B7564" w:rsidRPr="007712F8">
        <w:trPr>
          <w:trHeight w:val="2825"/>
        </w:trPr>
        <w:tc>
          <w:tcPr>
            <w:tcW w:w="10170" w:type="dxa"/>
            <w:tcMar>
              <w:top w:w="115" w:type="dxa"/>
              <w:left w:w="115" w:type="dxa"/>
              <w:bottom w:w="115" w:type="dxa"/>
              <w:right w:w="115" w:type="dxa"/>
            </w:tcMar>
          </w:tcPr>
          <w:p w:rsidR="009B7564" w:rsidRPr="007712F8" w:rsidRDefault="009B7564" w:rsidP="009B7564">
            <w:pPr>
              <w:pStyle w:val="Header"/>
              <w:tabs>
                <w:tab w:val="clear" w:pos="4320"/>
                <w:tab w:val="clear" w:pos="8640"/>
                <w:tab w:val="left" w:pos="720"/>
                <w:tab w:val="left" w:pos="1890"/>
                <w:tab w:val="left" w:pos="5760"/>
                <w:tab w:val="left" w:pos="6120"/>
                <w:tab w:val="left" w:pos="6480"/>
                <w:tab w:val="left" w:pos="6840"/>
                <w:tab w:val="left" w:pos="7560"/>
                <w:tab w:val="left" w:pos="8010"/>
              </w:tabs>
              <w:rPr>
                <w:rFonts w:ascii="Arial Narrow" w:hAnsi="Arial Narrow"/>
                <w:sz w:val="22"/>
                <w:szCs w:val="22"/>
              </w:rPr>
            </w:pPr>
            <w:r w:rsidRPr="007712F8">
              <w:rPr>
                <w:rFonts w:ascii="Arial Narrow" w:hAnsi="Arial Narrow"/>
                <w:b/>
                <w:sz w:val="22"/>
                <w:szCs w:val="22"/>
              </w:rPr>
              <w:t>Is</w:t>
            </w:r>
            <w:r w:rsidR="00DB44A7" w:rsidRPr="007712F8">
              <w:rPr>
                <w:rFonts w:ascii="Arial Narrow" w:hAnsi="Arial Narrow"/>
                <w:b/>
                <w:sz w:val="22"/>
                <w:szCs w:val="22"/>
              </w:rPr>
              <w:t xml:space="preserve"> </w:t>
            </w:r>
            <w:r w:rsidRPr="007712F8">
              <w:rPr>
                <w:rFonts w:ascii="Arial Narrow" w:hAnsi="Arial Narrow"/>
                <w:b/>
                <w:sz w:val="22"/>
                <w:szCs w:val="22"/>
              </w:rPr>
              <w:t>the</w:t>
            </w:r>
            <w:r w:rsidR="00DB44A7" w:rsidRPr="007712F8">
              <w:rPr>
                <w:rFonts w:ascii="Arial Narrow" w:hAnsi="Arial Narrow"/>
                <w:b/>
                <w:sz w:val="22"/>
                <w:szCs w:val="22"/>
              </w:rPr>
              <w:t xml:space="preserve"> </w:t>
            </w:r>
            <w:r w:rsidRPr="007712F8">
              <w:rPr>
                <w:rFonts w:ascii="Arial Narrow" w:hAnsi="Arial Narrow"/>
                <w:b/>
                <w:sz w:val="22"/>
                <w:szCs w:val="22"/>
              </w:rPr>
              <w:t>child</w:t>
            </w:r>
            <w:r w:rsidR="00DB44A7" w:rsidRPr="007712F8">
              <w:rPr>
                <w:rFonts w:ascii="Arial Narrow" w:hAnsi="Arial Narrow"/>
                <w:b/>
                <w:sz w:val="22"/>
                <w:szCs w:val="22"/>
              </w:rPr>
              <w:t xml:space="preserve"> </w:t>
            </w:r>
            <w:r w:rsidRPr="007712F8">
              <w:rPr>
                <w:rFonts w:ascii="Arial Narrow" w:hAnsi="Arial Narrow"/>
                <w:b/>
                <w:sz w:val="22"/>
                <w:szCs w:val="22"/>
              </w:rPr>
              <w:t>deaf</w:t>
            </w:r>
            <w:r w:rsidR="00DB44A7" w:rsidRPr="007712F8">
              <w:rPr>
                <w:rFonts w:ascii="Arial Narrow" w:hAnsi="Arial Narrow"/>
                <w:b/>
                <w:sz w:val="22"/>
                <w:szCs w:val="22"/>
              </w:rPr>
              <w:t xml:space="preserve"> </w:t>
            </w:r>
            <w:r w:rsidRPr="007712F8">
              <w:rPr>
                <w:rFonts w:ascii="Arial Narrow" w:hAnsi="Arial Narrow"/>
                <w:b/>
                <w:sz w:val="22"/>
                <w:szCs w:val="22"/>
              </w:rPr>
              <w:t>or</w:t>
            </w:r>
            <w:r w:rsidR="00DB44A7" w:rsidRPr="007712F8">
              <w:rPr>
                <w:rFonts w:ascii="Arial Narrow" w:hAnsi="Arial Narrow"/>
                <w:b/>
                <w:sz w:val="22"/>
                <w:szCs w:val="22"/>
              </w:rPr>
              <w:t xml:space="preserve"> </w:t>
            </w:r>
            <w:r w:rsidRPr="007712F8">
              <w:rPr>
                <w:rFonts w:ascii="Arial Narrow" w:hAnsi="Arial Narrow"/>
                <w:b/>
                <w:sz w:val="22"/>
                <w:szCs w:val="22"/>
              </w:rPr>
              <w:t>hard</w:t>
            </w:r>
            <w:r w:rsidR="00DB44A7" w:rsidRPr="007712F8">
              <w:rPr>
                <w:rFonts w:ascii="Arial Narrow" w:hAnsi="Arial Narrow"/>
                <w:b/>
                <w:sz w:val="22"/>
                <w:szCs w:val="22"/>
              </w:rPr>
              <w:t xml:space="preserve"> </w:t>
            </w:r>
            <w:r w:rsidRPr="007712F8">
              <w:rPr>
                <w:rFonts w:ascii="Arial Narrow" w:hAnsi="Arial Narrow"/>
                <w:b/>
                <w:sz w:val="22"/>
                <w:szCs w:val="22"/>
              </w:rPr>
              <w:t>of</w:t>
            </w:r>
            <w:r w:rsidR="00DB44A7" w:rsidRPr="007712F8">
              <w:rPr>
                <w:rFonts w:ascii="Arial Narrow" w:hAnsi="Arial Narrow"/>
                <w:b/>
                <w:sz w:val="22"/>
                <w:szCs w:val="22"/>
              </w:rPr>
              <w:t xml:space="preserve"> </w:t>
            </w:r>
            <w:r w:rsidRPr="007712F8">
              <w:rPr>
                <w:rFonts w:ascii="Arial Narrow" w:hAnsi="Arial Narrow"/>
                <w:b/>
                <w:sz w:val="22"/>
                <w:szCs w:val="22"/>
              </w:rPr>
              <w:t>hearing</w:t>
            </w:r>
            <w:r w:rsidRPr="007712F8">
              <w:rPr>
                <w:rFonts w:ascii="Arial Narrow" w:hAnsi="Arial Narrow"/>
                <w:sz w:val="22"/>
                <w:szCs w:val="22"/>
              </w:rPr>
              <w:t>?</w:t>
            </w:r>
            <w:bookmarkStart w:id="95" w:name="Check48"/>
            <w:r w:rsidRPr="007712F8">
              <w:rPr>
                <w:rFonts w:ascii="Arial Narrow" w:hAnsi="Arial Narrow"/>
                <w:sz w:val="22"/>
                <w:szCs w:val="22"/>
              </w:rPr>
              <w:tab/>
            </w:r>
            <w:r w:rsidR="00B446C4" w:rsidRPr="007712F8">
              <w:rPr>
                <w:rFonts w:ascii="Arial Narrow" w:hAnsi="Arial Narrow"/>
                <w:spacing w:val="-4"/>
                <w:sz w:val="22"/>
                <w:szCs w:val="22"/>
              </w:rPr>
              <w:fldChar w:fldCharType="begin">
                <w:ffData>
                  <w:name w:val="Check48"/>
                  <w:enabled/>
                  <w:calcOnExit w:val="0"/>
                  <w:checkBox>
                    <w:sizeAuto/>
                    <w:default w:val="0"/>
                  </w:checkBox>
                </w:ffData>
              </w:fldChar>
            </w:r>
            <w:r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95"/>
            <w:r w:rsidRPr="007712F8">
              <w:rPr>
                <w:rFonts w:ascii="Arial Narrow" w:hAnsi="Arial Narrow"/>
                <w:sz w:val="22"/>
                <w:szCs w:val="22"/>
              </w:rPr>
              <w:tab/>
            </w:r>
            <w:bookmarkStart w:id="96" w:name="Check49"/>
            <w:r w:rsidRPr="007712F8">
              <w:rPr>
                <w:rFonts w:ascii="Arial Narrow" w:hAnsi="Arial Narrow"/>
                <w:spacing w:val="-4"/>
                <w:sz w:val="22"/>
                <w:szCs w:val="22"/>
              </w:rPr>
              <w:t>No</w:t>
            </w:r>
            <w:r w:rsidRPr="007712F8">
              <w:rPr>
                <w:rFonts w:ascii="Arial Narrow" w:hAnsi="Arial Narrow"/>
                <w:sz w:val="22"/>
                <w:szCs w:val="22"/>
              </w:rPr>
              <w:tab/>
            </w:r>
            <w:r w:rsidR="00B446C4" w:rsidRPr="007712F8">
              <w:rPr>
                <w:rFonts w:ascii="Arial Narrow" w:hAnsi="Arial Narrow"/>
                <w:spacing w:val="-4"/>
                <w:sz w:val="22"/>
                <w:szCs w:val="22"/>
              </w:rPr>
              <w:fldChar w:fldCharType="begin">
                <w:ffData>
                  <w:name w:val="Check49"/>
                  <w:enabled/>
                  <w:calcOnExit w:val="0"/>
                  <w:checkBox>
                    <w:sizeAuto/>
                    <w:default w:val="0"/>
                  </w:checkBox>
                </w:ffData>
              </w:fldChar>
            </w:r>
            <w:r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00B446C4" w:rsidRPr="007712F8">
              <w:rPr>
                <w:rFonts w:ascii="Arial Narrow" w:hAnsi="Arial Narrow"/>
                <w:spacing w:val="-4"/>
                <w:sz w:val="22"/>
                <w:szCs w:val="22"/>
              </w:rPr>
              <w:fldChar w:fldCharType="end"/>
            </w:r>
            <w:bookmarkEnd w:id="96"/>
            <w:r w:rsidRPr="007712F8">
              <w:rPr>
                <w:rFonts w:ascii="Arial Narrow" w:hAnsi="Arial Narrow"/>
                <w:sz w:val="22"/>
                <w:szCs w:val="22"/>
              </w:rPr>
              <w:tab/>
            </w:r>
            <w:r w:rsidRPr="007712F8">
              <w:rPr>
                <w:rFonts w:ascii="Arial Narrow" w:hAnsi="Arial Narrow"/>
                <w:spacing w:val="-4"/>
                <w:sz w:val="22"/>
                <w:szCs w:val="22"/>
              </w:rPr>
              <w:t>Yes</w:t>
            </w:r>
            <w:r w:rsidRPr="007712F8">
              <w:rPr>
                <w:rFonts w:ascii="Arial Narrow" w:hAnsi="Arial Narrow"/>
                <w:sz w:val="22"/>
                <w:szCs w:val="22"/>
              </w:rPr>
              <w:tab/>
              <w:t>If</w:t>
            </w:r>
            <w:r w:rsidR="00DB44A7" w:rsidRPr="007712F8">
              <w:rPr>
                <w:rFonts w:ascii="Arial Narrow" w:hAnsi="Arial Narrow"/>
                <w:sz w:val="22"/>
                <w:szCs w:val="22"/>
              </w:rPr>
              <w:t xml:space="preserve"> </w:t>
            </w:r>
            <w:r w:rsidRPr="007712F8">
              <w:rPr>
                <w:rFonts w:ascii="Arial Narrow" w:hAnsi="Arial Narrow"/>
                <w:b/>
                <w:spacing w:val="-4"/>
                <w:sz w:val="22"/>
                <w:szCs w:val="22"/>
              </w:rPr>
              <w:t>Yes</w:t>
            </w:r>
            <w:r w:rsidRPr="007712F8">
              <w:rPr>
                <w:rFonts w:ascii="Arial Narrow" w:hAnsi="Arial Narrow"/>
                <w:sz w:val="22"/>
                <w:szCs w:val="22"/>
              </w:rPr>
              <w:t>,</w:t>
            </w:r>
            <w:r w:rsidR="00DB44A7" w:rsidRPr="007712F8">
              <w:rPr>
                <w:rFonts w:ascii="Arial Narrow" w:hAnsi="Arial Narrow"/>
                <w:sz w:val="22"/>
                <w:szCs w:val="22"/>
              </w:rPr>
              <w:t xml:space="preserve"> </w:t>
            </w:r>
            <w:r w:rsidRPr="007712F8">
              <w:rPr>
                <w:rFonts w:ascii="Arial Narrow" w:hAnsi="Arial Narrow"/>
                <w:sz w:val="22"/>
                <w:szCs w:val="22"/>
              </w:rPr>
              <w:t>the</w:t>
            </w:r>
            <w:r w:rsidR="00DB44A7" w:rsidRPr="007712F8">
              <w:rPr>
                <w:rFonts w:ascii="Arial Narrow" w:hAnsi="Arial Narrow"/>
                <w:sz w:val="22"/>
                <w:szCs w:val="22"/>
              </w:rPr>
              <w:t xml:space="preserve"> </w:t>
            </w:r>
            <w:r w:rsidRPr="007712F8">
              <w:rPr>
                <w:rFonts w:ascii="Arial Narrow" w:hAnsi="Arial Narrow"/>
                <w:sz w:val="22"/>
                <w:szCs w:val="22"/>
              </w:rPr>
              <w:t>IEP</w:t>
            </w:r>
            <w:r w:rsidR="00DB44A7" w:rsidRPr="007712F8">
              <w:rPr>
                <w:rFonts w:ascii="Arial Narrow" w:hAnsi="Arial Narrow"/>
                <w:sz w:val="22"/>
                <w:szCs w:val="22"/>
              </w:rPr>
              <w:t xml:space="preserve"> </w:t>
            </w:r>
            <w:r w:rsidRPr="007712F8">
              <w:rPr>
                <w:rFonts w:ascii="Arial Narrow" w:hAnsi="Arial Narrow"/>
                <w:sz w:val="22"/>
                <w:szCs w:val="22"/>
              </w:rPr>
              <w:t>Team</w:t>
            </w:r>
            <w:r w:rsidR="00DB44A7" w:rsidRPr="007712F8">
              <w:rPr>
                <w:rFonts w:ascii="Arial Narrow" w:hAnsi="Arial Narrow"/>
                <w:sz w:val="22"/>
                <w:szCs w:val="22"/>
              </w:rPr>
              <w:t xml:space="preserve"> </w:t>
            </w:r>
            <w:r w:rsidRPr="007712F8">
              <w:rPr>
                <w:rFonts w:ascii="Arial Narrow" w:hAnsi="Arial Narrow"/>
                <w:sz w:val="22"/>
                <w:szCs w:val="22"/>
              </w:rPr>
              <w:t>must</w:t>
            </w:r>
            <w:r w:rsidR="00DB44A7" w:rsidRPr="007712F8">
              <w:rPr>
                <w:rFonts w:ascii="Arial Narrow" w:hAnsi="Arial Narrow"/>
                <w:sz w:val="22"/>
                <w:szCs w:val="22"/>
              </w:rPr>
              <w:t xml:space="preserve"> </w:t>
            </w:r>
            <w:r w:rsidRPr="007712F8">
              <w:rPr>
                <w:rFonts w:ascii="Arial Narrow" w:hAnsi="Arial Narrow"/>
                <w:sz w:val="22"/>
                <w:szCs w:val="22"/>
              </w:rPr>
              <w:t>consider:</w:t>
            </w:r>
          </w:p>
          <w:p w:rsidR="009B7564" w:rsidRPr="007712F8" w:rsidRDefault="009B7564" w:rsidP="00774F52">
            <w:pPr>
              <w:pStyle w:val="Header"/>
              <w:tabs>
                <w:tab w:val="clear" w:pos="4320"/>
                <w:tab w:val="clear" w:pos="8640"/>
                <w:tab w:val="left" w:pos="1890"/>
              </w:tabs>
              <w:ind w:left="360"/>
              <w:rPr>
                <w:rFonts w:ascii="Arial Narrow" w:hAnsi="Arial Narrow"/>
                <w:b/>
                <w:sz w:val="16"/>
                <w:szCs w:val="16"/>
              </w:rPr>
            </w:pPr>
          </w:p>
          <w:p w:rsidR="009B7564" w:rsidRPr="007712F8" w:rsidRDefault="009B7564" w:rsidP="00916F38">
            <w:pPr>
              <w:pStyle w:val="Header"/>
              <w:numPr>
                <w:ilvl w:val="0"/>
                <w:numId w:val="6"/>
              </w:numPr>
              <w:tabs>
                <w:tab w:val="clear" w:pos="4320"/>
                <w:tab w:val="clear" w:pos="8640"/>
                <w:tab w:val="left" w:pos="425"/>
                <w:tab w:val="left" w:pos="1080"/>
                <w:tab w:val="left" w:pos="1890"/>
              </w:tabs>
              <w:rPr>
                <w:rFonts w:ascii="Arial Narrow" w:hAnsi="Arial Narrow"/>
                <w:sz w:val="22"/>
                <w:szCs w:val="22"/>
              </w:rPr>
            </w:pPr>
            <w:r w:rsidRPr="007712F8">
              <w:rPr>
                <w:rFonts w:ascii="Arial Narrow" w:hAnsi="Arial Narrow"/>
                <w:sz w:val="22"/>
                <w:szCs w:val="22"/>
              </w:rPr>
              <w:t>The</w:t>
            </w:r>
            <w:r w:rsidR="00DB44A7" w:rsidRPr="007712F8">
              <w:rPr>
                <w:rFonts w:ascii="Arial Narrow" w:hAnsi="Arial Narrow"/>
                <w:sz w:val="22"/>
                <w:szCs w:val="22"/>
              </w:rPr>
              <w:t xml:space="preserve"> </w:t>
            </w:r>
            <w:r w:rsidRPr="007712F8">
              <w:rPr>
                <w:rFonts w:ascii="Arial Narrow" w:hAnsi="Arial Narrow"/>
                <w:sz w:val="22"/>
                <w:szCs w:val="22"/>
              </w:rPr>
              <w:t>child’s</w:t>
            </w:r>
            <w:r w:rsidR="00DB44A7" w:rsidRPr="007712F8">
              <w:rPr>
                <w:rFonts w:ascii="Arial Narrow" w:hAnsi="Arial Narrow"/>
                <w:sz w:val="22"/>
                <w:szCs w:val="22"/>
              </w:rPr>
              <w:t xml:space="preserve"> </w:t>
            </w:r>
            <w:r w:rsidRPr="007712F8">
              <w:rPr>
                <w:rFonts w:ascii="Arial Narrow" w:hAnsi="Arial Narrow"/>
                <w:sz w:val="22"/>
                <w:szCs w:val="22"/>
              </w:rPr>
              <w:t>language</w:t>
            </w:r>
            <w:r w:rsidR="00DB44A7" w:rsidRPr="007712F8">
              <w:rPr>
                <w:rFonts w:ascii="Arial Narrow" w:hAnsi="Arial Narrow"/>
                <w:sz w:val="22"/>
                <w:szCs w:val="22"/>
              </w:rPr>
              <w:t xml:space="preserve"> </w:t>
            </w:r>
            <w:r w:rsidRPr="007712F8">
              <w:rPr>
                <w:rFonts w:ascii="Arial Narrow" w:hAnsi="Arial Narrow"/>
                <w:sz w:val="22"/>
                <w:szCs w:val="22"/>
              </w:rPr>
              <w:t>and</w:t>
            </w:r>
            <w:r w:rsidR="00DB44A7" w:rsidRPr="007712F8">
              <w:rPr>
                <w:rFonts w:ascii="Arial Narrow" w:hAnsi="Arial Narrow"/>
                <w:sz w:val="22"/>
                <w:szCs w:val="22"/>
              </w:rPr>
              <w:t xml:space="preserve"> </w:t>
            </w:r>
            <w:r w:rsidRPr="007712F8">
              <w:rPr>
                <w:rFonts w:ascii="Arial Narrow" w:hAnsi="Arial Narrow"/>
                <w:sz w:val="22"/>
                <w:szCs w:val="22"/>
              </w:rPr>
              <w:t>communication</w:t>
            </w:r>
            <w:r w:rsidR="00DB44A7" w:rsidRPr="007712F8">
              <w:rPr>
                <w:rFonts w:ascii="Arial Narrow" w:hAnsi="Arial Narrow"/>
                <w:sz w:val="22"/>
                <w:szCs w:val="22"/>
              </w:rPr>
              <w:t xml:space="preserve"> </w:t>
            </w:r>
            <w:r w:rsidRPr="007712F8">
              <w:rPr>
                <w:rFonts w:ascii="Arial Narrow" w:hAnsi="Arial Narrow"/>
                <w:sz w:val="22"/>
                <w:szCs w:val="22"/>
              </w:rPr>
              <w:t>needs;</w:t>
            </w:r>
            <w:r w:rsidR="00DB44A7" w:rsidRPr="007712F8">
              <w:rPr>
                <w:rFonts w:ascii="Arial Narrow" w:hAnsi="Arial Narrow"/>
                <w:sz w:val="22"/>
                <w:szCs w:val="22"/>
              </w:rPr>
              <w:t xml:space="preserve">  </w:t>
            </w:r>
            <w:r w:rsidRPr="007712F8">
              <w:rPr>
                <w:rFonts w:ascii="Arial Narrow" w:hAnsi="Arial Narrow"/>
                <w:sz w:val="22"/>
                <w:szCs w:val="22"/>
              </w:rPr>
              <w:t>Describe:</w:t>
            </w:r>
            <w:r w:rsidR="00DB44A7" w:rsidRPr="007712F8">
              <w:rPr>
                <w:rFonts w:ascii="Arial Narrow" w:hAnsi="Arial Narrow"/>
                <w:sz w:val="22"/>
                <w:szCs w:val="22"/>
              </w:rPr>
              <w:t xml:space="preserve"> </w:t>
            </w:r>
          </w:p>
          <w:p w:rsidR="009B7564" w:rsidRPr="007712F8" w:rsidRDefault="009B7564" w:rsidP="00774F52">
            <w:pPr>
              <w:pStyle w:val="Header"/>
              <w:tabs>
                <w:tab w:val="clear" w:pos="4320"/>
                <w:tab w:val="clear" w:pos="8640"/>
                <w:tab w:val="left" w:pos="720"/>
                <w:tab w:val="left" w:pos="1080"/>
                <w:tab w:val="left" w:pos="1890"/>
              </w:tabs>
              <w:rPr>
                <w:rFonts w:ascii="Arial Narrow" w:hAnsi="Arial Narrow"/>
                <w:sz w:val="16"/>
                <w:szCs w:val="16"/>
              </w:rPr>
            </w:pPr>
          </w:p>
          <w:p w:rsidR="009B7564" w:rsidRPr="007712F8" w:rsidRDefault="00B446C4" w:rsidP="004513A6">
            <w:pPr>
              <w:pStyle w:val="Header"/>
              <w:numPr>
                <w:ilvl w:val="12"/>
                <w:numId w:val="0"/>
              </w:numPr>
              <w:tabs>
                <w:tab w:val="clear" w:pos="4320"/>
                <w:tab w:val="clear" w:pos="8640"/>
                <w:tab w:val="left" w:pos="335"/>
              </w:tabs>
              <w:rPr>
                <w:rFonts w:ascii="Arial Narrow" w:hAnsi="Arial Narrow"/>
                <w:sz w:val="22"/>
                <w:szCs w:val="22"/>
              </w:rPr>
            </w:pPr>
            <w:r w:rsidRPr="007712F8">
              <w:rPr>
                <w:rFonts w:ascii="Arial Narrow" w:hAnsi="Arial Narrow"/>
                <w:spacing w:val="-4"/>
                <w:sz w:val="22"/>
                <w:szCs w:val="22"/>
              </w:rPr>
              <w:fldChar w:fldCharType="begin">
                <w:ffData>
                  <w:name w:val=""/>
                  <w:enabled/>
                  <w:calcOnExit w:val="0"/>
                  <w:checkBox>
                    <w:sizeAuto/>
                    <w:default w:val="0"/>
                  </w:checkBox>
                </w:ffData>
              </w:fldChar>
            </w:r>
            <w:r w:rsidR="009B7564"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Pr="007712F8">
              <w:rPr>
                <w:rFonts w:ascii="Arial Narrow" w:hAnsi="Arial Narrow"/>
                <w:spacing w:val="-4"/>
                <w:sz w:val="22"/>
                <w:szCs w:val="22"/>
              </w:rPr>
              <w:fldChar w:fldCharType="end"/>
            </w:r>
            <w:r w:rsidR="009B7564" w:rsidRPr="007712F8">
              <w:rPr>
                <w:rFonts w:ascii="Arial Narrow" w:hAnsi="Arial Narrow"/>
                <w:sz w:val="22"/>
                <w:szCs w:val="22"/>
              </w:rPr>
              <w:tab/>
              <w:t>See</w:t>
            </w:r>
            <w:r w:rsidR="00DB44A7" w:rsidRPr="007712F8">
              <w:rPr>
                <w:rFonts w:ascii="Arial Narrow" w:hAnsi="Arial Narrow"/>
                <w:sz w:val="22"/>
                <w:szCs w:val="22"/>
              </w:rPr>
              <w:t xml:space="preserve"> </w:t>
            </w:r>
            <w:r w:rsidR="009B7564" w:rsidRPr="007712F8">
              <w:rPr>
                <w:rFonts w:ascii="Arial Narrow" w:hAnsi="Arial Narrow"/>
                <w:sz w:val="22"/>
                <w:szCs w:val="22"/>
              </w:rPr>
              <w:t>Present</w:t>
            </w:r>
            <w:r w:rsidR="00DB44A7" w:rsidRPr="007712F8">
              <w:rPr>
                <w:rFonts w:ascii="Arial Narrow" w:hAnsi="Arial Narrow"/>
                <w:sz w:val="22"/>
                <w:szCs w:val="22"/>
              </w:rPr>
              <w:t xml:space="preserve"> </w:t>
            </w:r>
            <w:r w:rsidR="009B7564" w:rsidRPr="007712F8">
              <w:rPr>
                <w:rFonts w:ascii="Arial Narrow" w:hAnsi="Arial Narrow"/>
                <w:sz w:val="22"/>
                <w:szCs w:val="22"/>
              </w:rPr>
              <w:t>Levels</w:t>
            </w:r>
            <w:r w:rsidR="00DB44A7" w:rsidRPr="007712F8">
              <w:rPr>
                <w:rFonts w:ascii="Arial Narrow" w:hAnsi="Arial Narrow"/>
                <w:sz w:val="22"/>
                <w:szCs w:val="22"/>
              </w:rPr>
              <w:t xml:space="preserve"> </w:t>
            </w:r>
            <w:r w:rsidR="009B7564" w:rsidRPr="007712F8">
              <w:rPr>
                <w:rFonts w:ascii="Arial Narrow" w:hAnsi="Arial Narrow"/>
                <w:sz w:val="22"/>
                <w:szCs w:val="22"/>
              </w:rPr>
              <w:t>for</w:t>
            </w:r>
            <w:r w:rsidR="00DB44A7" w:rsidRPr="007712F8">
              <w:rPr>
                <w:rFonts w:ascii="Arial Narrow" w:hAnsi="Arial Narrow"/>
                <w:sz w:val="22"/>
                <w:szCs w:val="22"/>
              </w:rPr>
              <w:t xml:space="preserve"> </w:t>
            </w:r>
            <w:r w:rsidR="009B7564" w:rsidRPr="007712F8">
              <w:rPr>
                <w:rFonts w:ascii="Arial Narrow" w:hAnsi="Arial Narrow"/>
                <w:sz w:val="22"/>
                <w:szCs w:val="22"/>
              </w:rPr>
              <w:t>Communication</w:t>
            </w:r>
            <w:r w:rsidR="00DB44A7" w:rsidRPr="007712F8">
              <w:rPr>
                <w:rFonts w:ascii="Arial Narrow" w:hAnsi="Arial Narrow"/>
                <w:sz w:val="22"/>
                <w:szCs w:val="22"/>
              </w:rPr>
              <w:t xml:space="preserve"> </w:t>
            </w:r>
            <w:r w:rsidR="009B7564" w:rsidRPr="007712F8">
              <w:rPr>
                <w:rFonts w:ascii="Arial Narrow" w:hAnsi="Arial Narrow"/>
                <w:sz w:val="22"/>
                <w:szCs w:val="22"/>
              </w:rPr>
              <w:t>Status</w:t>
            </w:r>
            <w:r w:rsidR="00BA551F">
              <w:rPr>
                <w:rFonts w:ascii="Arial Narrow" w:hAnsi="Arial Narrow"/>
                <w:sz w:val="22"/>
                <w:szCs w:val="22"/>
              </w:rPr>
              <w:t xml:space="preserve"> </w:t>
            </w:r>
            <w:r w:rsidR="00BA551F" w:rsidRPr="00BA551F">
              <w:rPr>
                <w:rFonts w:ascii="Arial Narrow" w:hAnsi="Arial Narrow"/>
                <w:sz w:val="22"/>
                <w:szCs w:val="22"/>
                <w:highlight w:val="yellow"/>
              </w:rPr>
              <w:t>and Functional Hearing, Listening and Communication Assessment</w:t>
            </w:r>
          </w:p>
          <w:p w:rsidR="009B7564" w:rsidRPr="007712F8" w:rsidRDefault="00B446C4" w:rsidP="004513A6">
            <w:pPr>
              <w:pStyle w:val="Header"/>
              <w:numPr>
                <w:ilvl w:val="12"/>
                <w:numId w:val="0"/>
              </w:numPr>
              <w:tabs>
                <w:tab w:val="clear" w:pos="4320"/>
                <w:tab w:val="clear" w:pos="8640"/>
                <w:tab w:val="left" w:pos="335"/>
              </w:tabs>
              <w:rPr>
                <w:rFonts w:ascii="Arial Narrow" w:hAnsi="Arial Narrow"/>
                <w:sz w:val="20"/>
                <w:u w:val="single"/>
              </w:rPr>
            </w:pPr>
            <w:r w:rsidRPr="007712F8">
              <w:rPr>
                <w:rFonts w:ascii="Arial Narrow" w:hAnsi="Arial Narrow"/>
                <w:spacing w:val="-4"/>
                <w:sz w:val="22"/>
                <w:szCs w:val="22"/>
              </w:rPr>
              <w:fldChar w:fldCharType="begin">
                <w:ffData>
                  <w:name w:val="Check50"/>
                  <w:enabled/>
                  <w:calcOnExit w:val="0"/>
                  <w:checkBox>
                    <w:sizeAuto/>
                    <w:default w:val="0"/>
                  </w:checkBox>
                </w:ffData>
              </w:fldChar>
            </w:r>
            <w:r w:rsidR="009B7564"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Pr="007712F8">
              <w:rPr>
                <w:rFonts w:ascii="Arial Narrow" w:hAnsi="Arial Narrow"/>
                <w:spacing w:val="-4"/>
                <w:sz w:val="22"/>
                <w:szCs w:val="22"/>
              </w:rPr>
              <w:fldChar w:fldCharType="end"/>
            </w:r>
            <w:r w:rsidR="009B7564" w:rsidRPr="007712F8">
              <w:rPr>
                <w:rFonts w:ascii="Arial Narrow" w:hAnsi="Arial Narrow"/>
                <w:sz w:val="22"/>
                <w:szCs w:val="22"/>
              </w:rPr>
              <w:tab/>
              <w:t>Other</w:t>
            </w:r>
            <w:r w:rsidR="00DB44A7" w:rsidRPr="007712F8">
              <w:rPr>
                <w:rFonts w:ascii="Arial Narrow" w:hAnsi="Arial Narrow"/>
                <w:sz w:val="22"/>
                <w:szCs w:val="22"/>
              </w:rPr>
              <w:t xml:space="preserve"> </w:t>
            </w:r>
            <w:r w:rsidR="009B7564" w:rsidRPr="007712F8">
              <w:rPr>
                <w:rFonts w:ascii="Arial Narrow" w:hAnsi="Arial Narrow"/>
                <w:sz w:val="22"/>
                <w:szCs w:val="22"/>
              </w:rPr>
              <w:t>(Specify</w:t>
            </w:r>
            <w:r w:rsidR="009B7564" w:rsidRPr="007712F8">
              <w:rPr>
                <w:rFonts w:ascii="Arial Narrow" w:hAnsi="Arial Narrow"/>
                <w:sz w:val="20"/>
              </w:rPr>
              <w:t>):</w:t>
            </w:r>
            <w:r w:rsidR="00DB44A7" w:rsidRPr="007712F8">
              <w:rPr>
                <w:rFonts w:ascii="Arial Narrow" w:hAnsi="Arial Narrow"/>
                <w:sz w:val="20"/>
                <w:u w:val="single"/>
              </w:rPr>
              <w:t xml:space="preserve"> </w:t>
            </w:r>
            <w:r w:rsidRPr="007712F8">
              <w:rPr>
                <w:rFonts w:ascii="Arial Narrow" w:hAnsi="Arial Narrow"/>
                <w:sz w:val="20"/>
                <w:u w:val="single"/>
              </w:rPr>
              <w:fldChar w:fldCharType="begin">
                <w:ffData>
                  <w:name w:val="Text13"/>
                  <w:enabled/>
                  <w:calcOnExit w:val="0"/>
                  <w:textInput>
                    <w:type w:val="date"/>
                  </w:textInput>
                </w:ffData>
              </w:fldChar>
            </w:r>
            <w:r w:rsidR="009B7564" w:rsidRPr="007712F8">
              <w:rPr>
                <w:rFonts w:ascii="Arial Narrow" w:hAnsi="Arial Narrow"/>
                <w:sz w:val="20"/>
                <w:u w:val="single"/>
              </w:rPr>
              <w:instrText xml:space="preserve"> FORMTEXT </w:instrText>
            </w:r>
            <w:r w:rsidRPr="007712F8">
              <w:rPr>
                <w:rFonts w:ascii="Arial Narrow" w:hAnsi="Arial Narrow"/>
                <w:sz w:val="20"/>
                <w:u w:val="single"/>
              </w:rPr>
            </w:r>
            <w:r w:rsidRPr="007712F8">
              <w:rPr>
                <w:rFonts w:ascii="Arial Narrow" w:hAnsi="Arial Narrow"/>
                <w:sz w:val="20"/>
                <w:u w:val="single"/>
              </w:rPr>
              <w:fldChar w:fldCharType="separate"/>
            </w:r>
            <w:r w:rsidR="009B7564" w:rsidRPr="007712F8">
              <w:rPr>
                <w:rFonts w:ascii="Palatino" w:hAnsi="Palatino" w:cs="Palatino"/>
                <w:noProof/>
                <w:sz w:val="20"/>
                <w:u w:val="single"/>
              </w:rPr>
              <w:t> </w:t>
            </w:r>
            <w:r w:rsidR="009B7564" w:rsidRPr="007712F8">
              <w:rPr>
                <w:rFonts w:ascii="Palatino" w:hAnsi="Palatino" w:cs="Palatino"/>
                <w:noProof/>
                <w:sz w:val="20"/>
                <w:u w:val="single"/>
              </w:rPr>
              <w:t> </w:t>
            </w:r>
            <w:r w:rsidR="009B7564" w:rsidRPr="007712F8">
              <w:rPr>
                <w:rFonts w:ascii="Palatino" w:hAnsi="Palatino" w:cs="Palatino"/>
                <w:noProof/>
                <w:sz w:val="20"/>
                <w:u w:val="single"/>
              </w:rPr>
              <w:t> </w:t>
            </w:r>
            <w:r w:rsidR="009B7564" w:rsidRPr="007712F8">
              <w:rPr>
                <w:rFonts w:ascii="Palatino" w:hAnsi="Palatino" w:cs="Palatino"/>
                <w:noProof/>
                <w:sz w:val="20"/>
                <w:u w:val="single"/>
              </w:rPr>
              <w:t> </w:t>
            </w:r>
            <w:r w:rsidR="009B7564" w:rsidRPr="007712F8">
              <w:rPr>
                <w:rFonts w:ascii="Palatino" w:hAnsi="Palatino" w:cs="Palatino"/>
                <w:noProof/>
                <w:sz w:val="20"/>
                <w:u w:val="single"/>
              </w:rPr>
              <w:t> </w:t>
            </w:r>
            <w:r w:rsidRPr="007712F8">
              <w:rPr>
                <w:rFonts w:ascii="Arial Narrow" w:hAnsi="Arial Narrow"/>
                <w:sz w:val="20"/>
                <w:u w:val="single"/>
              </w:rPr>
              <w:fldChar w:fldCharType="end"/>
            </w:r>
          </w:p>
          <w:p w:rsidR="009B7564" w:rsidRPr="007712F8" w:rsidRDefault="009B7564" w:rsidP="004513A6">
            <w:pPr>
              <w:pStyle w:val="Header"/>
              <w:numPr>
                <w:ilvl w:val="12"/>
                <w:numId w:val="0"/>
              </w:numPr>
              <w:tabs>
                <w:tab w:val="clear" w:pos="4320"/>
                <w:tab w:val="clear" w:pos="8640"/>
                <w:tab w:val="left" w:pos="335"/>
              </w:tabs>
              <w:rPr>
                <w:rFonts w:ascii="Arial Narrow" w:hAnsi="Arial Narrow"/>
                <w:sz w:val="16"/>
                <w:szCs w:val="16"/>
              </w:rPr>
            </w:pPr>
          </w:p>
          <w:p w:rsidR="009B7564" w:rsidRPr="007712F8" w:rsidRDefault="009B7564" w:rsidP="00A744EA">
            <w:pPr>
              <w:pStyle w:val="Header"/>
              <w:numPr>
                <w:ilvl w:val="0"/>
                <w:numId w:val="1"/>
              </w:numPr>
              <w:tabs>
                <w:tab w:val="clear" w:pos="4320"/>
                <w:tab w:val="clear" w:pos="8640"/>
                <w:tab w:val="left" w:pos="720"/>
                <w:tab w:val="left" w:pos="1080"/>
                <w:tab w:val="left" w:pos="1890"/>
              </w:tabs>
              <w:ind w:left="360" w:right="-360"/>
              <w:rPr>
                <w:rFonts w:ascii="Arial Narrow" w:hAnsi="Arial Narrow"/>
                <w:sz w:val="22"/>
                <w:szCs w:val="22"/>
                <w:u w:val="single"/>
              </w:rPr>
            </w:pPr>
            <w:r w:rsidRPr="007712F8">
              <w:rPr>
                <w:rFonts w:ascii="Arial Narrow" w:hAnsi="Arial Narrow"/>
                <w:sz w:val="22"/>
                <w:szCs w:val="22"/>
              </w:rPr>
              <w:t>Opportunities</w:t>
            </w:r>
            <w:r w:rsidR="00DB44A7" w:rsidRPr="007712F8">
              <w:rPr>
                <w:rFonts w:ascii="Arial Narrow" w:hAnsi="Arial Narrow"/>
                <w:sz w:val="22"/>
                <w:szCs w:val="22"/>
              </w:rPr>
              <w:t xml:space="preserve"> </w:t>
            </w:r>
            <w:r w:rsidRPr="007712F8">
              <w:rPr>
                <w:rFonts w:ascii="Arial Narrow" w:hAnsi="Arial Narrow"/>
                <w:sz w:val="22"/>
                <w:szCs w:val="22"/>
              </w:rPr>
              <w:t>for</w:t>
            </w:r>
            <w:r w:rsidR="00DB44A7" w:rsidRPr="007712F8">
              <w:rPr>
                <w:rFonts w:ascii="Arial Narrow" w:hAnsi="Arial Narrow"/>
                <w:sz w:val="22"/>
                <w:szCs w:val="22"/>
              </w:rPr>
              <w:t xml:space="preserve"> </w:t>
            </w:r>
            <w:r w:rsidRPr="007712F8">
              <w:rPr>
                <w:rFonts w:ascii="Arial Narrow" w:hAnsi="Arial Narrow"/>
                <w:sz w:val="22"/>
                <w:szCs w:val="22"/>
              </w:rPr>
              <w:t>direct</w:t>
            </w:r>
            <w:r w:rsidR="00DB44A7" w:rsidRPr="007712F8">
              <w:rPr>
                <w:rFonts w:ascii="Arial Narrow" w:hAnsi="Arial Narrow"/>
                <w:sz w:val="22"/>
                <w:szCs w:val="22"/>
              </w:rPr>
              <w:t xml:space="preserve"> </w:t>
            </w:r>
            <w:r w:rsidRPr="007712F8">
              <w:rPr>
                <w:rFonts w:ascii="Arial Narrow" w:hAnsi="Arial Narrow"/>
                <w:sz w:val="22"/>
                <w:szCs w:val="22"/>
              </w:rPr>
              <w:t>communications</w:t>
            </w:r>
            <w:r w:rsidR="00DB44A7" w:rsidRPr="007712F8">
              <w:rPr>
                <w:rFonts w:ascii="Arial Narrow" w:hAnsi="Arial Narrow"/>
                <w:sz w:val="22"/>
                <w:szCs w:val="22"/>
              </w:rPr>
              <w:t xml:space="preserve"> </w:t>
            </w:r>
            <w:r w:rsidRPr="007712F8">
              <w:rPr>
                <w:rFonts w:ascii="Arial Narrow" w:hAnsi="Arial Narrow"/>
                <w:sz w:val="22"/>
                <w:szCs w:val="22"/>
              </w:rPr>
              <w:t>with</w:t>
            </w:r>
            <w:r w:rsidR="00DB44A7" w:rsidRPr="007712F8">
              <w:rPr>
                <w:rFonts w:ascii="Arial Narrow" w:hAnsi="Arial Narrow"/>
                <w:sz w:val="22"/>
                <w:szCs w:val="22"/>
              </w:rPr>
              <w:t xml:space="preserve"> </w:t>
            </w:r>
            <w:r w:rsidRPr="007712F8">
              <w:rPr>
                <w:rFonts w:ascii="Arial Narrow" w:hAnsi="Arial Narrow"/>
                <w:sz w:val="22"/>
                <w:szCs w:val="22"/>
              </w:rPr>
              <w:t>peers</w:t>
            </w:r>
            <w:r w:rsidR="00DB44A7" w:rsidRPr="007712F8">
              <w:rPr>
                <w:rFonts w:ascii="Arial Narrow" w:hAnsi="Arial Narrow"/>
                <w:sz w:val="22"/>
                <w:szCs w:val="22"/>
              </w:rPr>
              <w:t xml:space="preserve"> </w:t>
            </w:r>
            <w:r w:rsidRPr="007712F8">
              <w:rPr>
                <w:rFonts w:ascii="Arial Narrow" w:hAnsi="Arial Narrow"/>
                <w:sz w:val="22"/>
                <w:szCs w:val="22"/>
              </w:rPr>
              <w:t>and</w:t>
            </w:r>
            <w:r w:rsidR="00DB44A7" w:rsidRPr="007712F8">
              <w:rPr>
                <w:rFonts w:ascii="Arial Narrow" w:hAnsi="Arial Narrow"/>
                <w:sz w:val="22"/>
                <w:szCs w:val="22"/>
              </w:rPr>
              <w:t xml:space="preserve"> </w:t>
            </w:r>
            <w:r w:rsidRPr="007712F8">
              <w:rPr>
                <w:rFonts w:ascii="Arial Narrow" w:hAnsi="Arial Narrow"/>
                <w:sz w:val="22"/>
                <w:szCs w:val="22"/>
              </w:rPr>
              <w:t>professional</w:t>
            </w:r>
            <w:r w:rsidR="00DB44A7" w:rsidRPr="007712F8">
              <w:rPr>
                <w:rFonts w:ascii="Arial Narrow" w:hAnsi="Arial Narrow"/>
                <w:sz w:val="22"/>
                <w:szCs w:val="22"/>
              </w:rPr>
              <w:t xml:space="preserve"> </w:t>
            </w:r>
            <w:r w:rsidRPr="007712F8">
              <w:rPr>
                <w:rFonts w:ascii="Arial Narrow" w:hAnsi="Arial Narrow"/>
                <w:sz w:val="22"/>
                <w:szCs w:val="22"/>
              </w:rPr>
              <w:t>personnel</w:t>
            </w:r>
            <w:r w:rsidR="00DB44A7" w:rsidRPr="007712F8">
              <w:rPr>
                <w:rFonts w:ascii="Arial Narrow" w:hAnsi="Arial Narrow"/>
                <w:sz w:val="22"/>
                <w:szCs w:val="22"/>
              </w:rPr>
              <w:t xml:space="preserve"> </w:t>
            </w:r>
            <w:r w:rsidRPr="007712F8">
              <w:rPr>
                <w:rFonts w:ascii="Arial Narrow" w:hAnsi="Arial Narrow"/>
                <w:sz w:val="22"/>
                <w:szCs w:val="22"/>
              </w:rPr>
              <w:t>in</w:t>
            </w:r>
            <w:r w:rsidR="00DB44A7" w:rsidRPr="007712F8">
              <w:rPr>
                <w:rFonts w:ascii="Arial Narrow" w:hAnsi="Arial Narrow"/>
                <w:sz w:val="22"/>
                <w:szCs w:val="22"/>
              </w:rPr>
              <w:t xml:space="preserve"> </w:t>
            </w:r>
            <w:r w:rsidRPr="007712F8">
              <w:rPr>
                <w:rFonts w:ascii="Arial Narrow" w:hAnsi="Arial Narrow"/>
                <w:sz w:val="22"/>
                <w:szCs w:val="22"/>
              </w:rPr>
              <w:t>the</w:t>
            </w:r>
            <w:r w:rsidR="00DB44A7" w:rsidRPr="007712F8">
              <w:rPr>
                <w:rFonts w:ascii="Arial Narrow" w:hAnsi="Arial Narrow"/>
                <w:sz w:val="22"/>
                <w:szCs w:val="22"/>
              </w:rPr>
              <w:t xml:space="preserve"> </w:t>
            </w:r>
            <w:r w:rsidRPr="007712F8">
              <w:rPr>
                <w:rFonts w:ascii="Arial Narrow" w:hAnsi="Arial Narrow"/>
                <w:sz w:val="22"/>
                <w:szCs w:val="22"/>
              </w:rPr>
              <w:t>child’s</w:t>
            </w:r>
            <w:r w:rsidR="00DB44A7" w:rsidRPr="007712F8">
              <w:rPr>
                <w:rFonts w:ascii="Arial Narrow" w:hAnsi="Arial Narrow"/>
                <w:sz w:val="22"/>
                <w:szCs w:val="22"/>
              </w:rPr>
              <w:t xml:space="preserve"> </w:t>
            </w:r>
            <w:r w:rsidRPr="007712F8">
              <w:rPr>
                <w:rFonts w:ascii="Arial Narrow" w:hAnsi="Arial Narrow"/>
                <w:sz w:val="22"/>
                <w:szCs w:val="22"/>
              </w:rPr>
              <w:t>language</w:t>
            </w:r>
            <w:r w:rsidR="00DB44A7" w:rsidRPr="007712F8">
              <w:rPr>
                <w:rFonts w:ascii="Arial Narrow" w:hAnsi="Arial Narrow"/>
                <w:sz w:val="22"/>
                <w:szCs w:val="22"/>
              </w:rPr>
              <w:t xml:space="preserve"> </w:t>
            </w:r>
            <w:r w:rsidRPr="007712F8">
              <w:rPr>
                <w:rFonts w:ascii="Arial Narrow" w:hAnsi="Arial Narrow"/>
                <w:sz w:val="22"/>
                <w:szCs w:val="22"/>
              </w:rPr>
              <w:t>and</w:t>
            </w:r>
            <w:r w:rsidR="00DB44A7" w:rsidRPr="007712F8">
              <w:rPr>
                <w:rFonts w:ascii="Arial Narrow" w:hAnsi="Arial Narrow"/>
                <w:sz w:val="22"/>
                <w:szCs w:val="22"/>
              </w:rPr>
              <w:t xml:space="preserve"> </w:t>
            </w:r>
            <w:r w:rsidRPr="007712F8">
              <w:rPr>
                <w:rFonts w:ascii="Arial Narrow" w:hAnsi="Arial Narrow"/>
                <w:sz w:val="22"/>
                <w:szCs w:val="22"/>
              </w:rPr>
              <w:t>communication</w:t>
            </w:r>
            <w:r w:rsidR="00DB44A7" w:rsidRPr="007712F8">
              <w:rPr>
                <w:rFonts w:ascii="Arial Narrow" w:hAnsi="Arial Narrow"/>
                <w:sz w:val="22"/>
                <w:szCs w:val="22"/>
              </w:rPr>
              <w:t xml:space="preserve"> </w:t>
            </w:r>
            <w:r w:rsidRPr="007712F8">
              <w:rPr>
                <w:rFonts w:ascii="Arial Narrow" w:hAnsi="Arial Narrow"/>
                <w:sz w:val="22"/>
                <w:szCs w:val="22"/>
              </w:rPr>
              <w:t>mode,</w:t>
            </w:r>
            <w:r w:rsidR="00DB44A7" w:rsidRPr="007712F8">
              <w:rPr>
                <w:rFonts w:ascii="Arial Narrow" w:hAnsi="Arial Narrow"/>
                <w:sz w:val="22"/>
                <w:szCs w:val="22"/>
              </w:rPr>
              <w:t xml:space="preserve"> </w:t>
            </w:r>
            <w:r w:rsidRPr="007712F8">
              <w:rPr>
                <w:rFonts w:ascii="Arial Narrow" w:hAnsi="Arial Narrow"/>
                <w:sz w:val="22"/>
                <w:szCs w:val="22"/>
              </w:rPr>
              <w:t>academic</w:t>
            </w:r>
            <w:r w:rsidR="00DB44A7" w:rsidRPr="007712F8">
              <w:rPr>
                <w:rFonts w:ascii="Arial Narrow" w:hAnsi="Arial Narrow"/>
                <w:sz w:val="22"/>
                <w:szCs w:val="22"/>
              </w:rPr>
              <w:t xml:space="preserve"> </w:t>
            </w:r>
            <w:r w:rsidRPr="007712F8">
              <w:rPr>
                <w:rFonts w:ascii="Arial Narrow" w:hAnsi="Arial Narrow"/>
                <w:sz w:val="22"/>
                <w:szCs w:val="22"/>
              </w:rPr>
              <w:t>level</w:t>
            </w:r>
            <w:r w:rsidR="00DB44A7" w:rsidRPr="007712F8">
              <w:rPr>
                <w:rFonts w:ascii="Arial Narrow" w:hAnsi="Arial Narrow"/>
                <w:sz w:val="22"/>
                <w:szCs w:val="22"/>
              </w:rPr>
              <w:t xml:space="preserve"> </w:t>
            </w:r>
            <w:r w:rsidRPr="007712F8">
              <w:rPr>
                <w:rFonts w:ascii="Arial Narrow" w:hAnsi="Arial Narrow"/>
                <w:sz w:val="22"/>
                <w:szCs w:val="22"/>
              </w:rPr>
              <w:t>and</w:t>
            </w:r>
            <w:r w:rsidR="00DB44A7" w:rsidRPr="007712F8">
              <w:rPr>
                <w:rFonts w:ascii="Arial Narrow" w:hAnsi="Arial Narrow"/>
                <w:sz w:val="22"/>
                <w:szCs w:val="22"/>
              </w:rPr>
              <w:t xml:space="preserve"> </w:t>
            </w:r>
            <w:r w:rsidRPr="007712F8">
              <w:rPr>
                <w:rFonts w:ascii="Arial Narrow" w:hAnsi="Arial Narrow"/>
                <w:sz w:val="22"/>
                <w:szCs w:val="22"/>
              </w:rPr>
              <w:t>full</w:t>
            </w:r>
            <w:r w:rsidR="00DB44A7" w:rsidRPr="007712F8">
              <w:rPr>
                <w:rFonts w:ascii="Arial Narrow" w:hAnsi="Arial Narrow"/>
                <w:sz w:val="22"/>
                <w:szCs w:val="22"/>
              </w:rPr>
              <w:t xml:space="preserve"> </w:t>
            </w:r>
            <w:r w:rsidRPr="007712F8">
              <w:rPr>
                <w:rFonts w:ascii="Arial Narrow" w:hAnsi="Arial Narrow"/>
                <w:sz w:val="22"/>
                <w:szCs w:val="22"/>
              </w:rPr>
              <w:t>range</w:t>
            </w:r>
            <w:r w:rsidR="00DB44A7" w:rsidRPr="007712F8">
              <w:rPr>
                <w:rFonts w:ascii="Arial Narrow" w:hAnsi="Arial Narrow"/>
                <w:sz w:val="22"/>
                <w:szCs w:val="22"/>
              </w:rPr>
              <w:t xml:space="preserve"> </w:t>
            </w:r>
            <w:r w:rsidRPr="007712F8">
              <w:rPr>
                <w:rFonts w:ascii="Arial Narrow" w:hAnsi="Arial Narrow"/>
                <w:sz w:val="22"/>
                <w:szCs w:val="22"/>
              </w:rPr>
              <w:t>of</w:t>
            </w:r>
            <w:r w:rsidR="00DB44A7" w:rsidRPr="007712F8">
              <w:rPr>
                <w:rFonts w:ascii="Arial Narrow" w:hAnsi="Arial Narrow"/>
                <w:sz w:val="22"/>
                <w:szCs w:val="22"/>
              </w:rPr>
              <w:t xml:space="preserve"> </w:t>
            </w:r>
            <w:r w:rsidRPr="007712F8">
              <w:rPr>
                <w:rFonts w:ascii="Arial Narrow" w:hAnsi="Arial Narrow"/>
                <w:sz w:val="22"/>
                <w:szCs w:val="22"/>
              </w:rPr>
              <w:t>needs;</w:t>
            </w:r>
            <w:r w:rsidR="00DB44A7" w:rsidRPr="007712F8">
              <w:rPr>
                <w:rFonts w:ascii="Arial Narrow" w:hAnsi="Arial Narrow"/>
                <w:sz w:val="22"/>
                <w:szCs w:val="22"/>
              </w:rPr>
              <w:t xml:space="preserve">  </w:t>
            </w:r>
            <w:r w:rsidRPr="007712F8">
              <w:rPr>
                <w:rFonts w:ascii="Arial Narrow" w:hAnsi="Arial Narrow"/>
                <w:sz w:val="22"/>
                <w:szCs w:val="22"/>
              </w:rPr>
              <w:t>Describe:</w:t>
            </w:r>
            <w:r w:rsidR="00DB44A7" w:rsidRPr="007712F8">
              <w:rPr>
                <w:rFonts w:ascii="Arial Narrow" w:hAnsi="Arial Narrow"/>
                <w:sz w:val="22"/>
                <w:szCs w:val="22"/>
              </w:rPr>
              <w:t xml:space="preserve"> </w:t>
            </w:r>
            <w:r w:rsidR="00B446C4" w:rsidRPr="007712F8">
              <w:rPr>
                <w:rFonts w:ascii="Arial Narrow" w:hAnsi="Arial Narrow"/>
                <w:sz w:val="22"/>
                <w:szCs w:val="22"/>
                <w:u w:val="single"/>
              </w:rPr>
              <w:fldChar w:fldCharType="begin">
                <w:ffData>
                  <w:name w:val="Text13"/>
                  <w:enabled/>
                  <w:calcOnExit w:val="0"/>
                  <w:textInput>
                    <w:type w:val="date"/>
                  </w:textInput>
                </w:ffData>
              </w:fldChar>
            </w:r>
            <w:r w:rsidRPr="007712F8">
              <w:rPr>
                <w:rFonts w:ascii="Arial Narrow" w:hAnsi="Arial Narrow"/>
                <w:sz w:val="22"/>
                <w:szCs w:val="22"/>
                <w:u w:val="single"/>
              </w:rPr>
              <w:instrText xml:space="preserve"> FORMTEXT </w:instrText>
            </w:r>
            <w:r w:rsidR="00B446C4" w:rsidRPr="007712F8">
              <w:rPr>
                <w:rFonts w:ascii="Arial Narrow" w:hAnsi="Arial Narrow"/>
                <w:sz w:val="22"/>
                <w:szCs w:val="22"/>
                <w:u w:val="single"/>
              </w:rPr>
            </w:r>
            <w:r w:rsidR="00B446C4" w:rsidRPr="007712F8">
              <w:rPr>
                <w:rFonts w:ascii="Arial Narrow" w:hAnsi="Arial Narrow"/>
                <w:sz w:val="22"/>
                <w:szCs w:val="22"/>
                <w:u w:val="single"/>
              </w:rPr>
              <w:fldChar w:fldCharType="separate"/>
            </w:r>
            <w:r w:rsidRPr="007712F8">
              <w:rPr>
                <w:rFonts w:ascii="Palatino" w:hAnsi="Palatino" w:cs="Palatino"/>
                <w:noProof/>
                <w:sz w:val="22"/>
                <w:szCs w:val="22"/>
                <w:u w:val="single"/>
              </w:rPr>
              <w:t> </w:t>
            </w:r>
            <w:r w:rsidRPr="007712F8">
              <w:rPr>
                <w:rFonts w:ascii="Palatino" w:hAnsi="Palatino" w:cs="Palatino"/>
                <w:noProof/>
                <w:sz w:val="22"/>
                <w:szCs w:val="22"/>
                <w:u w:val="single"/>
              </w:rPr>
              <w:t> </w:t>
            </w:r>
            <w:r w:rsidRPr="007712F8">
              <w:rPr>
                <w:rFonts w:ascii="Palatino" w:hAnsi="Palatino" w:cs="Palatino"/>
                <w:noProof/>
                <w:sz w:val="22"/>
                <w:szCs w:val="22"/>
                <w:u w:val="single"/>
              </w:rPr>
              <w:t> </w:t>
            </w:r>
            <w:r w:rsidRPr="007712F8">
              <w:rPr>
                <w:rFonts w:ascii="Palatino" w:hAnsi="Palatino" w:cs="Palatino"/>
                <w:noProof/>
                <w:sz w:val="22"/>
                <w:szCs w:val="22"/>
                <w:u w:val="single"/>
              </w:rPr>
              <w:t> </w:t>
            </w:r>
            <w:r w:rsidRPr="007712F8">
              <w:rPr>
                <w:rFonts w:ascii="Palatino" w:hAnsi="Palatino" w:cs="Palatino"/>
                <w:noProof/>
                <w:sz w:val="22"/>
                <w:szCs w:val="22"/>
                <w:u w:val="single"/>
              </w:rPr>
              <w:t> </w:t>
            </w:r>
            <w:r w:rsidR="00B446C4" w:rsidRPr="007712F8">
              <w:rPr>
                <w:rFonts w:ascii="Arial Narrow" w:hAnsi="Arial Narrow"/>
                <w:sz w:val="22"/>
                <w:szCs w:val="22"/>
                <w:u w:val="single"/>
              </w:rPr>
              <w:fldChar w:fldCharType="end"/>
            </w:r>
          </w:p>
          <w:p w:rsidR="009B7564" w:rsidRPr="007712F8" w:rsidRDefault="009B7564" w:rsidP="00A744EA">
            <w:pPr>
              <w:pStyle w:val="Header"/>
              <w:tabs>
                <w:tab w:val="clear" w:pos="4320"/>
                <w:tab w:val="clear" w:pos="8640"/>
                <w:tab w:val="left" w:pos="720"/>
                <w:tab w:val="left" w:pos="1080"/>
                <w:tab w:val="left" w:pos="1890"/>
              </w:tabs>
              <w:ind w:right="-360"/>
              <w:rPr>
                <w:rFonts w:ascii="Arial Narrow" w:hAnsi="Arial Narrow"/>
                <w:sz w:val="16"/>
                <w:szCs w:val="16"/>
              </w:rPr>
            </w:pPr>
          </w:p>
          <w:p w:rsidR="009B7564" w:rsidRPr="007712F8" w:rsidRDefault="009B7564" w:rsidP="00EA346F">
            <w:pPr>
              <w:pStyle w:val="Header"/>
              <w:numPr>
                <w:ilvl w:val="0"/>
                <w:numId w:val="3"/>
              </w:numPr>
              <w:tabs>
                <w:tab w:val="left" w:pos="1890"/>
              </w:tabs>
              <w:rPr>
                <w:rFonts w:ascii="Arial Narrow" w:hAnsi="Arial Narrow"/>
                <w:sz w:val="20"/>
              </w:rPr>
            </w:pPr>
            <w:r w:rsidRPr="007712F8">
              <w:rPr>
                <w:rFonts w:ascii="Arial Narrow" w:hAnsi="Arial Narrow"/>
                <w:sz w:val="22"/>
                <w:szCs w:val="22"/>
              </w:rPr>
              <w:t>Any</w:t>
            </w:r>
            <w:r w:rsidR="00DB44A7" w:rsidRPr="007712F8">
              <w:rPr>
                <w:rFonts w:ascii="Arial Narrow" w:hAnsi="Arial Narrow"/>
                <w:sz w:val="22"/>
                <w:szCs w:val="22"/>
              </w:rPr>
              <w:t xml:space="preserve"> </w:t>
            </w:r>
            <w:r w:rsidRPr="007712F8">
              <w:rPr>
                <w:rFonts w:ascii="Arial Narrow" w:hAnsi="Arial Narrow"/>
                <w:sz w:val="22"/>
                <w:szCs w:val="22"/>
              </w:rPr>
              <w:t>necessary</w:t>
            </w:r>
            <w:r w:rsidR="00DB44A7" w:rsidRPr="007712F8">
              <w:rPr>
                <w:rFonts w:ascii="Arial Narrow" w:hAnsi="Arial Narrow"/>
                <w:sz w:val="22"/>
                <w:szCs w:val="22"/>
              </w:rPr>
              <w:t xml:space="preserve"> </w:t>
            </w:r>
            <w:r w:rsidRPr="007712F8">
              <w:rPr>
                <w:rFonts w:ascii="Arial Narrow" w:hAnsi="Arial Narrow"/>
                <w:sz w:val="22"/>
                <w:szCs w:val="22"/>
              </w:rPr>
              <w:t>opportunities</w:t>
            </w:r>
            <w:r w:rsidR="00DB44A7" w:rsidRPr="007712F8">
              <w:rPr>
                <w:rFonts w:ascii="Arial Narrow" w:hAnsi="Arial Narrow"/>
                <w:sz w:val="22"/>
                <w:szCs w:val="22"/>
              </w:rPr>
              <w:t xml:space="preserve"> </w:t>
            </w:r>
            <w:r w:rsidRPr="007712F8">
              <w:rPr>
                <w:rFonts w:ascii="Arial Narrow" w:hAnsi="Arial Narrow"/>
                <w:sz w:val="22"/>
                <w:szCs w:val="22"/>
              </w:rPr>
              <w:t>for</w:t>
            </w:r>
            <w:r w:rsidR="00DB44A7" w:rsidRPr="007712F8">
              <w:rPr>
                <w:rFonts w:ascii="Arial Narrow" w:hAnsi="Arial Narrow"/>
                <w:sz w:val="22"/>
                <w:szCs w:val="22"/>
              </w:rPr>
              <w:t xml:space="preserve"> </w:t>
            </w:r>
            <w:r w:rsidRPr="007712F8">
              <w:rPr>
                <w:rFonts w:ascii="Arial Narrow" w:hAnsi="Arial Narrow"/>
                <w:sz w:val="22"/>
                <w:szCs w:val="22"/>
              </w:rPr>
              <w:t>direct</w:t>
            </w:r>
            <w:r w:rsidR="00DB44A7" w:rsidRPr="007712F8">
              <w:rPr>
                <w:rFonts w:ascii="Arial Narrow" w:hAnsi="Arial Narrow"/>
                <w:sz w:val="22"/>
                <w:szCs w:val="22"/>
              </w:rPr>
              <w:t xml:space="preserve"> </w:t>
            </w:r>
            <w:r w:rsidRPr="007712F8">
              <w:rPr>
                <w:rFonts w:ascii="Arial Narrow" w:hAnsi="Arial Narrow"/>
                <w:sz w:val="22"/>
                <w:szCs w:val="22"/>
              </w:rPr>
              <w:t>instruction</w:t>
            </w:r>
            <w:r w:rsidR="00DB44A7" w:rsidRPr="007712F8">
              <w:rPr>
                <w:rFonts w:ascii="Arial Narrow" w:hAnsi="Arial Narrow"/>
                <w:sz w:val="22"/>
                <w:szCs w:val="22"/>
              </w:rPr>
              <w:t xml:space="preserve"> </w:t>
            </w:r>
            <w:r w:rsidRPr="007712F8">
              <w:rPr>
                <w:rFonts w:ascii="Arial Narrow" w:hAnsi="Arial Narrow"/>
                <w:sz w:val="22"/>
                <w:szCs w:val="22"/>
              </w:rPr>
              <w:t>in</w:t>
            </w:r>
            <w:r w:rsidR="00DB44A7" w:rsidRPr="007712F8">
              <w:rPr>
                <w:rFonts w:ascii="Arial Narrow" w:hAnsi="Arial Narrow"/>
                <w:sz w:val="22"/>
                <w:szCs w:val="22"/>
              </w:rPr>
              <w:t xml:space="preserve"> </w:t>
            </w:r>
            <w:r w:rsidRPr="007712F8">
              <w:rPr>
                <w:rFonts w:ascii="Arial Narrow" w:hAnsi="Arial Narrow"/>
                <w:sz w:val="22"/>
                <w:szCs w:val="22"/>
              </w:rPr>
              <w:t>the</w:t>
            </w:r>
            <w:r w:rsidR="00DB44A7" w:rsidRPr="007712F8">
              <w:rPr>
                <w:rFonts w:ascii="Arial Narrow" w:hAnsi="Arial Narrow"/>
                <w:sz w:val="22"/>
                <w:szCs w:val="22"/>
              </w:rPr>
              <w:t xml:space="preserve"> </w:t>
            </w:r>
            <w:r w:rsidRPr="007712F8">
              <w:rPr>
                <w:rFonts w:ascii="Arial Narrow" w:hAnsi="Arial Narrow"/>
                <w:sz w:val="22"/>
                <w:szCs w:val="22"/>
              </w:rPr>
              <w:t>child’s</w:t>
            </w:r>
            <w:r w:rsidR="00DB44A7" w:rsidRPr="007712F8">
              <w:rPr>
                <w:rFonts w:ascii="Arial Narrow" w:hAnsi="Arial Narrow"/>
                <w:sz w:val="22"/>
                <w:szCs w:val="22"/>
              </w:rPr>
              <w:t xml:space="preserve"> </w:t>
            </w:r>
            <w:r w:rsidRPr="007712F8">
              <w:rPr>
                <w:rFonts w:ascii="Arial Narrow" w:hAnsi="Arial Narrow"/>
                <w:sz w:val="22"/>
                <w:szCs w:val="22"/>
              </w:rPr>
              <w:t>language</w:t>
            </w:r>
            <w:r w:rsidR="00DB44A7" w:rsidRPr="007712F8">
              <w:rPr>
                <w:rFonts w:ascii="Arial Narrow" w:hAnsi="Arial Narrow"/>
                <w:sz w:val="22"/>
                <w:szCs w:val="22"/>
              </w:rPr>
              <w:t xml:space="preserve"> </w:t>
            </w:r>
            <w:r w:rsidRPr="007712F8">
              <w:rPr>
                <w:rFonts w:ascii="Arial Narrow" w:hAnsi="Arial Narrow"/>
                <w:sz w:val="22"/>
                <w:szCs w:val="22"/>
              </w:rPr>
              <w:t>and</w:t>
            </w:r>
            <w:r w:rsidR="00DB44A7" w:rsidRPr="007712F8">
              <w:rPr>
                <w:rFonts w:ascii="Arial Narrow" w:hAnsi="Arial Narrow"/>
                <w:sz w:val="22"/>
                <w:szCs w:val="22"/>
              </w:rPr>
              <w:t xml:space="preserve"> </w:t>
            </w:r>
            <w:r w:rsidRPr="007712F8">
              <w:rPr>
                <w:rFonts w:ascii="Arial Narrow" w:hAnsi="Arial Narrow"/>
                <w:sz w:val="22"/>
                <w:szCs w:val="22"/>
              </w:rPr>
              <w:t>communication</w:t>
            </w:r>
            <w:r w:rsidR="00DB44A7" w:rsidRPr="007712F8">
              <w:rPr>
                <w:rFonts w:ascii="Arial Narrow" w:hAnsi="Arial Narrow"/>
                <w:sz w:val="22"/>
                <w:szCs w:val="22"/>
              </w:rPr>
              <w:t xml:space="preserve"> </w:t>
            </w:r>
            <w:r w:rsidRPr="007712F8">
              <w:rPr>
                <w:rFonts w:ascii="Arial Narrow" w:hAnsi="Arial Narrow"/>
                <w:sz w:val="22"/>
                <w:szCs w:val="22"/>
              </w:rPr>
              <w:t>mode;</w:t>
            </w:r>
            <w:r w:rsidR="00DB44A7" w:rsidRPr="007712F8">
              <w:rPr>
                <w:rFonts w:ascii="Arial Narrow" w:hAnsi="Arial Narrow"/>
                <w:sz w:val="22"/>
                <w:szCs w:val="22"/>
              </w:rPr>
              <w:t xml:space="preserve">  </w:t>
            </w:r>
            <w:r w:rsidRPr="007712F8">
              <w:rPr>
                <w:rFonts w:ascii="Arial Narrow" w:hAnsi="Arial Narrow"/>
                <w:sz w:val="22"/>
                <w:szCs w:val="22"/>
              </w:rPr>
              <w:t>Describe</w:t>
            </w:r>
            <w:r w:rsidR="00B446C4" w:rsidRPr="007712F8">
              <w:rPr>
                <w:rFonts w:ascii="Arial Narrow" w:hAnsi="Arial Narrow"/>
                <w:sz w:val="22"/>
                <w:szCs w:val="22"/>
                <w:u w:val="single"/>
              </w:rPr>
              <w:fldChar w:fldCharType="begin">
                <w:ffData>
                  <w:name w:val="Text13"/>
                  <w:enabled/>
                  <w:calcOnExit w:val="0"/>
                  <w:textInput>
                    <w:type w:val="date"/>
                  </w:textInput>
                </w:ffData>
              </w:fldChar>
            </w:r>
            <w:r w:rsidRPr="007712F8">
              <w:rPr>
                <w:rFonts w:ascii="Arial Narrow" w:hAnsi="Arial Narrow"/>
                <w:sz w:val="22"/>
                <w:szCs w:val="22"/>
                <w:u w:val="single"/>
              </w:rPr>
              <w:instrText xml:space="preserve"> FORMTEXT </w:instrText>
            </w:r>
            <w:r w:rsidR="00B446C4" w:rsidRPr="007712F8">
              <w:rPr>
                <w:rFonts w:ascii="Arial Narrow" w:hAnsi="Arial Narrow"/>
                <w:sz w:val="22"/>
                <w:szCs w:val="22"/>
                <w:u w:val="single"/>
              </w:rPr>
            </w:r>
            <w:r w:rsidR="00B446C4" w:rsidRPr="007712F8">
              <w:rPr>
                <w:rFonts w:ascii="Arial Narrow" w:hAnsi="Arial Narrow"/>
                <w:sz w:val="22"/>
                <w:szCs w:val="22"/>
                <w:u w:val="single"/>
              </w:rPr>
              <w:fldChar w:fldCharType="separate"/>
            </w:r>
            <w:r w:rsidRPr="007712F8">
              <w:rPr>
                <w:rFonts w:ascii="Palatino" w:hAnsi="Palatino" w:cs="Palatino"/>
                <w:noProof/>
                <w:sz w:val="22"/>
                <w:szCs w:val="22"/>
                <w:u w:val="single"/>
              </w:rPr>
              <w:t> </w:t>
            </w:r>
            <w:r w:rsidRPr="007712F8">
              <w:rPr>
                <w:rFonts w:ascii="Palatino" w:hAnsi="Palatino" w:cs="Palatino"/>
                <w:noProof/>
                <w:sz w:val="22"/>
                <w:szCs w:val="22"/>
                <w:u w:val="single"/>
              </w:rPr>
              <w:t> </w:t>
            </w:r>
            <w:r w:rsidRPr="007712F8">
              <w:rPr>
                <w:rFonts w:ascii="Palatino" w:hAnsi="Palatino" w:cs="Palatino"/>
                <w:noProof/>
                <w:sz w:val="22"/>
                <w:szCs w:val="22"/>
                <w:u w:val="single"/>
              </w:rPr>
              <w:t> </w:t>
            </w:r>
            <w:r w:rsidRPr="007712F8">
              <w:rPr>
                <w:rFonts w:ascii="Palatino" w:hAnsi="Palatino" w:cs="Palatino"/>
                <w:noProof/>
                <w:sz w:val="22"/>
                <w:szCs w:val="22"/>
                <w:u w:val="single"/>
              </w:rPr>
              <w:t> </w:t>
            </w:r>
            <w:r w:rsidRPr="007712F8">
              <w:rPr>
                <w:rFonts w:ascii="Palatino" w:hAnsi="Palatino" w:cs="Palatino"/>
                <w:noProof/>
                <w:sz w:val="22"/>
                <w:szCs w:val="22"/>
                <w:u w:val="single"/>
              </w:rPr>
              <w:t> </w:t>
            </w:r>
            <w:r w:rsidR="00B446C4" w:rsidRPr="007712F8">
              <w:rPr>
                <w:rFonts w:ascii="Arial Narrow" w:hAnsi="Arial Narrow"/>
                <w:sz w:val="22"/>
                <w:szCs w:val="22"/>
                <w:u w:val="single"/>
              </w:rPr>
              <w:fldChar w:fldCharType="end"/>
            </w:r>
          </w:p>
        </w:tc>
      </w:tr>
    </w:tbl>
    <w:p w:rsidR="007062A9" w:rsidRPr="007712F8" w:rsidRDefault="007062A9" w:rsidP="001B199D">
      <w:pPr>
        <w:overflowPunct/>
        <w:autoSpaceDE/>
        <w:autoSpaceDN/>
        <w:adjustRightInd/>
        <w:textAlignment w:val="auto"/>
        <w:rPr>
          <w:rFonts w:cs="Arial"/>
          <w:b/>
          <w:szCs w:val="24"/>
        </w:rPr>
      </w:pPr>
    </w:p>
    <w:p w:rsidR="001638B2" w:rsidRPr="007712F8" w:rsidRDefault="001638B2" w:rsidP="00925494">
      <w:pPr>
        <w:overflowPunct/>
        <w:autoSpaceDE/>
        <w:autoSpaceDN/>
        <w:adjustRightInd/>
        <w:textAlignment w:val="auto"/>
        <w:rPr>
          <w:rFonts w:cs="Arial"/>
          <w:b/>
          <w:szCs w:val="24"/>
        </w:rPr>
      </w:pPr>
      <w:r w:rsidRPr="007712F8">
        <w:rPr>
          <w:rFonts w:cs="Arial"/>
          <w:b/>
          <w:szCs w:val="24"/>
        </w:rPr>
        <w:t>Assistive Technology</w:t>
      </w:r>
    </w:p>
    <w:p w:rsidR="00996FD2" w:rsidRPr="007712F8" w:rsidRDefault="00996FD2" w:rsidP="00925494">
      <w:pPr>
        <w:pStyle w:val="NormalWeb"/>
        <w:spacing w:before="0" w:after="0"/>
      </w:pPr>
      <w:r w:rsidRPr="007712F8">
        <w:rPr>
          <w:rFonts w:cs="Arial"/>
        </w:rPr>
        <w:t xml:space="preserve">This section provides a summary and link to the location of the services identified based on the student’s special factors.  </w:t>
      </w:r>
    </w:p>
    <w:p w:rsidR="00996FD2" w:rsidRPr="007712F8" w:rsidRDefault="00996FD2" w:rsidP="001B199D">
      <w:pPr>
        <w:overflowPunct/>
        <w:autoSpaceDE/>
        <w:autoSpaceDN/>
        <w:adjustRightInd/>
        <w:textAlignment w:val="auto"/>
        <w:rPr>
          <w:rFonts w:cs="Arial"/>
          <w:szCs w:val="24"/>
        </w:rPr>
      </w:pPr>
    </w:p>
    <w:p w:rsidR="00404006" w:rsidRPr="007712F8" w:rsidRDefault="00FF23AC" w:rsidP="001B199D">
      <w:pPr>
        <w:overflowPunct/>
        <w:autoSpaceDE/>
        <w:autoSpaceDN/>
        <w:adjustRightInd/>
        <w:textAlignment w:val="auto"/>
        <w:rPr>
          <w:rFonts w:cs="Arial"/>
          <w:szCs w:val="24"/>
        </w:rPr>
      </w:pPr>
      <w:r w:rsidRPr="007712F8">
        <w:rPr>
          <w:rFonts w:cs="Arial"/>
          <w:szCs w:val="24"/>
        </w:rPr>
        <w:t>For</w:t>
      </w:r>
      <w:r w:rsidR="00DB44A7" w:rsidRPr="007712F8">
        <w:rPr>
          <w:rFonts w:cs="Arial"/>
          <w:szCs w:val="24"/>
        </w:rPr>
        <w:t xml:space="preserve"> </w:t>
      </w:r>
      <w:r w:rsidRPr="007712F8">
        <w:rPr>
          <w:rFonts w:cs="Arial"/>
          <w:szCs w:val="24"/>
        </w:rPr>
        <w:t>students</w:t>
      </w:r>
      <w:r w:rsidR="00DB44A7" w:rsidRPr="007712F8">
        <w:rPr>
          <w:rFonts w:cs="Arial"/>
          <w:szCs w:val="24"/>
        </w:rPr>
        <w:t xml:space="preserve"> </w:t>
      </w:r>
      <w:r w:rsidRPr="007712F8">
        <w:rPr>
          <w:rFonts w:cs="Arial"/>
          <w:szCs w:val="24"/>
        </w:rPr>
        <w:t>who</w:t>
      </w:r>
      <w:r w:rsidR="00DB44A7" w:rsidRPr="007712F8">
        <w:rPr>
          <w:rFonts w:cs="Arial"/>
          <w:szCs w:val="24"/>
        </w:rPr>
        <w:t xml:space="preserve"> </w:t>
      </w:r>
      <w:r w:rsidRPr="007712F8">
        <w:rPr>
          <w:rFonts w:cs="Arial"/>
          <w:szCs w:val="24"/>
        </w:rPr>
        <w:t>need</w:t>
      </w:r>
      <w:r w:rsidR="00DB44A7" w:rsidRPr="007712F8">
        <w:rPr>
          <w:rFonts w:cs="Arial"/>
          <w:szCs w:val="24"/>
        </w:rPr>
        <w:t xml:space="preserve"> </w:t>
      </w:r>
      <w:r w:rsidRPr="007712F8">
        <w:rPr>
          <w:rFonts w:cs="Arial"/>
          <w:szCs w:val="24"/>
        </w:rPr>
        <w:t>assistive</w:t>
      </w:r>
      <w:r w:rsidR="00DB44A7" w:rsidRPr="007712F8">
        <w:rPr>
          <w:rFonts w:cs="Arial"/>
          <w:szCs w:val="24"/>
        </w:rPr>
        <w:t xml:space="preserve"> </w:t>
      </w:r>
      <w:r w:rsidRPr="007712F8">
        <w:rPr>
          <w:rFonts w:cs="Arial"/>
          <w:szCs w:val="24"/>
        </w:rPr>
        <w:t>technology</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must</w:t>
      </w:r>
      <w:r w:rsidR="00DB44A7" w:rsidRPr="007712F8">
        <w:rPr>
          <w:rFonts w:cs="Arial"/>
          <w:szCs w:val="24"/>
        </w:rPr>
        <w:t xml:space="preserve"> </w:t>
      </w:r>
      <w:r w:rsidRPr="007712F8">
        <w:rPr>
          <w:rFonts w:cs="Arial"/>
          <w:szCs w:val="24"/>
        </w:rPr>
        <w:t>determine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type(s)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device(s)</w:t>
      </w:r>
      <w:r w:rsidR="00DB44A7" w:rsidRPr="007712F8">
        <w:rPr>
          <w:rFonts w:cs="Arial"/>
          <w:szCs w:val="24"/>
        </w:rPr>
        <w:t xml:space="preserve"> </w:t>
      </w:r>
      <w:r w:rsidRPr="007712F8">
        <w:rPr>
          <w:rFonts w:cs="Arial"/>
          <w:szCs w:val="24"/>
        </w:rPr>
        <w:t>and/or</w:t>
      </w:r>
      <w:r w:rsidR="00DB44A7" w:rsidRPr="007712F8">
        <w:rPr>
          <w:rFonts w:cs="Arial"/>
          <w:szCs w:val="24"/>
        </w:rPr>
        <w:t xml:space="preserve"> </w:t>
      </w:r>
      <w:r w:rsidRPr="007712F8">
        <w:rPr>
          <w:rFonts w:cs="Arial"/>
          <w:szCs w:val="24"/>
        </w:rPr>
        <w:t>amount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needed.</w:t>
      </w:r>
      <w:r w:rsidR="00031FD6" w:rsidRPr="007712F8">
        <w:rPr>
          <w:rFonts w:cs="Arial"/>
          <w:szCs w:val="24"/>
        </w:rPr>
        <w:t xml:space="preserve"> </w:t>
      </w:r>
      <w:r w:rsidR="00F018E9" w:rsidRPr="007712F8">
        <w:rPr>
          <w:rFonts w:cs="Arial"/>
          <w:szCs w:val="24"/>
        </w:rPr>
        <w:t>This question applies to students with any category of disability.</w:t>
      </w:r>
      <w:r w:rsidR="00031FD6"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documents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assistive</w:t>
      </w:r>
      <w:r w:rsidR="00DB44A7" w:rsidRPr="007712F8">
        <w:rPr>
          <w:rFonts w:cs="Arial"/>
          <w:szCs w:val="24"/>
        </w:rPr>
        <w:t xml:space="preserve"> </w:t>
      </w:r>
      <w:r w:rsidRPr="007712F8">
        <w:rPr>
          <w:rFonts w:cs="Arial"/>
          <w:szCs w:val="24"/>
        </w:rPr>
        <w:t>technology</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indicates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type</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“Statement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Devices/Services”</w:t>
      </w:r>
      <w:r w:rsidR="00DB44A7" w:rsidRPr="007712F8">
        <w:rPr>
          <w:rFonts w:cs="Arial"/>
          <w:szCs w:val="24"/>
        </w:rPr>
        <w:t xml:space="preserve"> </w:t>
      </w:r>
      <w:r w:rsidR="00EE5887" w:rsidRPr="007712F8">
        <w:rPr>
          <w:rFonts w:cs="Arial"/>
          <w:szCs w:val="24"/>
        </w:rPr>
        <w:t>section</w:t>
      </w:r>
      <w:r w:rsidRPr="007712F8">
        <w:rPr>
          <w:rFonts w:cs="Arial"/>
          <w:szCs w:val="24"/>
        </w:rPr>
        <w:t>.</w:t>
      </w:r>
      <w:r w:rsidR="001638B2" w:rsidRPr="007712F8">
        <w:rPr>
          <w:rFonts w:cs="Arial"/>
          <w:szCs w:val="24"/>
        </w:rPr>
        <w:t xml:space="preserve">  </w:t>
      </w:r>
      <w:r w:rsidR="003708DF" w:rsidRPr="007712F8">
        <w:rPr>
          <w:rFonts w:cs="Arial"/>
          <w:szCs w:val="24"/>
        </w:rPr>
        <w:t xml:space="preserve">See definitions on </w:t>
      </w:r>
      <w:hyperlink w:anchor="_Present_Levels_of" w:history="1">
        <w:r w:rsidR="003708DF" w:rsidRPr="007712F8">
          <w:rPr>
            <w:rStyle w:val="Hyperlink"/>
            <w:rFonts w:cs="Arial"/>
            <w:szCs w:val="24"/>
          </w:rPr>
          <w:t xml:space="preserve">page </w:t>
        </w:r>
        <w:r w:rsidR="0019423C" w:rsidRPr="007712F8">
          <w:rPr>
            <w:rStyle w:val="Hyperlink"/>
            <w:rFonts w:cs="Arial"/>
            <w:szCs w:val="24"/>
          </w:rPr>
          <w:t>7</w:t>
        </w:r>
      </w:hyperlink>
    </w:p>
    <w:p w:rsidR="009C2702" w:rsidRPr="007712F8" w:rsidRDefault="009C2702" w:rsidP="001B199D">
      <w:pPr>
        <w:overflowPunct/>
        <w:autoSpaceDE/>
        <w:autoSpaceDN/>
        <w:adjustRightInd/>
        <w:textAlignment w:val="auto"/>
        <w:rPr>
          <w:rFonts w:cs="Arial"/>
          <w:szCs w:val="24"/>
        </w:rPr>
      </w:pPr>
    </w:p>
    <w:tbl>
      <w:tblPr>
        <w:tblW w:w="1017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5A6EA8" w:rsidRPr="007712F8">
        <w:trPr>
          <w:trHeight w:val="953"/>
        </w:trPr>
        <w:tc>
          <w:tcPr>
            <w:tcW w:w="10170" w:type="dxa"/>
            <w:tcMar>
              <w:top w:w="115" w:type="dxa"/>
              <w:left w:w="115" w:type="dxa"/>
              <w:bottom w:w="115" w:type="dxa"/>
              <w:right w:w="115" w:type="dxa"/>
            </w:tcMar>
          </w:tcPr>
          <w:p w:rsidR="005A6EA8" w:rsidRPr="007712F8" w:rsidRDefault="005A6EA8" w:rsidP="009B7564">
            <w:pPr>
              <w:pStyle w:val="Header"/>
              <w:tabs>
                <w:tab w:val="clear" w:pos="4320"/>
                <w:tab w:val="clear" w:pos="8640"/>
                <w:tab w:val="left" w:pos="720"/>
                <w:tab w:val="left" w:pos="1890"/>
                <w:tab w:val="left" w:pos="6120"/>
                <w:tab w:val="left" w:pos="6480"/>
                <w:tab w:val="left" w:pos="7200"/>
                <w:tab w:val="left" w:pos="7560"/>
                <w:tab w:val="left" w:pos="7920"/>
              </w:tabs>
              <w:rPr>
                <w:rFonts w:ascii="Arial Narrow" w:hAnsi="Arial Narrow"/>
                <w:b/>
                <w:sz w:val="22"/>
                <w:szCs w:val="22"/>
              </w:rPr>
            </w:pPr>
            <w:r w:rsidRPr="007712F8">
              <w:rPr>
                <w:rFonts w:ascii="Arial Narrow" w:hAnsi="Arial Narrow"/>
                <w:b/>
                <w:sz w:val="22"/>
                <w:szCs w:val="22"/>
              </w:rPr>
              <w:t>Are</w:t>
            </w:r>
            <w:r w:rsidR="00DB44A7" w:rsidRPr="007712F8">
              <w:rPr>
                <w:rFonts w:ascii="Arial Narrow" w:hAnsi="Arial Narrow"/>
                <w:b/>
                <w:sz w:val="22"/>
                <w:szCs w:val="22"/>
              </w:rPr>
              <w:t xml:space="preserve"> </w:t>
            </w:r>
            <w:r w:rsidRPr="007712F8">
              <w:rPr>
                <w:rFonts w:ascii="Arial Narrow" w:hAnsi="Arial Narrow"/>
                <w:b/>
                <w:sz w:val="22"/>
                <w:szCs w:val="22"/>
              </w:rPr>
              <w:t>assistive</w:t>
            </w:r>
            <w:r w:rsidR="00DB44A7" w:rsidRPr="007712F8">
              <w:rPr>
                <w:rFonts w:ascii="Arial Narrow" w:hAnsi="Arial Narrow"/>
                <w:b/>
                <w:sz w:val="22"/>
                <w:szCs w:val="22"/>
              </w:rPr>
              <w:t xml:space="preserve"> </w:t>
            </w:r>
            <w:r w:rsidRPr="007712F8">
              <w:rPr>
                <w:rFonts w:ascii="Arial Narrow" w:hAnsi="Arial Narrow"/>
                <w:b/>
                <w:sz w:val="22"/>
                <w:szCs w:val="22"/>
              </w:rPr>
              <w:t>technology</w:t>
            </w:r>
            <w:r w:rsidR="00DB44A7" w:rsidRPr="007712F8">
              <w:rPr>
                <w:rFonts w:ascii="Arial Narrow" w:hAnsi="Arial Narrow"/>
                <w:b/>
                <w:sz w:val="22"/>
                <w:szCs w:val="22"/>
              </w:rPr>
              <w:t xml:space="preserve"> </w:t>
            </w:r>
            <w:r w:rsidRPr="007712F8">
              <w:rPr>
                <w:rFonts w:ascii="Arial Narrow" w:hAnsi="Arial Narrow"/>
                <w:b/>
                <w:sz w:val="22"/>
                <w:szCs w:val="22"/>
              </w:rPr>
              <w:t>devices</w:t>
            </w:r>
            <w:r w:rsidR="00DB44A7" w:rsidRPr="007712F8">
              <w:rPr>
                <w:rFonts w:ascii="Arial Narrow" w:hAnsi="Arial Narrow"/>
                <w:b/>
                <w:sz w:val="22"/>
                <w:szCs w:val="22"/>
              </w:rPr>
              <w:t xml:space="preserve"> </w:t>
            </w:r>
            <w:r w:rsidRPr="007712F8">
              <w:rPr>
                <w:rFonts w:ascii="Arial Narrow" w:hAnsi="Arial Narrow"/>
                <w:b/>
                <w:sz w:val="22"/>
                <w:szCs w:val="22"/>
              </w:rPr>
              <w:t>and</w:t>
            </w:r>
            <w:r w:rsidR="00DB44A7" w:rsidRPr="007712F8">
              <w:rPr>
                <w:rFonts w:ascii="Arial Narrow" w:hAnsi="Arial Narrow"/>
                <w:b/>
                <w:sz w:val="22"/>
                <w:szCs w:val="22"/>
              </w:rPr>
              <w:t xml:space="preserve"> </w:t>
            </w:r>
            <w:r w:rsidRPr="007712F8">
              <w:rPr>
                <w:rFonts w:ascii="Arial Narrow" w:hAnsi="Arial Narrow"/>
                <w:b/>
                <w:sz w:val="22"/>
                <w:szCs w:val="22"/>
              </w:rPr>
              <w:t>services</w:t>
            </w:r>
            <w:r w:rsidR="00DB44A7" w:rsidRPr="007712F8">
              <w:rPr>
                <w:rFonts w:ascii="Arial Narrow" w:hAnsi="Arial Narrow"/>
                <w:b/>
                <w:sz w:val="22"/>
                <w:szCs w:val="22"/>
              </w:rPr>
              <w:t xml:space="preserve"> </w:t>
            </w:r>
            <w:r w:rsidRPr="007712F8">
              <w:rPr>
                <w:rFonts w:ascii="Arial Narrow" w:hAnsi="Arial Narrow"/>
                <w:b/>
                <w:sz w:val="22"/>
                <w:szCs w:val="22"/>
              </w:rPr>
              <w:t>necessary</w:t>
            </w:r>
            <w:r w:rsidR="00DB44A7" w:rsidRPr="007712F8">
              <w:rPr>
                <w:rFonts w:ascii="Arial Narrow" w:hAnsi="Arial Narrow"/>
                <w:b/>
                <w:sz w:val="22"/>
                <w:szCs w:val="22"/>
              </w:rPr>
              <w:t xml:space="preserve"> </w:t>
            </w:r>
            <w:r w:rsidRPr="007712F8">
              <w:rPr>
                <w:rFonts w:ascii="Arial Narrow" w:hAnsi="Arial Narrow"/>
                <w:b/>
                <w:sz w:val="22"/>
                <w:szCs w:val="22"/>
              </w:rPr>
              <w:t>in</w:t>
            </w:r>
            <w:r w:rsidR="00DB44A7" w:rsidRPr="007712F8">
              <w:rPr>
                <w:rFonts w:ascii="Arial Narrow" w:hAnsi="Arial Narrow"/>
                <w:b/>
                <w:sz w:val="22"/>
                <w:szCs w:val="22"/>
              </w:rPr>
              <w:t xml:space="preserve"> </w:t>
            </w:r>
            <w:r w:rsidRPr="007712F8">
              <w:rPr>
                <w:rFonts w:ascii="Arial Narrow" w:hAnsi="Arial Narrow"/>
                <w:b/>
                <w:sz w:val="22"/>
                <w:szCs w:val="22"/>
              </w:rPr>
              <w:t>order</w:t>
            </w:r>
            <w:r w:rsidR="00DB44A7" w:rsidRPr="007712F8">
              <w:rPr>
                <w:rFonts w:ascii="Arial Narrow" w:hAnsi="Arial Narrow"/>
                <w:b/>
                <w:sz w:val="22"/>
                <w:szCs w:val="22"/>
              </w:rPr>
              <w:t xml:space="preserve"> </w:t>
            </w:r>
            <w:r w:rsidRPr="007712F8">
              <w:rPr>
                <w:rFonts w:ascii="Arial Narrow" w:hAnsi="Arial Narrow"/>
                <w:b/>
                <w:sz w:val="22"/>
                <w:szCs w:val="22"/>
              </w:rPr>
              <w:t>to</w:t>
            </w:r>
            <w:r w:rsidR="00DB44A7" w:rsidRPr="007712F8">
              <w:rPr>
                <w:rFonts w:ascii="Arial Narrow" w:hAnsi="Arial Narrow"/>
                <w:b/>
                <w:sz w:val="22"/>
                <w:szCs w:val="22"/>
              </w:rPr>
              <w:t xml:space="preserve"> </w:t>
            </w:r>
            <w:r w:rsidRPr="007712F8">
              <w:rPr>
                <w:rFonts w:ascii="Arial Narrow" w:hAnsi="Arial Narrow"/>
                <w:b/>
                <w:sz w:val="22"/>
                <w:szCs w:val="22"/>
              </w:rPr>
              <w:t>implement</w:t>
            </w:r>
            <w:r w:rsidR="00DB44A7" w:rsidRPr="007712F8">
              <w:rPr>
                <w:rFonts w:ascii="Arial Narrow" w:hAnsi="Arial Narrow"/>
                <w:b/>
                <w:sz w:val="22"/>
                <w:szCs w:val="22"/>
              </w:rPr>
              <w:t xml:space="preserve"> </w:t>
            </w:r>
            <w:r w:rsidRPr="007712F8">
              <w:rPr>
                <w:rFonts w:ascii="Arial Narrow" w:hAnsi="Arial Narrow"/>
                <w:b/>
                <w:sz w:val="22"/>
                <w:szCs w:val="22"/>
              </w:rPr>
              <w:t>the</w:t>
            </w:r>
            <w:r w:rsidR="00DB44A7" w:rsidRPr="007712F8">
              <w:rPr>
                <w:rFonts w:ascii="Arial Narrow" w:hAnsi="Arial Narrow"/>
                <w:b/>
                <w:sz w:val="22"/>
                <w:szCs w:val="22"/>
              </w:rPr>
              <w:t xml:space="preserve"> </w:t>
            </w:r>
            <w:r w:rsidRPr="007712F8">
              <w:rPr>
                <w:rFonts w:ascii="Arial Narrow" w:hAnsi="Arial Narrow"/>
                <w:b/>
                <w:sz w:val="22"/>
                <w:szCs w:val="22"/>
              </w:rPr>
              <w:t>child’s</w:t>
            </w:r>
            <w:r w:rsidR="00DB44A7" w:rsidRPr="007712F8">
              <w:rPr>
                <w:rFonts w:ascii="Arial Narrow" w:hAnsi="Arial Narrow"/>
                <w:b/>
                <w:sz w:val="22"/>
                <w:szCs w:val="22"/>
              </w:rPr>
              <w:t xml:space="preserve"> </w:t>
            </w:r>
            <w:r w:rsidRPr="007712F8">
              <w:rPr>
                <w:rFonts w:ascii="Arial Narrow" w:hAnsi="Arial Narrow"/>
                <w:b/>
                <w:sz w:val="22"/>
                <w:szCs w:val="22"/>
              </w:rPr>
              <w:t>IEP?</w:t>
            </w:r>
            <w:r w:rsidR="00DB44A7" w:rsidRPr="007712F8">
              <w:rPr>
                <w:rFonts w:ascii="Arial Narrow" w:hAnsi="Arial Narrow"/>
                <w:b/>
                <w:sz w:val="22"/>
                <w:szCs w:val="22"/>
              </w:rPr>
              <w:t xml:space="preserve"> </w:t>
            </w:r>
            <w:bookmarkStart w:id="97" w:name="Check46"/>
          </w:p>
          <w:p w:rsidR="005A6EA8" w:rsidRPr="007712F8" w:rsidRDefault="005A6EA8" w:rsidP="005A6EA8">
            <w:pPr>
              <w:pStyle w:val="Header"/>
              <w:tabs>
                <w:tab w:val="clear" w:pos="4320"/>
                <w:tab w:val="clear" w:pos="8640"/>
                <w:tab w:val="left" w:pos="1890"/>
              </w:tabs>
              <w:ind w:left="360"/>
              <w:rPr>
                <w:rFonts w:ascii="Arial Narrow" w:hAnsi="Arial Narrow"/>
                <w:b/>
                <w:sz w:val="22"/>
                <w:szCs w:val="22"/>
              </w:rPr>
            </w:pPr>
          </w:p>
          <w:p w:rsidR="005A6EA8" w:rsidRPr="007712F8" w:rsidRDefault="00B446C4" w:rsidP="00FF23AC">
            <w:pPr>
              <w:pStyle w:val="Header"/>
              <w:tabs>
                <w:tab w:val="clear" w:pos="4320"/>
                <w:tab w:val="clear" w:pos="8640"/>
                <w:tab w:val="left" w:pos="785"/>
                <w:tab w:val="left" w:pos="1865"/>
                <w:tab w:val="left" w:pos="2585"/>
                <w:tab w:val="left" w:pos="6660"/>
                <w:tab w:val="left" w:pos="7020"/>
                <w:tab w:val="left" w:pos="7560"/>
                <w:tab w:val="left" w:pos="7920"/>
              </w:tabs>
              <w:rPr>
                <w:rFonts w:ascii="Arial Narrow" w:hAnsi="Arial Narrow"/>
                <w:sz w:val="22"/>
                <w:szCs w:val="22"/>
              </w:rPr>
            </w:pPr>
            <w:r w:rsidRPr="007712F8">
              <w:rPr>
                <w:rFonts w:ascii="Arial Narrow" w:hAnsi="Arial Narrow"/>
                <w:spacing w:val="-4"/>
                <w:sz w:val="22"/>
                <w:szCs w:val="22"/>
              </w:rPr>
              <w:fldChar w:fldCharType="begin">
                <w:ffData>
                  <w:name w:val="Check46"/>
                  <w:enabled/>
                  <w:calcOnExit w:val="0"/>
                  <w:checkBox>
                    <w:sizeAuto/>
                    <w:default w:val="0"/>
                  </w:checkBox>
                </w:ffData>
              </w:fldChar>
            </w:r>
            <w:r w:rsidR="005A6EA8"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Pr="007712F8">
              <w:rPr>
                <w:rFonts w:ascii="Arial Narrow" w:hAnsi="Arial Narrow"/>
                <w:spacing w:val="-4"/>
                <w:sz w:val="22"/>
                <w:szCs w:val="22"/>
              </w:rPr>
              <w:fldChar w:fldCharType="end"/>
            </w:r>
            <w:bookmarkStart w:id="98" w:name="Check47"/>
            <w:bookmarkEnd w:id="97"/>
            <w:r w:rsidR="005A6EA8" w:rsidRPr="007712F8">
              <w:rPr>
                <w:rFonts w:ascii="Arial Narrow" w:hAnsi="Arial Narrow"/>
                <w:spacing w:val="-4"/>
                <w:sz w:val="22"/>
                <w:szCs w:val="22"/>
              </w:rPr>
              <w:t>No</w:t>
            </w:r>
            <w:r w:rsidR="005A6EA8" w:rsidRPr="007712F8">
              <w:rPr>
                <w:rFonts w:ascii="Arial Narrow" w:hAnsi="Arial Narrow"/>
                <w:sz w:val="22"/>
                <w:szCs w:val="22"/>
              </w:rPr>
              <w:tab/>
            </w:r>
            <w:r w:rsidRPr="007712F8">
              <w:rPr>
                <w:rFonts w:ascii="Arial Narrow" w:hAnsi="Arial Narrow"/>
                <w:spacing w:val="-4"/>
                <w:sz w:val="22"/>
                <w:szCs w:val="22"/>
              </w:rPr>
              <w:fldChar w:fldCharType="begin">
                <w:ffData>
                  <w:name w:val="Check47"/>
                  <w:enabled/>
                  <w:calcOnExit w:val="0"/>
                  <w:checkBox>
                    <w:sizeAuto/>
                    <w:default w:val="0"/>
                  </w:checkBox>
                </w:ffData>
              </w:fldChar>
            </w:r>
            <w:r w:rsidR="005A6EA8"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Pr="007712F8">
              <w:rPr>
                <w:rFonts w:ascii="Arial Narrow" w:hAnsi="Arial Narrow"/>
                <w:spacing w:val="-4"/>
                <w:sz w:val="22"/>
                <w:szCs w:val="22"/>
              </w:rPr>
              <w:fldChar w:fldCharType="end"/>
            </w:r>
            <w:bookmarkEnd w:id="98"/>
            <w:r w:rsidR="005A6EA8" w:rsidRPr="007712F8">
              <w:rPr>
                <w:rFonts w:ascii="Arial Narrow" w:hAnsi="Arial Narrow"/>
                <w:spacing w:val="-4"/>
                <w:sz w:val="22"/>
                <w:szCs w:val="22"/>
              </w:rPr>
              <w:t>Yes</w:t>
            </w:r>
          </w:p>
        </w:tc>
      </w:tr>
    </w:tbl>
    <w:p w:rsidR="00DB44A7" w:rsidRPr="007712F8" w:rsidRDefault="00DB44A7" w:rsidP="001B199D">
      <w:pPr>
        <w:pStyle w:val="Header"/>
        <w:tabs>
          <w:tab w:val="clear" w:pos="4320"/>
          <w:tab w:val="clear" w:pos="8640"/>
          <w:tab w:val="left" w:pos="1890"/>
        </w:tabs>
        <w:rPr>
          <w:rFonts w:cs="Arial"/>
        </w:rPr>
      </w:pPr>
    </w:p>
    <w:p w:rsidR="00D3531B" w:rsidRPr="007712F8" w:rsidRDefault="00D3531B" w:rsidP="001B199D">
      <w:pPr>
        <w:pStyle w:val="Header"/>
        <w:tabs>
          <w:tab w:val="clear" w:pos="4320"/>
          <w:tab w:val="clear" w:pos="8640"/>
          <w:tab w:val="left" w:pos="1890"/>
        </w:tabs>
        <w:rPr>
          <w:rFonts w:ascii="Arial" w:hAnsi="Arial" w:cs="Arial"/>
        </w:rPr>
      </w:pPr>
      <w:r w:rsidRPr="007712F8">
        <w:rPr>
          <w:rFonts w:ascii="Arial" w:hAnsi="Arial" w:cs="Arial"/>
        </w:rPr>
        <w:t>If the service or device is not described in the sections listed (SDI, SAS or BIP) then the ARC must check “other” and specify the service or device in the box below</w:t>
      </w:r>
      <w:r w:rsidR="00327B28" w:rsidRPr="007712F8">
        <w:rPr>
          <w:rFonts w:ascii="Arial" w:hAnsi="Arial" w:cs="Arial"/>
        </w:rPr>
        <w:t>.</w:t>
      </w:r>
    </w:p>
    <w:p w:rsidR="006540A2" w:rsidRPr="007712F8" w:rsidRDefault="00D3531B" w:rsidP="001B199D">
      <w:pPr>
        <w:pStyle w:val="Header"/>
        <w:tabs>
          <w:tab w:val="clear" w:pos="4320"/>
          <w:tab w:val="clear" w:pos="8640"/>
          <w:tab w:val="left" w:pos="1890"/>
        </w:tabs>
        <w:rPr>
          <w:rFonts w:ascii="Arial" w:hAnsi="Arial" w:cs="Arial"/>
        </w:rPr>
      </w:pPr>
      <w:r w:rsidRPr="007712F8">
        <w:rPr>
          <w:rFonts w:ascii="Arial" w:hAnsi="Arial" w:cs="Arial"/>
        </w:rPr>
        <w:t xml:space="preserve">. </w:t>
      </w:r>
    </w:p>
    <w:tbl>
      <w:tblPr>
        <w:tblW w:w="1017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5A6EA8" w:rsidRPr="007712F8">
        <w:trPr>
          <w:trHeight w:val="1055"/>
        </w:trPr>
        <w:tc>
          <w:tcPr>
            <w:tcW w:w="10170" w:type="dxa"/>
            <w:tcMar>
              <w:top w:w="115" w:type="dxa"/>
              <w:left w:w="115" w:type="dxa"/>
              <w:bottom w:w="115" w:type="dxa"/>
              <w:right w:w="115" w:type="dxa"/>
            </w:tcMar>
          </w:tcPr>
          <w:p w:rsidR="005A6EA8" w:rsidRPr="007712F8" w:rsidRDefault="005A6EA8" w:rsidP="009B7564">
            <w:pPr>
              <w:pStyle w:val="Header"/>
              <w:tabs>
                <w:tab w:val="clear" w:pos="4320"/>
                <w:tab w:val="clear" w:pos="8640"/>
                <w:tab w:val="left" w:pos="1890"/>
              </w:tabs>
              <w:rPr>
                <w:rFonts w:ascii="Arial Narrow" w:hAnsi="Arial Narrow"/>
                <w:spacing w:val="-4"/>
                <w:sz w:val="22"/>
                <w:szCs w:val="22"/>
              </w:rPr>
            </w:pPr>
            <w:r w:rsidRPr="007712F8">
              <w:rPr>
                <w:rFonts w:ascii="Arial Narrow" w:hAnsi="Arial Narrow"/>
                <w:b/>
                <w:spacing w:val="-4"/>
                <w:sz w:val="22"/>
                <w:szCs w:val="22"/>
              </w:rPr>
              <w:t>Statement</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of</w:t>
            </w:r>
            <w:r w:rsidR="00DB44A7" w:rsidRPr="007712F8">
              <w:rPr>
                <w:rFonts w:ascii="Arial Narrow" w:hAnsi="Arial Narrow"/>
                <w:b/>
                <w:spacing w:val="-4"/>
                <w:sz w:val="22"/>
                <w:szCs w:val="22"/>
              </w:rPr>
              <w:t xml:space="preserve"> </w:t>
            </w:r>
            <w:r w:rsidRPr="007712F8">
              <w:rPr>
                <w:rFonts w:ascii="Arial Narrow" w:hAnsi="Arial Narrow"/>
                <w:b/>
                <w:spacing w:val="-4"/>
                <w:sz w:val="22"/>
                <w:szCs w:val="22"/>
              </w:rPr>
              <w:t>Devices/Services: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If</w:t>
            </w:r>
            <w:r w:rsidR="00DB44A7" w:rsidRPr="007712F8">
              <w:rPr>
                <w:rFonts w:ascii="Arial Narrow" w:hAnsi="Arial Narrow"/>
                <w:spacing w:val="-4"/>
                <w:sz w:val="22"/>
                <w:szCs w:val="22"/>
              </w:rPr>
              <w:t xml:space="preserve"> </w:t>
            </w:r>
            <w:r w:rsidRPr="007712F8">
              <w:rPr>
                <w:rFonts w:ascii="Arial Narrow" w:hAnsi="Arial Narrow"/>
                <w:spacing w:val="-4"/>
                <w:sz w:val="22"/>
                <w:szCs w:val="22"/>
              </w:rPr>
              <w:t>the</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ARC</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answers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Yes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to</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any</w:t>
            </w:r>
            <w:r w:rsidR="00DB44A7" w:rsidRPr="007712F8">
              <w:rPr>
                <w:rFonts w:ascii="Arial Narrow" w:hAnsi="Arial Narrow"/>
                <w:spacing w:val="-4"/>
                <w:sz w:val="22"/>
                <w:szCs w:val="22"/>
              </w:rPr>
              <w:t xml:space="preserve"> </w:t>
            </w:r>
            <w:r w:rsidRPr="007712F8">
              <w:rPr>
                <w:rFonts w:ascii="Arial Narrow" w:hAnsi="Arial Narrow"/>
                <w:spacing w:val="-4"/>
                <w:sz w:val="22"/>
                <w:szCs w:val="22"/>
              </w:rPr>
              <w:t>of</w:t>
            </w:r>
            <w:r w:rsidR="00DB44A7" w:rsidRPr="007712F8">
              <w:rPr>
                <w:rFonts w:ascii="Arial Narrow" w:hAnsi="Arial Narrow"/>
                <w:spacing w:val="-4"/>
                <w:sz w:val="22"/>
                <w:szCs w:val="22"/>
              </w:rPr>
              <w:t xml:space="preserve"> </w:t>
            </w:r>
            <w:r w:rsidRPr="007712F8">
              <w:rPr>
                <w:rFonts w:ascii="Arial Narrow" w:hAnsi="Arial Narrow"/>
                <w:spacing w:val="-4"/>
                <w:sz w:val="22"/>
                <w:szCs w:val="22"/>
              </w:rPr>
              <w:t>the</w:t>
            </w:r>
            <w:r w:rsidR="00DB44A7" w:rsidRPr="007712F8">
              <w:rPr>
                <w:rFonts w:ascii="Arial Narrow" w:hAnsi="Arial Narrow"/>
                <w:spacing w:val="-4"/>
                <w:sz w:val="22"/>
                <w:szCs w:val="22"/>
              </w:rPr>
              <w:t xml:space="preserve"> </w:t>
            </w:r>
            <w:r w:rsidRPr="007712F8">
              <w:rPr>
                <w:rFonts w:ascii="Arial Narrow" w:hAnsi="Arial Narrow"/>
                <w:spacing w:val="-4"/>
                <w:sz w:val="22"/>
                <w:szCs w:val="22"/>
              </w:rPr>
              <w:t>questions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above,</w:t>
            </w:r>
            <w:r w:rsidR="00DB44A7" w:rsidRPr="007712F8">
              <w:rPr>
                <w:rFonts w:ascii="Arial Narrow" w:hAnsi="Arial Narrow"/>
                <w:spacing w:val="-4"/>
                <w:sz w:val="22"/>
                <w:szCs w:val="22"/>
              </w:rPr>
              <w:t xml:space="preserve"> </w:t>
            </w:r>
            <w:r w:rsidRPr="007712F8">
              <w:rPr>
                <w:rFonts w:ascii="Arial Narrow" w:hAnsi="Arial Narrow"/>
                <w:spacing w:val="-4"/>
                <w:sz w:val="22"/>
                <w:szCs w:val="22"/>
              </w:rPr>
              <w:t>include</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w:t>
            </w:r>
            <w:r w:rsidR="00DB44A7" w:rsidRPr="007712F8">
              <w:rPr>
                <w:rFonts w:ascii="Arial Narrow" w:hAnsi="Arial Narrow"/>
                <w:spacing w:val="-4"/>
                <w:sz w:val="22"/>
                <w:szCs w:val="22"/>
              </w:rPr>
              <w:t xml:space="preserve"> </w:t>
            </w:r>
            <w:r w:rsidRPr="007712F8">
              <w:rPr>
                <w:rFonts w:ascii="Arial Narrow" w:hAnsi="Arial Narrow"/>
                <w:spacing w:val="-4"/>
                <w:sz w:val="22"/>
                <w:szCs w:val="22"/>
              </w:rPr>
              <w:t>statement</w:t>
            </w:r>
            <w:r w:rsidR="00DB44A7" w:rsidRPr="007712F8">
              <w:rPr>
                <w:rFonts w:ascii="Arial Narrow" w:hAnsi="Arial Narrow"/>
                <w:spacing w:val="-4"/>
                <w:sz w:val="22"/>
                <w:szCs w:val="22"/>
              </w:rPr>
              <w:t xml:space="preserve"> </w:t>
            </w:r>
            <w:r w:rsidRPr="007712F8">
              <w:rPr>
                <w:rFonts w:ascii="Arial Narrow" w:hAnsi="Arial Narrow"/>
                <w:spacing w:val="-4"/>
                <w:sz w:val="22"/>
                <w:szCs w:val="22"/>
              </w:rPr>
              <w:t>of</w:t>
            </w:r>
            <w:r w:rsidR="00DB44A7" w:rsidRPr="007712F8">
              <w:rPr>
                <w:rFonts w:ascii="Arial Narrow" w:hAnsi="Arial Narrow"/>
                <w:spacing w:val="-4"/>
                <w:sz w:val="22"/>
                <w:szCs w:val="22"/>
              </w:rPr>
              <w:t xml:space="preserve"> </w:t>
            </w:r>
            <w:r w:rsidRPr="007712F8">
              <w:rPr>
                <w:rFonts w:ascii="Arial Narrow" w:hAnsi="Arial Narrow"/>
                <w:spacing w:val="-4"/>
                <w:sz w:val="22"/>
                <w:szCs w:val="22"/>
              </w:rPr>
              <w:t>services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and</w:t>
            </w:r>
            <w:r w:rsidR="00DB44A7" w:rsidRPr="007712F8">
              <w:rPr>
                <w:rFonts w:ascii="Arial Narrow" w:hAnsi="Arial Narrow"/>
                <w:spacing w:val="-4"/>
                <w:sz w:val="22"/>
                <w:szCs w:val="22"/>
              </w:rPr>
              <w:t xml:space="preserve"> </w:t>
            </w:r>
            <w:r w:rsidRPr="007712F8">
              <w:rPr>
                <w:rFonts w:ascii="Arial Narrow" w:hAnsi="Arial Narrow"/>
                <w:spacing w:val="-4"/>
                <w:sz w:val="22"/>
                <w:szCs w:val="22"/>
              </w:rPr>
              <w:t>or</w:t>
            </w:r>
            <w:r w:rsidR="00DB44A7" w:rsidRPr="007712F8">
              <w:rPr>
                <w:rFonts w:ascii="Arial Narrow" w:hAnsi="Arial Narrow"/>
                <w:spacing w:val="-4"/>
                <w:sz w:val="22"/>
                <w:szCs w:val="22"/>
              </w:rPr>
              <w:t xml:space="preserve"> </w:t>
            </w:r>
            <w:r w:rsidRPr="007712F8">
              <w:rPr>
                <w:rFonts w:ascii="Arial Narrow" w:hAnsi="Arial Narrow"/>
                <w:spacing w:val="-4"/>
                <w:sz w:val="22"/>
                <w:szCs w:val="22"/>
              </w:rPr>
              <w:t>devices</w:t>
            </w:r>
            <w:r w:rsidR="00DB44A7" w:rsidRPr="007712F8">
              <w:rPr>
                <w:rFonts w:ascii="Arial Narrow" w:hAnsi="Arial Narrow"/>
                <w:spacing w:val="-4"/>
                <w:sz w:val="22"/>
                <w:szCs w:val="22"/>
              </w:rPr>
              <w:t xml:space="preserve"> </w:t>
            </w:r>
            <w:r w:rsidRPr="007712F8">
              <w:rPr>
                <w:rFonts w:ascii="Arial Narrow" w:hAnsi="Arial Narrow"/>
                <w:spacing w:val="-4"/>
                <w:sz w:val="22"/>
                <w:szCs w:val="22"/>
              </w:rPr>
              <w:t>to</w:t>
            </w:r>
            <w:r w:rsidR="00DB44A7" w:rsidRPr="007712F8">
              <w:rPr>
                <w:rFonts w:ascii="Arial Narrow" w:hAnsi="Arial Narrow"/>
                <w:spacing w:val="-4"/>
                <w:sz w:val="22"/>
                <w:szCs w:val="22"/>
              </w:rPr>
              <w:t xml:space="preserve"> </w:t>
            </w:r>
            <w:r w:rsidRPr="007712F8">
              <w:rPr>
                <w:rFonts w:ascii="Arial Narrow" w:hAnsi="Arial Narrow"/>
                <w:spacing w:val="-4"/>
                <w:sz w:val="22"/>
                <w:szCs w:val="22"/>
              </w:rPr>
              <w:t>be</w:t>
            </w:r>
            <w:r w:rsidR="00DB44A7" w:rsidRPr="007712F8">
              <w:rPr>
                <w:rFonts w:ascii="Arial Narrow" w:hAnsi="Arial Narrow"/>
                <w:spacing w:val="-4"/>
                <w:sz w:val="22"/>
                <w:szCs w:val="22"/>
              </w:rPr>
              <w:t xml:space="preserve"> </w:t>
            </w:r>
            <w:r w:rsidRPr="007712F8">
              <w:rPr>
                <w:rFonts w:ascii="Arial Narrow" w:hAnsi="Arial Narrow"/>
                <w:spacing w:val="-4"/>
                <w:sz w:val="22"/>
                <w:szCs w:val="22"/>
              </w:rPr>
              <w:t>provided</w:t>
            </w:r>
            <w:r w:rsidR="00DB44A7" w:rsidRPr="007712F8">
              <w:rPr>
                <w:rFonts w:ascii="Arial Narrow" w:hAnsi="Arial Narrow"/>
                <w:spacing w:val="-4"/>
                <w:sz w:val="22"/>
                <w:szCs w:val="22"/>
              </w:rPr>
              <w:t xml:space="preserve"> </w:t>
            </w:r>
            <w:r w:rsidRPr="007712F8">
              <w:rPr>
                <w:rFonts w:ascii="Arial Narrow" w:hAnsi="Arial Narrow"/>
                <w:spacing w:val="-4"/>
                <w:sz w:val="22"/>
                <w:szCs w:val="22"/>
              </w:rPr>
              <w:t>to</w:t>
            </w:r>
            <w:r w:rsidR="00DB44A7" w:rsidRPr="007712F8">
              <w:rPr>
                <w:rFonts w:ascii="Arial Narrow" w:hAnsi="Arial Narrow"/>
                <w:spacing w:val="-4"/>
                <w:sz w:val="22"/>
                <w:szCs w:val="22"/>
              </w:rPr>
              <w:t xml:space="preserve"> </w:t>
            </w:r>
            <w:r w:rsidRPr="007712F8">
              <w:rPr>
                <w:rFonts w:ascii="Arial Narrow" w:hAnsi="Arial Narrow"/>
                <w:spacing w:val="-4"/>
                <w:sz w:val="22"/>
                <w:szCs w:val="22"/>
              </w:rPr>
              <w:t>add</w:t>
            </w:r>
            <w:r w:rsidR="00575291" w:rsidRPr="007712F8">
              <w:rPr>
                <w:rFonts w:ascii="Arial Narrow" w:hAnsi="Arial Narrow"/>
                <w:spacing w:val="-4"/>
                <w:sz w:val="22"/>
                <w:szCs w:val="22"/>
              </w:rPr>
              <w:t>ress</w:t>
            </w:r>
            <w:r w:rsidR="00DB44A7" w:rsidRPr="007712F8">
              <w:rPr>
                <w:rFonts w:ascii="Arial Narrow" w:hAnsi="Arial Narrow"/>
                <w:spacing w:val="-4"/>
                <w:sz w:val="22"/>
                <w:szCs w:val="22"/>
              </w:rPr>
              <w:t xml:space="preserve"> </w:t>
            </w:r>
            <w:r w:rsidR="00575291" w:rsidRPr="007712F8">
              <w:rPr>
                <w:rFonts w:ascii="Arial Narrow" w:hAnsi="Arial Narrow"/>
                <w:spacing w:val="-4"/>
                <w:sz w:val="22"/>
                <w:szCs w:val="22"/>
              </w:rPr>
              <w:t>the</w:t>
            </w:r>
            <w:r w:rsidR="00DB44A7" w:rsidRPr="007712F8">
              <w:rPr>
                <w:rFonts w:ascii="Arial Narrow" w:hAnsi="Arial Narrow"/>
                <w:spacing w:val="-4"/>
                <w:sz w:val="22"/>
                <w:szCs w:val="22"/>
              </w:rPr>
              <w:t xml:space="preserve"> </w:t>
            </w:r>
            <w:r w:rsidR="00575291" w:rsidRPr="007712F8">
              <w:rPr>
                <w:rFonts w:ascii="Arial Narrow" w:hAnsi="Arial Narrow"/>
                <w:spacing w:val="-4"/>
                <w:sz w:val="22"/>
                <w:szCs w:val="22"/>
              </w:rPr>
              <w:t>above</w:t>
            </w:r>
            <w:r w:rsidR="00DB44A7" w:rsidRPr="007712F8">
              <w:rPr>
                <w:rFonts w:ascii="Arial Narrow" w:hAnsi="Arial Narrow"/>
                <w:spacing w:val="-4"/>
                <w:sz w:val="22"/>
                <w:szCs w:val="22"/>
              </w:rPr>
              <w:t xml:space="preserve"> </w:t>
            </w:r>
            <w:r w:rsidR="00575291" w:rsidRPr="007712F8">
              <w:rPr>
                <w:rFonts w:ascii="Arial Narrow" w:hAnsi="Arial Narrow"/>
                <w:spacing w:val="-4"/>
                <w:sz w:val="22"/>
                <w:szCs w:val="22"/>
              </w:rPr>
              <w:t>special</w:t>
            </w:r>
            <w:r w:rsidR="00DB44A7" w:rsidRPr="007712F8">
              <w:rPr>
                <w:rFonts w:ascii="Arial Narrow" w:hAnsi="Arial Narrow"/>
                <w:spacing w:val="-4"/>
                <w:sz w:val="22"/>
                <w:szCs w:val="22"/>
              </w:rPr>
              <w:t xml:space="preserve"> </w:t>
            </w:r>
            <w:r w:rsidR="00575291" w:rsidRPr="007712F8">
              <w:rPr>
                <w:rFonts w:ascii="Arial Narrow" w:hAnsi="Arial Narrow"/>
                <w:spacing w:val="-4"/>
                <w:sz w:val="22"/>
                <w:szCs w:val="22"/>
              </w:rPr>
              <w:t>factors.</w:t>
            </w:r>
          </w:p>
          <w:p w:rsidR="009C2702" w:rsidRPr="007712F8" w:rsidRDefault="00B446C4" w:rsidP="005A6EA8">
            <w:pPr>
              <w:pStyle w:val="Header"/>
              <w:tabs>
                <w:tab w:val="clear" w:pos="4320"/>
                <w:tab w:val="clear" w:pos="8640"/>
                <w:tab w:val="left" w:pos="1890"/>
              </w:tabs>
              <w:ind w:left="630"/>
              <w:rPr>
                <w:rFonts w:ascii="Arial Narrow" w:hAnsi="Arial Narrow"/>
                <w:sz w:val="22"/>
                <w:szCs w:val="22"/>
              </w:rPr>
            </w:pPr>
            <w:r w:rsidRPr="007712F8">
              <w:rPr>
                <w:rFonts w:ascii="Arial Narrow" w:hAnsi="Arial Narrow"/>
                <w:spacing w:val="-4"/>
                <w:sz w:val="22"/>
                <w:szCs w:val="22"/>
              </w:rPr>
              <w:fldChar w:fldCharType="begin">
                <w:ffData>
                  <w:name w:val=""/>
                  <w:enabled/>
                  <w:calcOnExit w:val="0"/>
                  <w:statusText w:type="text" w:val="Check this box if the statement of devices and services are addressed in the section for specially designed instruction."/>
                  <w:checkBox>
                    <w:sizeAuto/>
                    <w:default w:val="0"/>
                  </w:checkBox>
                </w:ffData>
              </w:fldChar>
            </w:r>
            <w:r w:rsidR="005A6EA8"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Pr="007712F8">
              <w:rPr>
                <w:rFonts w:ascii="Arial Narrow" w:hAnsi="Arial Narrow"/>
                <w:spacing w:val="-4"/>
                <w:sz w:val="22"/>
                <w:szCs w:val="22"/>
              </w:rPr>
              <w:fldChar w:fldCharType="end"/>
            </w:r>
            <w:r w:rsidR="0029702B" w:rsidRPr="007712F8">
              <w:rPr>
                <w:rFonts w:ascii="Arial Narrow" w:hAnsi="Arial Narrow"/>
                <w:spacing w:val="-4"/>
                <w:sz w:val="22"/>
                <w:szCs w:val="22"/>
              </w:rPr>
              <w:t xml:space="preserve"> </w:t>
            </w:r>
            <w:r w:rsidR="005A6EA8" w:rsidRPr="007712F8">
              <w:rPr>
                <w:rFonts w:ascii="Arial Narrow" w:hAnsi="Arial Narrow"/>
                <w:sz w:val="22"/>
                <w:szCs w:val="22"/>
              </w:rPr>
              <w:t>See</w:t>
            </w:r>
            <w:r w:rsidR="00DB44A7" w:rsidRPr="007712F8">
              <w:rPr>
                <w:rFonts w:ascii="Arial Narrow" w:hAnsi="Arial Narrow"/>
                <w:sz w:val="22"/>
                <w:szCs w:val="22"/>
              </w:rPr>
              <w:t xml:space="preserve"> </w:t>
            </w:r>
            <w:r w:rsidR="00B66DD8" w:rsidRPr="007712F8">
              <w:rPr>
                <w:rFonts w:ascii="Arial Narrow" w:hAnsi="Arial Narrow"/>
                <w:sz w:val="22"/>
                <w:szCs w:val="22"/>
              </w:rPr>
              <w:t>Specially Designed Instruction</w:t>
            </w:r>
            <w:r w:rsidR="0029702B" w:rsidRPr="007712F8">
              <w:rPr>
                <w:rFonts w:ascii="Arial Narrow" w:hAnsi="Arial Narrow"/>
                <w:sz w:val="22"/>
                <w:szCs w:val="22"/>
              </w:rPr>
              <w:t xml:space="preserve">       </w:t>
            </w:r>
            <w:r w:rsidRPr="007712F8">
              <w:rPr>
                <w:rFonts w:ascii="Arial Narrow" w:hAnsi="Arial Narrow"/>
                <w:spacing w:val="-4"/>
                <w:sz w:val="22"/>
                <w:szCs w:val="22"/>
              </w:rPr>
              <w:fldChar w:fldCharType="begin">
                <w:ffData>
                  <w:name w:val=""/>
                  <w:enabled/>
                  <w:calcOnExit w:val="0"/>
                  <w:helpText w:type="text" w:val="Check this box if the statement of devices and services are addressed in the section for supplemental aids and services."/>
                  <w:checkBox>
                    <w:sizeAuto/>
                    <w:default w:val="0"/>
                  </w:checkBox>
                </w:ffData>
              </w:fldChar>
            </w:r>
            <w:r w:rsidR="005A6EA8"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Pr="007712F8">
              <w:rPr>
                <w:rFonts w:ascii="Arial Narrow" w:hAnsi="Arial Narrow"/>
                <w:spacing w:val="-4"/>
                <w:sz w:val="22"/>
                <w:szCs w:val="22"/>
              </w:rPr>
              <w:fldChar w:fldCharType="end"/>
            </w:r>
            <w:r w:rsidR="0029702B" w:rsidRPr="007712F8">
              <w:rPr>
                <w:rFonts w:ascii="Arial Narrow" w:hAnsi="Arial Narrow"/>
                <w:spacing w:val="-4"/>
                <w:sz w:val="22"/>
                <w:szCs w:val="22"/>
              </w:rPr>
              <w:t xml:space="preserve"> </w:t>
            </w:r>
            <w:r w:rsidR="005A6EA8" w:rsidRPr="007712F8">
              <w:rPr>
                <w:rFonts w:ascii="Arial Narrow" w:hAnsi="Arial Narrow"/>
                <w:sz w:val="22"/>
                <w:szCs w:val="22"/>
              </w:rPr>
              <w:t>See</w:t>
            </w:r>
            <w:r w:rsidR="00DB44A7" w:rsidRPr="007712F8">
              <w:rPr>
                <w:rFonts w:ascii="Arial Narrow" w:hAnsi="Arial Narrow"/>
                <w:sz w:val="22"/>
                <w:szCs w:val="22"/>
              </w:rPr>
              <w:t xml:space="preserve"> </w:t>
            </w:r>
            <w:r w:rsidR="005A6EA8" w:rsidRPr="007712F8">
              <w:rPr>
                <w:rFonts w:ascii="Arial Narrow" w:hAnsi="Arial Narrow"/>
                <w:sz w:val="22"/>
                <w:szCs w:val="22"/>
              </w:rPr>
              <w:t>Supplemental</w:t>
            </w:r>
            <w:r w:rsidR="00DB44A7" w:rsidRPr="007712F8">
              <w:rPr>
                <w:rFonts w:ascii="Arial Narrow" w:hAnsi="Arial Narrow"/>
                <w:sz w:val="22"/>
                <w:szCs w:val="22"/>
              </w:rPr>
              <w:t xml:space="preserve"> </w:t>
            </w:r>
            <w:r w:rsidR="005A6EA8" w:rsidRPr="007712F8">
              <w:rPr>
                <w:rFonts w:ascii="Arial Narrow" w:hAnsi="Arial Narrow"/>
                <w:sz w:val="22"/>
                <w:szCs w:val="22"/>
              </w:rPr>
              <w:t>Aids</w:t>
            </w:r>
            <w:r w:rsidR="00DB44A7" w:rsidRPr="007712F8">
              <w:rPr>
                <w:rFonts w:ascii="Arial Narrow" w:hAnsi="Arial Narrow"/>
                <w:sz w:val="22"/>
                <w:szCs w:val="22"/>
              </w:rPr>
              <w:t xml:space="preserve"> </w:t>
            </w:r>
            <w:r w:rsidR="005A6EA8" w:rsidRPr="007712F8">
              <w:rPr>
                <w:rFonts w:ascii="Arial Narrow" w:hAnsi="Arial Narrow"/>
                <w:sz w:val="22"/>
                <w:szCs w:val="22"/>
              </w:rPr>
              <w:t>and</w:t>
            </w:r>
            <w:r w:rsidR="00DB44A7" w:rsidRPr="007712F8">
              <w:rPr>
                <w:rFonts w:ascii="Arial Narrow" w:hAnsi="Arial Narrow"/>
                <w:sz w:val="22"/>
                <w:szCs w:val="22"/>
              </w:rPr>
              <w:t xml:space="preserve"> </w:t>
            </w:r>
            <w:r w:rsidR="005A6EA8" w:rsidRPr="007712F8">
              <w:rPr>
                <w:rFonts w:ascii="Arial Narrow" w:hAnsi="Arial Narrow"/>
                <w:sz w:val="22"/>
                <w:szCs w:val="22"/>
              </w:rPr>
              <w:t>Services</w:t>
            </w:r>
            <w:r w:rsidR="005A6EA8" w:rsidRPr="007712F8">
              <w:rPr>
                <w:rFonts w:ascii="Arial Narrow" w:hAnsi="Arial Narrow"/>
                <w:sz w:val="22"/>
                <w:szCs w:val="22"/>
              </w:rPr>
              <w:tab/>
            </w:r>
          </w:p>
          <w:p w:rsidR="005A6EA8" w:rsidRPr="007712F8" w:rsidRDefault="00B446C4" w:rsidP="0029702B">
            <w:pPr>
              <w:pStyle w:val="Header"/>
              <w:tabs>
                <w:tab w:val="clear" w:pos="4320"/>
                <w:tab w:val="clear" w:pos="8640"/>
                <w:tab w:val="left" w:pos="1890"/>
              </w:tabs>
              <w:ind w:left="630"/>
              <w:rPr>
                <w:rFonts w:ascii="Arial Narrow" w:hAnsi="Arial Narrow"/>
                <w:spacing w:val="-4"/>
                <w:sz w:val="22"/>
                <w:szCs w:val="22"/>
              </w:rPr>
            </w:pPr>
            <w:r w:rsidRPr="007712F8">
              <w:rPr>
                <w:rFonts w:ascii="Arial Narrow" w:hAnsi="Arial Narrow"/>
                <w:spacing w:val="-4"/>
                <w:sz w:val="22"/>
                <w:szCs w:val="22"/>
              </w:rPr>
              <w:fldChar w:fldCharType="begin">
                <w:ffData>
                  <w:name w:val=""/>
                  <w:enabled/>
                  <w:calcOnExit w:val="0"/>
                  <w:statusText w:type="text" w:val="Check this box if the statement of devices and services are addressed in the a behavior or intervention plan."/>
                  <w:checkBox>
                    <w:sizeAuto/>
                    <w:default w:val="0"/>
                  </w:checkBox>
                </w:ffData>
              </w:fldChar>
            </w:r>
            <w:r w:rsidR="005A6EA8"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Pr="007712F8">
              <w:rPr>
                <w:rFonts w:ascii="Arial Narrow" w:hAnsi="Arial Narrow"/>
                <w:spacing w:val="-4"/>
                <w:sz w:val="22"/>
                <w:szCs w:val="22"/>
              </w:rPr>
              <w:fldChar w:fldCharType="end"/>
            </w:r>
            <w:r w:rsidR="0029702B" w:rsidRPr="007712F8">
              <w:rPr>
                <w:rFonts w:ascii="Arial Narrow" w:hAnsi="Arial Narrow"/>
                <w:spacing w:val="-4"/>
                <w:sz w:val="22"/>
                <w:szCs w:val="22"/>
              </w:rPr>
              <w:t xml:space="preserve"> </w:t>
            </w:r>
            <w:r w:rsidR="005A6EA8" w:rsidRPr="007712F8">
              <w:rPr>
                <w:rFonts w:ascii="Arial Narrow" w:hAnsi="Arial Narrow"/>
                <w:sz w:val="22"/>
                <w:szCs w:val="22"/>
              </w:rPr>
              <w:t>See</w:t>
            </w:r>
            <w:r w:rsidR="00DB44A7" w:rsidRPr="007712F8">
              <w:rPr>
                <w:rFonts w:ascii="Arial Narrow" w:hAnsi="Arial Narrow"/>
                <w:sz w:val="22"/>
                <w:szCs w:val="22"/>
              </w:rPr>
              <w:t xml:space="preserve"> </w:t>
            </w:r>
            <w:r w:rsidR="005A6EA8" w:rsidRPr="007712F8">
              <w:rPr>
                <w:rFonts w:ascii="Arial Narrow" w:hAnsi="Arial Narrow"/>
                <w:sz w:val="22"/>
                <w:szCs w:val="22"/>
              </w:rPr>
              <w:t>Behavior</w:t>
            </w:r>
            <w:r w:rsidR="00DB44A7" w:rsidRPr="007712F8">
              <w:rPr>
                <w:rFonts w:ascii="Arial Narrow" w:hAnsi="Arial Narrow"/>
                <w:sz w:val="22"/>
                <w:szCs w:val="22"/>
              </w:rPr>
              <w:t xml:space="preserve"> </w:t>
            </w:r>
            <w:r w:rsidR="005A6EA8" w:rsidRPr="007712F8">
              <w:rPr>
                <w:rFonts w:ascii="Arial Narrow" w:hAnsi="Arial Narrow"/>
                <w:sz w:val="22"/>
                <w:szCs w:val="22"/>
              </w:rPr>
              <w:t>Intervention</w:t>
            </w:r>
            <w:r w:rsidR="00DB44A7" w:rsidRPr="007712F8">
              <w:rPr>
                <w:rFonts w:ascii="Arial Narrow" w:hAnsi="Arial Narrow"/>
                <w:sz w:val="22"/>
                <w:szCs w:val="22"/>
              </w:rPr>
              <w:t xml:space="preserve"> </w:t>
            </w:r>
            <w:r w:rsidR="005A6EA8" w:rsidRPr="007712F8">
              <w:rPr>
                <w:rFonts w:ascii="Arial Narrow" w:hAnsi="Arial Narrow"/>
                <w:sz w:val="22"/>
                <w:szCs w:val="22"/>
              </w:rPr>
              <w:t>Plan</w:t>
            </w:r>
            <w:r w:rsidR="00420DF9" w:rsidRPr="007712F8">
              <w:rPr>
                <w:rFonts w:ascii="Arial Narrow" w:hAnsi="Arial Narrow"/>
                <w:sz w:val="22"/>
                <w:szCs w:val="22"/>
              </w:rPr>
              <w:t xml:space="preserve">      </w:t>
            </w:r>
            <w:r w:rsidR="009C2702" w:rsidRPr="007712F8">
              <w:rPr>
                <w:rFonts w:ascii="Arial Narrow" w:hAnsi="Arial Narrow"/>
                <w:sz w:val="22"/>
                <w:szCs w:val="22"/>
              </w:rPr>
              <w:t xml:space="preserve">       </w:t>
            </w:r>
            <w:r w:rsidRPr="007712F8">
              <w:rPr>
                <w:rFonts w:ascii="Arial Narrow" w:hAnsi="Arial Narrow"/>
                <w:spacing w:val="-4"/>
                <w:sz w:val="22"/>
                <w:szCs w:val="22"/>
              </w:rPr>
              <w:fldChar w:fldCharType="begin">
                <w:ffData>
                  <w:name w:val="Check50"/>
                  <w:enabled/>
                  <w:calcOnExit w:val="0"/>
                  <w:checkBox>
                    <w:sizeAuto/>
                    <w:default w:val="0"/>
                  </w:checkBox>
                </w:ffData>
              </w:fldChar>
            </w:r>
            <w:r w:rsidR="005A6EA8" w:rsidRPr="007712F8">
              <w:rPr>
                <w:rFonts w:ascii="Arial Narrow" w:hAnsi="Arial Narrow"/>
                <w:spacing w:val="-4"/>
                <w:sz w:val="22"/>
                <w:szCs w:val="22"/>
              </w:rPr>
              <w:instrText xml:space="preserve"> FORMCHECKBOX </w:instrText>
            </w:r>
            <w:r w:rsidR="00717984">
              <w:rPr>
                <w:rFonts w:ascii="Arial Narrow" w:hAnsi="Arial Narrow"/>
                <w:spacing w:val="-4"/>
                <w:sz w:val="22"/>
                <w:szCs w:val="22"/>
              </w:rPr>
            </w:r>
            <w:r w:rsidR="00717984">
              <w:rPr>
                <w:rFonts w:ascii="Arial Narrow" w:hAnsi="Arial Narrow"/>
                <w:spacing w:val="-4"/>
                <w:sz w:val="22"/>
                <w:szCs w:val="22"/>
              </w:rPr>
              <w:fldChar w:fldCharType="separate"/>
            </w:r>
            <w:r w:rsidRPr="007712F8">
              <w:rPr>
                <w:rFonts w:ascii="Arial Narrow" w:hAnsi="Arial Narrow"/>
                <w:spacing w:val="-4"/>
                <w:sz w:val="22"/>
                <w:szCs w:val="22"/>
              </w:rPr>
              <w:fldChar w:fldCharType="end"/>
            </w:r>
            <w:r w:rsidR="0029702B" w:rsidRPr="007712F8">
              <w:rPr>
                <w:rFonts w:ascii="Arial Narrow" w:hAnsi="Arial Narrow"/>
                <w:spacing w:val="-4"/>
                <w:sz w:val="22"/>
                <w:szCs w:val="22"/>
              </w:rPr>
              <w:t xml:space="preserve"> </w:t>
            </w:r>
            <w:r w:rsidR="005A6EA8" w:rsidRPr="007712F8">
              <w:rPr>
                <w:rFonts w:ascii="Arial Narrow" w:hAnsi="Arial Narrow"/>
                <w:sz w:val="22"/>
                <w:szCs w:val="22"/>
              </w:rPr>
              <w:t>Other</w:t>
            </w:r>
            <w:r w:rsidR="00DB44A7" w:rsidRPr="007712F8">
              <w:rPr>
                <w:rFonts w:ascii="Arial Narrow" w:hAnsi="Arial Narrow"/>
                <w:sz w:val="22"/>
                <w:szCs w:val="22"/>
              </w:rPr>
              <w:t xml:space="preserve"> </w:t>
            </w:r>
            <w:r w:rsidR="005A6EA8" w:rsidRPr="007712F8">
              <w:rPr>
                <w:rFonts w:ascii="Arial Narrow" w:hAnsi="Arial Narrow"/>
                <w:sz w:val="22"/>
                <w:szCs w:val="22"/>
              </w:rPr>
              <w:t>(Specify)</w:t>
            </w:r>
          </w:p>
        </w:tc>
      </w:tr>
    </w:tbl>
    <w:p w:rsidR="00CF02A2" w:rsidRPr="007712F8" w:rsidRDefault="00CF02A2" w:rsidP="00CF02A2">
      <w:pPr>
        <w:rPr>
          <w:rFonts w:cs="Arial"/>
          <w:sz w:val="32"/>
        </w:rPr>
      </w:pPr>
      <w:bookmarkStart w:id="99" w:name="_Toc298531667"/>
      <w:r w:rsidRPr="007712F8">
        <w:br w:type="page"/>
      </w:r>
    </w:p>
    <w:p w:rsidR="00937F68" w:rsidRPr="007712F8" w:rsidRDefault="00937F68" w:rsidP="0036521B">
      <w:pPr>
        <w:pStyle w:val="Heading1"/>
      </w:pPr>
      <w:bookmarkStart w:id="100" w:name="_Toc324426976"/>
      <w:r w:rsidRPr="007712F8">
        <w:t>Measurable</w:t>
      </w:r>
      <w:r w:rsidR="00DB44A7" w:rsidRPr="007712F8">
        <w:t xml:space="preserve"> </w:t>
      </w:r>
      <w:r w:rsidRPr="007712F8">
        <w:t>Annual</w:t>
      </w:r>
      <w:r w:rsidR="00DB44A7" w:rsidRPr="007712F8">
        <w:t xml:space="preserve"> </w:t>
      </w:r>
      <w:r w:rsidRPr="007712F8">
        <w:t>Goals,</w:t>
      </w:r>
      <w:r w:rsidR="00DB44A7" w:rsidRPr="007712F8">
        <w:t xml:space="preserve"> </w:t>
      </w:r>
      <w:r w:rsidRPr="007712F8">
        <w:t>Methods</w:t>
      </w:r>
      <w:r w:rsidR="00DB44A7" w:rsidRPr="007712F8">
        <w:t xml:space="preserve"> </w:t>
      </w:r>
      <w:r w:rsidRPr="007712F8">
        <w:t>of</w:t>
      </w:r>
      <w:r w:rsidR="00DB44A7" w:rsidRPr="007712F8">
        <w:t xml:space="preserve"> </w:t>
      </w:r>
      <w:r w:rsidRPr="007712F8">
        <w:t>Measurement,</w:t>
      </w:r>
      <w:r w:rsidR="00DB44A7" w:rsidRPr="007712F8">
        <w:t xml:space="preserve"> </w:t>
      </w:r>
      <w:r w:rsidRPr="007712F8">
        <w:t>Benchmarks/Objectives</w:t>
      </w:r>
      <w:bookmarkEnd w:id="99"/>
      <w:bookmarkEnd w:id="100"/>
    </w:p>
    <w:p w:rsidR="00937F68" w:rsidRPr="007712F8" w:rsidRDefault="00937F68" w:rsidP="00937F68">
      <w:pPr>
        <w:jc w:val="center"/>
        <w:rPr>
          <w:rFonts w:cs="Arial"/>
          <w:sz w:val="18"/>
          <w:szCs w:val="18"/>
          <w:lang w:val="sv-SE"/>
        </w:rPr>
      </w:pPr>
      <w:r w:rsidRPr="007712F8">
        <w:rPr>
          <w:rFonts w:cs="Arial"/>
          <w:sz w:val="18"/>
          <w:szCs w:val="18"/>
          <w:lang w:val="sv-SE"/>
        </w:rPr>
        <w:t>707</w:t>
      </w:r>
      <w:r w:rsidR="00DB44A7" w:rsidRPr="007712F8">
        <w:rPr>
          <w:rFonts w:cs="Arial"/>
          <w:sz w:val="18"/>
          <w:szCs w:val="18"/>
          <w:lang w:val="sv-SE"/>
        </w:rPr>
        <w:t xml:space="preserve"> </w:t>
      </w:r>
      <w:r w:rsidRPr="007712F8">
        <w:rPr>
          <w:rFonts w:cs="Arial"/>
          <w:sz w:val="18"/>
          <w:szCs w:val="18"/>
          <w:lang w:val="sv-SE"/>
        </w:rPr>
        <w:t>KAR</w:t>
      </w:r>
      <w:r w:rsidR="00DB44A7" w:rsidRPr="007712F8">
        <w:rPr>
          <w:rFonts w:cs="Arial"/>
          <w:sz w:val="18"/>
          <w:szCs w:val="18"/>
          <w:lang w:val="sv-SE"/>
        </w:rPr>
        <w:t xml:space="preserve"> </w:t>
      </w:r>
      <w:r w:rsidRPr="007712F8">
        <w:rPr>
          <w:rFonts w:cs="Arial"/>
          <w:sz w:val="18"/>
          <w:szCs w:val="18"/>
          <w:lang w:val="sv-SE"/>
        </w:rPr>
        <w:t>1:320</w:t>
      </w:r>
      <w:r w:rsidR="00DB44A7" w:rsidRPr="007712F8">
        <w:rPr>
          <w:rFonts w:cs="Arial"/>
          <w:sz w:val="18"/>
          <w:szCs w:val="18"/>
          <w:lang w:val="sv-SE"/>
        </w:rPr>
        <w:t xml:space="preserve"> </w:t>
      </w:r>
      <w:r w:rsidRPr="007712F8">
        <w:rPr>
          <w:rFonts w:cs="Arial"/>
          <w:sz w:val="18"/>
          <w:szCs w:val="18"/>
          <w:lang w:val="sv-SE"/>
        </w:rPr>
        <w:t>§</w:t>
      </w:r>
      <w:r w:rsidR="00DB44A7" w:rsidRPr="007712F8">
        <w:rPr>
          <w:rFonts w:cs="Arial"/>
          <w:sz w:val="18"/>
          <w:szCs w:val="18"/>
          <w:lang w:val="sv-SE"/>
        </w:rPr>
        <w:t xml:space="preserve"> </w:t>
      </w:r>
      <w:r w:rsidRPr="007712F8">
        <w:rPr>
          <w:rFonts w:cs="Arial"/>
          <w:sz w:val="18"/>
          <w:szCs w:val="18"/>
          <w:lang w:val="sv-SE"/>
        </w:rPr>
        <w:t>5</w:t>
      </w:r>
      <w:r w:rsidR="00DB44A7" w:rsidRPr="007712F8">
        <w:rPr>
          <w:rFonts w:cs="Arial"/>
          <w:sz w:val="18"/>
          <w:szCs w:val="18"/>
          <w:lang w:val="sv-SE"/>
        </w:rPr>
        <w:t xml:space="preserve"> </w:t>
      </w:r>
      <w:r w:rsidRPr="007712F8">
        <w:rPr>
          <w:rFonts w:cs="Arial"/>
          <w:sz w:val="18"/>
          <w:szCs w:val="18"/>
          <w:lang w:val="sv-SE"/>
        </w:rPr>
        <w:t>(7)(b)(1-2),</w:t>
      </w:r>
      <w:r w:rsidR="00DB44A7" w:rsidRPr="007712F8">
        <w:rPr>
          <w:rFonts w:cs="Arial"/>
          <w:sz w:val="18"/>
          <w:szCs w:val="18"/>
          <w:lang w:val="sv-SE"/>
        </w:rPr>
        <w:t xml:space="preserve"> </w:t>
      </w:r>
      <w:r w:rsidRPr="007712F8">
        <w:rPr>
          <w:rFonts w:cs="Arial"/>
          <w:sz w:val="18"/>
          <w:szCs w:val="18"/>
          <w:lang w:val="sv-SE"/>
        </w:rPr>
        <w:t>34</w:t>
      </w:r>
      <w:r w:rsidR="00DB44A7" w:rsidRPr="007712F8">
        <w:rPr>
          <w:rFonts w:cs="Arial"/>
          <w:sz w:val="18"/>
          <w:szCs w:val="18"/>
          <w:lang w:val="sv-SE"/>
        </w:rPr>
        <w:t xml:space="preserve"> </w:t>
      </w:r>
      <w:r w:rsidRPr="007712F8">
        <w:rPr>
          <w:rFonts w:cs="Arial"/>
          <w:sz w:val="18"/>
          <w:szCs w:val="18"/>
          <w:lang w:val="sv-SE"/>
        </w:rPr>
        <w:t>CFR</w:t>
      </w:r>
      <w:r w:rsidR="00DB44A7" w:rsidRPr="007712F8">
        <w:rPr>
          <w:rFonts w:cs="Arial"/>
          <w:sz w:val="18"/>
          <w:szCs w:val="18"/>
          <w:lang w:val="sv-SE"/>
        </w:rPr>
        <w:t xml:space="preserve"> </w:t>
      </w:r>
      <w:r w:rsidRPr="007712F8">
        <w:rPr>
          <w:rFonts w:cs="Arial"/>
          <w:sz w:val="18"/>
          <w:szCs w:val="18"/>
          <w:lang w:val="sv-SE"/>
        </w:rPr>
        <w:t>300.320</w:t>
      </w:r>
      <w:r w:rsidR="00DB44A7" w:rsidRPr="007712F8">
        <w:rPr>
          <w:rFonts w:cs="Arial"/>
          <w:sz w:val="18"/>
          <w:szCs w:val="18"/>
          <w:lang w:val="sv-SE"/>
        </w:rPr>
        <w:t xml:space="preserve"> </w:t>
      </w:r>
      <w:r w:rsidRPr="007712F8">
        <w:rPr>
          <w:rFonts w:cs="Arial"/>
          <w:sz w:val="18"/>
          <w:szCs w:val="18"/>
          <w:lang w:val="sv-SE"/>
        </w:rPr>
        <w:t>(a)(2)(4)</w:t>
      </w:r>
    </w:p>
    <w:p w:rsidR="00937F68" w:rsidRPr="007712F8" w:rsidRDefault="00DB44A7" w:rsidP="00937F68">
      <w:pPr>
        <w:jc w:val="center"/>
        <w:rPr>
          <w:rFonts w:cs="Arial"/>
          <w:sz w:val="18"/>
          <w:szCs w:val="18"/>
          <w:lang w:val="sv-SE"/>
        </w:rPr>
      </w:pPr>
      <w:r w:rsidRPr="007712F8">
        <w:rPr>
          <w:rFonts w:cs="Arial"/>
          <w:sz w:val="18"/>
          <w:szCs w:val="18"/>
          <w:lang w:val="sv-SE"/>
        </w:rPr>
        <w:t xml:space="preserve"> </w:t>
      </w:r>
      <w:r w:rsidR="00937F68" w:rsidRPr="007712F8">
        <w:rPr>
          <w:rFonts w:cs="Arial"/>
          <w:sz w:val="18"/>
          <w:szCs w:val="18"/>
          <w:lang w:val="sv-SE"/>
        </w:rPr>
        <w:t>707</w:t>
      </w:r>
      <w:r w:rsidRPr="007712F8">
        <w:rPr>
          <w:rFonts w:cs="Arial"/>
          <w:sz w:val="18"/>
          <w:szCs w:val="18"/>
          <w:lang w:val="sv-SE"/>
        </w:rPr>
        <w:t xml:space="preserve"> </w:t>
      </w:r>
      <w:r w:rsidR="00937F68" w:rsidRPr="007712F8">
        <w:rPr>
          <w:rFonts w:cs="Arial"/>
          <w:sz w:val="18"/>
          <w:szCs w:val="18"/>
          <w:lang w:val="sv-SE"/>
        </w:rPr>
        <w:t>KAR</w:t>
      </w:r>
      <w:r w:rsidRPr="007712F8">
        <w:rPr>
          <w:rFonts w:cs="Arial"/>
          <w:sz w:val="18"/>
          <w:szCs w:val="18"/>
          <w:lang w:val="sv-SE"/>
        </w:rPr>
        <w:t xml:space="preserve"> </w:t>
      </w:r>
      <w:r w:rsidR="00937F68" w:rsidRPr="007712F8">
        <w:rPr>
          <w:rFonts w:cs="Arial"/>
          <w:sz w:val="18"/>
          <w:szCs w:val="18"/>
          <w:lang w:val="sv-SE"/>
        </w:rPr>
        <w:t>1:320</w:t>
      </w:r>
      <w:r w:rsidRPr="007712F8">
        <w:rPr>
          <w:rFonts w:cs="Arial"/>
          <w:sz w:val="18"/>
          <w:szCs w:val="18"/>
          <w:lang w:val="sv-SE"/>
        </w:rPr>
        <w:t xml:space="preserve"> </w:t>
      </w:r>
      <w:r w:rsidR="00937F68" w:rsidRPr="007712F8">
        <w:rPr>
          <w:rFonts w:cs="Arial"/>
          <w:sz w:val="18"/>
          <w:szCs w:val="18"/>
          <w:lang w:val="sv-SE"/>
        </w:rPr>
        <w:t>§</w:t>
      </w:r>
      <w:r w:rsidRPr="007712F8">
        <w:rPr>
          <w:rFonts w:cs="Arial"/>
          <w:sz w:val="18"/>
          <w:szCs w:val="18"/>
          <w:lang w:val="sv-SE"/>
        </w:rPr>
        <w:t xml:space="preserve"> </w:t>
      </w:r>
      <w:r w:rsidR="00937F68" w:rsidRPr="007712F8">
        <w:rPr>
          <w:rFonts w:cs="Arial"/>
          <w:sz w:val="18"/>
          <w:szCs w:val="18"/>
          <w:lang w:val="sv-SE"/>
        </w:rPr>
        <w:t>5</w:t>
      </w:r>
      <w:r w:rsidRPr="007712F8">
        <w:rPr>
          <w:rFonts w:cs="Arial"/>
          <w:sz w:val="18"/>
          <w:szCs w:val="18"/>
          <w:lang w:val="sv-SE"/>
        </w:rPr>
        <w:t xml:space="preserve"> </w:t>
      </w:r>
      <w:r w:rsidR="00937F68" w:rsidRPr="007712F8">
        <w:rPr>
          <w:rFonts w:cs="Arial"/>
          <w:sz w:val="18"/>
          <w:szCs w:val="18"/>
          <w:lang w:val="sv-SE"/>
        </w:rPr>
        <w:t>(7)(b),</w:t>
      </w:r>
      <w:r w:rsidRPr="007712F8">
        <w:rPr>
          <w:rFonts w:cs="Arial"/>
          <w:sz w:val="18"/>
          <w:szCs w:val="18"/>
          <w:lang w:val="sv-SE"/>
        </w:rPr>
        <w:t xml:space="preserve"> </w:t>
      </w:r>
      <w:r w:rsidR="00937F68" w:rsidRPr="007712F8">
        <w:rPr>
          <w:rFonts w:cs="Arial"/>
          <w:sz w:val="18"/>
          <w:szCs w:val="18"/>
          <w:lang w:val="sv-SE"/>
        </w:rPr>
        <w:t>34</w:t>
      </w:r>
      <w:r w:rsidRPr="007712F8">
        <w:rPr>
          <w:rFonts w:cs="Arial"/>
          <w:sz w:val="18"/>
          <w:szCs w:val="18"/>
          <w:lang w:val="sv-SE"/>
        </w:rPr>
        <w:t xml:space="preserve"> </w:t>
      </w:r>
      <w:r w:rsidR="00937F68" w:rsidRPr="007712F8">
        <w:rPr>
          <w:rFonts w:cs="Arial"/>
          <w:sz w:val="18"/>
          <w:szCs w:val="18"/>
          <w:lang w:val="sv-SE"/>
        </w:rPr>
        <w:t>CFR</w:t>
      </w:r>
      <w:r w:rsidRPr="007712F8">
        <w:rPr>
          <w:rFonts w:cs="Arial"/>
          <w:sz w:val="18"/>
          <w:szCs w:val="18"/>
          <w:lang w:val="sv-SE"/>
        </w:rPr>
        <w:t xml:space="preserve"> </w:t>
      </w:r>
      <w:r w:rsidR="00937F68" w:rsidRPr="007712F8">
        <w:rPr>
          <w:rFonts w:cs="Arial"/>
          <w:sz w:val="18"/>
          <w:szCs w:val="18"/>
          <w:lang w:val="sv-SE"/>
        </w:rPr>
        <w:t>300.320</w:t>
      </w:r>
      <w:r w:rsidRPr="007712F8">
        <w:rPr>
          <w:rFonts w:cs="Arial"/>
          <w:sz w:val="18"/>
          <w:szCs w:val="18"/>
          <w:lang w:val="sv-SE"/>
        </w:rPr>
        <w:t xml:space="preserve"> </w:t>
      </w:r>
      <w:r w:rsidR="00937F68" w:rsidRPr="007712F8">
        <w:rPr>
          <w:rFonts w:cs="Arial"/>
          <w:sz w:val="18"/>
          <w:szCs w:val="18"/>
          <w:lang w:val="sv-SE"/>
        </w:rPr>
        <w:t>(a)(2)(i)(B)</w:t>
      </w:r>
      <w:r w:rsidRPr="007712F8">
        <w:rPr>
          <w:rFonts w:cs="Arial"/>
          <w:sz w:val="18"/>
          <w:szCs w:val="18"/>
          <w:lang w:val="sv-SE"/>
        </w:rPr>
        <w:t xml:space="preserve">  </w:t>
      </w:r>
    </w:p>
    <w:p w:rsidR="007D4620" w:rsidRPr="007712F8" w:rsidRDefault="007D4620" w:rsidP="007D4620">
      <w:pPr>
        <w:overflowPunct/>
        <w:autoSpaceDE/>
        <w:autoSpaceDN/>
        <w:adjustRightInd/>
        <w:spacing w:before="100" w:beforeAutospacing="1" w:after="100" w:afterAutospacing="1"/>
        <w:textAlignment w:val="auto"/>
        <w:rPr>
          <w:rFonts w:cs="Arial"/>
          <w:szCs w:val="24"/>
        </w:rPr>
      </w:pPr>
      <w:r w:rsidRPr="007712F8">
        <w:rPr>
          <w:rFonts w:cs="Arial"/>
          <w:b/>
          <w:bCs/>
          <w:szCs w:val="24"/>
        </w:rPr>
        <w:t xml:space="preserve">Annual goals </w:t>
      </w:r>
      <w:r w:rsidRPr="007712F8">
        <w:rPr>
          <w:rFonts w:cs="Arial"/>
          <w:szCs w:val="24"/>
        </w:rPr>
        <w:t xml:space="preserve">are statements of anticipated results to be achieved in a calendar year or less as determined by the ARC. Annual goals are not written to restate the content standards, but should specify skills for the student to acquire </w:t>
      </w:r>
      <w:r w:rsidR="00187F03" w:rsidRPr="007712F8">
        <w:rPr>
          <w:rFonts w:cs="Arial"/>
          <w:szCs w:val="24"/>
        </w:rPr>
        <w:t xml:space="preserve">or strategies </w:t>
      </w:r>
      <w:r w:rsidRPr="007712F8">
        <w:rPr>
          <w:rFonts w:cs="Arial"/>
          <w:szCs w:val="24"/>
        </w:rPr>
        <w:t xml:space="preserve">that will promote accessing the general curriculum and aid the student in </w:t>
      </w:r>
      <w:r w:rsidR="00AE1277" w:rsidRPr="007712F8">
        <w:rPr>
          <w:rFonts w:cs="Arial"/>
          <w:szCs w:val="24"/>
        </w:rPr>
        <w:t>meeting achievement standards. </w:t>
      </w:r>
      <w:r w:rsidRPr="007712F8">
        <w:rPr>
          <w:rFonts w:cs="Arial"/>
          <w:szCs w:val="24"/>
        </w:rPr>
        <w:t>The IEP is not intended to reflect th</w:t>
      </w:r>
      <w:r w:rsidR="00AE1277" w:rsidRPr="007712F8">
        <w:rPr>
          <w:rFonts w:cs="Arial"/>
          <w:szCs w:val="24"/>
        </w:rPr>
        <w:t>e student’s entire curriculum. </w:t>
      </w:r>
      <w:r w:rsidRPr="007712F8">
        <w:rPr>
          <w:rFonts w:cs="Arial"/>
          <w:szCs w:val="24"/>
        </w:rPr>
        <w:t>The IEP should promote learning of skills that students need to develop which will advance greater mastery and understanding of the general curriculum content and build student independence.  </w:t>
      </w:r>
    </w:p>
    <w:p w:rsidR="007D4620" w:rsidRPr="007712F8" w:rsidRDefault="007D4620" w:rsidP="007D4620">
      <w:pPr>
        <w:overflowPunct/>
        <w:autoSpaceDE/>
        <w:autoSpaceDN/>
        <w:adjustRightInd/>
        <w:spacing w:before="100" w:beforeAutospacing="1" w:after="100" w:afterAutospacing="1"/>
        <w:textAlignment w:val="auto"/>
        <w:rPr>
          <w:rFonts w:cs="Arial"/>
          <w:szCs w:val="24"/>
        </w:rPr>
      </w:pPr>
      <w:r w:rsidRPr="007712F8">
        <w:rPr>
          <w:rFonts w:cs="Arial"/>
          <w:szCs w:val="24"/>
        </w:rPr>
        <w:t xml:space="preserve">Annual goals are </w:t>
      </w:r>
      <w:r w:rsidRPr="007712F8">
        <w:rPr>
          <w:rFonts w:cs="Arial"/>
          <w:b/>
          <w:bCs/>
          <w:szCs w:val="24"/>
        </w:rPr>
        <w:t>directly related</w:t>
      </w:r>
      <w:r w:rsidRPr="007712F8">
        <w:rPr>
          <w:rFonts w:cs="Arial"/>
          <w:szCs w:val="24"/>
        </w:rPr>
        <w:t xml:space="preserve"> to the student’s disability and pertain to needs described in the </w:t>
      </w:r>
      <w:r w:rsidRPr="007712F8">
        <w:rPr>
          <w:rFonts w:cs="Arial"/>
          <w:b/>
          <w:bCs/>
          <w:szCs w:val="24"/>
        </w:rPr>
        <w:t>present levels</w:t>
      </w:r>
      <w:r w:rsidRPr="007712F8">
        <w:rPr>
          <w:rFonts w:cs="Arial"/>
          <w:szCs w:val="24"/>
        </w:rPr>
        <w:t>.  Goals are focused on bridging the gap from where the student is (</w:t>
      </w:r>
      <w:r w:rsidRPr="007712F8">
        <w:rPr>
          <w:rFonts w:cs="Arial"/>
          <w:b/>
          <w:bCs/>
          <w:szCs w:val="24"/>
        </w:rPr>
        <w:t>baseline</w:t>
      </w:r>
      <w:r w:rsidRPr="007712F8">
        <w:rPr>
          <w:rFonts w:cs="Arial"/>
          <w:szCs w:val="24"/>
        </w:rPr>
        <w:t>) to where the student needs to be (</w:t>
      </w:r>
      <w:r w:rsidRPr="007712F8">
        <w:rPr>
          <w:rFonts w:cs="Arial"/>
          <w:b/>
          <w:bCs/>
          <w:szCs w:val="24"/>
        </w:rPr>
        <w:t>goal</w:t>
      </w:r>
      <w:r w:rsidRPr="007712F8">
        <w:rPr>
          <w:rFonts w:cs="Arial"/>
          <w:szCs w:val="24"/>
        </w:rPr>
        <w:t xml:space="preserve">) and address both academic and functional skills. Copying and pasting a standard from the KCAS into a student’s IEP without including the components of the goal will not suffice as a measurable annual goal.  </w:t>
      </w:r>
    </w:p>
    <w:p w:rsidR="007D4620" w:rsidRPr="007712F8" w:rsidRDefault="007D4620" w:rsidP="00B2337C">
      <w:pPr>
        <w:overflowPunct/>
        <w:autoSpaceDE/>
        <w:autoSpaceDN/>
        <w:adjustRightInd/>
        <w:spacing w:before="100" w:beforeAutospacing="1" w:after="100" w:afterAutospacing="1"/>
        <w:textAlignment w:val="auto"/>
        <w:rPr>
          <w:rFonts w:cs="Arial"/>
          <w:b/>
          <w:szCs w:val="24"/>
        </w:rPr>
      </w:pPr>
      <w:r w:rsidRPr="007712F8">
        <w:rPr>
          <w:rFonts w:cs="Arial"/>
          <w:b/>
          <w:szCs w:val="24"/>
        </w:rPr>
        <w:t>Components of a Measurable Annual Goal</w:t>
      </w:r>
    </w:p>
    <w:p w:rsidR="00B2337C" w:rsidRPr="007712F8" w:rsidRDefault="00B2337C" w:rsidP="00B2337C">
      <w:pPr>
        <w:overflowPunct/>
        <w:autoSpaceDE/>
        <w:autoSpaceDN/>
        <w:adjustRightInd/>
        <w:textAlignment w:val="auto"/>
        <w:rPr>
          <w:rFonts w:cs="Arial"/>
          <w:szCs w:val="24"/>
        </w:rPr>
      </w:pPr>
      <w:r w:rsidRPr="007712F8">
        <w:rPr>
          <w:rFonts w:cs="Arial"/>
          <w:szCs w:val="24"/>
        </w:rPr>
        <w:t>Write measurable annual goals to address the prioritized sub-skills.  Include the following components in each goal:</w:t>
      </w:r>
    </w:p>
    <w:p w:rsidR="00B2337C" w:rsidRPr="007712F8" w:rsidRDefault="00B2337C" w:rsidP="00963D2F">
      <w:pPr>
        <w:pStyle w:val="ListParagraph"/>
        <w:numPr>
          <w:ilvl w:val="0"/>
          <w:numId w:val="95"/>
        </w:numPr>
        <w:overflowPunct/>
        <w:autoSpaceDE/>
        <w:autoSpaceDN/>
        <w:adjustRightInd/>
        <w:textAlignment w:val="auto"/>
        <w:rPr>
          <w:rFonts w:cs="Arial"/>
          <w:szCs w:val="24"/>
        </w:rPr>
      </w:pPr>
      <w:r w:rsidRPr="007712F8">
        <w:rPr>
          <w:rFonts w:cs="Arial"/>
          <w:b/>
          <w:bCs/>
          <w:szCs w:val="24"/>
        </w:rPr>
        <w:t>A</w:t>
      </w:r>
      <w:r w:rsidRPr="007712F8">
        <w:rPr>
          <w:rFonts w:cs="Arial"/>
          <w:szCs w:val="24"/>
        </w:rPr>
        <w:t>udience- State the student’s name.</w:t>
      </w:r>
    </w:p>
    <w:p w:rsidR="00B2337C" w:rsidRPr="007712F8" w:rsidRDefault="00B2337C" w:rsidP="00963D2F">
      <w:pPr>
        <w:pStyle w:val="ListParagraph"/>
        <w:numPr>
          <w:ilvl w:val="0"/>
          <w:numId w:val="95"/>
        </w:numPr>
        <w:overflowPunct/>
        <w:autoSpaceDE/>
        <w:autoSpaceDN/>
        <w:adjustRightInd/>
        <w:spacing w:before="100" w:beforeAutospacing="1" w:after="100" w:afterAutospacing="1"/>
        <w:textAlignment w:val="auto"/>
        <w:rPr>
          <w:rFonts w:cs="Arial"/>
          <w:szCs w:val="24"/>
        </w:rPr>
      </w:pPr>
      <w:r w:rsidRPr="007712F8">
        <w:rPr>
          <w:rFonts w:cs="Arial"/>
          <w:b/>
          <w:bCs/>
          <w:szCs w:val="24"/>
        </w:rPr>
        <w:t>B</w:t>
      </w:r>
      <w:r w:rsidRPr="007712F8">
        <w:rPr>
          <w:rFonts w:cs="Arial"/>
          <w:szCs w:val="24"/>
        </w:rPr>
        <w:t>ehavior- What observable (see, hear, count) action will the student perform or do?</w:t>
      </w:r>
    </w:p>
    <w:p w:rsidR="00B2337C" w:rsidRPr="007712F8" w:rsidRDefault="00B2337C" w:rsidP="00963D2F">
      <w:pPr>
        <w:pStyle w:val="ListParagraph"/>
        <w:numPr>
          <w:ilvl w:val="0"/>
          <w:numId w:val="95"/>
        </w:numPr>
        <w:overflowPunct/>
        <w:autoSpaceDE/>
        <w:autoSpaceDN/>
        <w:adjustRightInd/>
        <w:spacing w:before="100" w:beforeAutospacing="1" w:after="100" w:afterAutospacing="1"/>
        <w:textAlignment w:val="auto"/>
        <w:rPr>
          <w:rFonts w:cs="Arial"/>
          <w:szCs w:val="24"/>
        </w:rPr>
      </w:pPr>
      <w:r w:rsidRPr="007712F8">
        <w:rPr>
          <w:rFonts w:cs="Arial"/>
          <w:b/>
          <w:bCs/>
          <w:szCs w:val="24"/>
        </w:rPr>
        <w:t>C</w:t>
      </w:r>
      <w:r w:rsidRPr="007712F8">
        <w:rPr>
          <w:rFonts w:cs="Arial"/>
          <w:szCs w:val="24"/>
        </w:rPr>
        <w:t>ircumstance- Describe the instructional materials/circumstances used to teach the goal.</w:t>
      </w:r>
    </w:p>
    <w:p w:rsidR="00B2337C" w:rsidRPr="007712F8" w:rsidRDefault="00B2337C" w:rsidP="00963D2F">
      <w:pPr>
        <w:pStyle w:val="ListParagraph"/>
        <w:numPr>
          <w:ilvl w:val="0"/>
          <w:numId w:val="95"/>
        </w:numPr>
        <w:overflowPunct/>
        <w:autoSpaceDE/>
        <w:autoSpaceDN/>
        <w:adjustRightInd/>
        <w:spacing w:before="100" w:beforeAutospacing="1" w:after="100" w:afterAutospacing="1"/>
        <w:textAlignment w:val="auto"/>
        <w:rPr>
          <w:rFonts w:cs="Arial"/>
          <w:szCs w:val="24"/>
        </w:rPr>
      </w:pPr>
      <w:r w:rsidRPr="007712F8">
        <w:rPr>
          <w:rFonts w:cs="Arial"/>
          <w:b/>
          <w:bCs/>
          <w:szCs w:val="24"/>
        </w:rPr>
        <w:t>D</w:t>
      </w:r>
      <w:r w:rsidRPr="007712F8">
        <w:rPr>
          <w:rFonts w:cs="Arial"/>
          <w:szCs w:val="24"/>
        </w:rPr>
        <w:t>egree/Criterion- How well must the student perform the skill?</w:t>
      </w:r>
    </w:p>
    <w:p w:rsidR="00B2337C" w:rsidRPr="007712F8" w:rsidRDefault="00B2337C" w:rsidP="00963D2F">
      <w:pPr>
        <w:pStyle w:val="ListParagraph"/>
        <w:numPr>
          <w:ilvl w:val="0"/>
          <w:numId w:val="95"/>
        </w:numPr>
        <w:overflowPunct/>
        <w:autoSpaceDE/>
        <w:autoSpaceDN/>
        <w:adjustRightInd/>
        <w:spacing w:before="100" w:beforeAutospacing="1" w:after="100" w:afterAutospacing="1"/>
        <w:textAlignment w:val="auto"/>
        <w:rPr>
          <w:rFonts w:cs="Arial"/>
          <w:szCs w:val="24"/>
        </w:rPr>
      </w:pPr>
      <w:r w:rsidRPr="007712F8">
        <w:rPr>
          <w:rFonts w:cs="Arial"/>
          <w:b/>
          <w:bCs/>
          <w:szCs w:val="24"/>
        </w:rPr>
        <w:t>E</w:t>
      </w:r>
      <w:r w:rsidRPr="007712F8">
        <w:rPr>
          <w:rFonts w:cs="Arial"/>
          <w:szCs w:val="24"/>
        </w:rPr>
        <w:t>valuation/Method of Measurement- How the implementer measures student progress? Determine what tool/resource/assessment will be used and to what frequency the skill will be assessed.</w:t>
      </w:r>
    </w:p>
    <w:p w:rsidR="007D4620" w:rsidRPr="007712F8" w:rsidRDefault="007D4620" w:rsidP="007D4620">
      <w:pPr>
        <w:overflowPunct/>
        <w:autoSpaceDE/>
        <w:autoSpaceDN/>
        <w:adjustRightInd/>
        <w:spacing w:before="100" w:beforeAutospacing="1" w:after="100" w:afterAutospacing="1"/>
        <w:textAlignment w:val="auto"/>
        <w:rPr>
          <w:rFonts w:cs="Arial"/>
          <w:szCs w:val="24"/>
        </w:rPr>
      </w:pPr>
      <w:r w:rsidRPr="007712F8">
        <w:rPr>
          <w:rFonts w:cs="Arial"/>
          <w:b/>
          <w:bCs/>
          <w:szCs w:val="24"/>
        </w:rPr>
        <w:t>Audience</w:t>
      </w:r>
      <w:r w:rsidRPr="007712F8">
        <w:rPr>
          <w:rFonts w:cs="Arial"/>
          <w:szCs w:val="24"/>
        </w:rPr>
        <w:t xml:space="preserve"> –student name </w:t>
      </w:r>
    </w:p>
    <w:p w:rsidR="007D4620" w:rsidRPr="007712F8" w:rsidRDefault="007D4620" w:rsidP="00CA4612">
      <w:pPr>
        <w:overflowPunct/>
        <w:autoSpaceDE/>
        <w:autoSpaceDN/>
        <w:adjustRightInd/>
        <w:textAlignment w:val="auto"/>
        <w:rPr>
          <w:rFonts w:cs="Arial"/>
          <w:szCs w:val="24"/>
        </w:rPr>
      </w:pPr>
      <w:r w:rsidRPr="007712F8">
        <w:rPr>
          <w:rFonts w:cs="Arial"/>
          <w:b/>
          <w:bCs/>
          <w:szCs w:val="24"/>
        </w:rPr>
        <w:t>Behavior</w:t>
      </w:r>
      <w:r w:rsidRPr="007712F8">
        <w:rPr>
          <w:rFonts w:cs="Arial"/>
          <w:szCs w:val="24"/>
        </w:rPr>
        <w:t xml:space="preserve"> - an explicit statement of what the student will do.  Observable behavior can be measured, seen, heard, counted, or timed.  Examples: </w:t>
      </w:r>
    </w:p>
    <w:p w:rsidR="007D4620" w:rsidRPr="007712F8" w:rsidRDefault="007D4620" w:rsidP="00A302AB">
      <w:pPr>
        <w:pStyle w:val="ListParagraph"/>
        <w:numPr>
          <w:ilvl w:val="0"/>
          <w:numId w:val="97"/>
        </w:numPr>
        <w:overflowPunct/>
        <w:autoSpaceDE/>
        <w:autoSpaceDN/>
        <w:adjustRightInd/>
        <w:ind w:left="720" w:hanging="360"/>
        <w:textAlignment w:val="auto"/>
        <w:rPr>
          <w:rFonts w:cs="Arial"/>
          <w:szCs w:val="24"/>
        </w:rPr>
      </w:pPr>
      <w:r w:rsidRPr="007712F8">
        <w:rPr>
          <w:rFonts w:cs="Arial"/>
          <w:szCs w:val="24"/>
        </w:rPr>
        <w:t xml:space="preserve">Daniel </w:t>
      </w:r>
      <w:r w:rsidRPr="007712F8">
        <w:rPr>
          <w:rFonts w:cs="Arial"/>
          <w:iCs/>
          <w:szCs w:val="24"/>
        </w:rPr>
        <w:t>will read</w:t>
      </w:r>
    </w:p>
    <w:p w:rsidR="007D4620" w:rsidRPr="007712F8" w:rsidRDefault="007D4620" w:rsidP="00A302AB">
      <w:pPr>
        <w:pStyle w:val="ListParagraph"/>
        <w:numPr>
          <w:ilvl w:val="0"/>
          <w:numId w:val="97"/>
        </w:numPr>
        <w:overflowPunct/>
        <w:autoSpaceDE/>
        <w:autoSpaceDN/>
        <w:adjustRightInd/>
        <w:ind w:left="720" w:hanging="360"/>
        <w:textAlignment w:val="auto"/>
        <w:rPr>
          <w:rFonts w:cs="Arial"/>
          <w:szCs w:val="24"/>
        </w:rPr>
      </w:pPr>
      <w:r w:rsidRPr="007712F8">
        <w:rPr>
          <w:rFonts w:cs="Arial"/>
          <w:szCs w:val="24"/>
        </w:rPr>
        <w:t xml:space="preserve">Latina </w:t>
      </w:r>
      <w:r w:rsidRPr="007712F8">
        <w:rPr>
          <w:rFonts w:cs="Arial"/>
          <w:iCs/>
          <w:szCs w:val="24"/>
        </w:rPr>
        <w:t>will pronounce</w:t>
      </w:r>
      <w:r w:rsidRPr="007712F8">
        <w:rPr>
          <w:rFonts w:cs="Arial"/>
          <w:szCs w:val="24"/>
        </w:rPr>
        <w:t xml:space="preserve"> </w:t>
      </w:r>
    </w:p>
    <w:p w:rsidR="007D4620" w:rsidRPr="007712F8" w:rsidRDefault="007D4620" w:rsidP="00A302AB">
      <w:pPr>
        <w:pStyle w:val="ListParagraph"/>
        <w:numPr>
          <w:ilvl w:val="0"/>
          <w:numId w:val="97"/>
        </w:numPr>
        <w:overflowPunct/>
        <w:autoSpaceDE/>
        <w:autoSpaceDN/>
        <w:adjustRightInd/>
        <w:ind w:left="720" w:hanging="360"/>
        <w:textAlignment w:val="auto"/>
        <w:rPr>
          <w:rFonts w:cs="Arial"/>
          <w:szCs w:val="24"/>
        </w:rPr>
      </w:pPr>
      <w:r w:rsidRPr="007712F8">
        <w:rPr>
          <w:rFonts w:cs="Arial"/>
          <w:szCs w:val="24"/>
        </w:rPr>
        <w:t xml:space="preserve">Jamal </w:t>
      </w:r>
      <w:r w:rsidRPr="007712F8">
        <w:rPr>
          <w:rFonts w:cs="Arial"/>
          <w:iCs/>
          <w:szCs w:val="24"/>
        </w:rPr>
        <w:t>will write</w:t>
      </w:r>
      <w:r w:rsidRPr="007712F8">
        <w:rPr>
          <w:rFonts w:cs="Arial"/>
          <w:szCs w:val="24"/>
        </w:rPr>
        <w:t xml:space="preserve"> </w:t>
      </w:r>
    </w:p>
    <w:p w:rsidR="007D4620" w:rsidRPr="007712F8" w:rsidRDefault="007D4620" w:rsidP="00A302AB">
      <w:pPr>
        <w:pStyle w:val="ListParagraph"/>
        <w:numPr>
          <w:ilvl w:val="0"/>
          <w:numId w:val="97"/>
        </w:numPr>
        <w:overflowPunct/>
        <w:autoSpaceDE/>
        <w:autoSpaceDN/>
        <w:adjustRightInd/>
        <w:ind w:left="720" w:hanging="360"/>
        <w:textAlignment w:val="auto"/>
        <w:rPr>
          <w:rFonts w:cs="Arial"/>
          <w:szCs w:val="24"/>
        </w:rPr>
      </w:pPr>
      <w:r w:rsidRPr="007712F8">
        <w:rPr>
          <w:rFonts w:cs="Arial"/>
          <w:szCs w:val="24"/>
        </w:rPr>
        <w:t xml:space="preserve">Sandra </w:t>
      </w:r>
      <w:r w:rsidRPr="007712F8">
        <w:rPr>
          <w:rFonts w:cs="Arial"/>
          <w:iCs/>
          <w:szCs w:val="24"/>
        </w:rPr>
        <w:t>will gaze</w:t>
      </w:r>
    </w:p>
    <w:p w:rsidR="007D4620" w:rsidRPr="007712F8" w:rsidRDefault="007D4620" w:rsidP="00A302AB">
      <w:pPr>
        <w:pStyle w:val="ListParagraph"/>
        <w:numPr>
          <w:ilvl w:val="0"/>
          <w:numId w:val="97"/>
        </w:numPr>
        <w:overflowPunct/>
        <w:autoSpaceDE/>
        <w:autoSpaceDN/>
        <w:adjustRightInd/>
        <w:ind w:left="720" w:hanging="360"/>
        <w:textAlignment w:val="auto"/>
        <w:rPr>
          <w:rFonts w:cs="Arial"/>
          <w:szCs w:val="24"/>
        </w:rPr>
      </w:pPr>
      <w:r w:rsidRPr="007712F8">
        <w:rPr>
          <w:rFonts w:cs="Arial"/>
          <w:szCs w:val="24"/>
        </w:rPr>
        <w:t xml:space="preserve">Mark </w:t>
      </w:r>
      <w:r w:rsidRPr="007712F8">
        <w:rPr>
          <w:rFonts w:cs="Arial"/>
          <w:iCs/>
          <w:szCs w:val="24"/>
        </w:rPr>
        <w:t>will </w:t>
      </w:r>
      <w:r w:rsidR="0065437C" w:rsidRPr="007712F8">
        <w:rPr>
          <w:rFonts w:cs="Arial"/>
          <w:iCs/>
          <w:szCs w:val="24"/>
        </w:rPr>
        <w:t>read orally</w:t>
      </w:r>
    </w:p>
    <w:p w:rsidR="00CA4612" w:rsidRPr="007712F8" w:rsidRDefault="00CA4612" w:rsidP="00CA4612">
      <w:pPr>
        <w:overflowPunct/>
        <w:autoSpaceDE/>
        <w:autoSpaceDN/>
        <w:adjustRightInd/>
        <w:textAlignment w:val="auto"/>
        <w:rPr>
          <w:rFonts w:cs="Arial"/>
          <w:szCs w:val="24"/>
        </w:rPr>
      </w:pPr>
    </w:p>
    <w:p w:rsidR="007D4620" w:rsidRPr="007712F8" w:rsidRDefault="00C62270" w:rsidP="00CA4612">
      <w:pPr>
        <w:overflowPunct/>
        <w:autoSpaceDE/>
        <w:autoSpaceDN/>
        <w:adjustRightInd/>
        <w:textAlignment w:val="auto"/>
        <w:rPr>
          <w:rFonts w:cs="Arial"/>
          <w:szCs w:val="24"/>
        </w:rPr>
      </w:pPr>
      <w:r w:rsidRPr="007712F8">
        <w:rPr>
          <w:rFonts w:cs="Arial"/>
          <w:szCs w:val="24"/>
        </w:rPr>
        <w:t>See</w:t>
      </w:r>
      <w:r w:rsidR="00B2337C" w:rsidRPr="007712F8">
        <w:rPr>
          <w:rFonts w:cs="Arial"/>
          <w:szCs w:val="24"/>
        </w:rPr>
        <w:t xml:space="preserve"> </w:t>
      </w:r>
      <w:hyperlink w:anchor="_Appendix_C" w:history="1">
        <w:r w:rsidR="00225936" w:rsidRPr="007712F8">
          <w:rPr>
            <w:rStyle w:val="Hyperlink"/>
            <w:rFonts w:cs="Arial"/>
            <w:szCs w:val="24"/>
          </w:rPr>
          <w:t>Appendix C</w:t>
        </w:r>
      </w:hyperlink>
    </w:p>
    <w:p w:rsidR="008F2163" w:rsidRPr="007712F8" w:rsidRDefault="008F2163" w:rsidP="00CA4612">
      <w:pPr>
        <w:overflowPunct/>
        <w:autoSpaceDE/>
        <w:autoSpaceDN/>
        <w:adjustRightInd/>
        <w:textAlignment w:val="auto"/>
        <w:rPr>
          <w:rFonts w:cs="Arial"/>
          <w:szCs w:val="24"/>
        </w:rPr>
      </w:pPr>
    </w:p>
    <w:p w:rsidR="007D4620" w:rsidRPr="007712F8" w:rsidRDefault="007D4620" w:rsidP="00CA4612">
      <w:pPr>
        <w:overflowPunct/>
        <w:autoSpaceDE/>
        <w:autoSpaceDN/>
        <w:adjustRightInd/>
        <w:textAlignment w:val="auto"/>
        <w:rPr>
          <w:rFonts w:cs="Arial"/>
          <w:szCs w:val="24"/>
        </w:rPr>
      </w:pPr>
      <w:r w:rsidRPr="007712F8">
        <w:rPr>
          <w:rFonts w:cs="Arial"/>
          <w:b/>
          <w:bCs/>
          <w:szCs w:val="24"/>
        </w:rPr>
        <w:t>Circumstance</w:t>
      </w:r>
      <w:r w:rsidRPr="007712F8">
        <w:rPr>
          <w:rFonts w:cs="Arial"/>
          <w:szCs w:val="24"/>
        </w:rPr>
        <w:t xml:space="preserve"> –a description of the </w:t>
      </w:r>
      <w:r w:rsidR="00F64413" w:rsidRPr="007712F8">
        <w:rPr>
          <w:rFonts w:cs="Arial"/>
          <w:i/>
          <w:szCs w:val="24"/>
        </w:rPr>
        <w:t>i</w:t>
      </w:r>
      <w:r w:rsidRPr="007712F8">
        <w:rPr>
          <w:rFonts w:cs="Arial"/>
          <w:i/>
          <w:iCs/>
          <w:szCs w:val="24"/>
        </w:rPr>
        <w:t>nstructional materials</w:t>
      </w:r>
      <w:r w:rsidRPr="007712F8">
        <w:rPr>
          <w:rFonts w:cs="Arial"/>
          <w:szCs w:val="24"/>
        </w:rPr>
        <w:t xml:space="preserve"> or </w:t>
      </w:r>
      <w:r w:rsidRPr="007712F8">
        <w:rPr>
          <w:rFonts w:cs="Arial"/>
          <w:i/>
          <w:iCs/>
          <w:szCs w:val="24"/>
        </w:rPr>
        <w:t>instructional circumstances</w:t>
      </w:r>
      <w:r w:rsidRPr="007712F8">
        <w:rPr>
          <w:rFonts w:cs="Arial"/>
          <w:szCs w:val="24"/>
        </w:rPr>
        <w:t xml:space="preserve"> used to teach, and eventually asses</w:t>
      </w:r>
      <w:r w:rsidR="00AE1277" w:rsidRPr="007712F8">
        <w:rPr>
          <w:rFonts w:cs="Arial"/>
          <w:szCs w:val="24"/>
        </w:rPr>
        <w:t xml:space="preserve">s/measure the stated behavior. Circumstance is what is used to stimulate the taught behavior (cue, prompt, direction, situation, etc.). </w:t>
      </w:r>
      <w:r w:rsidRPr="007712F8">
        <w:rPr>
          <w:rFonts w:cs="Arial"/>
          <w:szCs w:val="24"/>
        </w:rPr>
        <w:t xml:space="preserve">Examples: </w:t>
      </w:r>
    </w:p>
    <w:p w:rsidR="007D4620" w:rsidRPr="007712F8" w:rsidRDefault="007D4620" w:rsidP="00963D2F">
      <w:pPr>
        <w:pStyle w:val="ListParagraph"/>
        <w:numPr>
          <w:ilvl w:val="0"/>
          <w:numId w:val="98"/>
        </w:numPr>
        <w:overflowPunct/>
        <w:autoSpaceDE/>
        <w:autoSpaceDN/>
        <w:adjustRightInd/>
        <w:textAlignment w:val="auto"/>
        <w:rPr>
          <w:rFonts w:cs="Arial"/>
          <w:szCs w:val="24"/>
        </w:rPr>
      </w:pPr>
      <w:r w:rsidRPr="007712F8">
        <w:rPr>
          <w:rFonts w:cs="Arial"/>
          <w:szCs w:val="24"/>
        </w:rPr>
        <w:t xml:space="preserve">When provided </w:t>
      </w:r>
      <w:r w:rsidRPr="007712F8">
        <w:rPr>
          <w:rFonts w:cs="Arial"/>
          <w:iCs/>
          <w:szCs w:val="24"/>
        </w:rPr>
        <w:t>opportunities for peer interaction in a non-structured setting</w:t>
      </w:r>
    </w:p>
    <w:p w:rsidR="007D4620" w:rsidRPr="007712F8" w:rsidRDefault="007D4620" w:rsidP="00963D2F">
      <w:pPr>
        <w:pStyle w:val="ListParagraph"/>
        <w:numPr>
          <w:ilvl w:val="0"/>
          <w:numId w:val="98"/>
        </w:numPr>
        <w:overflowPunct/>
        <w:autoSpaceDE/>
        <w:autoSpaceDN/>
        <w:adjustRightInd/>
        <w:textAlignment w:val="auto"/>
        <w:rPr>
          <w:rFonts w:cs="Arial"/>
          <w:szCs w:val="24"/>
        </w:rPr>
      </w:pPr>
      <w:r w:rsidRPr="007712F8">
        <w:rPr>
          <w:rFonts w:cs="Arial"/>
          <w:szCs w:val="24"/>
        </w:rPr>
        <w:t xml:space="preserve">When </w:t>
      </w:r>
      <w:r w:rsidRPr="007712F8">
        <w:rPr>
          <w:rFonts w:cs="Arial"/>
          <w:iCs/>
          <w:szCs w:val="24"/>
        </w:rPr>
        <w:t>engaged</w:t>
      </w:r>
      <w:r w:rsidRPr="007712F8">
        <w:rPr>
          <w:rFonts w:cs="Arial"/>
          <w:szCs w:val="24"/>
        </w:rPr>
        <w:t xml:space="preserve"> in a non-preferred activity</w:t>
      </w:r>
    </w:p>
    <w:p w:rsidR="007D4620" w:rsidRPr="007712F8" w:rsidRDefault="007D4620" w:rsidP="00963D2F">
      <w:pPr>
        <w:pStyle w:val="ListParagraph"/>
        <w:numPr>
          <w:ilvl w:val="0"/>
          <w:numId w:val="98"/>
        </w:numPr>
        <w:overflowPunct/>
        <w:autoSpaceDE/>
        <w:autoSpaceDN/>
        <w:adjustRightInd/>
        <w:textAlignment w:val="auto"/>
        <w:rPr>
          <w:rFonts w:cs="Arial"/>
          <w:szCs w:val="24"/>
        </w:rPr>
      </w:pPr>
      <w:r w:rsidRPr="007712F8">
        <w:rPr>
          <w:rFonts w:cs="Arial"/>
          <w:szCs w:val="24"/>
        </w:rPr>
        <w:t xml:space="preserve">When </w:t>
      </w:r>
      <w:r w:rsidRPr="007712F8">
        <w:rPr>
          <w:rFonts w:cs="Arial"/>
          <w:iCs/>
          <w:szCs w:val="24"/>
        </w:rPr>
        <w:t>presented with 10 two-digit division problems</w:t>
      </w:r>
      <w:r w:rsidRPr="007712F8">
        <w:rPr>
          <w:rFonts w:cs="Arial"/>
          <w:szCs w:val="24"/>
        </w:rPr>
        <w:t xml:space="preserve"> and access to a </w:t>
      </w:r>
      <w:r w:rsidRPr="007712F8">
        <w:rPr>
          <w:rFonts w:cs="Arial"/>
          <w:iCs/>
          <w:szCs w:val="24"/>
        </w:rPr>
        <w:t>study carrel</w:t>
      </w:r>
    </w:p>
    <w:p w:rsidR="007D4620" w:rsidRPr="007712F8" w:rsidRDefault="007D4620" w:rsidP="00963D2F">
      <w:pPr>
        <w:pStyle w:val="ListParagraph"/>
        <w:numPr>
          <w:ilvl w:val="0"/>
          <w:numId w:val="98"/>
        </w:numPr>
        <w:overflowPunct/>
        <w:autoSpaceDE/>
        <w:autoSpaceDN/>
        <w:adjustRightInd/>
        <w:textAlignment w:val="auto"/>
        <w:rPr>
          <w:rFonts w:cs="Arial"/>
          <w:iCs/>
          <w:szCs w:val="24"/>
        </w:rPr>
      </w:pPr>
      <w:r w:rsidRPr="007712F8">
        <w:rPr>
          <w:rFonts w:cs="Arial"/>
          <w:szCs w:val="24"/>
        </w:rPr>
        <w:t xml:space="preserve">Following a </w:t>
      </w:r>
      <w:r w:rsidRPr="007712F8">
        <w:rPr>
          <w:rFonts w:cs="Arial"/>
          <w:iCs/>
          <w:szCs w:val="24"/>
        </w:rPr>
        <w:t>large group review</w:t>
      </w:r>
      <w:r w:rsidRPr="007712F8">
        <w:rPr>
          <w:rFonts w:cs="Arial"/>
          <w:szCs w:val="24"/>
        </w:rPr>
        <w:t xml:space="preserve"> and when </w:t>
      </w:r>
      <w:r w:rsidRPr="007712F8">
        <w:rPr>
          <w:rFonts w:cs="Arial"/>
          <w:iCs/>
          <w:szCs w:val="24"/>
        </w:rPr>
        <w:t>provided a listing o</w:t>
      </w:r>
      <w:r w:rsidR="007062A9" w:rsidRPr="007712F8">
        <w:rPr>
          <w:rFonts w:cs="Arial"/>
          <w:iCs/>
          <w:szCs w:val="24"/>
        </w:rPr>
        <w:t>f 20 content related vocabulary</w:t>
      </w:r>
      <w:r w:rsidR="00CA4612" w:rsidRPr="007712F8">
        <w:rPr>
          <w:rFonts w:cs="Arial"/>
          <w:iCs/>
          <w:szCs w:val="24"/>
        </w:rPr>
        <w:t xml:space="preserve"> </w:t>
      </w:r>
      <w:r w:rsidRPr="007712F8">
        <w:rPr>
          <w:rFonts w:cs="Arial"/>
          <w:iCs/>
          <w:szCs w:val="24"/>
        </w:rPr>
        <w:t>words</w:t>
      </w:r>
    </w:p>
    <w:p w:rsidR="00CA4612" w:rsidRPr="007712F8" w:rsidRDefault="00CA4612" w:rsidP="00CA4612">
      <w:pPr>
        <w:overflowPunct/>
        <w:autoSpaceDE/>
        <w:autoSpaceDN/>
        <w:adjustRightInd/>
        <w:textAlignment w:val="auto"/>
        <w:rPr>
          <w:rFonts w:cs="Arial"/>
          <w:b/>
          <w:bCs/>
          <w:szCs w:val="24"/>
        </w:rPr>
      </w:pPr>
    </w:p>
    <w:p w:rsidR="007D4620" w:rsidRPr="007712F8" w:rsidRDefault="007D4620" w:rsidP="00CA4612">
      <w:pPr>
        <w:overflowPunct/>
        <w:autoSpaceDE/>
        <w:autoSpaceDN/>
        <w:adjustRightInd/>
        <w:textAlignment w:val="auto"/>
        <w:rPr>
          <w:rFonts w:cs="Arial"/>
          <w:szCs w:val="24"/>
        </w:rPr>
      </w:pPr>
      <w:r w:rsidRPr="007712F8">
        <w:rPr>
          <w:rFonts w:cs="Arial"/>
          <w:b/>
          <w:bCs/>
          <w:szCs w:val="24"/>
        </w:rPr>
        <w:t>Degree/Criterion</w:t>
      </w:r>
      <w:r w:rsidRPr="007712F8">
        <w:rPr>
          <w:rFonts w:cs="Arial"/>
          <w:szCs w:val="24"/>
        </w:rPr>
        <w:t xml:space="preserve"> – a description of the expected </w:t>
      </w:r>
      <w:r w:rsidR="0065437C" w:rsidRPr="007712F8">
        <w:rPr>
          <w:rFonts w:cs="Arial"/>
          <w:szCs w:val="24"/>
        </w:rPr>
        <w:t xml:space="preserve">minimum level of success </w:t>
      </w:r>
      <w:r w:rsidRPr="007712F8">
        <w:rPr>
          <w:rFonts w:cs="Arial"/>
          <w:szCs w:val="24"/>
        </w:rPr>
        <w:t xml:space="preserve">within 12 months, including the </w:t>
      </w:r>
      <w:r w:rsidRPr="007712F8">
        <w:rPr>
          <w:rFonts w:cs="Arial"/>
          <w:i/>
          <w:iCs/>
          <w:szCs w:val="24"/>
        </w:rPr>
        <w:t>frequency of data collection</w:t>
      </w:r>
      <w:r w:rsidRPr="007712F8">
        <w:rPr>
          <w:rFonts w:cs="Arial"/>
          <w:szCs w:val="24"/>
        </w:rPr>
        <w:t>.  Examples:</w:t>
      </w:r>
    </w:p>
    <w:p w:rsidR="007D4620" w:rsidRPr="007712F8" w:rsidRDefault="00AE1277" w:rsidP="00963D2F">
      <w:pPr>
        <w:pStyle w:val="ListParagraph"/>
        <w:numPr>
          <w:ilvl w:val="0"/>
          <w:numId w:val="99"/>
        </w:numPr>
        <w:overflowPunct/>
        <w:autoSpaceDE/>
        <w:autoSpaceDN/>
        <w:adjustRightInd/>
        <w:textAlignment w:val="auto"/>
        <w:rPr>
          <w:rFonts w:cs="Arial"/>
          <w:szCs w:val="24"/>
        </w:rPr>
      </w:pPr>
      <w:r w:rsidRPr="007712F8">
        <w:rPr>
          <w:rFonts w:cs="Arial"/>
          <w:iCs/>
          <w:szCs w:val="24"/>
        </w:rPr>
        <w:t>92</w:t>
      </w:r>
      <w:r w:rsidR="007D4620" w:rsidRPr="007712F8">
        <w:rPr>
          <w:rFonts w:cs="Arial"/>
          <w:iCs/>
          <w:szCs w:val="24"/>
        </w:rPr>
        <w:t xml:space="preserve">% correct </w:t>
      </w:r>
      <w:r w:rsidR="007D4620" w:rsidRPr="007712F8">
        <w:rPr>
          <w:rFonts w:cs="Arial"/>
          <w:szCs w:val="24"/>
        </w:rPr>
        <w:t>as measured by</w:t>
      </w:r>
      <w:r w:rsidR="007D4620" w:rsidRPr="007712F8">
        <w:rPr>
          <w:rFonts w:cs="Arial"/>
          <w:iCs/>
          <w:szCs w:val="24"/>
        </w:rPr>
        <w:t xml:space="preserve"> twice weekly probes</w:t>
      </w:r>
    </w:p>
    <w:p w:rsidR="007D4620" w:rsidRPr="007712F8" w:rsidRDefault="007D4620" w:rsidP="00963D2F">
      <w:pPr>
        <w:pStyle w:val="ListParagraph"/>
        <w:numPr>
          <w:ilvl w:val="0"/>
          <w:numId w:val="99"/>
        </w:numPr>
        <w:overflowPunct/>
        <w:autoSpaceDE/>
        <w:autoSpaceDN/>
        <w:adjustRightInd/>
        <w:textAlignment w:val="auto"/>
        <w:rPr>
          <w:rFonts w:cs="Arial"/>
          <w:szCs w:val="24"/>
        </w:rPr>
      </w:pPr>
      <w:r w:rsidRPr="007712F8">
        <w:rPr>
          <w:rFonts w:cs="Arial"/>
          <w:iCs/>
          <w:szCs w:val="24"/>
        </w:rPr>
        <w:t xml:space="preserve">8/10 words correct </w:t>
      </w:r>
      <w:r w:rsidRPr="007712F8">
        <w:rPr>
          <w:rFonts w:cs="Arial"/>
          <w:szCs w:val="24"/>
        </w:rPr>
        <w:t>as measured by</w:t>
      </w:r>
      <w:r w:rsidRPr="007712F8">
        <w:rPr>
          <w:rFonts w:cs="Arial"/>
          <w:iCs/>
          <w:szCs w:val="24"/>
        </w:rPr>
        <w:t xml:space="preserve"> weekly work samples </w:t>
      </w:r>
    </w:p>
    <w:p w:rsidR="007D4620" w:rsidRPr="007712F8" w:rsidRDefault="007D4620" w:rsidP="00963D2F">
      <w:pPr>
        <w:pStyle w:val="ListParagraph"/>
        <w:numPr>
          <w:ilvl w:val="0"/>
          <w:numId w:val="99"/>
        </w:numPr>
        <w:overflowPunct/>
        <w:autoSpaceDE/>
        <w:autoSpaceDN/>
        <w:adjustRightInd/>
        <w:textAlignment w:val="auto"/>
        <w:rPr>
          <w:rFonts w:cs="Arial"/>
          <w:szCs w:val="24"/>
        </w:rPr>
      </w:pPr>
      <w:r w:rsidRPr="007712F8">
        <w:rPr>
          <w:rFonts w:cs="Arial"/>
          <w:iCs/>
          <w:szCs w:val="24"/>
        </w:rPr>
        <w:t xml:space="preserve">4/5 activities </w:t>
      </w:r>
      <w:r w:rsidRPr="007712F8">
        <w:rPr>
          <w:rFonts w:cs="Arial"/>
          <w:szCs w:val="24"/>
        </w:rPr>
        <w:t>on</w:t>
      </w:r>
      <w:r w:rsidRPr="007712F8">
        <w:rPr>
          <w:rFonts w:cs="Arial"/>
          <w:iCs/>
          <w:szCs w:val="24"/>
        </w:rPr>
        <w:t xml:space="preserve"> 3 consecutive weekly frequency counts 100% of the key steps of a social skill on 5 occasions as measured by checklists</w:t>
      </w:r>
    </w:p>
    <w:p w:rsidR="00144D08" w:rsidRPr="007712F8" w:rsidRDefault="00144D08" w:rsidP="00963D2F">
      <w:pPr>
        <w:pStyle w:val="ListParagraph"/>
        <w:numPr>
          <w:ilvl w:val="0"/>
          <w:numId w:val="99"/>
        </w:numPr>
        <w:overflowPunct/>
        <w:autoSpaceDE/>
        <w:autoSpaceDN/>
        <w:adjustRightInd/>
        <w:textAlignment w:val="auto"/>
        <w:rPr>
          <w:rFonts w:cs="Arial"/>
          <w:szCs w:val="24"/>
        </w:rPr>
      </w:pPr>
      <w:r w:rsidRPr="007712F8">
        <w:rPr>
          <w:rFonts w:cs="Arial"/>
          <w:iCs/>
          <w:szCs w:val="24"/>
        </w:rPr>
        <w:t>3/5 assessments as measured by a scoring rubric</w:t>
      </w:r>
    </w:p>
    <w:p w:rsidR="007D4620" w:rsidRPr="007712F8" w:rsidRDefault="007D4620" w:rsidP="00CA4612">
      <w:pPr>
        <w:overflowPunct/>
        <w:autoSpaceDE/>
        <w:autoSpaceDN/>
        <w:adjustRightInd/>
        <w:textAlignment w:val="auto"/>
        <w:rPr>
          <w:rFonts w:cs="Arial"/>
          <w:szCs w:val="24"/>
        </w:rPr>
      </w:pPr>
    </w:p>
    <w:p w:rsidR="009658BE" w:rsidRPr="007712F8" w:rsidRDefault="009658BE" w:rsidP="009658BE">
      <w:pPr>
        <w:rPr>
          <w:rFonts w:cs="Arial"/>
          <w:bCs/>
        </w:rPr>
      </w:pPr>
      <w:r w:rsidRPr="007712F8">
        <w:rPr>
          <w:rFonts w:cs="Arial"/>
        </w:rPr>
        <w:t xml:space="preserve">An option for determining the </w:t>
      </w:r>
      <w:r w:rsidRPr="007712F8">
        <w:rPr>
          <w:rFonts w:cs="Arial"/>
          <w:b/>
        </w:rPr>
        <w:t>Criterion Level</w:t>
      </w:r>
      <w:r w:rsidRPr="007712F8">
        <w:rPr>
          <w:rFonts w:cs="Arial"/>
        </w:rPr>
        <w:t>:</w:t>
      </w:r>
    </w:p>
    <w:p w:rsidR="009658BE" w:rsidRPr="007712F8" w:rsidRDefault="009658BE" w:rsidP="00963D2F">
      <w:pPr>
        <w:numPr>
          <w:ilvl w:val="0"/>
          <w:numId w:val="109"/>
        </w:numPr>
        <w:rPr>
          <w:rFonts w:cs="Arial"/>
        </w:rPr>
      </w:pPr>
      <w:r w:rsidRPr="007712F8">
        <w:rPr>
          <w:rFonts w:cs="Arial"/>
        </w:rPr>
        <w:t>Using progress data identified in the Present Levels, identify the student’s baseline performance.</w:t>
      </w:r>
    </w:p>
    <w:p w:rsidR="009658BE" w:rsidRPr="007712F8" w:rsidRDefault="009658BE" w:rsidP="00963D2F">
      <w:pPr>
        <w:numPr>
          <w:ilvl w:val="0"/>
          <w:numId w:val="109"/>
        </w:numPr>
        <w:rPr>
          <w:rFonts w:cs="Arial"/>
        </w:rPr>
      </w:pPr>
      <w:r w:rsidRPr="007712F8">
        <w:rPr>
          <w:rFonts w:cs="Arial"/>
        </w:rPr>
        <w:t>Using progress data identify the student’s Rate of Learning (ROL) from past instruction in this skill.</w:t>
      </w:r>
    </w:p>
    <w:p w:rsidR="009658BE" w:rsidRPr="007712F8" w:rsidRDefault="009658BE" w:rsidP="00963D2F">
      <w:pPr>
        <w:numPr>
          <w:ilvl w:val="0"/>
          <w:numId w:val="109"/>
        </w:numPr>
        <w:rPr>
          <w:rFonts w:cs="Arial"/>
        </w:rPr>
      </w:pPr>
      <w:r w:rsidRPr="007712F8">
        <w:rPr>
          <w:rFonts w:cs="Arial"/>
        </w:rPr>
        <w:t>Given the student’s ROL and grade/age level standard, identify the desired outcome (criteri</w:t>
      </w:r>
      <w:r w:rsidR="003271F1" w:rsidRPr="007712F8">
        <w:rPr>
          <w:rFonts w:cs="Arial"/>
        </w:rPr>
        <w:t>on) for a 12 month period.  Establish</w:t>
      </w:r>
      <w:r w:rsidRPr="007712F8">
        <w:rPr>
          <w:rFonts w:cs="Arial"/>
        </w:rPr>
        <w:t xml:space="preserve"> an </w:t>
      </w:r>
      <w:hyperlink r:id="rId38" w:history="1">
        <w:r w:rsidRPr="007712F8">
          <w:rPr>
            <w:rStyle w:val="Hyperlink"/>
            <w:rFonts w:cs="Arial"/>
            <w:color w:val="auto"/>
            <w:u w:val="none"/>
          </w:rPr>
          <w:t>aimline</w:t>
        </w:r>
      </w:hyperlink>
      <w:r w:rsidRPr="007712F8">
        <w:rPr>
          <w:rFonts w:cs="Arial"/>
        </w:rPr>
        <w:t xml:space="preserve"> from the baseline to the criterion.</w:t>
      </w:r>
    </w:p>
    <w:p w:rsidR="009658BE" w:rsidRPr="007712F8" w:rsidRDefault="009658BE" w:rsidP="00963D2F">
      <w:pPr>
        <w:numPr>
          <w:ilvl w:val="0"/>
          <w:numId w:val="109"/>
        </w:numPr>
        <w:rPr>
          <w:rFonts w:cs="Arial"/>
          <w:bCs/>
        </w:rPr>
      </w:pPr>
      <w:r w:rsidRPr="007712F8">
        <w:rPr>
          <w:rFonts w:cs="Arial"/>
          <w:bCs/>
        </w:rPr>
        <w:t xml:space="preserve">Determine if the proposed </w:t>
      </w:r>
      <w:r w:rsidR="00AE1277" w:rsidRPr="007712F8">
        <w:rPr>
          <w:rFonts w:cs="Arial"/>
          <w:bCs/>
        </w:rPr>
        <w:t xml:space="preserve">aimline and </w:t>
      </w:r>
      <w:r w:rsidRPr="007712F8">
        <w:rPr>
          <w:rFonts w:cs="Arial"/>
          <w:bCs/>
        </w:rPr>
        <w:t xml:space="preserve">criterion is reasonable and attainable for the student. If not, break the goal into attainable components. </w:t>
      </w:r>
    </w:p>
    <w:p w:rsidR="009658BE" w:rsidRPr="007712F8" w:rsidRDefault="009658BE" w:rsidP="009658BE">
      <w:pPr>
        <w:rPr>
          <w:rFonts w:cs="Arial"/>
        </w:rPr>
      </w:pPr>
    </w:p>
    <w:p w:rsidR="009658BE" w:rsidRPr="007712F8" w:rsidRDefault="009658BE" w:rsidP="009658BE">
      <w:pPr>
        <w:rPr>
          <w:rFonts w:cs="Arial"/>
        </w:rPr>
      </w:pPr>
      <w:r w:rsidRPr="007712F8">
        <w:rPr>
          <w:rFonts w:cs="Arial"/>
        </w:rPr>
        <w:t xml:space="preserve">An option for determining the </w:t>
      </w:r>
      <w:r w:rsidRPr="007712F8">
        <w:rPr>
          <w:rFonts w:cs="Arial"/>
          <w:b/>
        </w:rPr>
        <w:t>Frequency of Data Collection</w:t>
      </w:r>
      <w:r w:rsidRPr="007712F8">
        <w:rPr>
          <w:rFonts w:cs="Arial"/>
        </w:rPr>
        <w:t>: Daily, Weekly, or Monthly:</w:t>
      </w:r>
    </w:p>
    <w:p w:rsidR="009658BE" w:rsidRPr="007712F8" w:rsidRDefault="009658BE" w:rsidP="00963D2F">
      <w:pPr>
        <w:numPr>
          <w:ilvl w:val="0"/>
          <w:numId w:val="110"/>
        </w:numPr>
        <w:rPr>
          <w:rFonts w:cs="Arial"/>
        </w:rPr>
      </w:pPr>
      <w:r w:rsidRPr="007712F8">
        <w:rPr>
          <w:rFonts w:cs="Arial"/>
        </w:rPr>
        <w:t xml:space="preserve">Find the baseline </w:t>
      </w:r>
      <w:r w:rsidR="002D2E5E" w:rsidRPr="007712F8">
        <w:rPr>
          <w:rFonts w:cs="Arial"/>
        </w:rPr>
        <w:t>performance</w:t>
      </w:r>
    </w:p>
    <w:p w:rsidR="009658BE" w:rsidRPr="007712F8" w:rsidRDefault="009658BE" w:rsidP="00963D2F">
      <w:pPr>
        <w:numPr>
          <w:ilvl w:val="0"/>
          <w:numId w:val="110"/>
        </w:numPr>
        <w:rPr>
          <w:rFonts w:cs="Arial"/>
        </w:rPr>
      </w:pPr>
      <w:r w:rsidRPr="007712F8">
        <w:rPr>
          <w:rFonts w:cs="Arial"/>
        </w:rPr>
        <w:t>Subtract baseline number from the criterion within the goal</w:t>
      </w:r>
    </w:p>
    <w:p w:rsidR="009658BE" w:rsidRPr="007712F8" w:rsidRDefault="009658BE" w:rsidP="00963D2F">
      <w:pPr>
        <w:numPr>
          <w:ilvl w:val="0"/>
          <w:numId w:val="110"/>
        </w:numPr>
        <w:rPr>
          <w:rFonts w:cs="Arial"/>
        </w:rPr>
      </w:pPr>
      <w:r w:rsidRPr="007712F8">
        <w:rPr>
          <w:rFonts w:cs="Arial"/>
        </w:rPr>
        <w:t>Divide the difference between the baseline and the criterion in the goal by the number of days, weeks, or months</w:t>
      </w:r>
      <w:r w:rsidR="002D2E5E" w:rsidRPr="007712F8">
        <w:rPr>
          <w:rFonts w:cs="Arial"/>
        </w:rPr>
        <w:t xml:space="preserve"> of projected implementation</w:t>
      </w:r>
    </w:p>
    <w:p w:rsidR="00E26FBC" w:rsidRPr="007712F8" w:rsidRDefault="00E26FBC" w:rsidP="00CA4612">
      <w:pPr>
        <w:overflowPunct/>
        <w:autoSpaceDE/>
        <w:autoSpaceDN/>
        <w:adjustRightInd/>
        <w:textAlignment w:val="auto"/>
        <w:rPr>
          <w:rFonts w:cs="Arial"/>
          <w:szCs w:val="24"/>
        </w:rPr>
      </w:pPr>
    </w:p>
    <w:p w:rsidR="007D4620" w:rsidRPr="007712F8" w:rsidRDefault="007D4620" w:rsidP="00CA4612">
      <w:pPr>
        <w:overflowPunct/>
        <w:autoSpaceDE/>
        <w:autoSpaceDN/>
        <w:adjustRightInd/>
        <w:textAlignment w:val="auto"/>
        <w:rPr>
          <w:rFonts w:cs="Arial"/>
          <w:szCs w:val="24"/>
        </w:rPr>
      </w:pPr>
      <w:r w:rsidRPr="007712F8">
        <w:rPr>
          <w:rFonts w:cs="Arial"/>
          <w:b/>
          <w:bCs/>
          <w:szCs w:val="24"/>
        </w:rPr>
        <w:t>Evaluation/Method of Measurement</w:t>
      </w:r>
      <w:r w:rsidRPr="007712F8">
        <w:rPr>
          <w:rFonts w:cs="Arial"/>
          <w:szCs w:val="24"/>
        </w:rPr>
        <w:t xml:space="preserve"> - </w:t>
      </w:r>
      <w:r w:rsidRPr="007712F8">
        <w:rPr>
          <w:rFonts w:cs="Arial"/>
          <w:i/>
          <w:iCs/>
          <w:szCs w:val="24"/>
        </w:rPr>
        <w:t>how</w:t>
      </w:r>
      <w:r w:rsidRPr="007712F8">
        <w:rPr>
          <w:rFonts w:cs="Arial"/>
          <w:szCs w:val="24"/>
        </w:rPr>
        <w:t xml:space="preserve"> the implementer measures the student progress toward reaching each goal.  </w:t>
      </w:r>
      <w:r w:rsidR="00144D08" w:rsidRPr="007712F8">
        <w:rPr>
          <w:rFonts w:cs="Arial"/>
          <w:szCs w:val="24"/>
        </w:rPr>
        <w:t>The categories in Infinite Campus IEP are</w:t>
      </w:r>
      <w:r w:rsidRPr="007712F8">
        <w:rPr>
          <w:rFonts w:cs="Arial"/>
          <w:szCs w:val="24"/>
        </w:rPr>
        <w:t xml:space="preserve">: </w:t>
      </w:r>
    </w:p>
    <w:p w:rsidR="007D4620" w:rsidRPr="007712F8" w:rsidRDefault="008C64D8" w:rsidP="00963D2F">
      <w:pPr>
        <w:pStyle w:val="ListParagraph"/>
        <w:numPr>
          <w:ilvl w:val="0"/>
          <w:numId w:val="100"/>
        </w:numPr>
        <w:overflowPunct/>
        <w:autoSpaceDE/>
        <w:autoSpaceDN/>
        <w:adjustRightInd/>
        <w:textAlignment w:val="auto"/>
        <w:rPr>
          <w:rFonts w:cs="Arial"/>
          <w:szCs w:val="24"/>
        </w:rPr>
      </w:pPr>
      <w:r>
        <w:rPr>
          <w:rFonts w:cs="Arial"/>
          <w:szCs w:val="24"/>
        </w:rPr>
        <w:t>Curriculum-</w:t>
      </w:r>
      <w:r w:rsidR="007D4620" w:rsidRPr="007712F8">
        <w:rPr>
          <w:rFonts w:cs="Arial"/>
          <w:szCs w:val="24"/>
        </w:rPr>
        <w:t>Based Measurement</w:t>
      </w:r>
    </w:p>
    <w:p w:rsidR="007D4620" w:rsidRPr="007712F8" w:rsidRDefault="007D4620" w:rsidP="00963D2F">
      <w:pPr>
        <w:pStyle w:val="ListParagraph"/>
        <w:numPr>
          <w:ilvl w:val="0"/>
          <w:numId w:val="100"/>
        </w:numPr>
        <w:overflowPunct/>
        <w:autoSpaceDE/>
        <w:autoSpaceDN/>
        <w:adjustRightInd/>
        <w:textAlignment w:val="auto"/>
        <w:rPr>
          <w:rFonts w:cs="Arial"/>
          <w:szCs w:val="24"/>
        </w:rPr>
      </w:pPr>
      <w:r w:rsidRPr="007712F8">
        <w:rPr>
          <w:rFonts w:cs="Arial"/>
          <w:szCs w:val="24"/>
        </w:rPr>
        <w:t>Direct Measures</w:t>
      </w:r>
    </w:p>
    <w:p w:rsidR="007D4620" w:rsidRPr="007712F8" w:rsidRDefault="00CA4612" w:rsidP="00963D2F">
      <w:pPr>
        <w:pStyle w:val="ListParagraph"/>
        <w:numPr>
          <w:ilvl w:val="0"/>
          <w:numId w:val="100"/>
        </w:numPr>
        <w:overflowPunct/>
        <w:autoSpaceDE/>
        <w:autoSpaceDN/>
        <w:adjustRightInd/>
        <w:textAlignment w:val="auto"/>
        <w:rPr>
          <w:rFonts w:cs="Arial"/>
          <w:szCs w:val="24"/>
        </w:rPr>
      </w:pPr>
      <w:r w:rsidRPr="007712F8">
        <w:rPr>
          <w:rFonts w:cs="Arial"/>
          <w:szCs w:val="24"/>
        </w:rPr>
        <w:t>I</w:t>
      </w:r>
      <w:r w:rsidR="007D4620" w:rsidRPr="007712F8">
        <w:rPr>
          <w:rFonts w:cs="Arial"/>
          <w:szCs w:val="24"/>
        </w:rPr>
        <w:t>ndirect Measures</w:t>
      </w:r>
    </w:p>
    <w:p w:rsidR="007D4620" w:rsidRPr="007712F8" w:rsidRDefault="007D4620" w:rsidP="00963D2F">
      <w:pPr>
        <w:pStyle w:val="ListParagraph"/>
        <w:numPr>
          <w:ilvl w:val="0"/>
          <w:numId w:val="100"/>
        </w:numPr>
        <w:overflowPunct/>
        <w:autoSpaceDE/>
        <w:autoSpaceDN/>
        <w:adjustRightInd/>
        <w:textAlignment w:val="auto"/>
        <w:rPr>
          <w:rFonts w:cs="Arial"/>
          <w:szCs w:val="24"/>
        </w:rPr>
      </w:pPr>
      <w:r w:rsidRPr="007712F8">
        <w:rPr>
          <w:rFonts w:cs="Arial"/>
          <w:szCs w:val="24"/>
        </w:rPr>
        <w:t>Authentic Assessment</w:t>
      </w:r>
    </w:p>
    <w:p w:rsidR="007062A9" w:rsidRPr="007712F8" w:rsidRDefault="007D4620" w:rsidP="00CA4612">
      <w:pPr>
        <w:overflowPunct/>
        <w:autoSpaceDE/>
        <w:autoSpaceDN/>
        <w:adjustRightInd/>
        <w:textAlignment w:val="auto"/>
        <w:rPr>
          <w:rFonts w:cs="Arial"/>
          <w:szCs w:val="24"/>
        </w:rPr>
      </w:pPr>
      <w:r w:rsidRPr="007712F8">
        <w:rPr>
          <w:rFonts w:cs="Arial"/>
          <w:szCs w:val="24"/>
        </w:rPr>
        <w:t>        </w:t>
      </w:r>
    </w:p>
    <w:p w:rsidR="007062A9" w:rsidRPr="007712F8" w:rsidRDefault="007062A9" w:rsidP="00CA4612">
      <w:pPr>
        <w:overflowPunct/>
        <w:autoSpaceDE/>
        <w:autoSpaceDN/>
        <w:adjustRightInd/>
        <w:textAlignment w:val="auto"/>
        <w:rPr>
          <w:rFonts w:cs="Arial"/>
          <w:szCs w:val="24"/>
        </w:rPr>
      </w:pPr>
      <w:r w:rsidRPr="007712F8">
        <w:rPr>
          <w:rFonts w:cs="Arial"/>
          <w:szCs w:val="24"/>
        </w:rPr>
        <w:br w:type="page"/>
      </w:r>
    </w:p>
    <w:p w:rsidR="007D4620" w:rsidRPr="007712F8" w:rsidRDefault="00717984" w:rsidP="007410DB">
      <w:pPr>
        <w:pStyle w:val="Heading2"/>
        <w:rPr>
          <w:szCs w:val="24"/>
        </w:rPr>
      </w:pPr>
      <w:bookmarkStart w:id="101" w:name="_Toc324426977"/>
      <w:r>
        <w:rPr>
          <w:noProof/>
        </w:rPr>
        <mc:AlternateContent>
          <mc:Choice Requires="wps">
            <w:drawing>
              <wp:anchor distT="0" distB="0" distL="114300" distR="114300" simplePos="0" relativeHeight="251706368" behindDoc="0" locked="0" layoutInCell="1" allowOverlap="1">
                <wp:simplePos x="0" y="0"/>
                <wp:positionH relativeFrom="column">
                  <wp:posOffset>-9525</wp:posOffset>
                </wp:positionH>
                <wp:positionV relativeFrom="paragraph">
                  <wp:posOffset>-85725</wp:posOffset>
                </wp:positionV>
                <wp:extent cx="6581775" cy="8543925"/>
                <wp:effectExtent l="0" t="0" r="9525" b="9525"/>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543925"/>
                        </a:xfrm>
                        <a:prstGeom prst="rect">
                          <a:avLst/>
                        </a:prstGeom>
                        <a:solidFill>
                          <a:srgbClr val="FFFFFF"/>
                        </a:solidFill>
                        <a:ln w="9525">
                          <a:solidFill>
                            <a:srgbClr val="000000"/>
                          </a:solidFill>
                          <a:miter lim="800000"/>
                          <a:headEnd/>
                          <a:tailEnd/>
                        </a:ln>
                      </wps:spPr>
                      <wps:txbx>
                        <w:txbxContent>
                          <w:p w:rsidR="00580BEB" w:rsidRDefault="00580BEB" w:rsidP="00CF02A2">
                            <w:pPr>
                              <w:jc w:val="center"/>
                            </w:pPr>
                            <w:r w:rsidRPr="00CF02A2">
                              <w:object w:dxaOrig="7246" w:dyaOrig="5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1.95pt;height:497.95pt">
                                  <v:imagedata r:id="rId39" o:title=""/>
                                </v:shape>
                                <o:OLEObject Type="Embed" ProgID="PowerPoint.Slide.12" ShapeID="_x0000_i1026" DrawAspect="Content" ObjectID="_1547304089" r:id="rId40"/>
                              </w:object>
                            </w:r>
                          </w:p>
                          <w:p w:rsidR="00580BEB" w:rsidRDefault="00580BEB" w:rsidP="0079779B">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42" type="#_x0000_t202" style="position:absolute;left:0;text-align:left;margin-left:-.75pt;margin-top:-6.75pt;width:518.25pt;height:67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">
                <v:textbox>
                  <w:txbxContent>
                    <w:p w:rsidR="00580BEB" w:rsidRDefault="00580BEB" w:rsidP="00CF02A2">
                      <w:pPr>
                        <w:jc w:val="center"/>
                      </w:pPr>
                      <w:r w:rsidRPr="00CF02A2">
                        <w:object w:dxaOrig="7246" w:dyaOrig="5442">
                          <v:shape id="_x0000_i1026" type="#_x0000_t75" style="width:361.95pt;height:497.95pt">
                            <v:imagedata r:id="rId39" o:title=""/>
                          </v:shape>
                          <o:OLEObject Type="Embed" ProgID="PowerPoint.Slide.12" ShapeID="_x0000_i1026" DrawAspect="Content" ObjectID="_1547304089" r:id="rId41"/>
                        </w:object>
                      </w:r>
                    </w:p>
                    <w:p w:rsidR="00580BEB" w:rsidRDefault="00580BEB" w:rsidP="0079779B">
                      <w:r>
                        <w:t>Notes:</w:t>
                      </w:r>
                    </w:p>
                  </w:txbxContent>
                </v:textbox>
              </v:shape>
            </w:pict>
          </mc:Fallback>
        </mc:AlternateContent>
      </w:r>
      <w:r w:rsidR="007062A9" w:rsidRPr="007712F8">
        <w:rPr>
          <w:szCs w:val="24"/>
        </w:rPr>
        <w:br w:type="page"/>
      </w:r>
      <w:r w:rsidR="007D4620" w:rsidRPr="007712F8">
        <w:t>Steps for Writing Annual Goals</w:t>
      </w:r>
      <w:bookmarkEnd w:id="101"/>
    </w:p>
    <w:p w:rsidR="007D4620" w:rsidRPr="007712F8" w:rsidRDefault="007D4620" w:rsidP="00CA4612">
      <w:pPr>
        <w:overflowPunct/>
        <w:autoSpaceDE/>
        <w:autoSpaceDN/>
        <w:adjustRightInd/>
        <w:textAlignment w:val="auto"/>
        <w:rPr>
          <w:rFonts w:cs="Arial"/>
          <w:szCs w:val="24"/>
        </w:rPr>
      </w:pPr>
      <w:r w:rsidRPr="007712F8">
        <w:rPr>
          <w:rFonts w:cs="Arial"/>
          <w:szCs w:val="24"/>
        </w:rPr>
        <w:t> </w:t>
      </w:r>
    </w:p>
    <w:p w:rsidR="007D4620" w:rsidRPr="007712F8" w:rsidRDefault="007D4620" w:rsidP="00CA4612">
      <w:pPr>
        <w:overflowPunct/>
        <w:autoSpaceDE/>
        <w:autoSpaceDN/>
        <w:adjustRightInd/>
        <w:textAlignment w:val="auto"/>
        <w:rPr>
          <w:rFonts w:cs="Arial"/>
          <w:szCs w:val="24"/>
        </w:rPr>
      </w:pPr>
      <w:r w:rsidRPr="007712F8">
        <w:rPr>
          <w:rFonts w:cs="Arial"/>
          <w:szCs w:val="24"/>
        </w:rPr>
        <w:t xml:space="preserve">The steps for writing standards-based goals are described in the steps below.  </w:t>
      </w:r>
    </w:p>
    <w:p w:rsidR="007D4620" w:rsidRPr="007712F8" w:rsidRDefault="007D4620" w:rsidP="00CA4612">
      <w:pPr>
        <w:overflowPunct/>
        <w:autoSpaceDE/>
        <w:autoSpaceDN/>
        <w:adjustRightInd/>
        <w:textAlignment w:val="auto"/>
        <w:rPr>
          <w:rFonts w:cs="Arial"/>
          <w:szCs w:val="24"/>
        </w:rPr>
      </w:pPr>
      <w:r w:rsidRPr="007712F8">
        <w:rPr>
          <w:rFonts w:cs="Arial"/>
          <w:szCs w:val="24"/>
        </w:rPr>
        <w:t> </w:t>
      </w:r>
    </w:p>
    <w:p w:rsidR="007D4620" w:rsidRPr="007712F8" w:rsidRDefault="007D4620" w:rsidP="00963D2F">
      <w:pPr>
        <w:numPr>
          <w:ilvl w:val="0"/>
          <w:numId w:val="89"/>
        </w:numPr>
        <w:overflowPunct/>
        <w:autoSpaceDE/>
        <w:autoSpaceDN/>
        <w:adjustRightInd/>
        <w:textAlignment w:val="auto"/>
        <w:rPr>
          <w:rFonts w:cs="Arial"/>
          <w:szCs w:val="24"/>
        </w:rPr>
      </w:pPr>
      <w:r w:rsidRPr="007712F8">
        <w:rPr>
          <w:rFonts w:cs="Arial"/>
          <w:szCs w:val="24"/>
        </w:rPr>
        <w:t xml:space="preserve">Using the KCAS, </w:t>
      </w:r>
      <w:r w:rsidRPr="007712F8">
        <w:rPr>
          <w:rFonts w:cs="Arial"/>
          <w:b/>
          <w:bCs/>
          <w:szCs w:val="24"/>
        </w:rPr>
        <w:t>identify</w:t>
      </w:r>
      <w:r w:rsidRPr="007712F8">
        <w:rPr>
          <w:rFonts w:cs="Arial"/>
          <w:szCs w:val="24"/>
        </w:rPr>
        <w:t xml:space="preserve"> the grade level standards that all students are expected to know and be able to do (example, if the student is in the 5</w:t>
      </w:r>
      <w:r w:rsidRPr="007712F8">
        <w:rPr>
          <w:rFonts w:cs="Arial"/>
          <w:szCs w:val="24"/>
          <w:vertAlign w:val="superscript"/>
        </w:rPr>
        <w:t>th</w:t>
      </w:r>
      <w:r w:rsidRPr="007712F8">
        <w:rPr>
          <w:rFonts w:cs="Arial"/>
          <w:szCs w:val="24"/>
        </w:rPr>
        <w:t xml:space="preserve"> grade use the fifth grade KCAS; if the student is in the 10</w:t>
      </w:r>
      <w:r w:rsidRPr="007712F8">
        <w:rPr>
          <w:rFonts w:cs="Arial"/>
          <w:szCs w:val="24"/>
          <w:vertAlign w:val="superscript"/>
        </w:rPr>
        <w:t>th</w:t>
      </w:r>
      <w:r w:rsidRPr="007712F8">
        <w:rPr>
          <w:rFonts w:cs="Arial"/>
          <w:szCs w:val="24"/>
        </w:rPr>
        <w:t xml:space="preserve"> grade use the 10</w:t>
      </w:r>
      <w:r w:rsidRPr="007712F8">
        <w:rPr>
          <w:rFonts w:cs="Arial"/>
          <w:szCs w:val="24"/>
          <w:vertAlign w:val="superscript"/>
        </w:rPr>
        <w:t>th</w:t>
      </w:r>
      <w:r w:rsidRPr="007712F8">
        <w:rPr>
          <w:rFonts w:cs="Arial"/>
          <w:szCs w:val="24"/>
        </w:rPr>
        <w:t xml:space="preserve"> grade KCAS).  </w:t>
      </w:r>
    </w:p>
    <w:p w:rsidR="00CA4612" w:rsidRPr="007712F8" w:rsidRDefault="00CA4612" w:rsidP="00CA4612">
      <w:pPr>
        <w:overflowPunct/>
        <w:autoSpaceDE/>
        <w:autoSpaceDN/>
        <w:adjustRightInd/>
        <w:ind w:left="720"/>
        <w:textAlignment w:val="auto"/>
        <w:rPr>
          <w:rFonts w:cs="Arial"/>
          <w:szCs w:val="24"/>
        </w:rPr>
      </w:pPr>
    </w:p>
    <w:p w:rsidR="007D4620" w:rsidRPr="007712F8" w:rsidRDefault="005F07E7" w:rsidP="00963D2F">
      <w:pPr>
        <w:numPr>
          <w:ilvl w:val="0"/>
          <w:numId w:val="90"/>
        </w:numPr>
        <w:overflowPunct/>
        <w:autoSpaceDE/>
        <w:autoSpaceDN/>
        <w:adjustRightInd/>
        <w:textAlignment w:val="auto"/>
        <w:rPr>
          <w:rFonts w:cs="Arial"/>
          <w:szCs w:val="24"/>
        </w:rPr>
      </w:pPr>
      <w:r w:rsidRPr="007712F8">
        <w:rPr>
          <w:rFonts w:cs="Arial"/>
          <w:bCs/>
          <w:szCs w:val="24"/>
        </w:rPr>
        <w:t>Using the Present Levels,</w:t>
      </w:r>
      <w:r w:rsidRPr="007712F8">
        <w:rPr>
          <w:rFonts w:cs="Arial"/>
          <w:b/>
          <w:bCs/>
          <w:szCs w:val="24"/>
        </w:rPr>
        <w:t xml:space="preserve"> i</w:t>
      </w:r>
      <w:r w:rsidR="007D4620" w:rsidRPr="007712F8">
        <w:rPr>
          <w:rFonts w:cs="Arial"/>
          <w:b/>
          <w:bCs/>
          <w:szCs w:val="24"/>
        </w:rPr>
        <w:t xml:space="preserve">dentify </w:t>
      </w:r>
      <w:r w:rsidR="007D4620" w:rsidRPr="007712F8">
        <w:rPr>
          <w:rFonts w:cs="Arial"/>
          <w:szCs w:val="24"/>
        </w:rPr>
        <w:t xml:space="preserve">the student’s current educational performance </w:t>
      </w:r>
      <w:r w:rsidRPr="007712F8">
        <w:rPr>
          <w:rFonts w:cs="Arial"/>
          <w:szCs w:val="24"/>
        </w:rPr>
        <w:t>(baseline instructional level).</w:t>
      </w:r>
    </w:p>
    <w:p w:rsidR="007D4620" w:rsidRPr="007712F8" w:rsidRDefault="007D4620" w:rsidP="00963D2F">
      <w:pPr>
        <w:numPr>
          <w:ilvl w:val="1"/>
          <w:numId w:val="91"/>
        </w:numPr>
        <w:overflowPunct/>
        <w:autoSpaceDE/>
        <w:autoSpaceDN/>
        <w:adjustRightInd/>
        <w:textAlignment w:val="auto"/>
        <w:rPr>
          <w:rFonts w:cs="Arial"/>
          <w:szCs w:val="24"/>
        </w:rPr>
      </w:pPr>
      <w:r w:rsidRPr="007712F8">
        <w:rPr>
          <w:rFonts w:cs="Arial"/>
          <w:b/>
          <w:bCs/>
          <w:szCs w:val="24"/>
        </w:rPr>
        <w:t xml:space="preserve">Determine </w:t>
      </w:r>
      <w:r w:rsidRPr="007712F8">
        <w:rPr>
          <w:rFonts w:cs="Arial"/>
          <w:szCs w:val="24"/>
        </w:rPr>
        <w:t xml:space="preserve">the student’s current academic performance </w:t>
      </w:r>
      <w:r w:rsidR="002B37B4" w:rsidRPr="007712F8">
        <w:rPr>
          <w:rFonts w:cs="Arial"/>
          <w:szCs w:val="24"/>
        </w:rPr>
        <w:t>(</w:t>
      </w:r>
      <w:r w:rsidR="005F07E7" w:rsidRPr="007712F8">
        <w:rPr>
          <w:rFonts w:cs="Arial"/>
          <w:szCs w:val="24"/>
        </w:rPr>
        <w:t>baseline</w:t>
      </w:r>
      <w:r w:rsidR="002B37B4" w:rsidRPr="007712F8">
        <w:rPr>
          <w:rFonts w:cs="Arial"/>
          <w:szCs w:val="24"/>
        </w:rPr>
        <w:t xml:space="preserve"> instructional level) </w:t>
      </w:r>
      <w:r w:rsidRPr="007712F8">
        <w:rPr>
          <w:rFonts w:cs="Arial"/>
          <w:szCs w:val="24"/>
        </w:rPr>
        <w:t>in KCAS.  As needed, consider prior grade level standards to identify prerequisite skills and content needed by the student.   </w:t>
      </w:r>
    </w:p>
    <w:p w:rsidR="007D4620" w:rsidRPr="007712F8" w:rsidRDefault="007D4620" w:rsidP="00963D2F">
      <w:pPr>
        <w:numPr>
          <w:ilvl w:val="1"/>
          <w:numId w:val="92"/>
        </w:numPr>
        <w:overflowPunct/>
        <w:autoSpaceDE/>
        <w:autoSpaceDN/>
        <w:adjustRightInd/>
        <w:textAlignment w:val="auto"/>
        <w:rPr>
          <w:rFonts w:cs="Arial"/>
          <w:szCs w:val="24"/>
        </w:rPr>
      </w:pPr>
      <w:r w:rsidRPr="007712F8">
        <w:rPr>
          <w:rFonts w:cs="Arial"/>
          <w:b/>
          <w:bCs/>
          <w:szCs w:val="24"/>
        </w:rPr>
        <w:t xml:space="preserve">Determine </w:t>
      </w:r>
      <w:r w:rsidRPr="007712F8">
        <w:rPr>
          <w:rFonts w:cs="Arial"/>
          <w:szCs w:val="24"/>
        </w:rPr>
        <w:t>the student’s current functional performance</w:t>
      </w:r>
      <w:r w:rsidR="002B37B4" w:rsidRPr="007712F8">
        <w:rPr>
          <w:rFonts w:cs="Arial"/>
          <w:szCs w:val="24"/>
        </w:rPr>
        <w:t xml:space="preserve"> (</w:t>
      </w:r>
      <w:r w:rsidR="005F07E7" w:rsidRPr="007712F8">
        <w:rPr>
          <w:rFonts w:cs="Arial"/>
          <w:szCs w:val="24"/>
        </w:rPr>
        <w:t>baseline</w:t>
      </w:r>
      <w:r w:rsidR="002B37B4" w:rsidRPr="007712F8">
        <w:rPr>
          <w:rFonts w:cs="Arial"/>
          <w:szCs w:val="24"/>
        </w:rPr>
        <w:t xml:space="preserve"> instructional level)</w:t>
      </w:r>
      <w:r w:rsidRPr="007712F8">
        <w:rPr>
          <w:rFonts w:cs="Arial"/>
          <w:szCs w:val="24"/>
        </w:rPr>
        <w:t xml:space="preserve">.  Reference additional curricular tools as appropriate (e.g., KCAS, Kentucky Practical Living/Vocational Studies, Character Education Document, Syracuse Community Reference Curriculum Guide, Expanded Core Curriculum for Visual Impairments).  </w:t>
      </w:r>
    </w:p>
    <w:p w:rsidR="007D4620" w:rsidRPr="007712F8" w:rsidRDefault="007D4620" w:rsidP="00CA4612">
      <w:pPr>
        <w:overflowPunct/>
        <w:autoSpaceDE/>
        <w:autoSpaceDN/>
        <w:adjustRightInd/>
        <w:textAlignment w:val="auto"/>
        <w:rPr>
          <w:rFonts w:cs="Arial"/>
          <w:szCs w:val="24"/>
        </w:rPr>
      </w:pPr>
      <w:r w:rsidRPr="007712F8">
        <w:rPr>
          <w:rFonts w:cs="Arial"/>
          <w:szCs w:val="24"/>
        </w:rPr>
        <w:t> </w:t>
      </w:r>
    </w:p>
    <w:p w:rsidR="005F07E7" w:rsidRPr="007712F8" w:rsidRDefault="005F07E7" w:rsidP="00963D2F">
      <w:pPr>
        <w:pStyle w:val="ListParagraph"/>
        <w:numPr>
          <w:ilvl w:val="0"/>
          <w:numId w:val="93"/>
        </w:numPr>
        <w:overflowPunct/>
        <w:autoSpaceDE/>
        <w:autoSpaceDN/>
        <w:adjustRightInd/>
        <w:textAlignment w:val="auto"/>
        <w:rPr>
          <w:rFonts w:cs="Arial"/>
          <w:szCs w:val="24"/>
        </w:rPr>
      </w:pPr>
      <w:r w:rsidRPr="007712F8">
        <w:rPr>
          <w:rFonts w:cs="Arial"/>
          <w:b/>
          <w:szCs w:val="24"/>
        </w:rPr>
        <w:t>Prioritize</w:t>
      </w:r>
      <w:r w:rsidR="007D4620" w:rsidRPr="007712F8">
        <w:rPr>
          <w:rFonts w:cs="Arial"/>
          <w:szCs w:val="24"/>
        </w:rPr>
        <w:t xml:space="preserve"> </w:t>
      </w:r>
      <w:r w:rsidR="002B37B4" w:rsidRPr="007712F8">
        <w:rPr>
          <w:rFonts w:cs="Arial"/>
          <w:szCs w:val="24"/>
        </w:rPr>
        <w:t xml:space="preserve">the skill area(s) </w:t>
      </w:r>
      <w:r w:rsidR="007D4620" w:rsidRPr="007712F8">
        <w:rPr>
          <w:rFonts w:cs="Arial"/>
          <w:szCs w:val="24"/>
        </w:rPr>
        <w:t xml:space="preserve">that will have the most </w:t>
      </w:r>
      <w:r w:rsidR="002B37B4" w:rsidRPr="007712F8">
        <w:rPr>
          <w:rFonts w:cs="Arial"/>
          <w:szCs w:val="24"/>
        </w:rPr>
        <w:t>powerful</w:t>
      </w:r>
      <w:r w:rsidR="007D4620" w:rsidRPr="007712F8">
        <w:rPr>
          <w:rFonts w:cs="Arial"/>
          <w:szCs w:val="24"/>
        </w:rPr>
        <w:t xml:space="preserve"> impact on accelerating student performance </w:t>
      </w:r>
      <w:r w:rsidR="001B1F8D" w:rsidRPr="007712F8">
        <w:rPr>
          <w:rFonts w:cs="Arial"/>
          <w:szCs w:val="24"/>
        </w:rPr>
        <w:t xml:space="preserve">from </w:t>
      </w:r>
      <w:r w:rsidR="00895CF4" w:rsidRPr="007712F8">
        <w:rPr>
          <w:rFonts w:cs="Arial"/>
          <w:szCs w:val="24"/>
        </w:rPr>
        <w:t>his/her</w:t>
      </w:r>
      <w:r w:rsidR="001B1F8D" w:rsidRPr="007712F8">
        <w:rPr>
          <w:rFonts w:cs="Arial"/>
          <w:szCs w:val="24"/>
        </w:rPr>
        <w:t xml:space="preserve"> instructional level </w:t>
      </w:r>
      <w:r w:rsidR="007D4620" w:rsidRPr="007712F8">
        <w:rPr>
          <w:rFonts w:cs="Arial"/>
          <w:szCs w:val="24"/>
        </w:rPr>
        <w:t xml:space="preserve">toward the identified age and grade level standards.  </w:t>
      </w:r>
    </w:p>
    <w:p w:rsidR="00695AEF" w:rsidRPr="007712F8" w:rsidRDefault="00FC38D6" w:rsidP="00963D2F">
      <w:pPr>
        <w:pStyle w:val="ListParagraph"/>
        <w:numPr>
          <w:ilvl w:val="1"/>
          <w:numId w:val="93"/>
        </w:numPr>
        <w:rPr>
          <w:rFonts w:cs="Arial"/>
          <w:szCs w:val="24"/>
        </w:rPr>
      </w:pPr>
      <w:r w:rsidRPr="007712F8">
        <w:rPr>
          <w:rFonts w:cs="Arial"/>
          <w:bCs/>
          <w:szCs w:val="24"/>
        </w:rPr>
        <w:t>What skill area(s) does the student need to improve in order to access and progress in the general curriculum?</w:t>
      </w:r>
    </w:p>
    <w:p w:rsidR="00695AEF" w:rsidRPr="007712F8" w:rsidRDefault="00FC38D6" w:rsidP="00963D2F">
      <w:pPr>
        <w:pStyle w:val="ListParagraph"/>
        <w:numPr>
          <w:ilvl w:val="1"/>
          <w:numId w:val="93"/>
        </w:numPr>
        <w:rPr>
          <w:rFonts w:cs="Arial"/>
          <w:szCs w:val="24"/>
        </w:rPr>
      </w:pPr>
      <w:r w:rsidRPr="007712F8">
        <w:rPr>
          <w:rFonts w:cs="Arial"/>
          <w:bCs/>
          <w:szCs w:val="24"/>
        </w:rPr>
        <w:t>What skill area(s) warrant remediation in order to advance the student toward grade level standards as well as promote access and progress in the general curriculum?</w:t>
      </w:r>
    </w:p>
    <w:p w:rsidR="006979AD" w:rsidRPr="007712F8" w:rsidRDefault="0072787D" w:rsidP="00963D2F">
      <w:pPr>
        <w:pStyle w:val="ListParagraph"/>
        <w:numPr>
          <w:ilvl w:val="1"/>
          <w:numId w:val="93"/>
        </w:numPr>
        <w:rPr>
          <w:rFonts w:cs="Arial"/>
          <w:szCs w:val="24"/>
        </w:rPr>
      </w:pPr>
      <w:r w:rsidRPr="007712F8">
        <w:rPr>
          <w:rFonts w:cs="Arial"/>
          <w:bCs/>
          <w:szCs w:val="24"/>
        </w:rPr>
        <w:t>What other factors influence the prioritization of annual goals, such as the number of years left in school</w:t>
      </w:r>
      <w:r w:rsidR="006979AD" w:rsidRPr="007712F8">
        <w:rPr>
          <w:rFonts w:cs="Arial"/>
          <w:bCs/>
          <w:szCs w:val="24"/>
        </w:rPr>
        <w:t>?</w:t>
      </w:r>
    </w:p>
    <w:p w:rsidR="0072787D" w:rsidRPr="007712F8" w:rsidRDefault="006979AD" w:rsidP="00963D2F">
      <w:pPr>
        <w:pStyle w:val="ListParagraph"/>
        <w:numPr>
          <w:ilvl w:val="1"/>
          <w:numId w:val="93"/>
        </w:numPr>
        <w:rPr>
          <w:rFonts w:cs="Arial"/>
          <w:szCs w:val="24"/>
        </w:rPr>
      </w:pPr>
      <w:r w:rsidRPr="007712F8">
        <w:rPr>
          <w:rFonts w:cs="Arial"/>
          <w:bCs/>
          <w:szCs w:val="24"/>
        </w:rPr>
        <w:t xml:space="preserve">What </w:t>
      </w:r>
      <w:r w:rsidR="0072787D" w:rsidRPr="007712F8">
        <w:rPr>
          <w:rFonts w:cs="Arial"/>
          <w:bCs/>
          <w:szCs w:val="24"/>
        </w:rPr>
        <w:t xml:space="preserve">behavior is most </w:t>
      </w:r>
      <w:r w:rsidR="00C40EE0" w:rsidRPr="007712F8">
        <w:rPr>
          <w:rFonts w:cs="Arial"/>
          <w:bCs/>
          <w:szCs w:val="24"/>
        </w:rPr>
        <w:t>modifiable?</w:t>
      </w:r>
    </w:p>
    <w:p w:rsidR="006979AD" w:rsidRPr="007712F8" w:rsidRDefault="00D17857" w:rsidP="00963D2F">
      <w:pPr>
        <w:pStyle w:val="ListParagraph"/>
        <w:numPr>
          <w:ilvl w:val="1"/>
          <w:numId w:val="93"/>
        </w:numPr>
        <w:rPr>
          <w:rFonts w:cs="Arial"/>
          <w:szCs w:val="24"/>
        </w:rPr>
      </w:pPr>
      <w:r w:rsidRPr="007712F8">
        <w:rPr>
          <w:rFonts w:cs="Arial"/>
          <w:bCs/>
          <w:szCs w:val="24"/>
        </w:rPr>
        <w:t>What are parent and</w:t>
      </w:r>
      <w:r w:rsidR="006979AD" w:rsidRPr="007712F8">
        <w:rPr>
          <w:rFonts w:cs="Arial"/>
          <w:bCs/>
          <w:szCs w:val="24"/>
        </w:rPr>
        <w:t xml:space="preserve"> student interests, such as toileting skills or leisure activities that have a positive impact on the family?</w:t>
      </w:r>
    </w:p>
    <w:p w:rsidR="00F66A82" w:rsidRPr="007712F8" w:rsidRDefault="00F66A82" w:rsidP="00CA4612">
      <w:pPr>
        <w:overflowPunct/>
        <w:autoSpaceDE/>
        <w:autoSpaceDN/>
        <w:adjustRightInd/>
        <w:ind w:left="720"/>
        <w:textAlignment w:val="auto"/>
        <w:rPr>
          <w:rFonts w:cs="Arial"/>
          <w:szCs w:val="24"/>
        </w:rPr>
      </w:pPr>
    </w:p>
    <w:p w:rsidR="007D4620" w:rsidRPr="007712F8" w:rsidRDefault="007D4620" w:rsidP="00963D2F">
      <w:pPr>
        <w:numPr>
          <w:ilvl w:val="0"/>
          <w:numId w:val="93"/>
        </w:numPr>
        <w:overflowPunct/>
        <w:autoSpaceDE/>
        <w:autoSpaceDN/>
        <w:adjustRightInd/>
        <w:textAlignment w:val="auto"/>
        <w:rPr>
          <w:rFonts w:cs="Arial"/>
          <w:szCs w:val="24"/>
        </w:rPr>
      </w:pPr>
      <w:r w:rsidRPr="007712F8">
        <w:rPr>
          <w:rFonts w:cs="Arial"/>
          <w:b/>
          <w:bCs/>
          <w:szCs w:val="24"/>
        </w:rPr>
        <w:t>Write</w:t>
      </w:r>
      <w:r w:rsidRPr="007712F8">
        <w:rPr>
          <w:rFonts w:cs="Arial"/>
          <w:szCs w:val="24"/>
        </w:rPr>
        <w:t xml:space="preserve"> mea</w:t>
      </w:r>
      <w:r w:rsidR="002B37B4" w:rsidRPr="007712F8">
        <w:rPr>
          <w:rFonts w:cs="Arial"/>
          <w:szCs w:val="24"/>
        </w:rPr>
        <w:t>surable annual goals to address</w:t>
      </w:r>
      <w:r w:rsidRPr="007712F8">
        <w:rPr>
          <w:rFonts w:cs="Arial"/>
          <w:szCs w:val="24"/>
        </w:rPr>
        <w:t xml:space="preserve"> the prioritized </w:t>
      </w:r>
      <w:r w:rsidR="002B37B4" w:rsidRPr="007712F8">
        <w:rPr>
          <w:rFonts w:cs="Arial"/>
          <w:szCs w:val="24"/>
        </w:rPr>
        <w:t>skill area(s)</w:t>
      </w:r>
      <w:r w:rsidRPr="007712F8">
        <w:rPr>
          <w:rFonts w:cs="Arial"/>
          <w:szCs w:val="24"/>
        </w:rPr>
        <w:t>.  Include the following components in each goal:</w:t>
      </w:r>
    </w:p>
    <w:p w:rsidR="007D4620" w:rsidRPr="007712F8" w:rsidRDefault="007D4620" w:rsidP="00A302AB">
      <w:pPr>
        <w:pStyle w:val="ListParagraph"/>
        <w:numPr>
          <w:ilvl w:val="0"/>
          <w:numId w:val="95"/>
        </w:numPr>
        <w:overflowPunct/>
        <w:autoSpaceDE/>
        <w:autoSpaceDN/>
        <w:adjustRightInd/>
        <w:ind w:firstLine="630"/>
        <w:textAlignment w:val="auto"/>
        <w:rPr>
          <w:rFonts w:cs="Arial"/>
          <w:szCs w:val="24"/>
        </w:rPr>
      </w:pPr>
      <w:r w:rsidRPr="007712F8">
        <w:rPr>
          <w:rFonts w:cs="Arial"/>
          <w:b/>
          <w:bCs/>
          <w:szCs w:val="24"/>
        </w:rPr>
        <w:t>A</w:t>
      </w:r>
      <w:r w:rsidRPr="007712F8">
        <w:rPr>
          <w:rFonts w:cs="Arial"/>
          <w:szCs w:val="24"/>
        </w:rPr>
        <w:t>udience</w:t>
      </w:r>
    </w:p>
    <w:p w:rsidR="007D4620" w:rsidRPr="007712F8" w:rsidRDefault="007D4620" w:rsidP="00A302AB">
      <w:pPr>
        <w:pStyle w:val="ListParagraph"/>
        <w:numPr>
          <w:ilvl w:val="0"/>
          <w:numId w:val="95"/>
        </w:numPr>
        <w:overflowPunct/>
        <w:autoSpaceDE/>
        <w:autoSpaceDN/>
        <w:adjustRightInd/>
        <w:ind w:firstLine="630"/>
        <w:textAlignment w:val="auto"/>
        <w:rPr>
          <w:rFonts w:cs="Arial"/>
          <w:szCs w:val="24"/>
        </w:rPr>
      </w:pPr>
      <w:r w:rsidRPr="007712F8">
        <w:rPr>
          <w:rFonts w:cs="Arial"/>
          <w:b/>
          <w:bCs/>
          <w:szCs w:val="24"/>
        </w:rPr>
        <w:t>B</w:t>
      </w:r>
      <w:r w:rsidRPr="007712F8">
        <w:rPr>
          <w:rFonts w:cs="Arial"/>
          <w:szCs w:val="24"/>
        </w:rPr>
        <w:t>ehavior</w:t>
      </w:r>
    </w:p>
    <w:p w:rsidR="007D4620" w:rsidRPr="007712F8" w:rsidRDefault="007D4620" w:rsidP="00A302AB">
      <w:pPr>
        <w:pStyle w:val="ListParagraph"/>
        <w:numPr>
          <w:ilvl w:val="0"/>
          <w:numId w:val="95"/>
        </w:numPr>
        <w:overflowPunct/>
        <w:autoSpaceDE/>
        <w:autoSpaceDN/>
        <w:adjustRightInd/>
        <w:ind w:firstLine="630"/>
        <w:textAlignment w:val="auto"/>
        <w:rPr>
          <w:rFonts w:cs="Arial"/>
          <w:szCs w:val="24"/>
        </w:rPr>
      </w:pPr>
      <w:r w:rsidRPr="007712F8">
        <w:rPr>
          <w:rFonts w:cs="Arial"/>
          <w:b/>
          <w:bCs/>
          <w:szCs w:val="24"/>
        </w:rPr>
        <w:t>C</w:t>
      </w:r>
      <w:r w:rsidRPr="007712F8">
        <w:rPr>
          <w:rFonts w:cs="Arial"/>
          <w:szCs w:val="24"/>
        </w:rPr>
        <w:t>ircumstance</w:t>
      </w:r>
    </w:p>
    <w:p w:rsidR="007D4620" w:rsidRPr="007712F8" w:rsidRDefault="007D4620" w:rsidP="00A302AB">
      <w:pPr>
        <w:pStyle w:val="ListParagraph"/>
        <w:numPr>
          <w:ilvl w:val="0"/>
          <w:numId w:val="95"/>
        </w:numPr>
        <w:overflowPunct/>
        <w:autoSpaceDE/>
        <w:autoSpaceDN/>
        <w:adjustRightInd/>
        <w:ind w:firstLine="630"/>
        <w:textAlignment w:val="auto"/>
        <w:rPr>
          <w:rFonts w:cs="Arial"/>
          <w:szCs w:val="24"/>
        </w:rPr>
      </w:pPr>
      <w:r w:rsidRPr="007712F8">
        <w:rPr>
          <w:rFonts w:cs="Arial"/>
          <w:b/>
          <w:bCs/>
          <w:szCs w:val="24"/>
        </w:rPr>
        <w:t>D</w:t>
      </w:r>
      <w:r w:rsidRPr="007712F8">
        <w:rPr>
          <w:rFonts w:cs="Arial"/>
          <w:szCs w:val="24"/>
        </w:rPr>
        <w:t>egree/Criterion</w:t>
      </w:r>
    </w:p>
    <w:p w:rsidR="007D4620" w:rsidRPr="007712F8" w:rsidRDefault="007D4620" w:rsidP="00A302AB">
      <w:pPr>
        <w:pStyle w:val="ListParagraph"/>
        <w:numPr>
          <w:ilvl w:val="0"/>
          <w:numId w:val="95"/>
        </w:numPr>
        <w:overflowPunct/>
        <w:autoSpaceDE/>
        <w:autoSpaceDN/>
        <w:adjustRightInd/>
        <w:ind w:left="2160" w:hanging="810"/>
        <w:textAlignment w:val="auto"/>
        <w:rPr>
          <w:rFonts w:cs="Arial"/>
          <w:szCs w:val="24"/>
        </w:rPr>
      </w:pPr>
      <w:r w:rsidRPr="007712F8">
        <w:rPr>
          <w:rFonts w:cs="Arial"/>
          <w:b/>
          <w:bCs/>
          <w:szCs w:val="24"/>
        </w:rPr>
        <w:t>E</w:t>
      </w:r>
      <w:r w:rsidRPr="007712F8">
        <w:rPr>
          <w:rFonts w:cs="Arial"/>
          <w:szCs w:val="24"/>
        </w:rPr>
        <w:t xml:space="preserve">valuation/Method of Measurement (can be in goal statement </w:t>
      </w:r>
      <w:r w:rsidRPr="007712F8">
        <w:rPr>
          <w:rFonts w:cs="Arial"/>
          <w:szCs w:val="24"/>
          <w:u w:val="single"/>
        </w:rPr>
        <w:t>or</w:t>
      </w:r>
      <w:r w:rsidRPr="007712F8">
        <w:rPr>
          <w:rFonts w:cs="Arial"/>
          <w:szCs w:val="24"/>
        </w:rPr>
        <w:t xml:space="preserve"> following the prompt  “Methods of Measurement”)</w:t>
      </w:r>
    </w:p>
    <w:p w:rsidR="007D4620" w:rsidRPr="007712F8" w:rsidRDefault="007D4620" w:rsidP="00CA4612">
      <w:pPr>
        <w:overflowPunct/>
        <w:autoSpaceDE/>
        <w:autoSpaceDN/>
        <w:adjustRightInd/>
        <w:textAlignment w:val="auto"/>
        <w:rPr>
          <w:rFonts w:cs="Arial"/>
          <w:szCs w:val="24"/>
        </w:rPr>
      </w:pPr>
      <w:r w:rsidRPr="007712F8">
        <w:rPr>
          <w:rFonts w:cs="Arial"/>
          <w:szCs w:val="24"/>
        </w:rPr>
        <w:t> </w:t>
      </w:r>
    </w:p>
    <w:p w:rsidR="007F4A64" w:rsidRPr="007712F8" w:rsidRDefault="00E81A7D">
      <w:pPr>
        <w:overflowPunct/>
        <w:autoSpaceDE/>
        <w:autoSpaceDN/>
        <w:adjustRightInd/>
        <w:textAlignment w:val="auto"/>
        <w:rPr>
          <w:rFonts w:cs="Arial"/>
          <w:szCs w:val="24"/>
        </w:rPr>
      </w:pPr>
      <w:r w:rsidRPr="007712F8">
        <w:rPr>
          <w:rFonts w:cs="Arial"/>
          <w:szCs w:val="24"/>
        </w:rPr>
        <w:t xml:space="preserve">Districts have a dual responsibility to address access to and progress in the general curriculum and remediate skills that are below grade level. </w:t>
      </w:r>
      <w:r w:rsidR="007F4A64" w:rsidRPr="007712F8">
        <w:rPr>
          <w:rFonts w:cs="Arial"/>
          <w:szCs w:val="24"/>
        </w:rPr>
        <w:br w:type="page"/>
      </w:r>
    </w:p>
    <w:p w:rsidR="007F4A64" w:rsidRPr="007712F8" w:rsidRDefault="00CA4612" w:rsidP="007F4A64">
      <w:pPr>
        <w:overflowPunct/>
        <w:autoSpaceDE/>
        <w:autoSpaceDN/>
        <w:adjustRightInd/>
        <w:textAlignment w:val="auto"/>
        <w:rPr>
          <w:rFonts w:cs="Arial"/>
          <w:noProof/>
          <w:szCs w:val="24"/>
        </w:rPr>
      </w:pPr>
      <w:r w:rsidRPr="007712F8">
        <w:rPr>
          <w:rFonts w:cs="Arial"/>
          <w:b/>
          <w:szCs w:val="24"/>
        </w:rPr>
        <w:t>Diagram:  Steps for Writing Measurable Goals</w:t>
      </w:r>
      <w:r w:rsidR="00B2337C" w:rsidRPr="007712F8">
        <w:rPr>
          <w:rFonts w:cs="Arial"/>
          <w:b/>
          <w:szCs w:val="24"/>
        </w:rPr>
        <w:t xml:space="preserve">  </w:t>
      </w:r>
    </w:p>
    <w:p w:rsidR="00756691" w:rsidRPr="007712F8" w:rsidRDefault="00717984" w:rsidP="007F4A64">
      <w:r>
        <w:rPr>
          <w:noProof/>
        </w:rPr>
        <mc:AlternateContent>
          <mc:Choice Requires="wps">
            <w:drawing>
              <wp:anchor distT="0" distB="0" distL="114300" distR="114300" simplePos="0" relativeHeight="251724800" behindDoc="0" locked="0" layoutInCell="1" allowOverlap="1">
                <wp:simplePos x="0" y="0"/>
                <wp:positionH relativeFrom="column">
                  <wp:posOffset>-76200</wp:posOffset>
                </wp:positionH>
                <wp:positionV relativeFrom="paragraph">
                  <wp:posOffset>3872865</wp:posOffset>
                </wp:positionV>
                <wp:extent cx="6610350" cy="4201795"/>
                <wp:effectExtent l="0" t="0" r="0" b="8255"/>
                <wp:wrapNone/>
                <wp:docPr id="2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201795"/>
                        </a:xfrm>
                        <a:prstGeom prst="rect">
                          <a:avLst/>
                        </a:prstGeom>
                        <a:solidFill>
                          <a:srgbClr val="FFFFFF"/>
                        </a:solidFill>
                        <a:ln w="9525">
                          <a:solidFill>
                            <a:srgbClr val="000000"/>
                          </a:solidFill>
                          <a:miter lim="800000"/>
                          <a:headEnd/>
                          <a:tailEnd/>
                        </a:ln>
                      </wps:spPr>
                      <wps:txbx>
                        <w:txbxContent>
                          <w:p w:rsidR="00580BEB" w:rsidRDefault="00580BEB" w:rsidP="00206478">
                            <w:r>
                              <w:t>Notes:</w:t>
                            </w:r>
                          </w:p>
                          <w:p w:rsidR="00580BEB" w:rsidRDefault="00580BEB" w:rsidP="0020647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43" type="#_x0000_t202" style="position:absolute;margin-left:-6pt;margin-top:304.95pt;width:520.5pt;height:330.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gd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">
                <v:textbox>
                  <w:txbxContent>
                    <w:p w:rsidR="00580BEB" w:rsidRDefault="00580BEB" w:rsidP="00206478">
                      <w:r>
                        <w:t>Notes:</w:t>
                      </w:r>
                    </w:p>
                    <w:p w:rsidR="00580BEB" w:rsidRDefault="00580BEB" w:rsidP="00206478">
                      <w:pPr>
                        <w:jc w:val="center"/>
                      </w:pPr>
                    </w:p>
                  </w:txbxContent>
                </v:textbox>
              </v:shape>
            </w:pict>
          </mc:Fallback>
        </mc:AlternateContent>
      </w:r>
      <w:r w:rsidR="001278FA" w:rsidRPr="007712F8">
        <w:rPr>
          <w:rFonts w:cs="Arial"/>
          <w:noProof/>
          <w:szCs w:val="24"/>
        </w:rPr>
        <w:drawing>
          <wp:inline distT="0" distB="0" distL="0" distR="0">
            <wp:extent cx="5963479" cy="3880237"/>
            <wp:effectExtent l="26670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bookmarkStart w:id="102" w:name="_Toc298531669"/>
    </w:p>
    <w:p w:rsidR="00206478" w:rsidRPr="007712F8" w:rsidRDefault="00206478">
      <w:pPr>
        <w:overflowPunct/>
        <w:autoSpaceDE/>
        <w:autoSpaceDN/>
        <w:adjustRightInd/>
        <w:textAlignment w:val="auto"/>
        <w:rPr>
          <w:rFonts w:cs="Arial"/>
          <w:b/>
          <w:sz w:val="32"/>
          <w:szCs w:val="32"/>
        </w:rPr>
      </w:pPr>
      <w:bookmarkStart w:id="103" w:name="_Toc298531670"/>
      <w:bookmarkEnd w:id="102"/>
      <w:r w:rsidRPr="007712F8">
        <w:br w:type="page"/>
      </w:r>
    </w:p>
    <w:p w:rsidR="00654FA1" w:rsidRPr="007712F8" w:rsidRDefault="0020503A" w:rsidP="0036521B">
      <w:pPr>
        <w:pStyle w:val="Heading2"/>
      </w:pPr>
      <w:bookmarkStart w:id="104" w:name="_Toc324426978"/>
      <w:r w:rsidRPr="007712F8">
        <w:t>Method</w:t>
      </w:r>
      <w:r w:rsidR="000338E9" w:rsidRPr="007712F8">
        <w:t>(s)</w:t>
      </w:r>
      <w:r w:rsidR="00DB44A7" w:rsidRPr="007712F8">
        <w:t xml:space="preserve"> </w:t>
      </w:r>
      <w:r w:rsidR="00937F68" w:rsidRPr="007712F8">
        <w:t>of</w:t>
      </w:r>
      <w:r w:rsidR="00DB44A7" w:rsidRPr="007712F8">
        <w:t xml:space="preserve"> </w:t>
      </w:r>
      <w:r w:rsidR="00937F68" w:rsidRPr="007712F8">
        <w:t>Measurement</w:t>
      </w:r>
      <w:bookmarkEnd w:id="103"/>
      <w:bookmarkEnd w:id="104"/>
    </w:p>
    <w:p w:rsidR="00937F68" w:rsidRPr="007712F8" w:rsidRDefault="00937F68" w:rsidP="00654FA1">
      <w:pPr>
        <w:overflowPunct/>
        <w:autoSpaceDE/>
        <w:adjustRightInd/>
        <w:spacing w:line="276" w:lineRule="auto"/>
        <w:jc w:val="center"/>
        <w:rPr>
          <w:rFonts w:cs="Arial"/>
          <w:sz w:val="18"/>
          <w:szCs w:val="1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w:t>
      </w:r>
      <w:r w:rsidR="00EE5887" w:rsidRPr="007712F8">
        <w:rPr>
          <w:rFonts w:cs="Arial"/>
          <w:sz w:val="18"/>
          <w:szCs w:val="18"/>
        </w:rPr>
        <w:t>13</w:t>
      </w:r>
      <w:r w:rsidRPr="007712F8">
        <w:rPr>
          <w:rFonts w:cs="Arial"/>
          <w:sz w:val="18"/>
          <w:szCs w:val="18"/>
        </w:rPr>
        <w:t>)(</w:t>
      </w:r>
      <w:r w:rsidR="00EE5887" w:rsidRPr="007712F8">
        <w:rPr>
          <w:rFonts w:cs="Arial"/>
          <w:sz w:val="18"/>
          <w:szCs w:val="18"/>
        </w:rPr>
        <w:t>a</w:t>
      </w:r>
      <w:r w:rsidRPr="007712F8">
        <w:rPr>
          <w:rFonts w:cs="Arial"/>
          <w:sz w:val="18"/>
          <w:szCs w:val="18"/>
        </w:rPr>
        <w:t>),</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(a)(</w:t>
      </w:r>
      <w:r w:rsidR="00EE5887" w:rsidRPr="007712F8">
        <w:rPr>
          <w:rFonts w:cs="Arial"/>
          <w:sz w:val="18"/>
          <w:szCs w:val="18"/>
        </w:rPr>
        <w:t>3</w:t>
      </w:r>
      <w:r w:rsidRPr="007712F8">
        <w:rPr>
          <w:rFonts w:cs="Arial"/>
          <w:sz w:val="18"/>
          <w:szCs w:val="18"/>
        </w:rPr>
        <w:t>)(i)</w:t>
      </w:r>
    </w:p>
    <w:p w:rsidR="001B199D" w:rsidRPr="007712F8" w:rsidRDefault="001B199D" w:rsidP="00DA3505">
      <w:pPr>
        <w:overflowPunct/>
        <w:autoSpaceDE/>
        <w:adjustRightInd/>
        <w:spacing w:line="276" w:lineRule="auto"/>
        <w:rPr>
          <w:rFonts w:cs="Arial"/>
          <w:bCs/>
          <w:szCs w:val="24"/>
        </w:rPr>
      </w:pPr>
    </w:p>
    <w:p w:rsidR="00F50A5F" w:rsidRPr="007712F8" w:rsidRDefault="00441F6D" w:rsidP="00F50A5F">
      <w:pPr>
        <w:rPr>
          <w:rFonts w:cs="Arial"/>
          <w:bCs/>
          <w:szCs w:val="24"/>
        </w:rPr>
      </w:pPr>
      <w:r w:rsidRPr="007712F8">
        <w:rPr>
          <w:rFonts w:cs="Arial"/>
          <w:b/>
          <w:szCs w:val="24"/>
          <w:u w:val="single"/>
        </w:rPr>
        <w:t>Evaluation</w:t>
      </w:r>
      <w:r w:rsidR="0020503A" w:rsidRPr="007712F8">
        <w:rPr>
          <w:rFonts w:cs="Arial"/>
          <w:b/>
          <w:szCs w:val="24"/>
          <w:u w:val="single"/>
        </w:rPr>
        <w:t>/</w:t>
      </w:r>
      <w:r w:rsidR="00DA3505" w:rsidRPr="007712F8">
        <w:rPr>
          <w:rFonts w:cs="Arial"/>
          <w:b/>
          <w:szCs w:val="24"/>
          <w:u w:val="single"/>
        </w:rPr>
        <w:t>Method</w:t>
      </w:r>
      <w:r w:rsidR="00DB44A7" w:rsidRPr="007712F8">
        <w:rPr>
          <w:rFonts w:cs="Arial"/>
          <w:b/>
          <w:szCs w:val="24"/>
          <w:u w:val="single"/>
        </w:rPr>
        <w:t xml:space="preserve"> </w:t>
      </w:r>
      <w:r w:rsidR="00DA3505" w:rsidRPr="007712F8">
        <w:rPr>
          <w:rFonts w:cs="Arial"/>
          <w:b/>
          <w:szCs w:val="24"/>
          <w:u w:val="single"/>
        </w:rPr>
        <w:t>of</w:t>
      </w:r>
      <w:r w:rsidR="00DB44A7" w:rsidRPr="007712F8">
        <w:rPr>
          <w:rFonts w:cs="Arial"/>
          <w:b/>
          <w:szCs w:val="24"/>
          <w:u w:val="single"/>
        </w:rPr>
        <w:t xml:space="preserve"> </w:t>
      </w:r>
      <w:r w:rsidR="00DA3505" w:rsidRPr="007712F8">
        <w:rPr>
          <w:rFonts w:cs="Arial"/>
          <w:b/>
          <w:szCs w:val="24"/>
          <w:u w:val="single"/>
        </w:rPr>
        <w:t>Measurement</w:t>
      </w:r>
      <w:r w:rsidR="00DB44A7" w:rsidRPr="007712F8">
        <w:rPr>
          <w:rFonts w:cs="Arial"/>
          <w:szCs w:val="24"/>
        </w:rPr>
        <w:t xml:space="preserve"> </w:t>
      </w:r>
      <w:r w:rsidR="00EE5887" w:rsidRPr="007712F8">
        <w:rPr>
          <w:rFonts w:cs="Arial"/>
          <w:szCs w:val="24"/>
        </w:rPr>
        <w:t>is</w:t>
      </w:r>
      <w:r w:rsidR="00DB44A7" w:rsidRPr="007712F8">
        <w:rPr>
          <w:rFonts w:cs="Arial"/>
          <w:szCs w:val="24"/>
        </w:rPr>
        <w:t xml:space="preserve"> </w:t>
      </w:r>
      <w:r w:rsidR="00EE5887" w:rsidRPr="007712F8">
        <w:rPr>
          <w:rFonts w:cs="Arial"/>
          <w:i/>
          <w:szCs w:val="24"/>
        </w:rPr>
        <w:t>how</w:t>
      </w:r>
      <w:r w:rsidR="00DB44A7" w:rsidRPr="007712F8">
        <w:rPr>
          <w:rFonts w:cs="Arial"/>
          <w:szCs w:val="24"/>
        </w:rPr>
        <w:t xml:space="preserve"> </w:t>
      </w:r>
      <w:r w:rsidR="00EE5887" w:rsidRPr="007712F8">
        <w:rPr>
          <w:rFonts w:cs="Arial"/>
          <w:szCs w:val="24"/>
        </w:rPr>
        <w:t>the</w:t>
      </w:r>
      <w:r w:rsidR="00DB44A7" w:rsidRPr="007712F8">
        <w:rPr>
          <w:rFonts w:cs="Arial"/>
          <w:szCs w:val="24"/>
        </w:rPr>
        <w:t xml:space="preserve"> </w:t>
      </w:r>
      <w:r w:rsidR="00EE5887" w:rsidRPr="007712F8">
        <w:rPr>
          <w:rFonts w:cs="Arial"/>
          <w:szCs w:val="24"/>
        </w:rPr>
        <w:t>implementer</w:t>
      </w:r>
      <w:r w:rsidR="00DB44A7" w:rsidRPr="007712F8">
        <w:rPr>
          <w:rFonts w:cs="Arial"/>
          <w:szCs w:val="24"/>
        </w:rPr>
        <w:t xml:space="preserve"> </w:t>
      </w:r>
      <w:r w:rsidR="00EE5887" w:rsidRPr="007712F8">
        <w:rPr>
          <w:rFonts w:cs="Arial"/>
          <w:szCs w:val="24"/>
        </w:rPr>
        <w:t>measures</w:t>
      </w:r>
      <w:r w:rsidR="00DB44A7" w:rsidRPr="007712F8">
        <w:rPr>
          <w:rFonts w:cs="Arial"/>
          <w:szCs w:val="24"/>
        </w:rPr>
        <w:t xml:space="preserve"> </w:t>
      </w:r>
      <w:r w:rsidR="00EE5887" w:rsidRPr="007712F8">
        <w:rPr>
          <w:rFonts w:cs="Arial"/>
          <w:szCs w:val="24"/>
        </w:rPr>
        <w:t>the</w:t>
      </w:r>
      <w:r w:rsidR="00DB44A7" w:rsidRPr="007712F8">
        <w:rPr>
          <w:rFonts w:cs="Arial"/>
          <w:szCs w:val="24"/>
        </w:rPr>
        <w:t xml:space="preserve"> </w:t>
      </w:r>
      <w:r w:rsidR="00EE5887" w:rsidRPr="007712F8">
        <w:rPr>
          <w:rFonts w:cs="Arial"/>
          <w:szCs w:val="24"/>
        </w:rPr>
        <w:t>student</w:t>
      </w:r>
      <w:r w:rsidR="00DB44A7" w:rsidRPr="007712F8">
        <w:rPr>
          <w:rFonts w:cs="Arial"/>
          <w:szCs w:val="24"/>
        </w:rPr>
        <w:t xml:space="preserve"> </w:t>
      </w:r>
      <w:r w:rsidR="00EE5887" w:rsidRPr="007712F8">
        <w:rPr>
          <w:rFonts w:cs="Arial"/>
          <w:szCs w:val="24"/>
        </w:rPr>
        <w:t>progress</w:t>
      </w:r>
      <w:r w:rsidR="00DB44A7" w:rsidRPr="007712F8">
        <w:rPr>
          <w:rFonts w:cs="Arial"/>
          <w:szCs w:val="24"/>
        </w:rPr>
        <w:t xml:space="preserve"> </w:t>
      </w:r>
      <w:r w:rsidR="00EE5887" w:rsidRPr="007712F8">
        <w:rPr>
          <w:rFonts w:cs="Arial"/>
          <w:szCs w:val="24"/>
        </w:rPr>
        <w:t>toward</w:t>
      </w:r>
      <w:r w:rsidR="00DB44A7" w:rsidRPr="007712F8">
        <w:rPr>
          <w:rFonts w:cs="Arial"/>
          <w:szCs w:val="24"/>
        </w:rPr>
        <w:t xml:space="preserve"> </w:t>
      </w:r>
      <w:r w:rsidR="00EE5887" w:rsidRPr="007712F8">
        <w:rPr>
          <w:rFonts w:cs="Arial"/>
          <w:szCs w:val="24"/>
        </w:rPr>
        <w:t>each</w:t>
      </w:r>
      <w:r w:rsidR="00DB44A7" w:rsidRPr="007712F8">
        <w:rPr>
          <w:rFonts w:cs="Arial"/>
          <w:szCs w:val="24"/>
        </w:rPr>
        <w:t xml:space="preserve"> </w:t>
      </w:r>
      <w:r w:rsidR="00EE5887" w:rsidRPr="007712F8">
        <w:rPr>
          <w:rFonts w:cs="Arial"/>
          <w:szCs w:val="24"/>
        </w:rPr>
        <w:t>goal.</w:t>
      </w:r>
      <w:r w:rsidR="00DB44A7" w:rsidRPr="007712F8">
        <w:rPr>
          <w:rFonts w:cs="Arial"/>
          <w:szCs w:val="24"/>
        </w:rPr>
        <w:t xml:space="preserve">  </w:t>
      </w:r>
      <w:r w:rsidR="00EE5887" w:rsidRPr="007712F8">
        <w:rPr>
          <w:rFonts w:cs="Arial"/>
          <w:szCs w:val="24"/>
        </w:rPr>
        <w:t>The</w:t>
      </w:r>
      <w:r w:rsidR="00DB44A7" w:rsidRPr="007712F8">
        <w:rPr>
          <w:rFonts w:cs="Arial"/>
          <w:szCs w:val="24"/>
        </w:rPr>
        <w:t xml:space="preserve"> </w:t>
      </w:r>
      <w:r w:rsidR="00EE5887" w:rsidRPr="007712F8">
        <w:rPr>
          <w:rFonts w:cs="Arial"/>
          <w:szCs w:val="24"/>
        </w:rPr>
        <w:t>ARC</w:t>
      </w:r>
      <w:r w:rsidR="00DB44A7" w:rsidRPr="007712F8">
        <w:rPr>
          <w:rFonts w:cs="Arial"/>
          <w:szCs w:val="24"/>
        </w:rPr>
        <w:t xml:space="preserve"> </w:t>
      </w:r>
      <w:r w:rsidR="00541951" w:rsidRPr="007712F8">
        <w:rPr>
          <w:rFonts w:cs="Arial"/>
          <w:szCs w:val="24"/>
        </w:rPr>
        <w:t>and implementers use</w:t>
      </w:r>
      <w:r w:rsidR="00DB44A7" w:rsidRPr="007712F8">
        <w:rPr>
          <w:rFonts w:cs="Arial"/>
          <w:szCs w:val="24"/>
        </w:rPr>
        <w:t xml:space="preserve"> </w:t>
      </w:r>
      <w:r w:rsidR="00EE5887" w:rsidRPr="007712F8">
        <w:rPr>
          <w:rFonts w:cs="Arial"/>
          <w:szCs w:val="24"/>
        </w:rPr>
        <w:t>information</w:t>
      </w:r>
      <w:r w:rsidR="00DB44A7" w:rsidRPr="007712F8">
        <w:rPr>
          <w:rFonts w:cs="Arial"/>
          <w:szCs w:val="24"/>
        </w:rPr>
        <w:t xml:space="preserve"> </w:t>
      </w:r>
      <w:r w:rsidR="00EE5887" w:rsidRPr="007712F8">
        <w:rPr>
          <w:rFonts w:cs="Arial"/>
          <w:szCs w:val="24"/>
        </w:rPr>
        <w:t>to</w:t>
      </w:r>
      <w:r w:rsidR="00DB44A7" w:rsidRPr="007712F8">
        <w:rPr>
          <w:rFonts w:cs="Arial"/>
          <w:szCs w:val="24"/>
        </w:rPr>
        <w:t xml:space="preserve"> </w:t>
      </w:r>
      <w:r w:rsidR="00EE5887" w:rsidRPr="007712F8">
        <w:rPr>
          <w:rFonts w:cs="Arial"/>
          <w:szCs w:val="24"/>
        </w:rPr>
        <w:t>make</w:t>
      </w:r>
      <w:r w:rsidR="00DB44A7" w:rsidRPr="007712F8">
        <w:rPr>
          <w:rFonts w:cs="Arial"/>
          <w:szCs w:val="24"/>
        </w:rPr>
        <w:t xml:space="preserve"> </w:t>
      </w:r>
      <w:r w:rsidR="00EE5887" w:rsidRPr="007712F8">
        <w:rPr>
          <w:rFonts w:cs="Arial"/>
          <w:szCs w:val="24"/>
        </w:rPr>
        <w:t>necessary</w:t>
      </w:r>
      <w:r w:rsidR="00DB44A7" w:rsidRPr="007712F8">
        <w:rPr>
          <w:rFonts w:cs="Arial"/>
          <w:szCs w:val="24"/>
        </w:rPr>
        <w:t xml:space="preserve"> </w:t>
      </w:r>
      <w:r w:rsidR="00EE5887" w:rsidRPr="007712F8">
        <w:rPr>
          <w:rFonts w:cs="Arial"/>
          <w:szCs w:val="24"/>
        </w:rPr>
        <w:t>adjustments</w:t>
      </w:r>
      <w:r w:rsidR="00DB44A7" w:rsidRPr="007712F8">
        <w:rPr>
          <w:rFonts w:cs="Arial"/>
          <w:szCs w:val="24"/>
        </w:rPr>
        <w:t xml:space="preserve"> </w:t>
      </w:r>
      <w:r w:rsidR="005746F5" w:rsidRPr="007712F8">
        <w:rPr>
          <w:rFonts w:cs="Arial"/>
          <w:szCs w:val="24"/>
        </w:rPr>
        <w:t>to</w:t>
      </w:r>
      <w:r w:rsidR="00DB44A7" w:rsidRPr="007712F8">
        <w:rPr>
          <w:rFonts w:cs="Arial"/>
          <w:szCs w:val="24"/>
        </w:rPr>
        <w:t xml:space="preserve"> </w:t>
      </w:r>
      <w:r w:rsidR="005746F5" w:rsidRPr="007712F8">
        <w:rPr>
          <w:rFonts w:cs="Arial"/>
          <w:szCs w:val="24"/>
        </w:rPr>
        <w:t>instructional</w:t>
      </w:r>
      <w:r w:rsidR="00DB44A7" w:rsidRPr="007712F8">
        <w:rPr>
          <w:rFonts w:cs="Arial"/>
          <w:szCs w:val="24"/>
        </w:rPr>
        <w:t xml:space="preserve"> </w:t>
      </w:r>
      <w:r w:rsidR="005746F5" w:rsidRPr="007712F8">
        <w:rPr>
          <w:rFonts w:cs="Arial"/>
          <w:szCs w:val="24"/>
        </w:rPr>
        <w:t>methodology</w:t>
      </w:r>
      <w:r w:rsidR="00541951" w:rsidRPr="007712F8">
        <w:rPr>
          <w:rFonts w:cs="Arial"/>
          <w:szCs w:val="24"/>
        </w:rPr>
        <w:t xml:space="preserve"> (e.g. selection of</w:t>
      </w:r>
      <w:r w:rsidR="00DB44A7" w:rsidRPr="007712F8">
        <w:rPr>
          <w:rFonts w:cs="Arial"/>
          <w:szCs w:val="24"/>
        </w:rPr>
        <w:t xml:space="preserve"> </w:t>
      </w:r>
      <w:r w:rsidR="005746F5" w:rsidRPr="007712F8">
        <w:rPr>
          <w:rFonts w:cs="Arial"/>
          <w:szCs w:val="24"/>
        </w:rPr>
        <w:t>materials,</w:t>
      </w:r>
      <w:r w:rsidR="00DB44A7" w:rsidRPr="007712F8">
        <w:rPr>
          <w:rFonts w:cs="Arial"/>
          <w:szCs w:val="24"/>
        </w:rPr>
        <w:t xml:space="preserve"> </w:t>
      </w:r>
      <w:r w:rsidR="005746F5" w:rsidRPr="007712F8">
        <w:rPr>
          <w:rFonts w:cs="Arial"/>
          <w:szCs w:val="24"/>
        </w:rPr>
        <w:t>pacing,</w:t>
      </w:r>
      <w:r w:rsidR="00DB44A7" w:rsidRPr="007712F8">
        <w:rPr>
          <w:rFonts w:cs="Arial"/>
          <w:szCs w:val="24"/>
        </w:rPr>
        <w:t xml:space="preserve"> </w:t>
      </w:r>
      <w:r w:rsidR="005746F5" w:rsidRPr="007712F8">
        <w:rPr>
          <w:rFonts w:cs="Arial"/>
          <w:szCs w:val="24"/>
        </w:rPr>
        <w:t>teacher</w:t>
      </w:r>
      <w:r w:rsidR="00DB44A7" w:rsidRPr="007712F8">
        <w:rPr>
          <w:rFonts w:cs="Arial"/>
          <w:szCs w:val="24"/>
        </w:rPr>
        <w:t xml:space="preserve"> </w:t>
      </w:r>
      <w:r w:rsidR="005746F5" w:rsidRPr="007712F8">
        <w:rPr>
          <w:rFonts w:cs="Arial"/>
          <w:szCs w:val="24"/>
        </w:rPr>
        <w:t>modeling,</w:t>
      </w:r>
      <w:r w:rsidR="00DB44A7" w:rsidRPr="007712F8">
        <w:rPr>
          <w:rFonts w:cs="Arial"/>
          <w:szCs w:val="24"/>
        </w:rPr>
        <w:t xml:space="preserve"> </w:t>
      </w:r>
      <w:r w:rsidR="005746F5" w:rsidRPr="007712F8">
        <w:rPr>
          <w:rFonts w:cs="Arial"/>
          <w:szCs w:val="24"/>
        </w:rPr>
        <w:t>guided</w:t>
      </w:r>
      <w:r w:rsidR="00DB44A7" w:rsidRPr="007712F8">
        <w:rPr>
          <w:rFonts w:cs="Arial"/>
          <w:szCs w:val="24"/>
        </w:rPr>
        <w:t xml:space="preserve"> </w:t>
      </w:r>
      <w:r w:rsidR="005746F5" w:rsidRPr="007712F8">
        <w:rPr>
          <w:rFonts w:cs="Arial"/>
          <w:szCs w:val="24"/>
        </w:rPr>
        <w:t>practice</w:t>
      </w:r>
      <w:r w:rsidR="00DB44A7" w:rsidRPr="007712F8">
        <w:rPr>
          <w:rFonts w:cs="Arial"/>
          <w:szCs w:val="24"/>
        </w:rPr>
        <w:t xml:space="preserve"> </w:t>
      </w:r>
      <w:r w:rsidR="005746F5" w:rsidRPr="007712F8">
        <w:rPr>
          <w:rFonts w:cs="Arial"/>
          <w:szCs w:val="24"/>
        </w:rPr>
        <w:t>and</w:t>
      </w:r>
      <w:r w:rsidR="00DB44A7" w:rsidRPr="007712F8">
        <w:rPr>
          <w:rFonts w:cs="Arial"/>
          <w:szCs w:val="24"/>
        </w:rPr>
        <w:t xml:space="preserve"> </w:t>
      </w:r>
      <w:r w:rsidR="005746F5" w:rsidRPr="007712F8">
        <w:rPr>
          <w:rFonts w:cs="Arial"/>
          <w:szCs w:val="24"/>
        </w:rPr>
        <w:t>generalization</w:t>
      </w:r>
      <w:r w:rsidR="00541951" w:rsidRPr="007712F8">
        <w:rPr>
          <w:rFonts w:cs="Arial"/>
          <w:szCs w:val="24"/>
        </w:rPr>
        <w:t>)</w:t>
      </w:r>
      <w:r w:rsidR="005746F5" w:rsidRPr="007712F8">
        <w:rPr>
          <w:rFonts w:cs="Arial"/>
          <w:szCs w:val="24"/>
        </w:rPr>
        <w:t>.</w:t>
      </w:r>
      <w:r w:rsidR="00DB44A7" w:rsidRPr="007712F8">
        <w:rPr>
          <w:rFonts w:cs="Arial"/>
          <w:szCs w:val="24"/>
        </w:rPr>
        <w:t xml:space="preserve">  </w:t>
      </w:r>
      <w:r w:rsidR="0020503A" w:rsidRPr="007712F8">
        <w:rPr>
          <w:rFonts w:cs="Arial"/>
          <w:szCs w:val="24"/>
        </w:rPr>
        <w:t>The</w:t>
      </w:r>
      <w:r w:rsidR="00DB44A7" w:rsidRPr="007712F8">
        <w:rPr>
          <w:rFonts w:cs="Arial"/>
          <w:szCs w:val="24"/>
        </w:rPr>
        <w:t xml:space="preserve"> </w:t>
      </w:r>
      <w:r w:rsidR="00BD2028" w:rsidRPr="007712F8">
        <w:rPr>
          <w:rFonts w:cs="Arial"/>
          <w:szCs w:val="24"/>
        </w:rPr>
        <w:t xml:space="preserve">selected </w:t>
      </w:r>
      <w:r w:rsidR="0020503A" w:rsidRPr="007712F8">
        <w:rPr>
          <w:rFonts w:cs="Arial"/>
          <w:szCs w:val="24"/>
        </w:rPr>
        <w:t>method</w:t>
      </w:r>
      <w:r w:rsidR="00DB44A7" w:rsidRPr="007712F8">
        <w:rPr>
          <w:rFonts w:cs="Arial"/>
          <w:szCs w:val="24"/>
        </w:rPr>
        <w:t xml:space="preserve"> </w:t>
      </w:r>
      <w:r w:rsidR="00F50A5F" w:rsidRPr="007712F8">
        <w:rPr>
          <w:rFonts w:cs="Arial"/>
          <w:szCs w:val="24"/>
        </w:rPr>
        <w:t>of</w:t>
      </w:r>
      <w:r w:rsidR="00DB44A7" w:rsidRPr="007712F8">
        <w:rPr>
          <w:rFonts w:cs="Arial"/>
          <w:szCs w:val="24"/>
        </w:rPr>
        <w:t xml:space="preserve"> </w:t>
      </w:r>
      <w:r w:rsidR="00F50A5F" w:rsidRPr="007712F8">
        <w:rPr>
          <w:rFonts w:cs="Arial"/>
          <w:szCs w:val="24"/>
        </w:rPr>
        <w:t>measurement</w:t>
      </w:r>
      <w:r w:rsidR="00DB44A7" w:rsidRPr="007712F8">
        <w:rPr>
          <w:rFonts w:cs="Arial"/>
          <w:szCs w:val="24"/>
        </w:rPr>
        <w:t xml:space="preserve"> </w:t>
      </w:r>
      <w:r w:rsidR="00F50A5F" w:rsidRPr="007712F8">
        <w:rPr>
          <w:rFonts w:cs="Arial"/>
          <w:szCs w:val="24"/>
        </w:rPr>
        <w:t>need</w:t>
      </w:r>
      <w:r w:rsidR="00BD2028" w:rsidRPr="007712F8">
        <w:rPr>
          <w:rFonts w:cs="Arial"/>
          <w:szCs w:val="24"/>
        </w:rPr>
        <w:t>s</w:t>
      </w:r>
      <w:r w:rsidR="00DB44A7" w:rsidRPr="007712F8">
        <w:rPr>
          <w:rFonts w:cs="Arial"/>
          <w:szCs w:val="24"/>
        </w:rPr>
        <w:t xml:space="preserve"> </w:t>
      </w:r>
      <w:r w:rsidR="00F50A5F" w:rsidRPr="007712F8">
        <w:rPr>
          <w:rFonts w:cs="Arial"/>
          <w:szCs w:val="24"/>
        </w:rPr>
        <w:t>to</w:t>
      </w:r>
      <w:r w:rsidR="00DB44A7" w:rsidRPr="007712F8">
        <w:rPr>
          <w:rFonts w:cs="Arial"/>
          <w:szCs w:val="24"/>
        </w:rPr>
        <w:t xml:space="preserve"> </w:t>
      </w:r>
      <w:r w:rsidR="00F50A5F" w:rsidRPr="007712F8">
        <w:rPr>
          <w:rFonts w:cs="Arial"/>
          <w:szCs w:val="24"/>
        </w:rPr>
        <w:t>be</w:t>
      </w:r>
      <w:r w:rsidR="00DB44A7" w:rsidRPr="007712F8">
        <w:rPr>
          <w:rFonts w:cs="Arial"/>
          <w:szCs w:val="24"/>
        </w:rPr>
        <w:t xml:space="preserve"> </w:t>
      </w:r>
      <w:r w:rsidR="00F50A5F" w:rsidRPr="007712F8">
        <w:rPr>
          <w:rFonts w:cs="Arial"/>
          <w:szCs w:val="24"/>
        </w:rPr>
        <w:t>practical</w:t>
      </w:r>
      <w:r w:rsidR="00731523" w:rsidRPr="007712F8">
        <w:rPr>
          <w:rFonts w:cs="Arial"/>
          <w:szCs w:val="24"/>
        </w:rPr>
        <w:t xml:space="preserve"> </w:t>
      </w:r>
      <w:r w:rsidR="00F50A5F" w:rsidRPr="007712F8">
        <w:rPr>
          <w:rFonts w:cs="Arial"/>
          <w:szCs w:val="24"/>
        </w:rPr>
        <w:t>and</w:t>
      </w:r>
      <w:r w:rsidR="00DB44A7" w:rsidRPr="007712F8">
        <w:rPr>
          <w:rFonts w:cs="Arial"/>
          <w:szCs w:val="24"/>
        </w:rPr>
        <w:t xml:space="preserve"> </w:t>
      </w:r>
      <w:r w:rsidR="00F50A5F" w:rsidRPr="007712F8">
        <w:rPr>
          <w:rFonts w:cs="Arial"/>
          <w:szCs w:val="24"/>
        </w:rPr>
        <w:t>yield</w:t>
      </w:r>
      <w:r w:rsidR="00DB44A7" w:rsidRPr="007712F8">
        <w:rPr>
          <w:rFonts w:cs="Arial"/>
          <w:szCs w:val="24"/>
        </w:rPr>
        <w:t xml:space="preserve"> </w:t>
      </w:r>
      <w:r w:rsidR="00F50A5F" w:rsidRPr="007712F8">
        <w:rPr>
          <w:rFonts w:cs="Arial"/>
          <w:szCs w:val="24"/>
        </w:rPr>
        <w:t>information</w:t>
      </w:r>
      <w:r w:rsidR="00DB44A7" w:rsidRPr="007712F8">
        <w:rPr>
          <w:rFonts w:cs="Arial"/>
          <w:szCs w:val="24"/>
        </w:rPr>
        <w:t xml:space="preserve"> </w:t>
      </w:r>
      <w:r w:rsidR="00F50A5F" w:rsidRPr="007712F8">
        <w:rPr>
          <w:rFonts w:cs="Arial"/>
          <w:szCs w:val="24"/>
        </w:rPr>
        <w:t>that</w:t>
      </w:r>
      <w:r w:rsidR="00DB44A7" w:rsidRPr="007712F8">
        <w:rPr>
          <w:rFonts w:cs="Arial"/>
          <w:szCs w:val="24"/>
        </w:rPr>
        <w:t xml:space="preserve"> </w:t>
      </w:r>
      <w:r w:rsidR="00F50A5F" w:rsidRPr="007712F8">
        <w:rPr>
          <w:rFonts w:cs="Arial"/>
          <w:szCs w:val="24"/>
        </w:rPr>
        <w:t>can</w:t>
      </w:r>
      <w:r w:rsidR="00DB44A7" w:rsidRPr="007712F8">
        <w:rPr>
          <w:rFonts w:cs="Arial"/>
          <w:szCs w:val="24"/>
        </w:rPr>
        <w:t xml:space="preserve"> </w:t>
      </w:r>
      <w:r w:rsidR="0020503A" w:rsidRPr="007712F8">
        <w:rPr>
          <w:rFonts w:cs="Arial"/>
          <w:szCs w:val="24"/>
        </w:rPr>
        <w:t>be</w:t>
      </w:r>
      <w:r w:rsidR="00DB44A7" w:rsidRPr="007712F8">
        <w:rPr>
          <w:rFonts w:cs="Arial"/>
          <w:szCs w:val="24"/>
        </w:rPr>
        <w:t xml:space="preserve"> </w:t>
      </w:r>
      <w:r w:rsidR="0020503A" w:rsidRPr="007712F8">
        <w:rPr>
          <w:rFonts w:cs="Arial"/>
          <w:szCs w:val="24"/>
        </w:rPr>
        <w:t>easily</w:t>
      </w:r>
      <w:r w:rsidR="00DB44A7" w:rsidRPr="007712F8">
        <w:rPr>
          <w:rFonts w:cs="Arial"/>
          <w:szCs w:val="24"/>
        </w:rPr>
        <w:t xml:space="preserve"> </w:t>
      </w:r>
      <w:r w:rsidR="00F50A5F" w:rsidRPr="007712F8">
        <w:rPr>
          <w:rFonts w:cs="Arial"/>
          <w:szCs w:val="24"/>
        </w:rPr>
        <w:t>analyzed.</w:t>
      </w:r>
      <w:r w:rsidR="00DB44A7" w:rsidRPr="007712F8">
        <w:rPr>
          <w:rFonts w:cs="Arial"/>
          <w:szCs w:val="24"/>
        </w:rPr>
        <w:t xml:space="preserve">  </w:t>
      </w:r>
      <w:r w:rsidR="00B350D7" w:rsidRPr="007712F8">
        <w:rPr>
          <w:rFonts w:cs="Arial"/>
          <w:bCs/>
          <w:szCs w:val="24"/>
        </w:rPr>
        <w:t>Characteristics</w:t>
      </w:r>
      <w:r w:rsidR="00DB44A7" w:rsidRPr="007712F8">
        <w:rPr>
          <w:rFonts w:cs="Arial"/>
          <w:bCs/>
          <w:szCs w:val="24"/>
        </w:rPr>
        <w:t xml:space="preserve"> </w:t>
      </w:r>
      <w:r w:rsidR="00B350D7" w:rsidRPr="007712F8">
        <w:rPr>
          <w:rFonts w:cs="Arial"/>
          <w:bCs/>
          <w:szCs w:val="24"/>
        </w:rPr>
        <w:t>of</w:t>
      </w:r>
      <w:r w:rsidR="00DB44A7" w:rsidRPr="007712F8">
        <w:rPr>
          <w:rFonts w:cs="Arial"/>
          <w:bCs/>
          <w:szCs w:val="24"/>
        </w:rPr>
        <w:t xml:space="preserve"> </w:t>
      </w:r>
      <w:r w:rsidR="00675477" w:rsidRPr="007712F8">
        <w:rPr>
          <w:rFonts w:cs="Arial"/>
          <w:bCs/>
          <w:szCs w:val="24"/>
        </w:rPr>
        <w:t xml:space="preserve">efficient and </w:t>
      </w:r>
      <w:r w:rsidR="00B350D7" w:rsidRPr="007712F8">
        <w:rPr>
          <w:rFonts w:cs="Arial"/>
          <w:bCs/>
          <w:szCs w:val="24"/>
        </w:rPr>
        <w:t>effective</w:t>
      </w:r>
      <w:r w:rsidR="00DB44A7" w:rsidRPr="007712F8">
        <w:rPr>
          <w:rFonts w:cs="Arial"/>
          <w:bCs/>
          <w:szCs w:val="24"/>
        </w:rPr>
        <w:t xml:space="preserve"> </w:t>
      </w:r>
      <w:r w:rsidR="003A1DE6" w:rsidRPr="007712F8">
        <w:rPr>
          <w:rFonts w:cs="Arial"/>
          <w:bCs/>
          <w:szCs w:val="24"/>
        </w:rPr>
        <w:t>data collection</w:t>
      </w:r>
      <w:r w:rsidR="00DB44A7" w:rsidRPr="007712F8">
        <w:rPr>
          <w:rFonts w:cs="Arial"/>
          <w:bCs/>
          <w:szCs w:val="24"/>
        </w:rPr>
        <w:t xml:space="preserve"> </w:t>
      </w:r>
      <w:r w:rsidR="00F50A5F" w:rsidRPr="007712F8">
        <w:rPr>
          <w:rFonts w:cs="Arial"/>
          <w:bCs/>
          <w:szCs w:val="24"/>
        </w:rPr>
        <w:t>include:</w:t>
      </w:r>
    </w:p>
    <w:p w:rsidR="00F50A5F" w:rsidRPr="007712F8" w:rsidRDefault="00B350D7" w:rsidP="00916F38">
      <w:pPr>
        <w:numPr>
          <w:ilvl w:val="0"/>
          <w:numId w:val="15"/>
        </w:numPr>
        <w:rPr>
          <w:rFonts w:cs="Arial"/>
          <w:bCs/>
          <w:szCs w:val="24"/>
        </w:rPr>
      </w:pPr>
      <w:r w:rsidRPr="007712F8">
        <w:rPr>
          <w:rFonts w:cs="Arial"/>
          <w:bCs/>
          <w:szCs w:val="24"/>
        </w:rPr>
        <w:t>Provide</w:t>
      </w:r>
      <w:r w:rsidR="00DB44A7" w:rsidRPr="007712F8">
        <w:rPr>
          <w:rFonts w:cs="Arial"/>
          <w:bCs/>
          <w:szCs w:val="24"/>
        </w:rPr>
        <w:t xml:space="preserve"> </w:t>
      </w:r>
      <w:r w:rsidRPr="007712F8">
        <w:rPr>
          <w:rFonts w:cs="Arial"/>
          <w:bCs/>
          <w:szCs w:val="24"/>
        </w:rPr>
        <w:t>d</w:t>
      </w:r>
      <w:r w:rsidR="00F50A5F" w:rsidRPr="007712F8">
        <w:rPr>
          <w:rFonts w:cs="Arial"/>
          <w:bCs/>
          <w:szCs w:val="24"/>
        </w:rPr>
        <w:t>ate</w:t>
      </w:r>
      <w:r w:rsidR="00DB44A7" w:rsidRPr="007712F8">
        <w:rPr>
          <w:rFonts w:cs="Arial"/>
          <w:bCs/>
          <w:szCs w:val="24"/>
        </w:rPr>
        <w:t xml:space="preserve"> </w:t>
      </w:r>
      <w:r w:rsidR="00F50A5F" w:rsidRPr="007712F8">
        <w:rPr>
          <w:rFonts w:cs="Arial"/>
          <w:bCs/>
          <w:szCs w:val="24"/>
        </w:rPr>
        <w:t>of</w:t>
      </w:r>
      <w:r w:rsidR="00DB44A7" w:rsidRPr="007712F8">
        <w:rPr>
          <w:rFonts w:cs="Arial"/>
          <w:bCs/>
          <w:szCs w:val="24"/>
        </w:rPr>
        <w:t xml:space="preserve"> </w:t>
      </w:r>
      <w:r w:rsidR="00F50A5F" w:rsidRPr="007712F8">
        <w:rPr>
          <w:rFonts w:cs="Arial"/>
          <w:bCs/>
          <w:szCs w:val="24"/>
        </w:rPr>
        <w:t>measurement</w:t>
      </w:r>
      <w:r w:rsidR="00DB44A7" w:rsidRPr="007712F8">
        <w:rPr>
          <w:rFonts w:cs="Arial"/>
          <w:bCs/>
          <w:szCs w:val="24"/>
        </w:rPr>
        <w:t xml:space="preserve"> </w:t>
      </w:r>
      <w:r w:rsidRPr="007712F8">
        <w:rPr>
          <w:rFonts w:cs="Arial"/>
          <w:bCs/>
          <w:szCs w:val="24"/>
        </w:rPr>
        <w:t>(month,</w:t>
      </w:r>
      <w:r w:rsidR="00DB44A7" w:rsidRPr="007712F8">
        <w:rPr>
          <w:rFonts w:cs="Arial"/>
          <w:bCs/>
          <w:szCs w:val="24"/>
        </w:rPr>
        <w:t xml:space="preserve"> </w:t>
      </w:r>
      <w:r w:rsidRPr="007712F8">
        <w:rPr>
          <w:rFonts w:cs="Arial"/>
          <w:bCs/>
          <w:szCs w:val="24"/>
        </w:rPr>
        <w:t>day</w:t>
      </w:r>
      <w:r w:rsidR="00DB44A7" w:rsidRPr="007712F8">
        <w:rPr>
          <w:rFonts w:cs="Arial"/>
          <w:bCs/>
          <w:szCs w:val="24"/>
        </w:rPr>
        <w:t xml:space="preserve"> </w:t>
      </w:r>
      <w:r w:rsidRPr="007712F8">
        <w:rPr>
          <w:rFonts w:cs="Arial"/>
          <w:bCs/>
          <w:szCs w:val="24"/>
        </w:rPr>
        <w:t>and</w:t>
      </w:r>
      <w:r w:rsidR="00DB44A7" w:rsidRPr="007712F8">
        <w:rPr>
          <w:rFonts w:cs="Arial"/>
          <w:bCs/>
          <w:szCs w:val="24"/>
        </w:rPr>
        <w:t xml:space="preserve"> </w:t>
      </w:r>
      <w:r w:rsidRPr="007712F8">
        <w:rPr>
          <w:rFonts w:cs="Arial"/>
          <w:bCs/>
          <w:szCs w:val="24"/>
        </w:rPr>
        <w:t>year)</w:t>
      </w:r>
    </w:p>
    <w:p w:rsidR="00B350D7" w:rsidRPr="007712F8" w:rsidRDefault="00B350D7" w:rsidP="00916F38">
      <w:pPr>
        <w:numPr>
          <w:ilvl w:val="0"/>
          <w:numId w:val="15"/>
        </w:numPr>
        <w:overflowPunct/>
        <w:autoSpaceDE/>
        <w:adjustRightInd/>
        <w:textAlignment w:val="auto"/>
        <w:rPr>
          <w:rFonts w:cs="Arial"/>
          <w:szCs w:val="24"/>
        </w:rPr>
      </w:pPr>
      <w:r w:rsidRPr="007712F8">
        <w:rPr>
          <w:rFonts w:cs="Arial"/>
          <w:szCs w:val="24"/>
        </w:rPr>
        <w:t>Provide</w:t>
      </w:r>
      <w:r w:rsidR="00DB44A7" w:rsidRPr="007712F8">
        <w:rPr>
          <w:rFonts w:cs="Arial"/>
          <w:szCs w:val="24"/>
        </w:rPr>
        <w:t xml:space="preserve"> </w:t>
      </w:r>
      <w:r w:rsidRPr="007712F8">
        <w:rPr>
          <w:rFonts w:cs="Arial"/>
          <w:szCs w:val="24"/>
        </w:rPr>
        <w:t>objective</w:t>
      </w:r>
      <w:r w:rsidR="00DB44A7" w:rsidRPr="007712F8">
        <w:rPr>
          <w:rFonts w:cs="Arial"/>
          <w:szCs w:val="24"/>
        </w:rPr>
        <w:t xml:space="preserve"> </w:t>
      </w:r>
      <w:r w:rsidRPr="007712F8">
        <w:rPr>
          <w:rFonts w:cs="Arial"/>
          <w:szCs w:val="24"/>
        </w:rPr>
        <w:t>m</w:t>
      </w:r>
      <w:r w:rsidR="00F50A5F" w:rsidRPr="007712F8">
        <w:rPr>
          <w:rFonts w:cs="Arial"/>
          <w:szCs w:val="24"/>
        </w:rPr>
        <w:t>easurement</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description</w:t>
      </w:r>
      <w:r w:rsidR="00DB44A7" w:rsidRPr="007712F8">
        <w:rPr>
          <w:rFonts w:cs="Arial"/>
          <w:szCs w:val="24"/>
        </w:rPr>
        <w:t xml:space="preserve"> </w:t>
      </w:r>
      <w:r w:rsidR="00F50A5F" w:rsidRPr="007712F8">
        <w:rPr>
          <w:rFonts w:cs="Arial"/>
          <w:szCs w:val="24"/>
        </w:rPr>
        <w:t>of</w:t>
      </w:r>
      <w:r w:rsidR="00DB44A7" w:rsidRPr="007712F8">
        <w:rPr>
          <w:rFonts w:cs="Arial"/>
          <w:szCs w:val="24"/>
        </w:rPr>
        <w:t xml:space="preserve"> </w:t>
      </w:r>
      <w:r w:rsidR="00F50A5F" w:rsidRPr="007712F8">
        <w:rPr>
          <w:rFonts w:cs="Arial"/>
          <w:szCs w:val="24"/>
        </w:rPr>
        <w:t>the</w:t>
      </w:r>
      <w:r w:rsidR="00DB44A7" w:rsidRPr="007712F8">
        <w:rPr>
          <w:rFonts w:cs="Arial"/>
          <w:szCs w:val="24"/>
        </w:rPr>
        <w:t xml:space="preserve"> </w:t>
      </w:r>
      <w:r w:rsidR="00F50A5F" w:rsidRPr="007712F8">
        <w:rPr>
          <w:rFonts w:cs="Arial"/>
          <w:szCs w:val="24"/>
        </w:rPr>
        <w:t>behavior(s)</w:t>
      </w:r>
      <w:r w:rsidR="00DB44A7" w:rsidRPr="007712F8">
        <w:rPr>
          <w:rFonts w:cs="Arial"/>
          <w:szCs w:val="24"/>
        </w:rPr>
        <w:t xml:space="preserve"> </w:t>
      </w:r>
      <w:r w:rsidR="00F50A5F" w:rsidRPr="007712F8">
        <w:rPr>
          <w:rFonts w:cs="Arial"/>
          <w:szCs w:val="24"/>
        </w:rPr>
        <w:t>or</w:t>
      </w:r>
      <w:r w:rsidR="00DB44A7" w:rsidRPr="007712F8">
        <w:rPr>
          <w:rFonts w:cs="Arial"/>
          <w:szCs w:val="24"/>
        </w:rPr>
        <w:t xml:space="preserve"> </w:t>
      </w:r>
      <w:r w:rsidRPr="007712F8">
        <w:rPr>
          <w:rFonts w:cs="Arial"/>
          <w:szCs w:val="24"/>
        </w:rPr>
        <w:t>skill(s)</w:t>
      </w:r>
      <w:r w:rsidR="00DB44A7" w:rsidRPr="007712F8">
        <w:rPr>
          <w:rFonts w:cs="Arial"/>
          <w:szCs w:val="24"/>
        </w:rPr>
        <w:t xml:space="preserve"> </w:t>
      </w:r>
      <w:r w:rsidRPr="007712F8">
        <w:rPr>
          <w:rFonts w:cs="Arial"/>
          <w:szCs w:val="24"/>
        </w:rPr>
        <w:t>outlined</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goal(s)</w:t>
      </w:r>
    </w:p>
    <w:p w:rsidR="00F50A5F" w:rsidRPr="007712F8" w:rsidRDefault="00B350D7" w:rsidP="00916F38">
      <w:pPr>
        <w:numPr>
          <w:ilvl w:val="0"/>
          <w:numId w:val="15"/>
        </w:numPr>
        <w:overflowPunct/>
        <w:autoSpaceDE/>
        <w:adjustRightInd/>
        <w:textAlignment w:val="auto"/>
        <w:rPr>
          <w:rFonts w:cs="Arial"/>
          <w:szCs w:val="24"/>
        </w:rPr>
      </w:pPr>
      <w:r w:rsidRPr="007712F8">
        <w:rPr>
          <w:rFonts w:cs="Arial"/>
          <w:szCs w:val="24"/>
        </w:rPr>
        <w:t>Provide</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r</w:t>
      </w:r>
      <w:r w:rsidR="00F50A5F" w:rsidRPr="007712F8">
        <w:rPr>
          <w:rFonts w:cs="Arial"/>
          <w:szCs w:val="24"/>
        </w:rPr>
        <w:t>egular</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00F50A5F" w:rsidRPr="007712F8">
        <w:rPr>
          <w:rFonts w:cs="Arial"/>
          <w:szCs w:val="24"/>
        </w:rPr>
        <w:t>frequent</w:t>
      </w:r>
      <w:r w:rsidR="00DB44A7" w:rsidRPr="007712F8">
        <w:rPr>
          <w:rFonts w:cs="Arial"/>
          <w:szCs w:val="24"/>
        </w:rPr>
        <w:t xml:space="preserve"> </w:t>
      </w:r>
      <w:r w:rsidRPr="007712F8">
        <w:rPr>
          <w:rFonts w:cs="Arial"/>
          <w:szCs w:val="24"/>
        </w:rPr>
        <w:t>data</w:t>
      </w:r>
      <w:r w:rsidR="00DB44A7" w:rsidRPr="007712F8">
        <w:rPr>
          <w:rFonts w:cs="Arial"/>
          <w:szCs w:val="24"/>
        </w:rPr>
        <w:t xml:space="preserve"> </w:t>
      </w:r>
      <w:r w:rsidRPr="007712F8">
        <w:rPr>
          <w:rFonts w:cs="Arial"/>
          <w:szCs w:val="24"/>
        </w:rPr>
        <w:t>collection</w:t>
      </w:r>
    </w:p>
    <w:p w:rsidR="00F50A5F" w:rsidRPr="007712F8" w:rsidRDefault="00B350D7" w:rsidP="00916F38">
      <w:pPr>
        <w:numPr>
          <w:ilvl w:val="0"/>
          <w:numId w:val="15"/>
        </w:numPr>
        <w:overflowPunct/>
        <w:autoSpaceDE/>
        <w:adjustRightInd/>
        <w:spacing w:before="100" w:beforeAutospacing="1" w:after="100" w:afterAutospacing="1"/>
        <w:textAlignment w:val="auto"/>
        <w:rPr>
          <w:rFonts w:cs="Arial"/>
          <w:szCs w:val="24"/>
        </w:rPr>
      </w:pPr>
      <w:r w:rsidRPr="007712F8">
        <w:rPr>
          <w:rFonts w:cs="Arial"/>
          <w:szCs w:val="24"/>
        </w:rPr>
        <w:t>Require</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00F50A5F" w:rsidRPr="007712F8">
        <w:rPr>
          <w:rFonts w:cs="Arial"/>
          <w:szCs w:val="24"/>
        </w:rPr>
        <w:t>short</w:t>
      </w:r>
      <w:r w:rsidR="00DB44A7" w:rsidRPr="007712F8">
        <w:rPr>
          <w:rFonts w:cs="Arial"/>
          <w:szCs w:val="24"/>
        </w:rPr>
        <w:t xml:space="preserve"> </w:t>
      </w:r>
      <w:r w:rsidR="00F50A5F" w:rsidRPr="007712F8">
        <w:rPr>
          <w:rFonts w:cs="Arial"/>
          <w:szCs w:val="24"/>
        </w:rPr>
        <w:t>amount</w:t>
      </w:r>
      <w:r w:rsidR="00DB44A7" w:rsidRPr="007712F8">
        <w:rPr>
          <w:rFonts w:cs="Arial"/>
          <w:szCs w:val="24"/>
        </w:rPr>
        <w:t xml:space="preserve"> </w:t>
      </w:r>
      <w:r w:rsidR="00F50A5F" w:rsidRPr="007712F8">
        <w:rPr>
          <w:rFonts w:cs="Arial"/>
          <w:szCs w:val="24"/>
        </w:rPr>
        <w:t>of</w:t>
      </w:r>
      <w:r w:rsidR="00DB44A7" w:rsidRPr="007712F8">
        <w:rPr>
          <w:rFonts w:cs="Arial"/>
          <w:szCs w:val="24"/>
        </w:rPr>
        <w:t xml:space="preserve"> </w:t>
      </w:r>
      <w:r w:rsidR="00F50A5F" w:rsidRPr="007712F8">
        <w:rPr>
          <w:rFonts w:cs="Arial"/>
          <w:szCs w:val="24"/>
        </w:rPr>
        <w:t>time</w:t>
      </w:r>
      <w:r w:rsidR="00DB44A7" w:rsidRPr="007712F8">
        <w:rPr>
          <w:rFonts w:cs="Arial"/>
          <w:szCs w:val="24"/>
        </w:rPr>
        <w:t xml:space="preserve"> </w:t>
      </w:r>
      <w:r w:rsidR="00F50A5F" w:rsidRPr="007712F8">
        <w:rPr>
          <w:rFonts w:cs="Arial"/>
          <w:szCs w:val="24"/>
        </w:rPr>
        <w:t>for</w:t>
      </w:r>
      <w:r w:rsidR="00DB44A7" w:rsidRPr="007712F8">
        <w:rPr>
          <w:rFonts w:cs="Arial"/>
          <w:szCs w:val="24"/>
        </w:rPr>
        <w:t xml:space="preserve"> </w:t>
      </w:r>
      <w:r w:rsidR="00F50A5F" w:rsidRPr="007712F8">
        <w:rPr>
          <w:rFonts w:cs="Arial"/>
          <w:szCs w:val="24"/>
        </w:rPr>
        <w:t>recording</w:t>
      </w:r>
      <w:r w:rsidR="00DB44A7" w:rsidRPr="007712F8">
        <w:rPr>
          <w:rFonts w:cs="Arial"/>
          <w:szCs w:val="24"/>
        </w:rPr>
        <w:t xml:space="preserve"> </w:t>
      </w:r>
      <w:r w:rsidRPr="007712F8">
        <w:rPr>
          <w:rFonts w:cs="Arial"/>
          <w:szCs w:val="24"/>
        </w:rPr>
        <w:t>information</w:t>
      </w:r>
    </w:p>
    <w:p w:rsidR="005746F5" w:rsidRPr="007712F8" w:rsidRDefault="00B350D7" w:rsidP="00916F38">
      <w:pPr>
        <w:pStyle w:val="ListParagraph"/>
        <w:numPr>
          <w:ilvl w:val="0"/>
          <w:numId w:val="15"/>
        </w:numPr>
        <w:overflowPunct/>
        <w:autoSpaceDE/>
        <w:adjustRightInd/>
        <w:spacing w:line="276" w:lineRule="auto"/>
        <w:textAlignment w:val="auto"/>
        <w:rPr>
          <w:rFonts w:cs="Arial"/>
          <w:szCs w:val="24"/>
        </w:rPr>
      </w:pPr>
      <w:r w:rsidRPr="007712F8">
        <w:rPr>
          <w:rFonts w:cs="Arial"/>
          <w:szCs w:val="24"/>
        </w:rPr>
        <w:t>Promote</w:t>
      </w:r>
      <w:r w:rsidR="00DB44A7" w:rsidRPr="007712F8">
        <w:rPr>
          <w:rFonts w:cs="Arial"/>
          <w:szCs w:val="24"/>
        </w:rPr>
        <w:t xml:space="preserve"> </w:t>
      </w:r>
      <w:r w:rsidR="00F50A5F" w:rsidRPr="007712F8">
        <w:rPr>
          <w:rFonts w:cs="Arial"/>
          <w:szCs w:val="24"/>
        </w:rPr>
        <w:t>analysis</w:t>
      </w:r>
      <w:r w:rsidR="00DB44A7" w:rsidRPr="007712F8">
        <w:rPr>
          <w:rFonts w:cs="Arial"/>
          <w:szCs w:val="24"/>
        </w:rPr>
        <w:t xml:space="preserve"> </w:t>
      </w:r>
      <w:r w:rsidR="00F50A5F" w:rsidRPr="007712F8">
        <w:rPr>
          <w:rFonts w:cs="Arial"/>
          <w:szCs w:val="24"/>
        </w:rPr>
        <w:t>of</w:t>
      </w:r>
      <w:r w:rsidR="00DB44A7" w:rsidRPr="007712F8">
        <w:rPr>
          <w:rFonts w:cs="Arial"/>
          <w:szCs w:val="24"/>
        </w:rPr>
        <w:t xml:space="preserve"> </w:t>
      </w:r>
      <w:r w:rsidR="00F50A5F" w:rsidRPr="007712F8">
        <w:rPr>
          <w:rFonts w:cs="Arial"/>
          <w:szCs w:val="24"/>
        </w:rPr>
        <w:t>performance</w:t>
      </w:r>
      <w:r w:rsidR="00DB44A7" w:rsidRPr="007712F8">
        <w:rPr>
          <w:rFonts w:cs="Arial"/>
          <w:szCs w:val="24"/>
        </w:rPr>
        <w:t xml:space="preserve"> </w:t>
      </w:r>
      <w:r w:rsidR="00F50A5F" w:rsidRPr="007712F8">
        <w:rPr>
          <w:rFonts w:cs="Arial"/>
          <w:szCs w:val="24"/>
        </w:rPr>
        <w:t>over</w:t>
      </w:r>
      <w:r w:rsidR="00DB44A7" w:rsidRPr="007712F8">
        <w:rPr>
          <w:rFonts w:cs="Arial"/>
          <w:szCs w:val="24"/>
        </w:rPr>
        <w:t xml:space="preserve"> </w:t>
      </w:r>
      <w:r w:rsidR="00F50A5F" w:rsidRPr="007712F8">
        <w:rPr>
          <w:rFonts w:cs="Arial"/>
          <w:szCs w:val="24"/>
        </w:rPr>
        <w:t>time</w:t>
      </w:r>
      <w:r w:rsidR="00DB44A7" w:rsidRPr="007712F8">
        <w:rPr>
          <w:rFonts w:cs="Arial"/>
          <w:szCs w:val="24"/>
        </w:rPr>
        <w:t xml:space="preserve"> </w:t>
      </w:r>
      <w:r w:rsidRPr="007712F8">
        <w:rPr>
          <w:rFonts w:cs="Arial"/>
          <w:szCs w:val="24"/>
        </w:rPr>
        <w:t>(e.g.,</w:t>
      </w:r>
      <w:r w:rsidR="00DB44A7" w:rsidRPr="007712F8">
        <w:rPr>
          <w:rFonts w:cs="Arial"/>
          <w:szCs w:val="24"/>
        </w:rPr>
        <w:t xml:space="preserve"> </w:t>
      </w:r>
      <w:r w:rsidRPr="007712F8">
        <w:rPr>
          <w:rFonts w:cs="Arial"/>
          <w:szCs w:val="24"/>
        </w:rPr>
        <w:t>create</w:t>
      </w:r>
      <w:r w:rsidR="00DB44A7" w:rsidRPr="007712F8">
        <w:rPr>
          <w:rFonts w:cs="Arial"/>
          <w:szCs w:val="24"/>
        </w:rPr>
        <w:t xml:space="preserve"> </w:t>
      </w:r>
      <w:r w:rsidRPr="007712F8">
        <w:rPr>
          <w:rFonts w:cs="Arial"/>
          <w:szCs w:val="24"/>
        </w:rPr>
        <w:t>graph</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data</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00B571CD" w:rsidRPr="007712F8">
        <w:rPr>
          <w:rFonts w:cs="Arial"/>
          <w:szCs w:val="24"/>
        </w:rPr>
        <w:t>determine</w:t>
      </w:r>
      <w:r w:rsidR="00DB44A7" w:rsidRPr="007712F8">
        <w:rPr>
          <w:rFonts w:cs="Arial"/>
          <w:szCs w:val="24"/>
        </w:rPr>
        <w:t xml:space="preserve"> </w:t>
      </w:r>
      <w:r w:rsidRPr="007712F8">
        <w:rPr>
          <w:rFonts w:cs="Arial"/>
          <w:szCs w:val="24"/>
        </w:rPr>
        <w:t>progress</w:t>
      </w:r>
      <w:r w:rsidR="00DB44A7" w:rsidRPr="007712F8">
        <w:rPr>
          <w:rFonts w:cs="Arial"/>
          <w:szCs w:val="24"/>
        </w:rPr>
        <w:t xml:space="preserve"> </w:t>
      </w:r>
      <w:r w:rsidRPr="007712F8">
        <w:rPr>
          <w:rFonts w:cs="Arial"/>
          <w:szCs w:val="24"/>
        </w:rPr>
        <w:t>toward</w:t>
      </w:r>
      <w:r w:rsidR="00DB44A7" w:rsidRPr="007712F8">
        <w:rPr>
          <w:rFonts w:cs="Arial"/>
          <w:szCs w:val="24"/>
        </w:rPr>
        <w:t xml:space="preserve"> </w:t>
      </w:r>
      <w:r w:rsidRPr="007712F8">
        <w:rPr>
          <w:rFonts w:cs="Arial"/>
          <w:szCs w:val="24"/>
        </w:rPr>
        <w:t>goal)</w:t>
      </w:r>
      <w:r w:rsidR="00DB44A7" w:rsidRPr="007712F8">
        <w:rPr>
          <w:rFonts w:cs="Arial"/>
          <w:szCs w:val="24"/>
        </w:rPr>
        <w:t xml:space="preserve"> </w:t>
      </w:r>
    </w:p>
    <w:p w:rsidR="00675477" w:rsidRPr="007712F8" w:rsidRDefault="00675477" w:rsidP="00916F38">
      <w:pPr>
        <w:numPr>
          <w:ilvl w:val="0"/>
          <w:numId w:val="15"/>
        </w:numPr>
        <w:overflowPunct/>
        <w:textAlignment w:val="auto"/>
        <w:rPr>
          <w:rFonts w:cs="Arial"/>
          <w:color w:val="1C1C34"/>
        </w:rPr>
      </w:pPr>
      <w:r w:rsidRPr="007712F8">
        <w:rPr>
          <w:rFonts w:cs="Arial"/>
          <w:color w:val="1C1C34"/>
        </w:rPr>
        <w:t>Provide for individualized data collection for the particular student and for the identified skill/behavior to be measured</w:t>
      </w:r>
    </w:p>
    <w:p w:rsidR="00675477" w:rsidRPr="007712F8" w:rsidRDefault="00B350D7" w:rsidP="00916F38">
      <w:pPr>
        <w:pStyle w:val="ListParagraph"/>
        <w:numPr>
          <w:ilvl w:val="0"/>
          <w:numId w:val="15"/>
        </w:numPr>
        <w:overflowPunct/>
        <w:autoSpaceDE/>
        <w:adjustRightInd/>
        <w:spacing w:line="276" w:lineRule="auto"/>
        <w:textAlignment w:val="auto"/>
        <w:rPr>
          <w:rFonts w:cs="Arial"/>
          <w:szCs w:val="24"/>
        </w:rPr>
      </w:pPr>
      <w:r w:rsidRPr="007712F8">
        <w:rPr>
          <w:rFonts w:cs="Arial"/>
          <w:szCs w:val="24"/>
        </w:rPr>
        <w:t>May</w:t>
      </w:r>
      <w:r w:rsidR="00DB44A7" w:rsidRPr="007712F8">
        <w:rPr>
          <w:rFonts w:cs="Arial"/>
          <w:szCs w:val="24"/>
        </w:rPr>
        <w:t xml:space="preserve"> </w:t>
      </w:r>
      <w:r w:rsidRPr="007712F8">
        <w:rPr>
          <w:rFonts w:cs="Arial"/>
          <w:szCs w:val="24"/>
        </w:rPr>
        <w:t>involve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data</w:t>
      </w:r>
      <w:r w:rsidR="00DB44A7" w:rsidRPr="007712F8">
        <w:rPr>
          <w:rFonts w:cs="Arial"/>
          <w:szCs w:val="24"/>
        </w:rPr>
        <w:t xml:space="preserve"> </w:t>
      </w:r>
      <w:r w:rsidRPr="007712F8">
        <w:rPr>
          <w:rFonts w:cs="Arial"/>
          <w:szCs w:val="24"/>
        </w:rPr>
        <w:t>collection</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analysis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performance,</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appropriate</w:t>
      </w:r>
    </w:p>
    <w:p w:rsidR="00072BC2" w:rsidRPr="007712F8" w:rsidRDefault="00072BC2" w:rsidP="00675477">
      <w:pPr>
        <w:pStyle w:val="ListParagraph"/>
        <w:overflowPunct/>
        <w:autoSpaceDE/>
        <w:adjustRightInd/>
        <w:spacing w:line="276" w:lineRule="auto"/>
        <w:textAlignment w:val="auto"/>
        <w:rPr>
          <w:rFonts w:cs="Arial"/>
          <w:szCs w:val="24"/>
        </w:rPr>
      </w:pPr>
    </w:p>
    <w:p w:rsidR="00541951" w:rsidRPr="007712F8" w:rsidRDefault="00541951" w:rsidP="00541951">
      <w:pPr>
        <w:autoSpaceDE/>
        <w:adjustRightInd/>
        <w:spacing w:line="276" w:lineRule="auto"/>
        <w:rPr>
          <w:rFonts w:cs="Arial"/>
          <w:szCs w:val="24"/>
        </w:rPr>
      </w:pPr>
      <w:r w:rsidRPr="007712F8">
        <w:rPr>
          <w:rFonts w:cs="Arial"/>
          <w:szCs w:val="24"/>
        </w:rPr>
        <w:t>F</w:t>
      </w:r>
      <w:r w:rsidR="00D227D0" w:rsidRPr="007712F8">
        <w:rPr>
          <w:rFonts w:cs="Arial"/>
          <w:szCs w:val="24"/>
        </w:rPr>
        <w:t>our</w:t>
      </w:r>
      <w:r w:rsidR="00A44400" w:rsidRPr="007712F8">
        <w:rPr>
          <w:rStyle w:val="CommentReference"/>
        </w:rPr>
        <w:t xml:space="preserve"> </w:t>
      </w:r>
      <w:r w:rsidR="00D227D0" w:rsidRPr="007712F8">
        <w:rPr>
          <w:rFonts w:cs="Arial"/>
          <w:szCs w:val="24"/>
        </w:rPr>
        <w:t>general methods of measureme</w:t>
      </w:r>
      <w:r w:rsidRPr="007712F8">
        <w:rPr>
          <w:rFonts w:cs="Arial"/>
          <w:szCs w:val="24"/>
        </w:rPr>
        <w:t>nt used for Progress Monitoring are:</w:t>
      </w:r>
    </w:p>
    <w:p w:rsidR="00D227D0" w:rsidRPr="007712F8" w:rsidRDefault="00D227D0" w:rsidP="00963D2F">
      <w:pPr>
        <w:pStyle w:val="NoSpacing"/>
        <w:numPr>
          <w:ilvl w:val="0"/>
          <w:numId w:val="114"/>
        </w:numPr>
        <w:rPr>
          <w:rFonts w:ascii="Arial" w:hAnsi="Arial" w:cs="Arial"/>
          <w:sz w:val="24"/>
          <w:szCs w:val="24"/>
        </w:rPr>
      </w:pPr>
      <w:r w:rsidRPr="007712F8">
        <w:rPr>
          <w:rFonts w:ascii="Arial" w:hAnsi="Arial" w:cs="Arial"/>
          <w:sz w:val="24"/>
          <w:szCs w:val="24"/>
        </w:rPr>
        <w:t>Curriculum</w:t>
      </w:r>
      <w:r w:rsidR="00EF1366">
        <w:rPr>
          <w:rFonts w:ascii="Arial" w:hAnsi="Arial" w:cs="Arial"/>
          <w:sz w:val="24"/>
          <w:szCs w:val="24"/>
        </w:rPr>
        <w:t>-</w:t>
      </w:r>
      <w:r w:rsidRPr="007712F8">
        <w:rPr>
          <w:rFonts w:ascii="Arial" w:hAnsi="Arial" w:cs="Arial"/>
          <w:sz w:val="24"/>
          <w:szCs w:val="24"/>
        </w:rPr>
        <w:t>Based Measurement</w:t>
      </w:r>
    </w:p>
    <w:p w:rsidR="00D227D0" w:rsidRPr="007712F8" w:rsidRDefault="00D227D0" w:rsidP="00963D2F">
      <w:pPr>
        <w:pStyle w:val="NoSpacing"/>
        <w:numPr>
          <w:ilvl w:val="0"/>
          <w:numId w:val="114"/>
        </w:numPr>
        <w:rPr>
          <w:rFonts w:ascii="Arial" w:hAnsi="Arial" w:cs="Arial"/>
          <w:sz w:val="24"/>
          <w:szCs w:val="24"/>
        </w:rPr>
      </w:pPr>
      <w:r w:rsidRPr="007712F8">
        <w:rPr>
          <w:rFonts w:ascii="Arial" w:hAnsi="Arial" w:cs="Arial"/>
          <w:sz w:val="24"/>
          <w:szCs w:val="24"/>
        </w:rPr>
        <w:t>Direct Measures</w:t>
      </w:r>
    </w:p>
    <w:p w:rsidR="00D227D0" w:rsidRPr="007712F8" w:rsidRDefault="00D227D0" w:rsidP="00963D2F">
      <w:pPr>
        <w:pStyle w:val="NoSpacing"/>
        <w:numPr>
          <w:ilvl w:val="0"/>
          <w:numId w:val="114"/>
        </w:numPr>
        <w:rPr>
          <w:rFonts w:ascii="Arial" w:hAnsi="Arial" w:cs="Arial"/>
          <w:sz w:val="24"/>
          <w:szCs w:val="24"/>
        </w:rPr>
      </w:pPr>
      <w:r w:rsidRPr="007712F8">
        <w:rPr>
          <w:rFonts w:ascii="Arial" w:hAnsi="Arial" w:cs="Arial"/>
          <w:sz w:val="24"/>
          <w:szCs w:val="24"/>
        </w:rPr>
        <w:t>Indirect Measures</w:t>
      </w:r>
    </w:p>
    <w:p w:rsidR="00D227D0" w:rsidRPr="007712F8" w:rsidRDefault="00D227D0" w:rsidP="00963D2F">
      <w:pPr>
        <w:pStyle w:val="NoSpacing"/>
        <w:numPr>
          <w:ilvl w:val="0"/>
          <w:numId w:val="114"/>
        </w:numPr>
        <w:rPr>
          <w:rFonts w:ascii="Arial" w:hAnsi="Arial" w:cs="Arial"/>
          <w:sz w:val="24"/>
          <w:szCs w:val="24"/>
        </w:rPr>
      </w:pPr>
      <w:r w:rsidRPr="007712F8">
        <w:rPr>
          <w:rFonts w:ascii="Arial" w:hAnsi="Arial" w:cs="Arial"/>
          <w:sz w:val="24"/>
          <w:szCs w:val="24"/>
        </w:rPr>
        <w:t>Authentic Assessment</w:t>
      </w:r>
    </w:p>
    <w:p w:rsidR="0020503A" w:rsidRDefault="0020503A" w:rsidP="00BD2028">
      <w:pPr>
        <w:pStyle w:val="ListParagraph"/>
        <w:overflowPunct/>
        <w:autoSpaceDE/>
        <w:adjustRightInd/>
        <w:spacing w:line="276" w:lineRule="auto"/>
        <w:ind w:left="0"/>
        <w:textAlignment w:val="auto"/>
        <w:rPr>
          <w:rFonts w:cs="Arial"/>
          <w:szCs w:val="24"/>
        </w:rPr>
      </w:pPr>
    </w:p>
    <w:p w:rsidR="00DA0D3A" w:rsidRDefault="00DA0D3A" w:rsidP="00BD2028">
      <w:pPr>
        <w:pStyle w:val="ListParagraph"/>
        <w:overflowPunct/>
        <w:autoSpaceDE/>
        <w:adjustRightInd/>
        <w:spacing w:line="276" w:lineRule="auto"/>
        <w:ind w:left="0"/>
        <w:textAlignment w:val="auto"/>
        <w:rPr>
          <w:rFonts w:cs="Arial"/>
          <w:szCs w:val="24"/>
        </w:rPr>
      </w:pPr>
      <w:r w:rsidRPr="00DA0D3A">
        <w:rPr>
          <w:rFonts w:cs="Arial"/>
          <w:szCs w:val="24"/>
          <w:highlight w:val="yellow"/>
        </w:rPr>
        <w:t>When documenting Method of Measurement on the IEP, the general method of measurement (curriculum</w:t>
      </w:r>
      <w:r w:rsidR="00EF1366">
        <w:rPr>
          <w:rFonts w:cs="Arial"/>
          <w:szCs w:val="24"/>
          <w:highlight w:val="yellow"/>
        </w:rPr>
        <w:t>-</w:t>
      </w:r>
      <w:r w:rsidRPr="00DA0D3A">
        <w:rPr>
          <w:rFonts w:cs="Arial"/>
          <w:szCs w:val="24"/>
          <w:highlight w:val="yellow"/>
        </w:rPr>
        <w:t>based measurement, direct measure, indirect measure, or authentic assessment)</w:t>
      </w:r>
      <w:r w:rsidR="008A2025">
        <w:rPr>
          <w:rFonts w:cs="Arial"/>
          <w:szCs w:val="24"/>
          <w:highlight w:val="yellow"/>
        </w:rPr>
        <w:t>,</w:t>
      </w:r>
      <w:r w:rsidRPr="00DA0D3A">
        <w:rPr>
          <w:rFonts w:cs="Arial"/>
          <w:szCs w:val="24"/>
          <w:highlight w:val="yellow"/>
        </w:rPr>
        <w:t xml:space="preserve"> as well as the specific method as reflected in the following lists should be included.  For example, a documented method of measurement might be: Curriculum</w:t>
      </w:r>
      <w:r w:rsidR="00EF1366">
        <w:rPr>
          <w:rFonts w:cs="Arial"/>
          <w:szCs w:val="24"/>
          <w:highlight w:val="yellow"/>
        </w:rPr>
        <w:t>-</w:t>
      </w:r>
      <w:r w:rsidRPr="00DA0D3A">
        <w:rPr>
          <w:rFonts w:cs="Arial"/>
          <w:szCs w:val="24"/>
          <w:highlight w:val="yellow"/>
        </w:rPr>
        <w:t>Based Measurement – Oral Reading Fluency Probes.</w:t>
      </w:r>
    </w:p>
    <w:p w:rsidR="00DA0D3A" w:rsidRPr="007712F8" w:rsidRDefault="00DA0D3A" w:rsidP="00BD2028">
      <w:pPr>
        <w:pStyle w:val="ListParagraph"/>
        <w:overflowPunct/>
        <w:autoSpaceDE/>
        <w:adjustRightInd/>
        <w:spacing w:line="276" w:lineRule="auto"/>
        <w:ind w:left="0"/>
        <w:textAlignment w:val="auto"/>
        <w:rPr>
          <w:rFonts w:cs="Arial"/>
          <w:szCs w:val="24"/>
        </w:rPr>
      </w:pPr>
    </w:p>
    <w:p w:rsidR="00AA65CF" w:rsidRPr="007712F8" w:rsidRDefault="00AA65CF" w:rsidP="002517C1">
      <w:pPr>
        <w:pStyle w:val="Style3"/>
      </w:pPr>
      <w:bookmarkStart w:id="105" w:name="_Toc298531671"/>
      <w:r w:rsidRPr="007712F8">
        <w:t>Methods</w:t>
      </w:r>
      <w:r w:rsidR="00DB44A7" w:rsidRPr="007712F8">
        <w:t xml:space="preserve"> </w:t>
      </w:r>
      <w:r w:rsidRPr="007712F8">
        <w:t>of</w:t>
      </w:r>
      <w:r w:rsidR="00DB44A7" w:rsidRPr="007712F8">
        <w:t xml:space="preserve"> </w:t>
      </w:r>
      <w:r w:rsidRPr="007712F8">
        <w:t>Measurement</w:t>
      </w:r>
      <w:r w:rsidR="00DB44A7" w:rsidRPr="007712F8">
        <w:t xml:space="preserve"> </w:t>
      </w:r>
      <w:r w:rsidRPr="007712F8">
        <w:t>for</w:t>
      </w:r>
      <w:r w:rsidR="00DB44A7" w:rsidRPr="007712F8">
        <w:t xml:space="preserve"> </w:t>
      </w:r>
      <w:r w:rsidRPr="007712F8">
        <w:t>Progress</w:t>
      </w:r>
      <w:r w:rsidR="00DB44A7" w:rsidRPr="007712F8">
        <w:t xml:space="preserve"> </w:t>
      </w:r>
      <w:r w:rsidRPr="007712F8">
        <w:t>Monitoring</w:t>
      </w:r>
      <w:bookmarkEnd w:id="105"/>
    </w:p>
    <w:p w:rsidR="00A44400" w:rsidRPr="007712F8" w:rsidRDefault="00A44400" w:rsidP="00AA65CF">
      <w:pPr>
        <w:rPr>
          <w:rFonts w:cs="Arial"/>
          <w:szCs w:val="24"/>
        </w:rPr>
      </w:pPr>
    </w:p>
    <w:p w:rsidR="00AA65CF" w:rsidRPr="007712F8" w:rsidRDefault="00AA65CF" w:rsidP="00C20191">
      <w:pPr>
        <w:overflowPunct/>
        <w:autoSpaceDE/>
        <w:autoSpaceDN/>
        <w:adjustRightInd/>
        <w:textAlignment w:val="auto"/>
        <w:rPr>
          <w:rFonts w:cs="Arial"/>
          <w:szCs w:val="24"/>
        </w:rPr>
      </w:pPr>
      <w:r w:rsidRPr="007712F8">
        <w:rPr>
          <w:rFonts w:cs="Arial"/>
          <w:b/>
          <w:szCs w:val="24"/>
        </w:rPr>
        <w:t>Curriculum</w:t>
      </w:r>
      <w:r w:rsidR="00EF1366">
        <w:rPr>
          <w:rFonts w:cs="Arial"/>
          <w:b/>
          <w:szCs w:val="24"/>
        </w:rPr>
        <w:t>-</w:t>
      </w:r>
      <w:r w:rsidRPr="007712F8">
        <w:rPr>
          <w:rFonts w:cs="Arial"/>
          <w:b/>
          <w:szCs w:val="24"/>
        </w:rPr>
        <w:t>Based</w:t>
      </w:r>
      <w:r w:rsidR="00DB44A7" w:rsidRPr="007712F8">
        <w:rPr>
          <w:rFonts w:cs="Arial"/>
          <w:b/>
          <w:szCs w:val="24"/>
        </w:rPr>
        <w:t xml:space="preserve"> </w:t>
      </w:r>
      <w:r w:rsidRPr="007712F8">
        <w:rPr>
          <w:rFonts w:cs="Arial"/>
          <w:b/>
          <w:szCs w:val="24"/>
        </w:rPr>
        <w:t>Measurement</w:t>
      </w:r>
      <w:r w:rsidR="00DB44A7" w:rsidRPr="007712F8">
        <w:rPr>
          <w:rFonts w:cs="Arial"/>
          <w:szCs w:val="24"/>
        </w:rPr>
        <w:t xml:space="preserve"> </w:t>
      </w:r>
      <w:r w:rsidR="00BD2028" w:rsidRPr="007712F8">
        <w:rPr>
          <w:rFonts w:cs="Arial"/>
          <w:szCs w:val="24"/>
        </w:rPr>
        <w:t xml:space="preserve">(CBM) </w:t>
      </w:r>
      <w:r w:rsidRPr="007712F8">
        <w:rPr>
          <w:rFonts w:cs="Arial"/>
          <w:szCs w:val="24"/>
        </w:rPr>
        <w:t>is</w:t>
      </w:r>
      <w:r w:rsidR="00DB44A7" w:rsidRPr="007712F8">
        <w:rPr>
          <w:rFonts w:cs="Arial"/>
          <w:szCs w:val="24"/>
        </w:rPr>
        <w:t xml:space="preserve"> </w:t>
      </w:r>
      <w:r w:rsidRPr="007712F8">
        <w:rPr>
          <w:rFonts w:cs="Arial"/>
          <w:szCs w:val="24"/>
        </w:rPr>
        <w:t>a</w:t>
      </w:r>
      <w:r w:rsidR="00C1472A" w:rsidRPr="007712F8">
        <w:rPr>
          <w:rFonts w:cs="Arial"/>
          <w:szCs w:val="24"/>
        </w:rPr>
        <w:t xml:space="preserve">n approach </w:t>
      </w:r>
      <w:r w:rsidR="00C20191" w:rsidRPr="007712F8">
        <w:rPr>
          <w:rFonts w:cs="Arial"/>
          <w:szCs w:val="24"/>
        </w:rPr>
        <w:t xml:space="preserve">using probes </w:t>
      </w:r>
      <w:r w:rsidR="00C1472A" w:rsidRPr="007712F8">
        <w:rPr>
          <w:rFonts w:cs="Arial"/>
          <w:szCs w:val="24"/>
        </w:rPr>
        <w:t xml:space="preserve">to </w:t>
      </w:r>
      <w:r w:rsidRPr="007712F8">
        <w:rPr>
          <w:rFonts w:cs="Arial"/>
          <w:szCs w:val="24"/>
        </w:rPr>
        <w:t>measur</w:t>
      </w:r>
      <w:r w:rsidR="00C20191" w:rsidRPr="007712F8">
        <w:rPr>
          <w:rFonts w:cs="Arial"/>
          <w:szCs w:val="24"/>
        </w:rPr>
        <w:t>e</w:t>
      </w:r>
      <w:r w:rsidR="00C1472A" w:rsidRPr="007712F8">
        <w:rPr>
          <w:rFonts w:cs="Arial"/>
          <w:szCs w:val="24"/>
        </w:rPr>
        <w:t xml:space="preserve"> the growth of student proficiency. </w:t>
      </w:r>
      <w:r w:rsidR="00C20191" w:rsidRPr="007712F8">
        <w:rPr>
          <w:rFonts w:cs="Arial"/>
          <w:szCs w:val="24"/>
        </w:rPr>
        <w:t xml:space="preserve">Probes are brief time samples made up of academic skills taken from the general curriculum.  </w:t>
      </w:r>
      <w:r w:rsidR="00D32948" w:rsidRPr="007712F8">
        <w:rPr>
          <w:rFonts w:cs="Arial"/>
          <w:szCs w:val="24"/>
        </w:rPr>
        <w:t>CBM is standardized to provide valid and reliable indications of student progress.</w:t>
      </w:r>
      <w:r w:rsidR="00DB44A7" w:rsidRPr="007712F8">
        <w:rPr>
          <w:rFonts w:cs="Arial"/>
          <w:szCs w:val="24"/>
        </w:rPr>
        <w:t xml:space="preserve"> </w:t>
      </w:r>
      <w:r w:rsidR="00BD2028" w:rsidRPr="007712F8">
        <w:rPr>
          <w:rFonts w:cs="Arial"/>
          <w:szCs w:val="24"/>
        </w:rPr>
        <w:t xml:space="preserve"> </w:t>
      </w:r>
      <w:r w:rsidRPr="007712F8">
        <w:rPr>
          <w:rFonts w:cs="Arial"/>
          <w:szCs w:val="24"/>
        </w:rPr>
        <w:t>Examples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Classroom</w:t>
      </w:r>
      <w:r w:rsidR="00DB44A7" w:rsidRPr="007712F8">
        <w:rPr>
          <w:rFonts w:cs="Arial"/>
          <w:szCs w:val="24"/>
        </w:rPr>
        <w:t xml:space="preserve"> </w:t>
      </w:r>
      <w:r w:rsidRPr="007712F8">
        <w:rPr>
          <w:rFonts w:cs="Arial"/>
          <w:szCs w:val="24"/>
        </w:rPr>
        <w:t>Based</w:t>
      </w:r>
      <w:r w:rsidR="00DB44A7" w:rsidRPr="007712F8">
        <w:rPr>
          <w:rFonts w:cs="Arial"/>
          <w:szCs w:val="24"/>
        </w:rPr>
        <w:t xml:space="preserve"> </w:t>
      </w:r>
      <w:r w:rsidRPr="007712F8">
        <w:rPr>
          <w:rFonts w:cs="Arial"/>
          <w:szCs w:val="24"/>
        </w:rPr>
        <w:t>Measures</w:t>
      </w:r>
      <w:r w:rsidR="00DB44A7" w:rsidRPr="007712F8">
        <w:rPr>
          <w:rFonts w:cs="Arial"/>
          <w:szCs w:val="24"/>
        </w:rPr>
        <w:t xml:space="preserve"> </w:t>
      </w:r>
      <w:r w:rsidRPr="007712F8">
        <w:rPr>
          <w:rFonts w:cs="Arial"/>
          <w:szCs w:val="24"/>
        </w:rPr>
        <w:t>include:</w:t>
      </w:r>
    </w:p>
    <w:p w:rsidR="00AA65CF" w:rsidRPr="007712F8" w:rsidRDefault="00AA65CF" w:rsidP="00916F38">
      <w:pPr>
        <w:numPr>
          <w:ilvl w:val="0"/>
          <w:numId w:val="16"/>
        </w:numPr>
        <w:overflowPunct/>
        <w:autoSpaceDE/>
        <w:autoSpaceDN/>
        <w:adjustRightInd/>
        <w:textAlignment w:val="auto"/>
        <w:rPr>
          <w:rFonts w:cs="Arial"/>
          <w:szCs w:val="24"/>
        </w:rPr>
      </w:pPr>
      <w:r w:rsidRPr="007712F8">
        <w:rPr>
          <w:rFonts w:cs="Arial"/>
          <w:szCs w:val="24"/>
        </w:rPr>
        <w:t>Oral</w:t>
      </w:r>
      <w:r w:rsidR="00DB44A7" w:rsidRPr="007712F8">
        <w:rPr>
          <w:rFonts w:cs="Arial"/>
          <w:szCs w:val="24"/>
        </w:rPr>
        <w:t xml:space="preserve"> </w:t>
      </w:r>
      <w:r w:rsidRPr="007712F8">
        <w:rPr>
          <w:rFonts w:cs="Arial"/>
          <w:szCs w:val="24"/>
        </w:rPr>
        <w:t>Reading</w:t>
      </w:r>
      <w:r w:rsidR="00DB44A7" w:rsidRPr="007712F8">
        <w:rPr>
          <w:rFonts w:cs="Arial"/>
          <w:szCs w:val="24"/>
        </w:rPr>
        <w:t xml:space="preserve"> </w:t>
      </w:r>
      <w:r w:rsidRPr="007712F8">
        <w:rPr>
          <w:rFonts w:cs="Arial"/>
          <w:szCs w:val="24"/>
        </w:rPr>
        <w:t>Fluency</w:t>
      </w:r>
      <w:r w:rsidR="000A10BD" w:rsidRPr="007712F8">
        <w:rPr>
          <w:rFonts w:cs="Arial"/>
          <w:szCs w:val="24"/>
        </w:rPr>
        <w:t xml:space="preserve"> Probes – measurement of</w:t>
      </w:r>
      <w:r w:rsidR="001E4FB0" w:rsidRPr="007712F8">
        <w:rPr>
          <w:rFonts w:cs="Arial"/>
          <w:szCs w:val="24"/>
        </w:rPr>
        <w:t xml:space="preserve"> the student’s rate, accuracy, phrasing and intonation</w:t>
      </w:r>
    </w:p>
    <w:p w:rsidR="00AA65CF" w:rsidRPr="007712F8" w:rsidRDefault="00AA65CF" w:rsidP="00916F38">
      <w:pPr>
        <w:numPr>
          <w:ilvl w:val="0"/>
          <w:numId w:val="16"/>
        </w:numPr>
        <w:overflowPunct/>
        <w:autoSpaceDE/>
        <w:autoSpaceDN/>
        <w:adjustRightInd/>
        <w:textAlignment w:val="auto"/>
        <w:rPr>
          <w:rFonts w:cs="Arial"/>
          <w:szCs w:val="24"/>
        </w:rPr>
      </w:pPr>
      <w:r w:rsidRPr="007712F8">
        <w:rPr>
          <w:rFonts w:cs="Arial"/>
          <w:szCs w:val="24"/>
        </w:rPr>
        <w:t>Math</w:t>
      </w:r>
      <w:r w:rsidR="00DB44A7" w:rsidRPr="007712F8">
        <w:rPr>
          <w:rFonts w:cs="Arial"/>
          <w:szCs w:val="24"/>
        </w:rPr>
        <w:t xml:space="preserve"> </w:t>
      </w:r>
      <w:r w:rsidRPr="007712F8">
        <w:rPr>
          <w:rFonts w:cs="Arial"/>
          <w:szCs w:val="24"/>
        </w:rPr>
        <w:t>Computation</w:t>
      </w:r>
      <w:r w:rsidR="000A10BD" w:rsidRPr="007712F8">
        <w:rPr>
          <w:rFonts w:cs="Arial"/>
          <w:szCs w:val="24"/>
        </w:rPr>
        <w:t xml:space="preserve"> Probe</w:t>
      </w:r>
      <w:r w:rsidR="00DB44A7" w:rsidRPr="007712F8">
        <w:rPr>
          <w:rFonts w:cs="Arial"/>
          <w:szCs w:val="24"/>
        </w:rPr>
        <w:t xml:space="preserve"> </w:t>
      </w:r>
      <w:r w:rsidR="001E4FB0" w:rsidRPr="007712F8">
        <w:rPr>
          <w:rFonts w:cs="Arial"/>
          <w:szCs w:val="24"/>
        </w:rPr>
        <w:t xml:space="preserve"> - </w:t>
      </w:r>
      <w:r w:rsidR="000A10BD" w:rsidRPr="007712F8">
        <w:rPr>
          <w:rFonts w:cs="Arial"/>
          <w:szCs w:val="24"/>
        </w:rPr>
        <w:t xml:space="preserve">measurement of math computation skills </w:t>
      </w:r>
      <w:r w:rsidR="001E4FB0" w:rsidRPr="007712F8">
        <w:rPr>
          <w:rFonts w:cs="Arial"/>
          <w:szCs w:val="24"/>
        </w:rPr>
        <w:t xml:space="preserve">(e.g., accuracy toward completion of </w:t>
      </w:r>
      <w:r w:rsidRPr="007712F8">
        <w:rPr>
          <w:rFonts w:cs="Arial"/>
          <w:szCs w:val="24"/>
        </w:rPr>
        <w:t>addition,</w:t>
      </w:r>
      <w:r w:rsidR="00DB44A7" w:rsidRPr="007712F8">
        <w:rPr>
          <w:rFonts w:cs="Arial"/>
          <w:szCs w:val="24"/>
        </w:rPr>
        <w:t xml:space="preserve"> </w:t>
      </w:r>
      <w:r w:rsidRPr="007712F8">
        <w:rPr>
          <w:rFonts w:cs="Arial"/>
          <w:szCs w:val="24"/>
        </w:rPr>
        <w:t>subtraction,</w:t>
      </w:r>
      <w:r w:rsidR="00DB44A7" w:rsidRPr="007712F8">
        <w:rPr>
          <w:rFonts w:cs="Arial"/>
          <w:szCs w:val="24"/>
        </w:rPr>
        <w:t xml:space="preserve"> </w:t>
      </w:r>
      <w:r w:rsidRPr="007712F8">
        <w:rPr>
          <w:rFonts w:cs="Arial"/>
          <w:szCs w:val="24"/>
        </w:rPr>
        <w:t>multiplication,</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division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whole</w:t>
      </w:r>
      <w:r w:rsidR="00DB44A7" w:rsidRPr="007712F8">
        <w:rPr>
          <w:rFonts w:cs="Arial"/>
          <w:szCs w:val="24"/>
        </w:rPr>
        <w:t xml:space="preserve"> </w:t>
      </w:r>
      <w:r w:rsidRPr="007712F8">
        <w:rPr>
          <w:rFonts w:cs="Arial"/>
          <w:szCs w:val="24"/>
        </w:rPr>
        <w:t>numbers,</w:t>
      </w:r>
      <w:r w:rsidR="00DB44A7" w:rsidRPr="007712F8">
        <w:rPr>
          <w:rFonts w:cs="Arial"/>
          <w:szCs w:val="24"/>
        </w:rPr>
        <w:t xml:space="preserve"> </w:t>
      </w:r>
      <w:r w:rsidRPr="007712F8">
        <w:rPr>
          <w:rFonts w:cs="Arial"/>
          <w:szCs w:val="24"/>
        </w:rPr>
        <w:t>fractions,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decimals)</w:t>
      </w:r>
      <w:r w:rsidR="00DB44A7" w:rsidRPr="007712F8">
        <w:rPr>
          <w:rFonts w:cs="Arial"/>
          <w:szCs w:val="24"/>
        </w:rPr>
        <w:t xml:space="preserve"> </w:t>
      </w:r>
    </w:p>
    <w:p w:rsidR="00AA65CF" w:rsidRPr="007712F8" w:rsidRDefault="00AA65CF" w:rsidP="00916F38">
      <w:pPr>
        <w:numPr>
          <w:ilvl w:val="0"/>
          <w:numId w:val="16"/>
        </w:numPr>
        <w:overflowPunct/>
        <w:autoSpaceDE/>
        <w:autoSpaceDN/>
        <w:adjustRightInd/>
        <w:textAlignment w:val="auto"/>
        <w:rPr>
          <w:rFonts w:cs="Arial"/>
          <w:szCs w:val="24"/>
        </w:rPr>
      </w:pPr>
      <w:r w:rsidRPr="007712F8">
        <w:rPr>
          <w:rFonts w:cs="Arial"/>
          <w:szCs w:val="24"/>
        </w:rPr>
        <w:t>Math</w:t>
      </w:r>
      <w:r w:rsidR="00DB44A7" w:rsidRPr="007712F8">
        <w:rPr>
          <w:rFonts w:cs="Arial"/>
          <w:szCs w:val="24"/>
        </w:rPr>
        <w:t xml:space="preserve"> </w:t>
      </w:r>
      <w:r w:rsidRPr="007712F8">
        <w:rPr>
          <w:rFonts w:cs="Arial"/>
          <w:szCs w:val="24"/>
        </w:rPr>
        <w:t>Concepts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000A10BD" w:rsidRPr="007712F8">
        <w:rPr>
          <w:rFonts w:cs="Arial"/>
          <w:szCs w:val="24"/>
        </w:rPr>
        <w:t>A</w:t>
      </w:r>
      <w:r w:rsidRPr="007712F8">
        <w:rPr>
          <w:rFonts w:cs="Arial"/>
          <w:szCs w:val="24"/>
        </w:rPr>
        <w:t>pplications</w:t>
      </w:r>
      <w:r w:rsidR="000A10BD" w:rsidRPr="007712F8">
        <w:rPr>
          <w:rFonts w:cs="Arial"/>
          <w:szCs w:val="24"/>
        </w:rPr>
        <w:t xml:space="preserve"> Probe</w:t>
      </w:r>
      <w:r w:rsidR="00DB44A7" w:rsidRPr="007712F8">
        <w:rPr>
          <w:rFonts w:cs="Arial"/>
          <w:szCs w:val="24"/>
        </w:rPr>
        <w:t xml:space="preserve"> </w:t>
      </w:r>
      <w:r w:rsidR="001E4FB0" w:rsidRPr="007712F8">
        <w:rPr>
          <w:rFonts w:cs="Arial"/>
          <w:szCs w:val="24"/>
        </w:rPr>
        <w:t xml:space="preserve"> - </w:t>
      </w:r>
      <w:r w:rsidR="000A10BD" w:rsidRPr="007712F8">
        <w:rPr>
          <w:rFonts w:cs="Arial"/>
          <w:szCs w:val="24"/>
        </w:rPr>
        <w:t xml:space="preserve">measurement of math reasoning skills </w:t>
      </w:r>
      <w:r w:rsidRPr="007712F8">
        <w:rPr>
          <w:rFonts w:cs="Arial"/>
          <w:szCs w:val="24"/>
        </w:rPr>
        <w:t>(</w:t>
      </w:r>
      <w:r w:rsidR="001E4FB0" w:rsidRPr="007712F8">
        <w:rPr>
          <w:rFonts w:cs="Arial"/>
          <w:szCs w:val="24"/>
        </w:rPr>
        <w:t xml:space="preserve">e.g., accuracy toward performance of </w:t>
      </w:r>
      <w:r w:rsidRPr="007712F8">
        <w:rPr>
          <w:rFonts w:cs="Arial"/>
          <w:szCs w:val="24"/>
        </w:rPr>
        <w:t>place</w:t>
      </w:r>
      <w:r w:rsidR="00DB44A7" w:rsidRPr="007712F8">
        <w:rPr>
          <w:rFonts w:cs="Arial"/>
          <w:szCs w:val="24"/>
        </w:rPr>
        <w:t xml:space="preserve"> </w:t>
      </w:r>
      <w:r w:rsidRPr="007712F8">
        <w:rPr>
          <w:rFonts w:cs="Arial"/>
          <w:szCs w:val="24"/>
        </w:rPr>
        <w:t>value,</w:t>
      </w:r>
      <w:r w:rsidR="00DB44A7" w:rsidRPr="007712F8">
        <w:rPr>
          <w:rFonts w:cs="Arial"/>
          <w:szCs w:val="24"/>
        </w:rPr>
        <w:t xml:space="preserve"> </w:t>
      </w:r>
      <w:r w:rsidRPr="007712F8">
        <w:rPr>
          <w:rFonts w:cs="Arial"/>
          <w:szCs w:val="24"/>
        </w:rPr>
        <w:t>time,</w:t>
      </w:r>
      <w:r w:rsidR="00DB44A7" w:rsidRPr="007712F8">
        <w:rPr>
          <w:rFonts w:cs="Arial"/>
          <w:szCs w:val="24"/>
        </w:rPr>
        <w:t xml:space="preserve"> </w:t>
      </w:r>
      <w:r w:rsidRPr="007712F8">
        <w:rPr>
          <w:rFonts w:cs="Arial"/>
          <w:szCs w:val="24"/>
        </w:rPr>
        <w:t>money,</w:t>
      </w:r>
      <w:r w:rsidR="00DB44A7" w:rsidRPr="007712F8">
        <w:rPr>
          <w:rFonts w:cs="Arial"/>
          <w:szCs w:val="24"/>
        </w:rPr>
        <w:t xml:space="preserve"> </w:t>
      </w:r>
      <w:r w:rsidRPr="007712F8">
        <w:rPr>
          <w:rFonts w:cs="Arial"/>
          <w:szCs w:val="24"/>
        </w:rPr>
        <w:t>charts,</w:t>
      </w:r>
      <w:r w:rsidR="00DB44A7" w:rsidRPr="007712F8">
        <w:rPr>
          <w:rFonts w:cs="Arial"/>
          <w:szCs w:val="24"/>
        </w:rPr>
        <w:t xml:space="preserve"> </w:t>
      </w:r>
      <w:r w:rsidRPr="007712F8">
        <w:rPr>
          <w:rFonts w:cs="Arial"/>
          <w:szCs w:val="24"/>
        </w:rPr>
        <w:t>graphs,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problem</w:t>
      </w:r>
      <w:r w:rsidR="00DB44A7" w:rsidRPr="007712F8">
        <w:rPr>
          <w:rFonts w:cs="Arial"/>
          <w:szCs w:val="24"/>
        </w:rPr>
        <w:t xml:space="preserve"> </w:t>
      </w:r>
      <w:r w:rsidRPr="007712F8">
        <w:rPr>
          <w:rFonts w:cs="Arial"/>
          <w:szCs w:val="24"/>
        </w:rPr>
        <w:t>solving)</w:t>
      </w:r>
    </w:p>
    <w:p w:rsidR="00BD2028" w:rsidRPr="007712F8" w:rsidRDefault="00BD2028" w:rsidP="00BD2028">
      <w:pPr>
        <w:overflowPunct/>
        <w:autoSpaceDE/>
        <w:autoSpaceDN/>
        <w:adjustRightInd/>
        <w:textAlignment w:val="auto"/>
        <w:rPr>
          <w:rFonts w:cs="Arial"/>
          <w:szCs w:val="24"/>
        </w:rPr>
      </w:pPr>
    </w:p>
    <w:p w:rsidR="00AA65CF" w:rsidRPr="007712F8" w:rsidRDefault="00AA65CF" w:rsidP="00AA65CF">
      <w:pPr>
        <w:rPr>
          <w:rFonts w:cs="Arial"/>
          <w:szCs w:val="24"/>
        </w:rPr>
      </w:pPr>
      <w:r w:rsidRPr="007712F8">
        <w:rPr>
          <w:rFonts w:cs="Arial"/>
          <w:b/>
          <w:szCs w:val="24"/>
        </w:rPr>
        <w:t>Direct</w:t>
      </w:r>
      <w:r w:rsidR="00DB44A7" w:rsidRPr="007712F8">
        <w:rPr>
          <w:rFonts w:cs="Arial"/>
          <w:b/>
          <w:szCs w:val="24"/>
        </w:rPr>
        <w:t xml:space="preserve"> </w:t>
      </w:r>
      <w:r w:rsidRPr="007712F8">
        <w:rPr>
          <w:rFonts w:cs="Arial"/>
          <w:b/>
          <w:szCs w:val="24"/>
        </w:rPr>
        <w:t>Measures</w:t>
      </w:r>
      <w:r w:rsidR="00DB44A7" w:rsidRPr="007712F8">
        <w:rPr>
          <w:rFonts w:cs="Arial"/>
          <w:szCs w:val="24"/>
        </w:rPr>
        <w:t xml:space="preserve"> </w:t>
      </w:r>
      <w:r w:rsidRPr="007712F8">
        <w:rPr>
          <w:rFonts w:cs="Arial"/>
          <w:szCs w:val="24"/>
        </w:rPr>
        <w:t>involves</w:t>
      </w:r>
      <w:r w:rsidR="00DB44A7" w:rsidRPr="007712F8">
        <w:rPr>
          <w:rFonts w:cs="Arial"/>
          <w:szCs w:val="24"/>
        </w:rPr>
        <w:t xml:space="preserve"> </w:t>
      </w:r>
      <w:r w:rsidRPr="007712F8">
        <w:rPr>
          <w:rFonts w:cs="Arial"/>
          <w:szCs w:val="24"/>
        </w:rPr>
        <w:t>direct</w:t>
      </w:r>
      <w:r w:rsidR="00DB44A7" w:rsidRPr="007712F8">
        <w:rPr>
          <w:rFonts w:cs="Arial"/>
          <w:szCs w:val="24"/>
        </w:rPr>
        <w:t xml:space="preserve"> </w:t>
      </w:r>
      <w:r w:rsidRPr="007712F8">
        <w:rPr>
          <w:rFonts w:cs="Arial"/>
          <w:szCs w:val="24"/>
        </w:rPr>
        <w:t>observation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performance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repeated</w:t>
      </w:r>
      <w:r w:rsidR="00DB44A7" w:rsidRPr="007712F8">
        <w:rPr>
          <w:rFonts w:cs="Arial"/>
          <w:szCs w:val="24"/>
        </w:rPr>
        <w:t xml:space="preserve"> </w:t>
      </w:r>
      <w:r w:rsidRPr="007712F8">
        <w:rPr>
          <w:rFonts w:cs="Arial"/>
          <w:szCs w:val="24"/>
        </w:rPr>
        <w:t>recordings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response</w:t>
      </w:r>
      <w:r w:rsidR="00DB44A7" w:rsidRPr="007712F8">
        <w:rPr>
          <w:rFonts w:cs="Arial"/>
          <w:szCs w:val="24"/>
        </w:rPr>
        <w:t xml:space="preserve"> </w:t>
      </w:r>
      <w:r w:rsidRPr="007712F8">
        <w:rPr>
          <w:rFonts w:cs="Arial"/>
          <w:szCs w:val="24"/>
        </w:rPr>
        <w:t>(CEC</w:t>
      </w:r>
      <w:r w:rsidR="00DB44A7" w:rsidRPr="007712F8">
        <w:rPr>
          <w:rFonts w:cs="Arial"/>
          <w:szCs w:val="24"/>
        </w:rPr>
        <w:t xml:space="preserve"> </w:t>
      </w:r>
      <w:r w:rsidRPr="007712F8">
        <w:rPr>
          <w:rFonts w:cs="Arial"/>
          <w:szCs w:val="24"/>
        </w:rPr>
        <w:t>Jan/Feb</w:t>
      </w:r>
      <w:r w:rsidR="00DB44A7" w:rsidRPr="007712F8">
        <w:rPr>
          <w:rFonts w:cs="Arial"/>
          <w:szCs w:val="24"/>
        </w:rPr>
        <w:t xml:space="preserve"> </w:t>
      </w:r>
      <w:r w:rsidRPr="007712F8">
        <w:rPr>
          <w:rFonts w:cs="Arial"/>
          <w:szCs w:val="24"/>
        </w:rPr>
        <w:t>2006)</w:t>
      </w:r>
      <w:r w:rsidR="00BD2028" w:rsidRPr="007712F8">
        <w:rPr>
          <w:rFonts w:cs="Arial"/>
          <w:szCs w:val="24"/>
        </w:rPr>
        <w:t xml:space="preserve">.  </w:t>
      </w:r>
      <w:r w:rsidRPr="007712F8">
        <w:rPr>
          <w:rFonts w:cs="Arial"/>
          <w:szCs w:val="24"/>
        </w:rPr>
        <w:t>Examples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Direct</w:t>
      </w:r>
      <w:r w:rsidR="00DB44A7" w:rsidRPr="007712F8">
        <w:rPr>
          <w:rFonts w:cs="Arial"/>
          <w:szCs w:val="24"/>
        </w:rPr>
        <w:t xml:space="preserve"> </w:t>
      </w:r>
      <w:r w:rsidRPr="007712F8">
        <w:rPr>
          <w:rFonts w:cs="Arial"/>
          <w:szCs w:val="24"/>
        </w:rPr>
        <w:t>Measures</w:t>
      </w:r>
      <w:r w:rsidR="00DB44A7" w:rsidRPr="007712F8">
        <w:rPr>
          <w:rFonts w:cs="Arial"/>
          <w:szCs w:val="24"/>
        </w:rPr>
        <w:t xml:space="preserve"> </w:t>
      </w:r>
      <w:r w:rsidRPr="007712F8">
        <w:rPr>
          <w:rFonts w:cs="Arial"/>
          <w:szCs w:val="24"/>
        </w:rPr>
        <w:t>include:</w:t>
      </w:r>
    </w:p>
    <w:p w:rsidR="00AA65CF" w:rsidRPr="007712F8" w:rsidRDefault="00AA65CF" w:rsidP="00916F38">
      <w:pPr>
        <w:numPr>
          <w:ilvl w:val="0"/>
          <w:numId w:val="17"/>
        </w:numPr>
        <w:overflowPunct/>
        <w:autoSpaceDE/>
        <w:autoSpaceDN/>
        <w:adjustRightInd/>
        <w:textAlignment w:val="auto"/>
        <w:rPr>
          <w:rFonts w:cs="Arial"/>
          <w:szCs w:val="24"/>
        </w:rPr>
      </w:pPr>
      <w:r w:rsidRPr="007712F8">
        <w:rPr>
          <w:rFonts w:cs="Arial"/>
          <w:szCs w:val="24"/>
        </w:rPr>
        <w:t>Frequency</w:t>
      </w:r>
      <w:r w:rsidR="00DB44A7" w:rsidRPr="007712F8">
        <w:rPr>
          <w:rFonts w:cs="Arial"/>
          <w:szCs w:val="24"/>
        </w:rPr>
        <w:t xml:space="preserve"> </w:t>
      </w:r>
      <w:r w:rsidRPr="007712F8">
        <w:rPr>
          <w:rFonts w:cs="Arial"/>
          <w:szCs w:val="24"/>
        </w:rPr>
        <w:t>Count/Event</w:t>
      </w:r>
      <w:r w:rsidR="00DB44A7" w:rsidRPr="007712F8">
        <w:rPr>
          <w:rFonts w:cs="Arial"/>
          <w:szCs w:val="24"/>
        </w:rPr>
        <w:t xml:space="preserve"> </w:t>
      </w:r>
      <w:r w:rsidRPr="007712F8">
        <w:rPr>
          <w:rFonts w:cs="Arial"/>
          <w:szCs w:val="24"/>
        </w:rPr>
        <w:t>Recording</w:t>
      </w:r>
      <w:r w:rsidR="00DB44A7" w:rsidRPr="007712F8">
        <w:rPr>
          <w:rFonts w:cs="Arial"/>
          <w:szCs w:val="24"/>
        </w:rPr>
        <w:t xml:space="preserve"> </w:t>
      </w:r>
      <w:r w:rsidR="00A3739D" w:rsidRPr="007712F8">
        <w:rPr>
          <w:rFonts w:cs="Arial"/>
          <w:szCs w:val="24"/>
        </w:rPr>
        <w:t xml:space="preserve">- </w:t>
      </w:r>
      <w:r w:rsidRPr="007712F8">
        <w:rPr>
          <w:rFonts w:cs="Arial"/>
          <w:szCs w:val="24"/>
        </w:rPr>
        <w:t>number</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times</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behavior</w:t>
      </w:r>
      <w:r w:rsidR="00DB44A7" w:rsidRPr="007712F8">
        <w:rPr>
          <w:rFonts w:cs="Arial"/>
          <w:szCs w:val="24"/>
        </w:rPr>
        <w:t xml:space="preserve"> </w:t>
      </w:r>
      <w:r w:rsidRPr="007712F8">
        <w:rPr>
          <w:rFonts w:cs="Arial"/>
          <w:szCs w:val="24"/>
        </w:rPr>
        <w:t>occurs</w:t>
      </w:r>
      <w:r w:rsidR="00DB44A7" w:rsidRPr="007712F8">
        <w:rPr>
          <w:rFonts w:cs="Arial"/>
          <w:szCs w:val="24"/>
        </w:rPr>
        <w:t xml:space="preserve"> </w:t>
      </w:r>
      <w:r w:rsidRPr="007712F8">
        <w:rPr>
          <w:rFonts w:cs="Arial"/>
          <w:szCs w:val="24"/>
        </w:rPr>
        <w:t>during</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specific,</w:t>
      </w:r>
      <w:r w:rsidR="00DB44A7" w:rsidRPr="007712F8">
        <w:rPr>
          <w:rFonts w:cs="Arial"/>
          <w:szCs w:val="24"/>
        </w:rPr>
        <w:t xml:space="preserve"> </w:t>
      </w:r>
      <w:r w:rsidRPr="007712F8">
        <w:rPr>
          <w:rFonts w:cs="Arial"/>
          <w:szCs w:val="24"/>
        </w:rPr>
        <w:t>consistent</w:t>
      </w:r>
      <w:r w:rsidR="00DB44A7" w:rsidRPr="007712F8">
        <w:rPr>
          <w:rFonts w:cs="Arial"/>
          <w:szCs w:val="24"/>
        </w:rPr>
        <w:t xml:space="preserve"> </w:t>
      </w:r>
      <w:r w:rsidRPr="007712F8">
        <w:rPr>
          <w:rFonts w:cs="Arial"/>
          <w:szCs w:val="24"/>
        </w:rPr>
        <w:t>time</w:t>
      </w:r>
      <w:r w:rsidR="00DB44A7" w:rsidRPr="007712F8">
        <w:rPr>
          <w:rFonts w:cs="Arial"/>
          <w:szCs w:val="24"/>
        </w:rPr>
        <w:t xml:space="preserve"> </w:t>
      </w:r>
      <w:r w:rsidR="00A3739D" w:rsidRPr="007712F8">
        <w:rPr>
          <w:rFonts w:cs="Arial"/>
          <w:szCs w:val="24"/>
        </w:rPr>
        <w:t>period</w:t>
      </w:r>
      <w:r w:rsidR="00DB44A7" w:rsidRPr="007712F8">
        <w:rPr>
          <w:rFonts w:cs="Arial"/>
          <w:szCs w:val="24"/>
        </w:rPr>
        <w:t xml:space="preserve"> </w:t>
      </w:r>
    </w:p>
    <w:p w:rsidR="00AA65CF" w:rsidRPr="007712F8" w:rsidRDefault="00AA65CF" w:rsidP="00916F38">
      <w:pPr>
        <w:numPr>
          <w:ilvl w:val="0"/>
          <w:numId w:val="17"/>
        </w:numPr>
        <w:overflowPunct/>
        <w:autoSpaceDE/>
        <w:autoSpaceDN/>
        <w:adjustRightInd/>
        <w:textAlignment w:val="auto"/>
        <w:rPr>
          <w:rFonts w:cs="Arial"/>
          <w:szCs w:val="24"/>
        </w:rPr>
      </w:pPr>
      <w:r w:rsidRPr="007712F8">
        <w:rPr>
          <w:rFonts w:cs="Arial"/>
          <w:szCs w:val="24"/>
        </w:rPr>
        <w:t>Time</w:t>
      </w:r>
      <w:r w:rsidR="00DB44A7" w:rsidRPr="007712F8">
        <w:rPr>
          <w:rFonts w:cs="Arial"/>
          <w:szCs w:val="24"/>
        </w:rPr>
        <w:t xml:space="preserve"> </w:t>
      </w:r>
      <w:r w:rsidRPr="007712F8">
        <w:rPr>
          <w:rFonts w:cs="Arial"/>
          <w:szCs w:val="24"/>
        </w:rPr>
        <w:t>Sampling/Interval</w:t>
      </w:r>
      <w:r w:rsidR="00DB44A7" w:rsidRPr="007712F8">
        <w:rPr>
          <w:rFonts w:cs="Arial"/>
          <w:szCs w:val="24"/>
        </w:rPr>
        <w:t xml:space="preserve"> </w:t>
      </w:r>
      <w:r w:rsidRPr="007712F8">
        <w:rPr>
          <w:rFonts w:cs="Arial"/>
          <w:szCs w:val="24"/>
        </w:rPr>
        <w:t>Recording</w:t>
      </w:r>
      <w:r w:rsidR="00DB44A7" w:rsidRPr="007712F8">
        <w:rPr>
          <w:rFonts w:cs="Arial"/>
          <w:szCs w:val="24"/>
        </w:rPr>
        <w:t xml:space="preserve"> </w:t>
      </w:r>
      <w:r w:rsidR="00A3739D" w:rsidRPr="007712F8">
        <w:rPr>
          <w:rFonts w:cs="Arial"/>
          <w:szCs w:val="24"/>
        </w:rPr>
        <w:t xml:space="preserve">- </w:t>
      </w:r>
      <w:r w:rsidRPr="007712F8">
        <w:rPr>
          <w:rFonts w:cs="Arial"/>
          <w:szCs w:val="24"/>
        </w:rPr>
        <w:t>number</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intervals</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which</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behavior</w:t>
      </w:r>
      <w:r w:rsidR="00DB44A7" w:rsidRPr="007712F8">
        <w:rPr>
          <w:rFonts w:cs="Arial"/>
          <w:szCs w:val="24"/>
        </w:rPr>
        <w:t xml:space="preserve"> </w:t>
      </w:r>
      <w:r w:rsidRPr="007712F8">
        <w:rPr>
          <w:rFonts w:cs="Arial"/>
          <w:szCs w:val="24"/>
        </w:rPr>
        <w:t>occurs</w:t>
      </w:r>
      <w:r w:rsidR="00DB44A7" w:rsidRPr="007712F8">
        <w:rPr>
          <w:rFonts w:cs="Arial"/>
          <w:szCs w:val="24"/>
        </w:rPr>
        <w:t xml:space="preserve"> </w:t>
      </w:r>
    </w:p>
    <w:p w:rsidR="00AA65CF" w:rsidRPr="007712F8" w:rsidRDefault="00AA65CF" w:rsidP="00916F38">
      <w:pPr>
        <w:numPr>
          <w:ilvl w:val="0"/>
          <w:numId w:val="17"/>
        </w:numPr>
        <w:overflowPunct/>
        <w:autoSpaceDE/>
        <w:autoSpaceDN/>
        <w:adjustRightInd/>
        <w:textAlignment w:val="auto"/>
        <w:rPr>
          <w:rFonts w:cs="Arial"/>
          <w:szCs w:val="24"/>
        </w:rPr>
      </w:pPr>
      <w:r w:rsidRPr="007712F8">
        <w:rPr>
          <w:rFonts w:cs="Arial"/>
          <w:szCs w:val="24"/>
        </w:rPr>
        <w:t>Duration</w:t>
      </w:r>
      <w:r w:rsidR="00DB44A7" w:rsidRPr="007712F8">
        <w:rPr>
          <w:rFonts w:cs="Arial"/>
          <w:szCs w:val="24"/>
        </w:rPr>
        <w:t xml:space="preserve"> </w:t>
      </w:r>
      <w:r w:rsidRPr="007712F8">
        <w:rPr>
          <w:rFonts w:cs="Arial"/>
          <w:szCs w:val="24"/>
        </w:rPr>
        <w:t>Recording</w:t>
      </w:r>
      <w:r w:rsidR="00DB44A7" w:rsidRPr="007712F8">
        <w:rPr>
          <w:rFonts w:cs="Arial"/>
          <w:szCs w:val="24"/>
        </w:rPr>
        <w:t xml:space="preserve"> </w:t>
      </w:r>
      <w:r w:rsidR="00A3739D" w:rsidRPr="007712F8">
        <w:rPr>
          <w:rFonts w:cs="Arial"/>
          <w:szCs w:val="24"/>
        </w:rPr>
        <w:t xml:space="preserve">- </w:t>
      </w:r>
      <w:r w:rsidRPr="007712F8">
        <w:rPr>
          <w:rFonts w:cs="Arial"/>
          <w:szCs w:val="24"/>
        </w:rPr>
        <w:t>measurement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how</w:t>
      </w:r>
      <w:r w:rsidR="00DB44A7" w:rsidRPr="007712F8">
        <w:rPr>
          <w:rFonts w:cs="Arial"/>
          <w:szCs w:val="24"/>
        </w:rPr>
        <w:t xml:space="preserve"> </w:t>
      </w:r>
      <w:r w:rsidRPr="007712F8">
        <w:rPr>
          <w:rFonts w:cs="Arial"/>
          <w:szCs w:val="24"/>
        </w:rPr>
        <w:t>long</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behavior</w:t>
      </w:r>
      <w:r w:rsidR="00DB44A7" w:rsidRPr="007712F8">
        <w:rPr>
          <w:rFonts w:cs="Arial"/>
          <w:szCs w:val="24"/>
        </w:rPr>
        <w:t xml:space="preserve"> </w:t>
      </w:r>
      <w:r w:rsidRPr="007712F8">
        <w:rPr>
          <w:rFonts w:cs="Arial"/>
          <w:szCs w:val="24"/>
        </w:rPr>
        <w:t>occurs</w:t>
      </w:r>
      <w:r w:rsidR="00DB44A7" w:rsidRPr="007712F8">
        <w:rPr>
          <w:rFonts w:cs="Arial"/>
          <w:szCs w:val="24"/>
        </w:rPr>
        <w:t xml:space="preserve"> </w:t>
      </w:r>
      <w:r w:rsidRPr="007712F8">
        <w:rPr>
          <w:rFonts w:cs="Arial"/>
          <w:szCs w:val="24"/>
        </w:rPr>
        <w:t>between</w:t>
      </w:r>
      <w:r w:rsidR="00DB44A7" w:rsidRPr="007712F8">
        <w:rPr>
          <w:rFonts w:cs="Arial"/>
          <w:szCs w:val="24"/>
        </w:rPr>
        <w:t xml:space="preserve"> </w:t>
      </w:r>
      <w:r w:rsidRPr="007712F8">
        <w:rPr>
          <w:rFonts w:cs="Arial"/>
          <w:szCs w:val="24"/>
        </w:rPr>
        <w:t>initiation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response</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conclusion</w:t>
      </w:r>
      <w:r w:rsidR="00DB44A7" w:rsidRPr="007712F8">
        <w:rPr>
          <w:rFonts w:cs="Arial"/>
          <w:szCs w:val="24"/>
        </w:rPr>
        <w:t xml:space="preserve"> </w:t>
      </w:r>
    </w:p>
    <w:p w:rsidR="00A44400" w:rsidRPr="007712F8" w:rsidRDefault="00AA65CF" w:rsidP="00916F38">
      <w:pPr>
        <w:numPr>
          <w:ilvl w:val="0"/>
          <w:numId w:val="17"/>
        </w:numPr>
        <w:overflowPunct/>
        <w:autoSpaceDE/>
        <w:autoSpaceDN/>
        <w:adjustRightInd/>
        <w:textAlignment w:val="auto"/>
        <w:rPr>
          <w:rFonts w:cs="Arial"/>
          <w:szCs w:val="24"/>
        </w:rPr>
      </w:pPr>
      <w:r w:rsidRPr="007712F8">
        <w:rPr>
          <w:rFonts w:cs="Arial"/>
          <w:szCs w:val="24"/>
        </w:rPr>
        <w:t>Latency</w:t>
      </w:r>
      <w:r w:rsidR="00DB44A7" w:rsidRPr="007712F8">
        <w:rPr>
          <w:rFonts w:cs="Arial"/>
          <w:szCs w:val="24"/>
        </w:rPr>
        <w:t xml:space="preserve"> </w:t>
      </w:r>
      <w:r w:rsidRPr="007712F8">
        <w:rPr>
          <w:rFonts w:cs="Arial"/>
          <w:szCs w:val="24"/>
        </w:rPr>
        <w:t>Recording</w:t>
      </w:r>
      <w:r w:rsidR="00DB44A7" w:rsidRPr="007712F8">
        <w:rPr>
          <w:rFonts w:cs="Arial"/>
          <w:szCs w:val="24"/>
        </w:rPr>
        <w:t xml:space="preserve"> </w:t>
      </w:r>
      <w:r w:rsidR="00A3739D" w:rsidRPr="007712F8">
        <w:rPr>
          <w:rFonts w:cs="Arial"/>
          <w:szCs w:val="24"/>
        </w:rPr>
        <w:t xml:space="preserve">- </w:t>
      </w:r>
      <w:r w:rsidRPr="007712F8">
        <w:rPr>
          <w:rFonts w:cs="Arial"/>
          <w:szCs w:val="24"/>
        </w:rPr>
        <w:t>measurement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time</w:t>
      </w:r>
      <w:r w:rsidR="00DB44A7" w:rsidRPr="007712F8">
        <w:rPr>
          <w:rFonts w:cs="Arial"/>
          <w:szCs w:val="24"/>
        </w:rPr>
        <w:t xml:space="preserve"> </w:t>
      </w:r>
      <w:r w:rsidRPr="007712F8">
        <w:rPr>
          <w:rFonts w:cs="Arial"/>
          <w:szCs w:val="24"/>
        </w:rPr>
        <w:t>between</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prompt</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start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task</w:t>
      </w:r>
      <w:r w:rsidR="00DB44A7" w:rsidRPr="007712F8">
        <w:rPr>
          <w:rFonts w:cs="Arial"/>
          <w:szCs w:val="24"/>
        </w:rPr>
        <w:t xml:space="preserve"> </w:t>
      </w:r>
    </w:p>
    <w:p w:rsidR="00AA65CF" w:rsidRPr="007712F8" w:rsidRDefault="00AA65CF" w:rsidP="00916F38">
      <w:pPr>
        <w:numPr>
          <w:ilvl w:val="0"/>
          <w:numId w:val="17"/>
        </w:numPr>
        <w:overflowPunct/>
        <w:autoSpaceDE/>
        <w:autoSpaceDN/>
        <w:adjustRightInd/>
        <w:textAlignment w:val="auto"/>
        <w:rPr>
          <w:rFonts w:cs="Arial"/>
          <w:szCs w:val="24"/>
        </w:rPr>
      </w:pPr>
      <w:r w:rsidRPr="007712F8">
        <w:rPr>
          <w:rFonts w:cs="Arial"/>
          <w:szCs w:val="24"/>
        </w:rPr>
        <w:t>Scatterplot</w:t>
      </w:r>
      <w:r w:rsidR="00DB44A7" w:rsidRPr="007712F8">
        <w:rPr>
          <w:rFonts w:cs="Arial"/>
          <w:szCs w:val="24"/>
        </w:rPr>
        <w:t xml:space="preserve"> </w:t>
      </w:r>
      <w:r w:rsidR="00A44400" w:rsidRPr="007712F8">
        <w:rPr>
          <w:rFonts w:cs="Arial"/>
          <w:szCs w:val="24"/>
        </w:rPr>
        <w:t>-</w:t>
      </w:r>
      <w:r w:rsidR="00A44400" w:rsidRPr="007712F8">
        <w:t xml:space="preserve"> </w:t>
      </w:r>
      <w:r w:rsidR="00A44400" w:rsidRPr="007712F8">
        <w:rPr>
          <w:rFonts w:cs="Arial"/>
        </w:rPr>
        <w:t xml:space="preserve">a </w:t>
      </w:r>
      <w:r w:rsidR="00E03D52" w:rsidRPr="007712F8">
        <w:rPr>
          <w:rFonts w:cs="Arial"/>
        </w:rPr>
        <w:t>chart</w:t>
      </w:r>
      <w:r w:rsidR="00A44400" w:rsidRPr="007712F8">
        <w:rPr>
          <w:rFonts w:cs="Arial"/>
        </w:rPr>
        <w:t xml:space="preserve"> used to determine patterns of </w:t>
      </w:r>
      <w:r w:rsidR="00832E75" w:rsidRPr="007712F8">
        <w:rPr>
          <w:rFonts w:cs="Arial"/>
        </w:rPr>
        <w:t xml:space="preserve">targeted </w:t>
      </w:r>
      <w:r w:rsidR="00A44400" w:rsidRPr="007712F8">
        <w:rPr>
          <w:rFonts w:cs="Arial"/>
        </w:rPr>
        <w:t>behavior</w:t>
      </w:r>
      <w:r w:rsidR="00832E75" w:rsidRPr="007712F8">
        <w:rPr>
          <w:rFonts w:cs="Arial"/>
        </w:rPr>
        <w:t>(s)</w:t>
      </w:r>
      <w:r w:rsidR="00A44400" w:rsidRPr="007712F8">
        <w:rPr>
          <w:rFonts w:cs="Arial"/>
        </w:rPr>
        <w:t xml:space="preserve"> related to </w:t>
      </w:r>
      <w:r w:rsidR="00B873A5" w:rsidRPr="007712F8">
        <w:rPr>
          <w:rFonts w:cs="Arial"/>
        </w:rPr>
        <w:t xml:space="preserve">a </w:t>
      </w:r>
      <w:r w:rsidR="00A44400" w:rsidRPr="007712F8">
        <w:rPr>
          <w:rFonts w:cs="Arial"/>
        </w:rPr>
        <w:t>specific class or school activities across time</w:t>
      </w:r>
      <w:r w:rsidR="00B873A5" w:rsidRPr="007712F8">
        <w:rPr>
          <w:rFonts w:cs="Arial"/>
        </w:rPr>
        <w:t xml:space="preserve"> (e.g. schedule divided </w:t>
      </w:r>
      <w:r w:rsidR="00832E75" w:rsidRPr="007712F8">
        <w:rPr>
          <w:rFonts w:cs="Arial"/>
        </w:rPr>
        <w:t>in</w:t>
      </w:r>
      <w:r w:rsidR="001E4FB0" w:rsidRPr="007712F8">
        <w:rPr>
          <w:rFonts w:cs="Arial"/>
        </w:rPr>
        <w:t>to</w:t>
      </w:r>
      <w:r w:rsidR="00B873A5" w:rsidRPr="007712F8">
        <w:rPr>
          <w:rFonts w:cs="Arial"/>
        </w:rPr>
        <w:t xml:space="preserve">15 minute increments </w:t>
      </w:r>
      <w:r w:rsidR="001E4FB0" w:rsidRPr="007712F8">
        <w:rPr>
          <w:rFonts w:cs="Arial"/>
        </w:rPr>
        <w:t>during</w:t>
      </w:r>
      <w:r w:rsidR="00B873A5" w:rsidRPr="007712F8">
        <w:rPr>
          <w:rFonts w:cs="Arial"/>
        </w:rPr>
        <w:t xml:space="preserve"> a</w:t>
      </w:r>
      <w:r w:rsidR="00832E75" w:rsidRPr="007712F8">
        <w:rPr>
          <w:rFonts w:cs="Arial"/>
        </w:rPr>
        <w:t xml:space="preserve"> tw</w:t>
      </w:r>
      <w:r w:rsidR="00B873A5" w:rsidRPr="007712F8">
        <w:rPr>
          <w:rFonts w:cs="Arial"/>
        </w:rPr>
        <w:t>o week period for charting occurrence of the target behavior</w:t>
      </w:r>
      <w:r w:rsidR="00832E75" w:rsidRPr="007712F8">
        <w:rPr>
          <w:rFonts w:cs="Arial"/>
        </w:rPr>
        <w:t>)</w:t>
      </w:r>
    </w:p>
    <w:p w:rsidR="00AA65CF" w:rsidRPr="007712F8" w:rsidRDefault="00AA65CF" w:rsidP="00916F38">
      <w:pPr>
        <w:numPr>
          <w:ilvl w:val="0"/>
          <w:numId w:val="17"/>
        </w:numPr>
        <w:overflowPunct/>
        <w:autoSpaceDE/>
        <w:autoSpaceDN/>
        <w:adjustRightInd/>
        <w:textAlignment w:val="auto"/>
        <w:rPr>
          <w:rFonts w:cs="Arial"/>
          <w:szCs w:val="24"/>
        </w:rPr>
      </w:pPr>
      <w:r w:rsidRPr="007712F8">
        <w:rPr>
          <w:rFonts w:cs="Arial"/>
          <w:szCs w:val="24"/>
        </w:rPr>
        <w:t>ABC</w:t>
      </w:r>
      <w:r w:rsidR="00DB44A7" w:rsidRPr="007712F8">
        <w:rPr>
          <w:rFonts w:cs="Arial"/>
          <w:szCs w:val="24"/>
        </w:rPr>
        <w:t xml:space="preserve"> </w:t>
      </w:r>
      <w:r w:rsidR="00187F03" w:rsidRPr="007712F8">
        <w:rPr>
          <w:rFonts w:cs="Arial"/>
          <w:szCs w:val="24"/>
        </w:rPr>
        <w:t xml:space="preserve">Recording (Analysis) </w:t>
      </w:r>
      <w:r w:rsidR="00BF7178" w:rsidRPr="007712F8">
        <w:rPr>
          <w:rFonts w:cs="Arial"/>
          <w:szCs w:val="24"/>
        </w:rPr>
        <w:t xml:space="preserve"> </w:t>
      </w:r>
      <w:r w:rsidR="00A3739D" w:rsidRPr="007712F8">
        <w:rPr>
          <w:rFonts w:cs="Arial"/>
          <w:szCs w:val="24"/>
        </w:rPr>
        <w:t xml:space="preserve">- </w:t>
      </w:r>
      <w:r w:rsidR="00BF7178" w:rsidRPr="007712F8">
        <w:rPr>
          <w:rFonts w:cs="Arial"/>
          <w:szCs w:val="24"/>
        </w:rPr>
        <w:t>Antecedent, Behavior, Consequence</w:t>
      </w:r>
    </w:p>
    <w:p w:rsidR="00612361" w:rsidRPr="007712F8" w:rsidRDefault="00507043" w:rsidP="00916F38">
      <w:pPr>
        <w:numPr>
          <w:ilvl w:val="0"/>
          <w:numId w:val="17"/>
        </w:numPr>
        <w:overflowPunct/>
        <w:autoSpaceDE/>
        <w:autoSpaceDN/>
        <w:adjustRightInd/>
        <w:textAlignment w:val="auto"/>
        <w:rPr>
          <w:rFonts w:cs="Arial"/>
          <w:szCs w:val="24"/>
        </w:rPr>
      </w:pPr>
      <w:r w:rsidRPr="007712F8">
        <w:rPr>
          <w:rFonts w:cs="Arial"/>
          <w:szCs w:val="24"/>
        </w:rPr>
        <w:t xml:space="preserve">Anecdotal Recording - narrative recording of events occurring during a specific time or setting; </w:t>
      </w:r>
      <w:r w:rsidRPr="007712F8">
        <w:rPr>
          <w:rFonts w:cs="Arial"/>
          <w:i/>
          <w:szCs w:val="24"/>
        </w:rPr>
        <w:t>must be paired with another Method of Measurement</w:t>
      </w:r>
      <w:r w:rsidRPr="007712F8">
        <w:rPr>
          <w:rFonts w:cs="Arial"/>
          <w:szCs w:val="24"/>
        </w:rPr>
        <w:t xml:space="preserve">. </w:t>
      </w:r>
    </w:p>
    <w:p w:rsidR="007D5AF2" w:rsidRPr="007712F8" w:rsidRDefault="00AA65CF" w:rsidP="00916F38">
      <w:pPr>
        <w:numPr>
          <w:ilvl w:val="0"/>
          <w:numId w:val="17"/>
        </w:numPr>
        <w:overflowPunct/>
        <w:autoSpaceDE/>
        <w:autoSpaceDN/>
        <w:adjustRightInd/>
        <w:textAlignment w:val="auto"/>
        <w:rPr>
          <w:rFonts w:cs="Arial"/>
          <w:szCs w:val="24"/>
        </w:rPr>
      </w:pPr>
      <w:r w:rsidRPr="007712F8">
        <w:rPr>
          <w:rFonts w:cs="Arial"/>
          <w:szCs w:val="24"/>
        </w:rPr>
        <w:t>Checklis</w:t>
      </w:r>
      <w:r w:rsidR="001E4FB0" w:rsidRPr="007712F8">
        <w:rPr>
          <w:rFonts w:cs="Arial"/>
          <w:szCs w:val="24"/>
        </w:rPr>
        <w:t xml:space="preserve">t - </w:t>
      </w:r>
      <w:r w:rsidR="00612361" w:rsidRPr="007712F8">
        <w:rPr>
          <w:rFonts w:cs="Arial"/>
          <w:szCs w:val="24"/>
        </w:rPr>
        <w:t>a list</w:t>
      </w:r>
      <w:r w:rsidR="007D5AF2" w:rsidRPr="007712F8">
        <w:rPr>
          <w:rFonts w:cs="Arial"/>
          <w:szCs w:val="24"/>
        </w:rPr>
        <w:t xml:space="preserve"> of specific behaviors </w:t>
      </w:r>
      <w:r w:rsidR="00612361" w:rsidRPr="007712F8">
        <w:rPr>
          <w:rFonts w:cs="Arial"/>
          <w:szCs w:val="24"/>
        </w:rPr>
        <w:t>used to measure consistency and completeness in carrying out a task</w:t>
      </w:r>
      <w:r w:rsidR="00034A23" w:rsidRPr="007712F8">
        <w:rPr>
          <w:rFonts w:cs="Arial"/>
          <w:szCs w:val="24"/>
        </w:rPr>
        <w:t xml:space="preserve"> (can be observed therefore a Direct Measure)</w:t>
      </w:r>
    </w:p>
    <w:p w:rsidR="001E4FB0" w:rsidRPr="007712F8" w:rsidRDefault="001E4FB0" w:rsidP="00963D2F">
      <w:pPr>
        <w:numPr>
          <w:ilvl w:val="0"/>
          <w:numId w:val="64"/>
        </w:numPr>
        <w:overflowPunct/>
        <w:autoSpaceDE/>
        <w:autoSpaceDN/>
        <w:adjustRightInd/>
        <w:textAlignment w:val="auto"/>
        <w:rPr>
          <w:rFonts w:cs="Arial"/>
        </w:rPr>
      </w:pPr>
      <w:r w:rsidRPr="007712F8">
        <w:rPr>
          <w:rFonts w:cs="Arial"/>
        </w:rPr>
        <w:t>Running Record  - tool used to measure oral reading decoding skills</w:t>
      </w:r>
    </w:p>
    <w:p w:rsidR="001E4FB0" w:rsidRPr="007712F8" w:rsidRDefault="001E4FB0" w:rsidP="001E4FB0">
      <w:pPr>
        <w:rPr>
          <w:color w:val="000000"/>
        </w:rPr>
      </w:pPr>
      <w:r w:rsidRPr="007712F8">
        <w:t> </w:t>
      </w:r>
    </w:p>
    <w:p w:rsidR="00AA65CF" w:rsidRPr="007712F8" w:rsidRDefault="00AA65CF" w:rsidP="00AA65CF">
      <w:pPr>
        <w:rPr>
          <w:rFonts w:cs="Arial"/>
          <w:szCs w:val="24"/>
        </w:rPr>
      </w:pPr>
      <w:r w:rsidRPr="007712F8">
        <w:rPr>
          <w:rFonts w:cs="Arial"/>
          <w:b/>
          <w:szCs w:val="24"/>
        </w:rPr>
        <w:t>Indirect</w:t>
      </w:r>
      <w:r w:rsidR="00DB44A7" w:rsidRPr="007712F8">
        <w:rPr>
          <w:rFonts w:cs="Arial"/>
          <w:b/>
          <w:szCs w:val="24"/>
        </w:rPr>
        <w:t xml:space="preserve"> </w:t>
      </w:r>
      <w:r w:rsidRPr="007712F8">
        <w:rPr>
          <w:rFonts w:cs="Arial"/>
          <w:b/>
          <w:szCs w:val="24"/>
        </w:rPr>
        <w:t>Measures</w:t>
      </w:r>
      <w:r w:rsidR="00DB44A7" w:rsidRPr="007712F8">
        <w:rPr>
          <w:rFonts w:cs="Arial"/>
          <w:szCs w:val="24"/>
        </w:rPr>
        <w:t xml:space="preserve"> </w:t>
      </w:r>
      <w:r w:rsidRPr="007712F8">
        <w:rPr>
          <w:rFonts w:cs="Arial"/>
          <w:szCs w:val="24"/>
        </w:rPr>
        <w:t>involve</w:t>
      </w:r>
      <w:r w:rsidR="00DB44A7" w:rsidRPr="007712F8">
        <w:rPr>
          <w:rFonts w:cs="Arial"/>
          <w:szCs w:val="24"/>
        </w:rPr>
        <w:t xml:space="preserve"> </w:t>
      </w:r>
      <w:r w:rsidRPr="007712F8">
        <w:rPr>
          <w:rFonts w:cs="Arial"/>
          <w:szCs w:val="24"/>
        </w:rPr>
        <w:t>using</w:t>
      </w:r>
      <w:r w:rsidR="00DB44A7" w:rsidRPr="007712F8">
        <w:rPr>
          <w:rFonts w:cs="Arial"/>
          <w:szCs w:val="24"/>
        </w:rPr>
        <w:t xml:space="preserve"> </w:t>
      </w:r>
      <w:r w:rsidRPr="007712F8">
        <w:rPr>
          <w:rFonts w:cs="Arial"/>
          <w:szCs w:val="24"/>
        </w:rPr>
        <w:t>scoring</w:t>
      </w:r>
      <w:r w:rsidR="00DB44A7" w:rsidRPr="007712F8">
        <w:rPr>
          <w:rFonts w:cs="Arial"/>
          <w:szCs w:val="24"/>
        </w:rPr>
        <w:t xml:space="preserve"> </w:t>
      </w:r>
      <w:r w:rsidRPr="007712F8">
        <w:rPr>
          <w:rFonts w:cs="Arial"/>
          <w:szCs w:val="24"/>
        </w:rPr>
        <w:t>criteria</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review</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performance</w:t>
      </w:r>
      <w:r w:rsidR="003B3FB3" w:rsidRPr="007712F8">
        <w:rPr>
          <w:rFonts w:cs="Arial"/>
          <w:szCs w:val="24"/>
        </w:rPr>
        <w:t xml:space="preserve"> </w:t>
      </w:r>
      <w:r w:rsidRPr="007712F8">
        <w:rPr>
          <w:rFonts w:cs="Arial"/>
          <w:szCs w:val="24"/>
        </w:rPr>
        <w:t>(CEC</w:t>
      </w:r>
      <w:r w:rsidR="00DB44A7" w:rsidRPr="007712F8">
        <w:rPr>
          <w:rFonts w:cs="Arial"/>
          <w:szCs w:val="24"/>
        </w:rPr>
        <w:t xml:space="preserve"> </w:t>
      </w:r>
      <w:r w:rsidRPr="007712F8">
        <w:rPr>
          <w:rFonts w:cs="Arial"/>
          <w:szCs w:val="24"/>
        </w:rPr>
        <w:t>Jan/Feb</w:t>
      </w:r>
      <w:r w:rsidR="00B873A5" w:rsidRPr="007712F8">
        <w:rPr>
          <w:rFonts w:cs="Arial"/>
          <w:szCs w:val="24"/>
        </w:rPr>
        <w:t>,</w:t>
      </w:r>
      <w:r w:rsidR="00DB44A7" w:rsidRPr="007712F8">
        <w:rPr>
          <w:rFonts w:cs="Arial"/>
          <w:szCs w:val="24"/>
        </w:rPr>
        <w:t xml:space="preserve"> </w:t>
      </w:r>
      <w:r w:rsidRPr="007712F8">
        <w:rPr>
          <w:rFonts w:cs="Arial"/>
          <w:szCs w:val="24"/>
        </w:rPr>
        <w:t>2006)</w:t>
      </w:r>
      <w:r w:rsidR="00BD2028" w:rsidRPr="007712F8">
        <w:rPr>
          <w:rFonts w:cs="Arial"/>
          <w:szCs w:val="24"/>
        </w:rPr>
        <w:t xml:space="preserve">.  </w:t>
      </w:r>
      <w:r w:rsidR="00500B71" w:rsidRPr="001C18B8">
        <w:rPr>
          <w:rFonts w:cs="Arial"/>
          <w:szCs w:val="24"/>
          <w:highlight w:val="yellow"/>
        </w:rPr>
        <w:t>In other words, indirect measures are methods used for scoring the student performance observed through direct measures</w:t>
      </w:r>
      <w:r w:rsidR="00500B71" w:rsidRPr="002C04EC">
        <w:rPr>
          <w:rFonts w:cs="Arial"/>
          <w:szCs w:val="24"/>
        </w:rPr>
        <w:t>.</w:t>
      </w:r>
      <w:r w:rsidR="00500B71">
        <w:rPr>
          <w:rFonts w:cs="Arial"/>
          <w:szCs w:val="24"/>
        </w:rPr>
        <w:t xml:space="preserve">  </w:t>
      </w:r>
      <w:r w:rsidRPr="007712F8">
        <w:rPr>
          <w:rFonts w:cs="Arial"/>
          <w:szCs w:val="24"/>
        </w:rPr>
        <w:t>Examples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Indirect</w:t>
      </w:r>
      <w:r w:rsidR="00DB44A7" w:rsidRPr="007712F8">
        <w:rPr>
          <w:rFonts w:cs="Arial"/>
          <w:szCs w:val="24"/>
        </w:rPr>
        <w:t xml:space="preserve"> </w:t>
      </w:r>
      <w:r w:rsidRPr="007712F8">
        <w:rPr>
          <w:rFonts w:cs="Arial"/>
          <w:szCs w:val="24"/>
        </w:rPr>
        <w:t>Measurements</w:t>
      </w:r>
      <w:r w:rsidR="00DB44A7" w:rsidRPr="007712F8">
        <w:rPr>
          <w:rFonts w:cs="Arial"/>
          <w:szCs w:val="24"/>
        </w:rPr>
        <w:t xml:space="preserve"> </w:t>
      </w:r>
      <w:r w:rsidRPr="007712F8">
        <w:rPr>
          <w:rFonts w:cs="Arial"/>
          <w:szCs w:val="24"/>
        </w:rPr>
        <w:t>include:</w:t>
      </w:r>
    </w:p>
    <w:p w:rsidR="00BC11BF" w:rsidRPr="007712F8" w:rsidRDefault="001E4FB0" w:rsidP="00963D2F">
      <w:pPr>
        <w:numPr>
          <w:ilvl w:val="0"/>
          <w:numId w:val="65"/>
        </w:numPr>
        <w:overflowPunct/>
        <w:autoSpaceDE/>
        <w:autoSpaceDN/>
        <w:adjustRightInd/>
        <w:textAlignment w:val="auto"/>
        <w:rPr>
          <w:rFonts w:cs="Arial"/>
          <w:szCs w:val="24"/>
        </w:rPr>
      </w:pPr>
      <w:r w:rsidRPr="007712F8">
        <w:rPr>
          <w:rFonts w:cs="Arial"/>
          <w:szCs w:val="24"/>
        </w:rPr>
        <w:t>Rubric – a scoring guide that describes performance on a scale from desired performance to undesired performance using both qualitative and quantitative descriptions either analytically by assessing components of a finished product or holistically by assessing student’s work as a whole</w:t>
      </w:r>
    </w:p>
    <w:p w:rsidR="001E4FB0" w:rsidRPr="007712F8" w:rsidRDefault="001E4FB0" w:rsidP="00963D2F">
      <w:pPr>
        <w:numPr>
          <w:ilvl w:val="0"/>
          <w:numId w:val="65"/>
        </w:numPr>
        <w:overflowPunct/>
        <w:autoSpaceDE/>
        <w:autoSpaceDN/>
        <w:adjustRightInd/>
        <w:textAlignment w:val="auto"/>
        <w:rPr>
          <w:rFonts w:cs="Arial"/>
          <w:szCs w:val="24"/>
        </w:rPr>
      </w:pPr>
      <w:r w:rsidRPr="007712F8">
        <w:rPr>
          <w:rFonts w:cs="Arial"/>
          <w:szCs w:val="24"/>
        </w:rPr>
        <w:t>Goal Attainment Scaling – a scoring guide to rate student performance on a point scale from least to most favorable</w:t>
      </w:r>
    </w:p>
    <w:p w:rsidR="001E4FB0" w:rsidRPr="007712F8" w:rsidRDefault="001E4FB0" w:rsidP="00963D2F">
      <w:pPr>
        <w:numPr>
          <w:ilvl w:val="0"/>
          <w:numId w:val="66"/>
        </w:numPr>
        <w:overflowPunct/>
        <w:autoSpaceDE/>
        <w:autoSpaceDN/>
        <w:adjustRightInd/>
        <w:textAlignment w:val="auto"/>
        <w:rPr>
          <w:rFonts w:cs="Arial"/>
        </w:rPr>
      </w:pPr>
      <w:r w:rsidRPr="007712F8">
        <w:rPr>
          <w:rFonts w:cs="Arial"/>
        </w:rPr>
        <w:t xml:space="preserve">Teacher Interview  - summary of </w:t>
      </w:r>
      <w:r w:rsidR="005A6C21" w:rsidRPr="007712F8">
        <w:rPr>
          <w:rFonts w:cs="Arial"/>
        </w:rPr>
        <w:t xml:space="preserve">teacher input toward </w:t>
      </w:r>
      <w:r w:rsidRPr="007712F8">
        <w:rPr>
          <w:rFonts w:cs="Arial"/>
        </w:rPr>
        <w:t xml:space="preserve">student performance on a given behavior in a </w:t>
      </w:r>
      <w:r w:rsidR="005A6C21" w:rsidRPr="007712F8">
        <w:rPr>
          <w:rFonts w:cs="Arial"/>
        </w:rPr>
        <w:t xml:space="preserve">structured format </w:t>
      </w:r>
      <w:r w:rsidRPr="007712F8">
        <w:rPr>
          <w:rFonts w:cs="Arial"/>
        </w:rPr>
        <w:t xml:space="preserve">to be included with additional methods of measurement </w:t>
      </w:r>
    </w:p>
    <w:p w:rsidR="00FA7742" w:rsidRPr="007712F8" w:rsidRDefault="00FA7742" w:rsidP="00916F38">
      <w:pPr>
        <w:numPr>
          <w:ilvl w:val="0"/>
          <w:numId w:val="17"/>
        </w:numPr>
        <w:overflowPunct/>
        <w:autoSpaceDE/>
        <w:autoSpaceDN/>
        <w:adjustRightInd/>
        <w:textAlignment w:val="auto"/>
        <w:rPr>
          <w:rFonts w:cs="Arial"/>
          <w:szCs w:val="24"/>
        </w:rPr>
      </w:pPr>
      <w:r w:rsidRPr="007712F8">
        <w:rPr>
          <w:rFonts w:cs="Arial"/>
          <w:szCs w:val="24"/>
        </w:rPr>
        <w:t>Checklist  - list of specific behaviors used to measure consistency and completeness in carrying out a task (can be applied to permanent product such as work sample, therefore an Indirect Measure)</w:t>
      </w:r>
    </w:p>
    <w:p w:rsidR="001E4FB0" w:rsidRPr="007712F8" w:rsidRDefault="00FA7742" w:rsidP="00916F38">
      <w:pPr>
        <w:numPr>
          <w:ilvl w:val="0"/>
          <w:numId w:val="18"/>
        </w:numPr>
        <w:overflowPunct/>
        <w:autoSpaceDE/>
        <w:autoSpaceDN/>
        <w:adjustRightInd/>
        <w:textAlignment w:val="auto"/>
        <w:rPr>
          <w:rFonts w:cs="Arial"/>
          <w:szCs w:val="24"/>
        </w:rPr>
      </w:pPr>
      <w:r w:rsidRPr="007712F8">
        <w:rPr>
          <w:rFonts w:cs="Arial"/>
          <w:szCs w:val="24"/>
        </w:rPr>
        <w:t>Scoring Guide (e.g. point value to determine percent correct from selected responses and short answers)</w:t>
      </w:r>
    </w:p>
    <w:p w:rsidR="001E4FB0" w:rsidRPr="007712F8" w:rsidRDefault="001E4FB0" w:rsidP="00963D2F">
      <w:pPr>
        <w:numPr>
          <w:ilvl w:val="0"/>
          <w:numId w:val="66"/>
        </w:numPr>
        <w:overflowPunct/>
        <w:autoSpaceDE/>
        <w:autoSpaceDN/>
        <w:adjustRightInd/>
        <w:textAlignment w:val="auto"/>
        <w:rPr>
          <w:rFonts w:cs="Arial"/>
        </w:rPr>
      </w:pPr>
      <w:r w:rsidRPr="007712F8">
        <w:rPr>
          <w:rFonts w:cs="Arial"/>
        </w:rPr>
        <w:t>Permanent Product – actual products of a target skill/behavior (e.g. point value to determine percent correct within selected responses and short answers)</w:t>
      </w:r>
    </w:p>
    <w:p w:rsidR="0006269C" w:rsidRPr="007712F8" w:rsidRDefault="0006269C" w:rsidP="00963D2F">
      <w:pPr>
        <w:numPr>
          <w:ilvl w:val="0"/>
          <w:numId w:val="66"/>
        </w:numPr>
        <w:overflowPunct/>
        <w:autoSpaceDE/>
        <w:autoSpaceDN/>
        <w:adjustRightInd/>
        <w:textAlignment w:val="auto"/>
        <w:rPr>
          <w:rFonts w:cs="Arial"/>
        </w:rPr>
      </w:pPr>
      <w:r w:rsidRPr="007712F8">
        <w:rPr>
          <w:rFonts w:cs="Arial"/>
        </w:rPr>
        <w:t>Teacher Made Tests – tests and other measures that are planned, assembled, written, or otherwise prepared by teachers for use for particular groups of students</w:t>
      </w:r>
    </w:p>
    <w:p w:rsidR="001E4FB0" w:rsidRPr="007712F8" w:rsidRDefault="001E4FB0" w:rsidP="0062233C">
      <w:pPr>
        <w:overflowPunct/>
        <w:autoSpaceDE/>
        <w:autoSpaceDN/>
        <w:adjustRightInd/>
        <w:textAlignment w:val="auto"/>
        <w:rPr>
          <w:color w:val="000000"/>
        </w:rPr>
      </w:pPr>
    </w:p>
    <w:p w:rsidR="00B00862" w:rsidRPr="007712F8" w:rsidRDefault="00AA65CF" w:rsidP="00B00862">
      <w:pPr>
        <w:rPr>
          <w:rFonts w:cs="Arial"/>
          <w:szCs w:val="24"/>
        </w:rPr>
      </w:pPr>
      <w:r w:rsidRPr="007712F8">
        <w:rPr>
          <w:rFonts w:cs="Arial"/>
          <w:b/>
          <w:szCs w:val="24"/>
        </w:rPr>
        <w:t>Authentic</w:t>
      </w:r>
      <w:r w:rsidR="00DB44A7" w:rsidRPr="007712F8">
        <w:rPr>
          <w:rFonts w:cs="Arial"/>
          <w:b/>
          <w:szCs w:val="24"/>
        </w:rPr>
        <w:t xml:space="preserve"> </w:t>
      </w:r>
      <w:r w:rsidRPr="007712F8">
        <w:rPr>
          <w:rFonts w:cs="Arial"/>
          <w:b/>
          <w:szCs w:val="24"/>
        </w:rPr>
        <w:t>Assessment</w:t>
      </w:r>
      <w:r w:rsidR="00DB44A7" w:rsidRPr="007712F8">
        <w:rPr>
          <w:rFonts w:cs="Arial"/>
          <w:szCs w:val="24"/>
        </w:rPr>
        <w:t xml:space="preserve"> </w:t>
      </w:r>
      <w:r w:rsidRPr="007712F8">
        <w:rPr>
          <w:rFonts w:cs="Arial"/>
          <w:szCs w:val="24"/>
        </w:rPr>
        <w:t>measures</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student’s</w:t>
      </w:r>
      <w:r w:rsidR="00DB44A7" w:rsidRPr="007712F8">
        <w:rPr>
          <w:rFonts w:cs="Arial"/>
          <w:szCs w:val="24"/>
        </w:rPr>
        <w:t xml:space="preserve"> </w:t>
      </w:r>
      <w:r w:rsidRPr="007712F8">
        <w:rPr>
          <w:rFonts w:cs="Arial"/>
          <w:szCs w:val="24"/>
        </w:rPr>
        <w:t>performance</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tasks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situations</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resemble</w:t>
      </w:r>
      <w:r w:rsidR="00DB44A7" w:rsidRPr="007712F8">
        <w:rPr>
          <w:rFonts w:cs="Arial"/>
          <w:szCs w:val="24"/>
        </w:rPr>
        <w:t xml:space="preserve"> </w:t>
      </w:r>
      <w:r w:rsidRPr="007712F8">
        <w:rPr>
          <w:rFonts w:cs="Arial"/>
          <w:szCs w:val="24"/>
        </w:rPr>
        <w:t>real-life</w:t>
      </w:r>
      <w:r w:rsidR="00DB44A7" w:rsidRPr="007712F8">
        <w:rPr>
          <w:rFonts w:cs="Arial"/>
          <w:szCs w:val="24"/>
        </w:rPr>
        <w:t xml:space="preserve"> </w:t>
      </w:r>
      <w:r w:rsidRPr="007712F8">
        <w:rPr>
          <w:rFonts w:cs="Arial"/>
          <w:szCs w:val="24"/>
        </w:rPr>
        <w:t>tasks</w:t>
      </w:r>
      <w:r w:rsidR="00BF7178" w:rsidRPr="007712F8">
        <w:rPr>
          <w:rFonts w:cs="Arial"/>
          <w:szCs w:val="24"/>
        </w:rPr>
        <w:t xml:space="preserve"> and situations</w:t>
      </w:r>
      <w:r w:rsidR="00DB44A7" w:rsidRPr="007712F8">
        <w:rPr>
          <w:rFonts w:cs="Arial"/>
          <w:szCs w:val="24"/>
        </w:rPr>
        <w:t xml:space="preserve"> </w:t>
      </w:r>
      <w:r w:rsidR="00B00862" w:rsidRPr="007712F8">
        <w:rPr>
          <w:rFonts w:cs="Arial"/>
          <w:szCs w:val="24"/>
        </w:rPr>
        <w:t>(a</w:t>
      </w:r>
      <w:r w:rsidRPr="007712F8">
        <w:rPr>
          <w:rFonts w:cs="Arial"/>
          <w:szCs w:val="24"/>
        </w:rPr>
        <w:t>dapted</w:t>
      </w:r>
      <w:r w:rsidR="00DB44A7" w:rsidRPr="007712F8">
        <w:rPr>
          <w:rFonts w:cs="Arial"/>
          <w:szCs w:val="24"/>
        </w:rPr>
        <w:t xml:space="preserve"> </w:t>
      </w:r>
      <w:r w:rsidRPr="007712F8">
        <w:rPr>
          <w:rFonts w:cs="Arial"/>
          <w:szCs w:val="24"/>
        </w:rPr>
        <w:t>from</w:t>
      </w:r>
      <w:r w:rsidR="00DB44A7" w:rsidRPr="007712F8">
        <w:rPr>
          <w:rFonts w:cs="Arial"/>
          <w:szCs w:val="24"/>
        </w:rPr>
        <w:t xml:space="preserve"> </w:t>
      </w:r>
      <w:r w:rsidRPr="007712F8">
        <w:rPr>
          <w:rFonts w:cs="Arial"/>
          <w:szCs w:val="24"/>
        </w:rPr>
        <w:t>Assessing</w:t>
      </w:r>
      <w:r w:rsidR="00DB44A7" w:rsidRPr="007712F8">
        <w:rPr>
          <w:rFonts w:cs="Arial"/>
          <w:szCs w:val="24"/>
        </w:rPr>
        <w:t xml:space="preserve"> </w:t>
      </w:r>
      <w:r w:rsidRPr="007712F8">
        <w:rPr>
          <w:rFonts w:cs="Arial"/>
          <w:szCs w:val="24"/>
        </w:rPr>
        <w:t>One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All,</w:t>
      </w:r>
      <w:r w:rsidR="00DB44A7" w:rsidRPr="007712F8">
        <w:rPr>
          <w:rFonts w:cs="Arial"/>
          <w:szCs w:val="24"/>
        </w:rPr>
        <w:t xml:space="preserve"> </w:t>
      </w:r>
      <w:r w:rsidRPr="007712F8">
        <w:rPr>
          <w:rFonts w:cs="Arial"/>
          <w:szCs w:val="24"/>
        </w:rPr>
        <w:t>CEC</w:t>
      </w:r>
      <w:r w:rsidR="00DB44A7" w:rsidRPr="007712F8">
        <w:rPr>
          <w:rFonts w:cs="Arial"/>
          <w:szCs w:val="24"/>
        </w:rPr>
        <w:t xml:space="preserve"> </w:t>
      </w:r>
      <w:r w:rsidRPr="007712F8">
        <w:rPr>
          <w:rFonts w:cs="Arial"/>
          <w:szCs w:val="24"/>
        </w:rPr>
        <w:t>2001</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Jan/Feb</w:t>
      </w:r>
      <w:r w:rsidR="00DB44A7" w:rsidRPr="007712F8">
        <w:rPr>
          <w:rFonts w:cs="Arial"/>
          <w:szCs w:val="24"/>
        </w:rPr>
        <w:t xml:space="preserve"> </w:t>
      </w:r>
      <w:r w:rsidRPr="007712F8">
        <w:rPr>
          <w:rFonts w:cs="Arial"/>
          <w:szCs w:val="24"/>
        </w:rPr>
        <w:t>2006)</w:t>
      </w:r>
      <w:r w:rsidR="00BF7178" w:rsidRPr="007712F8">
        <w:rPr>
          <w:rFonts w:cs="Arial"/>
          <w:szCs w:val="24"/>
        </w:rPr>
        <w:t>.  Examples of Authentic Assessment include:</w:t>
      </w:r>
    </w:p>
    <w:p w:rsidR="009E4335" w:rsidRPr="007712F8" w:rsidRDefault="009E4335" w:rsidP="00963D2F">
      <w:pPr>
        <w:numPr>
          <w:ilvl w:val="0"/>
          <w:numId w:val="67"/>
        </w:numPr>
        <w:overflowPunct/>
        <w:autoSpaceDE/>
        <w:autoSpaceDN/>
        <w:adjustRightInd/>
        <w:textAlignment w:val="auto"/>
        <w:rPr>
          <w:rFonts w:cs="Arial"/>
        </w:rPr>
      </w:pPr>
      <w:r w:rsidRPr="007712F8">
        <w:rPr>
          <w:rFonts w:cs="Arial"/>
        </w:rPr>
        <w:t xml:space="preserve">Student Interview/conference– student input on his/her performance toward a targeted skill/behavior </w:t>
      </w:r>
    </w:p>
    <w:p w:rsidR="009E4335" w:rsidRPr="007712F8" w:rsidRDefault="009E4335" w:rsidP="00963D2F">
      <w:pPr>
        <w:numPr>
          <w:ilvl w:val="0"/>
          <w:numId w:val="67"/>
        </w:numPr>
        <w:overflowPunct/>
        <w:autoSpaceDE/>
        <w:autoSpaceDN/>
        <w:adjustRightInd/>
        <w:textAlignment w:val="auto"/>
        <w:rPr>
          <w:rFonts w:cs="Arial"/>
        </w:rPr>
      </w:pPr>
      <w:r w:rsidRPr="007712F8">
        <w:rPr>
          <w:rFonts w:cs="Arial"/>
        </w:rPr>
        <w:t xml:space="preserve">Oral interview – a structured format through development of key questions to assess student’s attainment of skills and </w:t>
      </w:r>
      <w:r w:rsidR="005A6C21" w:rsidRPr="007712F8">
        <w:rPr>
          <w:rFonts w:cs="Arial"/>
        </w:rPr>
        <w:t xml:space="preserve">to </w:t>
      </w:r>
      <w:r w:rsidRPr="007712F8">
        <w:rPr>
          <w:rFonts w:cs="Arial"/>
        </w:rPr>
        <w:t xml:space="preserve">identify misconceptions </w:t>
      </w:r>
    </w:p>
    <w:p w:rsidR="009E4335" w:rsidRPr="007712F8" w:rsidRDefault="009E4335" w:rsidP="00963D2F">
      <w:pPr>
        <w:numPr>
          <w:ilvl w:val="0"/>
          <w:numId w:val="67"/>
        </w:numPr>
        <w:overflowPunct/>
        <w:autoSpaceDE/>
        <w:autoSpaceDN/>
        <w:adjustRightInd/>
        <w:textAlignment w:val="auto"/>
        <w:rPr>
          <w:rFonts w:cs="Arial"/>
        </w:rPr>
      </w:pPr>
      <w:r w:rsidRPr="007712F8">
        <w:rPr>
          <w:rFonts w:cs="Arial"/>
        </w:rPr>
        <w:t xml:space="preserve">Portfolio – documentation of  student performance through a collection of work samples demonstrating specific outcomes </w:t>
      </w:r>
    </w:p>
    <w:p w:rsidR="009E4335" w:rsidRPr="007712F8" w:rsidRDefault="009E4335" w:rsidP="00963D2F">
      <w:pPr>
        <w:numPr>
          <w:ilvl w:val="0"/>
          <w:numId w:val="67"/>
        </w:numPr>
        <w:overflowPunct/>
        <w:autoSpaceDE/>
        <w:autoSpaceDN/>
        <w:adjustRightInd/>
        <w:textAlignment w:val="auto"/>
        <w:rPr>
          <w:rFonts w:cs="Arial"/>
        </w:rPr>
      </w:pPr>
      <w:r w:rsidRPr="007712F8">
        <w:rPr>
          <w:rFonts w:cs="Arial"/>
        </w:rPr>
        <w:t>Work samples - evidence of student performance through actual student work (e</w:t>
      </w:r>
      <w:r w:rsidR="007B446E" w:rsidRPr="007712F8">
        <w:rPr>
          <w:rFonts w:cs="Arial"/>
        </w:rPr>
        <w:t xml:space="preserve">.g. writing entries, </w:t>
      </w:r>
      <w:r w:rsidRPr="007712F8">
        <w:rPr>
          <w:rFonts w:cs="Arial"/>
        </w:rPr>
        <w:t>math</w:t>
      </w:r>
      <w:r w:rsidR="007B446E" w:rsidRPr="007712F8">
        <w:rPr>
          <w:rFonts w:cs="Arial"/>
        </w:rPr>
        <w:t xml:space="preserve"> computations, projects</w:t>
      </w:r>
      <w:r w:rsidRPr="007712F8">
        <w:rPr>
          <w:rFonts w:cs="Arial"/>
        </w:rPr>
        <w:t>, audio rec</w:t>
      </w:r>
      <w:r w:rsidR="007B446E" w:rsidRPr="007712F8">
        <w:rPr>
          <w:rFonts w:cs="Arial"/>
        </w:rPr>
        <w:t>ordings of student reading, responses</w:t>
      </w:r>
      <w:r w:rsidRPr="007712F8">
        <w:rPr>
          <w:rFonts w:cs="Arial"/>
        </w:rPr>
        <w:t xml:space="preserve"> to questions) </w:t>
      </w:r>
    </w:p>
    <w:p w:rsidR="00E81A7D" w:rsidRPr="007712F8" w:rsidRDefault="009E4335" w:rsidP="00963D2F">
      <w:pPr>
        <w:numPr>
          <w:ilvl w:val="0"/>
          <w:numId w:val="67"/>
        </w:numPr>
        <w:overflowPunct/>
        <w:autoSpaceDE/>
        <w:autoSpaceDN/>
        <w:adjustRightInd/>
        <w:textAlignment w:val="auto"/>
        <w:rPr>
          <w:szCs w:val="24"/>
        </w:rPr>
      </w:pPr>
      <w:r w:rsidRPr="007712F8">
        <w:rPr>
          <w:rFonts w:cs="Arial"/>
        </w:rPr>
        <w:t xml:space="preserve">Annotation – a statement included within a student work sample that indicates student </w:t>
      </w:r>
    </w:p>
    <w:p w:rsidR="005A6C21" w:rsidRPr="007712F8" w:rsidRDefault="009E4335" w:rsidP="00963D2F">
      <w:pPr>
        <w:numPr>
          <w:ilvl w:val="0"/>
          <w:numId w:val="67"/>
        </w:numPr>
        <w:overflowPunct/>
        <w:autoSpaceDE/>
        <w:autoSpaceDN/>
        <w:adjustRightInd/>
        <w:textAlignment w:val="auto"/>
        <w:rPr>
          <w:szCs w:val="24"/>
        </w:rPr>
      </w:pPr>
      <w:r w:rsidRPr="007712F8">
        <w:rPr>
          <w:rFonts w:cs="Arial"/>
        </w:rPr>
        <w:t xml:space="preserve">performance toward a targeted skill </w:t>
      </w:r>
      <w:bookmarkStart w:id="106" w:name="_Toc298531672"/>
    </w:p>
    <w:p w:rsidR="00B16AA8" w:rsidRPr="007712F8" w:rsidRDefault="00717984" w:rsidP="00B16AA8">
      <w:pPr>
        <w:pStyle w:val="Heading2"/>
      </w:pPr>
      <w:bookmarkStart w:id="107" w:name="_Toc324426671"/>
      <w:bookmarkStart w:id="108" w:name="_Toc324426979"/>
      <w:r>
        <w:rPr>
          <w:noProof/>
        </w:rPr>
        <mc:AlternateContent>
          <mc:Choice Requires="wps">
            <w:drawing>
              <wp:anchor distT="0" distB="0" distL="114300" distR="114300" simplePos="0" relativeHeight="251725824" behindDoc="0" locked="0" layoutInCell="1" allowOverlap="1">
                <wp:simplePos x="0" y="0"/>
                <wp:positionH relativeFrom="column">
                  <wp:posOffset>257175</wp:posOffset>
                </wp:positionH>
                <wp:positionV relativeFrom="paragraph">
                  <wp:posOffset>154305</wp:posOffset>
                </wp:positionV>
                <wp:extent cx="6496050" cy="6673850"/>
                <wp:effectExtent l="0" t="0" r="0" b="0"/>
                <wp:wrapNone/>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673850"/>
                        </a:xfrm>
                        <a:prstGeom prst="rect">
                          <a:avLst/>
                        </a:prstGeom>
                        <a:solidFill>
                          <a:srgbClr val="FFFFFF"/>
                        </a:solidFill>
                        <a:ln w="9525">
                          <a:solidFill>
                            <a:srgbClr val="000000"/>
                          </a:solidFill>
                          <a:miter lim="800000"/>
                          <a:headEnd/>
                          <a:tailEnd/>
                        </a:ln>
                      </wps:spPr>
                      <wps:txbx>
                        <w:txbxContent>
                          <w:p w:rsidR="00580BEB" w:rsidRDefault="00580BEB" w:rsidP="008F5CCE">
                            <w:r>
                              <w:t>Notes:</w:t>
                            </w:r>
                          </w:p>
                          <w:p w:rsidR="00580BEB" w:rsidRDefault="00580BEB" w:rsidP="008F5CCE">
                            <w:pPr>
                              <w:jc w:val="center"/>
                            </w:pPr>
                          </w:p>
                          <w:p w:rsidR="00580BEB" w:rsidRDefault="00580B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44" type="#_x0000_t202" style="position:absolute;left:0;text-align:left;margin-left:20.25pt;margin-top:12.15pt;width:511.5pt;height:5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">
                <v:textbox>
                  <w:txbxContent>
                    <w:p w:rsidR="00580BEB" w:rsidRDefault="00580BEB" w:rsidP="008F5CCE">
                      <w:r>
                        <w:t>Notes:</w:t>
                      </w:r>
                    </w:p>
                    <w:p w:rsidR="00580BEB" w:rsidRDefault="00580BEB" w:rsidP="008F5CCE">
                      <w:pPr>
                        <w:jc w:val="center"/>
                      </w:pPr>
                    </w:p>
                    <w:p w:rsidR="00580BEB" w:rsidRDefault="00580BEB"/>
                  </w:txbxContent>
                </v:textbox>
              </v:shape>
            </w:pict>
          </mc:Fallback>
        </mc:AlternateContent>
      </w:r>
      <w:bookmarkEnd w:id="107"/>
      <w:bookmarkEnd w:id="108"/>
    </w:p>
    <w:p w:rsidR="0029702B" w:rsidRPr="007712F8" w:rsidRDefault="0029702B" w:rsidP="00B16AA8">
      <w:pPr>
        <w:pStyle w:val="Heading2"/>
        <w:rPr>
          <w:b w:val="0"/>
        </w:rPr>
      </w:pPr>
      <w:r w:rsidRPr="007712F8">
        <w:br w:type="page"/>
      </w:r>
    </w:p>
    <w:p w:rsidR="00654FA1" w:rsidRPr="007712F8" w:rsidRDefault="00DA3505" w:rsidP="0036521B">
      <w:pPr>
        <w:pStyle w:val="Heading2"/>
      </w:pPr>
      <w:bookmarkStart w:id="109" w:name="_Toc324426980"/>
      <w:r w:rsidRPr="007712F8">
        <w:t>B</w:t>
      </w:r>
      <w:r w:rsidR="00DD59A0" w:rsidRPr="007712F8">
        <w:t>enchmarks/Short-Term</w:t>
      </w:r>
      <w:r w:rsidR="00DB44A7" w:rsidRPr="007712F8">
        <w:t xml:space="preserve"> </w:t>
      </w:r>
      <w:r w:rsidR="00DD59A0" w:rsidRPr="007712F8">
        <w:t>Instructional</w:t>
      </w:r>
      <w:r w:rsidR="00DB44A7" w:rsidRPr="007712F8">
        <w:t xml:space="preserve"> </w:t>
      </w:r>
      <w:r w:rsidR="00DD59A0" w:rsidRPr="007712F8">
        <w:t>Objectives</w:t>
      </w:r>
      <w:bookmarkEnd w:id="106"/>
      <w:bookmarkEnd w:id="109"/>
    </w:p>
    <w:p w:rsidR="00DD59A0" w:rsidRPr="007712F8" w:rsidRDefault="00EE5887" w:rsidP="00654FA1">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jc w:val="center"/>
        <w:rPr>
          <w:rFonts w:cs="Arial"/>
          <w:b/>
          <w:sz w:val="18"/>
          <w:szCs w:val="1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(7)(c)</w:t>
      </w:r>
      <w:r w:rsidR="00DD59A0" w:rsidRPr="007712F8">
        <w:rPr>
          <w:rFonts w:cs="Arial"/>
          <w:sz w:val="18"/>
          <w:szCs w:val="18"/>
        </w:rPr>
        <w:t>,</w:t>
      </w:r>
      <w:r w:rsidR="00DB44A7" w:rsidRPr="007712F8">
        <w:rPr>
          <w:rFonts w:cs="Arial"/>
          <w:sz w:val="18"/>
          <w:szCs w:val="18"/>
        </w:rPr>
        <w:t xml:space="preserve"> </w:t>
      </w:r>
      <w:r w:rsidR="00DD59A0" w:rsidRPr="007712F8">
        <w:rPr>
          <w:rFonts w:cs="Arial"/>
          <w:sz w:val="18"/>
          <w:szCs w:val="18"/>
        </w:rPr>
        <w:t>34</w:t>
      </w:r>
      <w:r w:rsidR="00DB44A7" w:rsidRPr="007712F8">
        <w:rPr>
          <w:rFonts w:cs="Arial"/>
          <w:sz w:val="18"/>
          <w:szCs w:val="18"/>
        </w:rPr>
        <w:t xml:space="preserve"> </w:t>
      </w:r>
      <w:r w:rsidR="00DD59A0" w:rsidRPr="007712F8">
        <w:rPr>
          <w:rFonts w:cs="Arial"/>
          <w:sz w:val="18"/>
          <w:szCs w:val="18"/>
        </w:rPr>
        <w:t>CFR</w:t>
      </w:r>
      <w:r w:rsidR="00DB44A7" w:rsidRPr="007712F8">
        <w:rPr>
          <w:rFonts w:cs="Arial"/>
          <w:sz w:val="18"/>
          <w:szCs w:val="18"/>
        </w:rPr>
        <w:t xml:space="preserve"> </w:t>
      </w:r>
      <w:r w:rsidR="00DD59A0" w:rsidRPr="007712F8">
        <w:rPr>
          <w:rFonts w:cs="Arial"/>
          <w:sz w:val="18"/>
          <w:szCs w:val="18"/>
        </w:rPr>
        <w:t>300.320</w:t>
      </w:r>
      <w:r w:rsidR="00DB44A7" w:rsidRPr="007712F8">
        <w:rPr>
          <w:rFonts w:cs="Arial"/>
          <w:sz w:val="18"/>
          <w:szCs w:val="18"/>
        </w:rPr>
        <w:t xml:space="preserve"> </w:t>
      </w:r>
      <w:r w:rsidR="00DD59A0" w:rsidRPr="007712F8">
        <w:rPr>
          <w:rFonts w:cs="Arial"/>
          <w:sz w:val="18"/>
          <w:szCs w:val="18"/>
        </w:rPr>
        <w:t>(a)(2)(ii)</w:t>
      </w:r>
    </w:p>
    <w:p w:rsidR="00102AEF" w:rsidRPr="007712F8" w:rsidRDefault="00102AEF" w:rsidP="00102AEF">
      <w:pPr>
        <w:rPr>
          <w:rFonts w:cs="Arial"/>
          <w:szCs w:val="24"/>
        </w:rPr>
      </w:pPr>
    </w:p>
    <w:p w:rsidR="00A62EE7" w:rsidRPr="007712F8" w:rsidRDefault="00A62EE7" w:rsidP="00A62EE7">
      <w:pPr>
        <w:rPr>
          <w:rFonts w:cs="Arial"/>
          <w:szCs w:val="24"/>
        </w:rPr>
      </w:pPr>
      <w:r w:rsidRPr="007712F8">
        <w:rPr>
          <w:rFonts w:cs="Arial"/>
          <w:szCs w:val="24"/>
        </w:rPr>
        <w:t>Federal regulations require benchmarks or short-term objectives for students with disabilities participating in the Alternate Assessment Program which is aligned to alternate achievement standards</w:t>
      </w:r>
      <w:r w:rsidR="00F56FA0" w:rsidRPr="007712F8">
        <w:rPr>
          <w:rFonts w:cs="Arial"/>
          <w:szCs w:val="24"/>
        </w:rPr>
        <w:t>.</w:t>
      </w:r>
      <w:r w:rsidRPr="007712F8">
        <w:rPr>
          <w:rFonts w:ascii="Times New Roman" w:hAnsi="Times New Roman"/>
          <w:sz w:val="18"/>
          <w:szCs w:val="18"/>
        </w:rPr>
        <w:t xml:space="preserve"> 34 CFR Section 300.320(a)(2)(ii).</w:t>
      </w:r>
      <w:r w:rsidRPr="007712F8">
        <w:rPr>
          <w:rFonts w:cs="Arial"/>
          <w:szCs w:val="24"/>
        </w:rPr>
        <w:t xml:space="preserve">  District policies and procedures provide guidance regarding the selection of benchmarks or short-term objectives. </w:t>
      </w:r>
    </w:p>
    <w:p w:rsidR="00A62EE7" w:rsidRPr="007712F8" w:rsidRDefault="00A62EE7" w:rsidP="00A62EE7">
      <w:pPr>
        <w:rPr>
          <w:rFonts w:cs="Arial"/>
          <w:szCs w:val="24"/>
        </w:rPr>
      </w:pPr>
    </w:p>
    <w:p w:rsidR="00A62EE7" w:rsidRPr="007712F8" w:rsidRDefault="00A62EE7" w:rsidP="00A62EE7">
      <w:pPr>
        <w:rPr>
          <w:rFonts w:cs="Arial"/>
          <w:szCs w:val="24"/>
        </w:rPr>
      </w:pPr>
      <w:r w:rsidRPr="007712F8">
        <w:rPr>
          <w:rFonts w:cs="Arial"/>
          <w:b/>
          <w:szCs w:val="24"/>
        </w:rPr>
        <w:t>Benchmarks</w:t>
      </w:r>
      <w:r w:rsidRPr="007712F8">
        <w:rPr>
          <w:rFonts w:cs="Arial"/>
          <w:szCs w:val="24"/>
        </w:rPr>
        <w:t xml:space="preserve"> are increments of learning which demonstrate progress toward the annual goal.  </w:t>
      </w:r>
    </w:p>
    <w:p w:rsidR="00A62EE7" w:rsidRPr="007712F8" w:rsidRDefault="00A62EE7" w:rsidP="00A62EE7">
      <w:pPr>
        <w:rPr>
          <w:rFonts w:cs="Arial"/>
          <w:szCs w:val="24"/>
        </w:rPr>
      </w:pPr>
    </w:p>
    <w:p w:rsidR="00A62EE7" w:rsidRPr="007712F8" w:rsidRDefault="008C64D8" w:rsidP="00A62EE7">
      <w:pPr>
        <w:overflowPunct/>
        <w:autoSpaceDE/>
        <w:autoSpaceDN/>
        <w:adjustRightInd/>
        <w:textAlignment w:val="auto"/>
        <w:rPr>
          <w:rFonts w:eastAsia="Calibri" w:cs="Arial"/>
          <w:szCs w:val="24"/>
        </w:rPr>
      </w:pPr>
      <w:r>
        <w:rPr>
          <w:rFonts w:eastAsia="Calibri" w:cs="Arial"/>
          <w:b/>
          <w:szCs w:val="24"/>
        </w:rPr>
        <w:t>Short-</w:t>
      </w:r>
      <w:r w:rsidR="00A62EE7" w:rsidRPr="007712F8">
        <w:rPr>
          <w:rFonts w:eastAsia="Calibri" w:cs="Arial"/>
          <w:b/>
          <w:szCs w:val="24"/>
        </w:rPr>
        <w:t>Term Objectives</w:t>
      </w:r>
      <w:r w:rsidR="00A62EE7" w:rsidRPr="007712F8">
        <w:rPr>
          <w:rFonts w:eastAsia="Calibri" w:cs="Arial"/>
          <w:szCs w:val="24"/>
        </w:rPr>
        <w:t xml:space="preserve"> are intermediate steps which break annual goals into discrete, measurable skill components</w:t>
      </w:r>
      <w:r>
        <w:rPr>
          <w:rFonts w:eastAsia="Calibri" w:cs="Arial"/>
          <w:szCs w:val="24"/>
        </w:rPr>
        <w:t>.  Like an annual goal, a short-</w:t>
      </w:r>
      <w:r w:rsidR="00A62EE7" w:rsidRPr="007712F8">
        <w:rPr>
          <w:rFonts w:eastAsia="Calibri" w:cs="Arial"/>
          <w:szCs w:val="24"/>
        </w:rPr>
        <w:t xml:space="preserve">term objective consists of five components:  </w:t>
      </w:r>
    </w:p>
    <w:p w:rsidR="00A62EE7" w:rsidRPr="007712F8" w:rsidRDefault="00A62EE7" w:rsidP="00916F38">
      <w:pPr>
        <w:numPr>
          <w:ilvl w:val="0"/>
          <w:numId w:val="13"/>
        </w:numPr>
        <w:contextualSpacing/>
        <w:textAlignment w:val="auto"/>
        <w:rPr>
          <w:rFonts w:cs="Arial"/>
          <w:szCs w:val="24"/>
        </w:rPr>
      </w:pPr>
      <w:r w:rsidRPr="007712F8">
        <w:rPr>
          <w:rFonts w:cs="Arial"/>
          <w:b/>
          <w:szCs w:val="24"/>
        </w:rPr>
        <w:t>A</w:t>
      </w:r>
      <w:r w:rsidRPr="007712F8">
        <w:rPr>
          <w:rFonts w:cs="Arial"/>
          <w:szCs w:val="24"/>
        </w:rPr>
        <w:t>udience</w:t>
      </w:r>
    </w:p>
    <w:p w:rsidR="00A62EE7" w:rsidRPr="007712F8" w:rsidRDefault="00A62EE7" w:rsidP="00916F38">
      <w:pPr>
        <w:numPr>
          <w:ilvl w:val="0"/>
          <w:numId w:val="13"/>
        </w:numPr>
        <w:contextualSpacing/>
        <w:textAlignment w:val="auto"/>
        <w:rPr>
          <w:rFonts w:cs="Arial"/>
          <w:szCs w:val="24"/>
        </w:rPr>
      </w:pPr>
      <w:r w:rsidRPr="007712F8">
        <w:rPr>
          <w:rFonts w:cs="Arial"/>
          <w:b/>
          <w:szCs w:val="24"/>
        </w:rPr>
        <w:t>B</w:t>
      </w:r>
      <w:r w:rsidRPr="007712F8">
        <w:rPr>
          <w:rFonts w:cs="Arial"/>
          <w:szCs w:val="24"/>
        </w:rPr>
        <w:t>ehavior</w:t>
      </w:r>
    </w:p>
    <w:p w:rsidR="00A62EE7" w:rsidRPr="007712F8" w:rsidRDefault="00A62EE7" w:rsidP="00916F38">
      <w:pPr>
        <w:numPr>
          <w:ilvl w:val="0"/>
          <w:numId w:val="13"/>
        </w:numPr>
        <w:contextualSpacing/>
        <w:textAlignment w:val="auto"/>
        <w:rPr>
          <w:rFonts w:cs="Arial"/>
          <w:szCs w:val="24"/>
        </w:rPr>
      </w:pPr>
      <w:r w:rsidRPr="007712F8">
        <w:rPr>
          <w:rFonts w:cs="Arial"/>
          <w:b/>
          <w:szCs w:val="24"/>
        </w:rPr>
        <w:t>C</w:t>
      </w:r>
      <w:r w:rsidRPr="007712F8">
        <w:rPr>
          <w:rFonts w:cs="Arial"/>
          <w:szCs w:val="24"/>
        </w:rPr>
        <w:t>ircumstance</w:t>
      </w:r>
    </w:p>
    <w:p w:rsidR="00A62EE7" w:rsidRPr="007712F8" w:rsidRDefault="00A62EE7" w:rsidP="00916F38">
      <w:pPr>
        <w:numPr>
          <w:ilvl w:val="0"/>
          <w:numId w:val="13"/>
        </w:numPr>
        <w:contextualSpacing/>
        <w:textAlignment w:val="auto"/>
        <w:rPr>
          <w:rFonts w:cs="Arial"/>
          <w:szCs w:val="24"/>
        </w:rPr>
      </w:pPr>
      <w:r w:rsidRPr="007712F8">
        <w:rPr>
          <w:rFonts w:cs="Arial"/>
          <w:b/>
          <w:szCs w:val="24"/>
        </w:rPr>
        <w:t>D</w:t>
      </w:r>
      <w:r w:rsidRPr="007712F8">
        <w:rPr>
          <w:rFonts w:cs="Arial"/>
          <w:szCs w:val="24"/>
        </w:rPr>
        <w:t>egree/Criterion</w:t>
      </w:r>
    </w:p>
    <w:p w:rsidR="00A62EE7" w:rsidRPr="007712F8" w:rsidRDefault="00A62EE7" w:rsidP="00916F38">
      <w:pPr>
        <w:numPr>
          <w:ilvl w:val="0"/>
          <w:numId w:val="13"/>
        </w:numPr>
        <w:contextualSpacing/>
        <w:textAlignment w:val="auto"/>
        <w:rPr>
          <w:rFonts w:cs="Arial"/>
          <w:szCs w:val="24"/>
        </w:rPr>
      </w:pPr>
      <w:r w:rsidRPr="007712F8">
        <w:rPr>
          <w:rFonts w:cs="Arial"/>
          <w:b/>
          <w:szCs w:val="24"/>
        </w:rPr>
        <w:t>E</w:t>
      </w:r>
      <w:r w:rsidRPr="007712F8">
        <w:rPr>
          <w:rFonts w:cs="Arial"/>
          <w:szCs w:val="24"/>
        </w:rPr>
        <w:t>valuation/Method of Measurement</w:t>
      </w:r>
    </w:p>
    <w:p w:rsidR="00A62EE7" w:rsidRPr="007712F8" w:rsidRDefault="00A62EE7" w:rsidP="00A62EE7">
      <w:pPr>
        <w:contextualSpacing/>
        <w:textAlignment w:val="auto"/>
        <w:rPr>
          <w:rFonts w:cs="Arial"/>
          <w:szCs w:val="24"/>
        </w:rPr>
      </w:pPr>
    </w:p>
    <w:p w:rsidR="00DA573B" w:rsidRPr="007712F8" w:rsidRDefault="00DA573B" w:rsidP="00A62EE7">
      <w:pPr>
        <w:contextualSpacing/>
        <w:textAlignment w:val="auto"/>
        <w:rPr>
          <w:rFonts w:cs="Arial"/>
          <w:szCs w:val="24"/>
        </w:rPr>
      </w:pPr>
      <w:r w:rsidRPr="007712F8">
        <w:rPr>
          <w:rFonts w:cs="Arial"/>
          <w:szCs w:val="24"/>
        </w:rPr>
        <w:t xml:space="preserve">Benchmarks/short-term objectives must relate directly to the annual goal and provide a means of measuring progress toward the goal, however, </w:t>
      </w:r>
      <w:r w:rsidR="00CC76BC" w:rsidRPr="007712F8">
        <w:rPr>
          <w:rFonts w:cs="Arial"/>
          <w:szCs w:val="24"/>
        </w:rPr>
        <w:t xml:space="preserve">they </w:t>
      </w:r>
      <w:r w:rsidRPr="007712F8">
        <w:rPr>
          <w:rFonts w:cs="Arial"/>
          <w:szCs w:val="24"/>
        </w:rPr>
        <w:t>do not account for every skill or increment of instruction as</w:t>
      </w:r>
      <w:r w:rsidR="007B446E" w:rsidRPr="007712F8">
        <w:rPr>
          <w:rFonts w:cs="Arial"/>
          <w:szCs w:val="24"/>
        </w:rPr>
        <w:t xml:space="preserve">sociated with the annual goal. </w:t>
      </w:r>
      <w:r w:rsidRPr="007712F8">
        <w:rPr>
          <w:rFonts w:cs="Arial"/>
          <w:szCs w:val="24"/>
        </w:rPr>
        <w:t xml:space="preserve">The </w:t>
      </w:r>
      <w:hyperlink r:id="rId47" w:history="1">
        <w:r w:rsidRPr="007712F8">
          <w:rPr>
            <w:rStyle w:val="Hyperlink"/>
            <w:rFonts w:cs="Arial"/>
            <w:szCs w:val="24"/>
          </w:rPr>
          <w:t>Deconstructed Standards</w:t>
        </w:r>
      </w:hyperlink>
      <w:r w:rsidRPr="007712F8">
        <w:rPr>
          <w:rFonts w:cs="Arial"/>
          <w:szCs w:val="24"/>
        </w:rPr>
        <w:t xml:space="preserve"> are helpful documents to assist ARCs in breaking down an annual goal into discrete skills that will help a student make progress toward achieving th</w:t>
      </w:r>
      <w:r w:rsidR="007B446E" w:rsidRPr="007712F8">
        <w:rPr>
          <w:rFonts w:cs="Arial"/>
          <w:szCs w:val="24"/>
        </w:rPr>
        <w:t xml:space="preserve">e annual goal (task analysis). </w:t>
      </w:r>
      <w:r w:rsidR="00CC76BC" w:rsidRPr="007712F8">
        <w:rPr>
          <w:rFonts w:cs="Arial"/>
          <w:szCs w:val="24"/>
        </w:rPr>
        <w:t>For some functional goals, other tools may assist in task analysis, such as commercially available or teacher-developed scope and sequence charts or assessments.</w:t>
      </w:r>
    </w:p>
    <w:p w:rsidR="000B3EB1" w:rsidRPr="007712F8" w:rsidRDefault="000B3EB1" w:rsidP="00A62EE7">
      <w:pPr>
        <w:rPr>
          <w:rFonts w:cs="Arial"/>
          <w:b/>
          <w:szCs w:val="24"/>
        </w:rPr>
      </w:pPr>
      <w:bookmarkStart w:id="110" w:name="_Toc298531673"/>
    </w:p>
    <w:p w:rsidR="00A62EE7" w:rsidRPr="007712F8" w:rsidRDefault="00A62EE7" w:rsidP="00A62EE7">
      <w:pPr>
        <w:rPr>
          <w:rFonts w:cs="Arial"/>
          <w:b/>
          <w:szCs w:val="24"/>
        </w:rPr>
      </w:pPr>
      <w:r w:rsidRPr="007712F8">
        <w:rPr>
          <w:rFonts w:cs="Arial"/>
          <w:b/>
          <w:szCs w:val="24"/>
        </w:rPr>
        <w:t xml:space="preserve">The Number of </w:t>
      </w:r>
      <w:r w:rsidR="00417618" w:rsidRPr="007712F8">
        <w:rPr>
          <w:rFonts w:cs="Arial"/>
          <w:b/>
          <w:szCs w:val="24"/>
        </w:rPr>
        <w:t xml:space="preserve">Benchmarks or </w:t>
      </w:r>
      <w:r w:rsidRPr="007712F8">
        <w:rPr>
          <w:rFonts w:cs="Arial"/>
          <w:b/>
          <w:szCs w:val="24"/>
        </w:rPr>
        <w:t>Short</w:t>
      </w:r>
      <w:r w:rsidR="008A2025">
        <w:rPr>
          <w:rFonts w:cs="Arial"/>
          <w:b/>
          <w:szCs w:val="24"/>
        </w:rPr>
        <w:t>-</w:t>
      </w:r>
      <w:r w:rsidRPr="007712F8">
        <w:rPr>
          <w:rFonts w:cs="Arial"/>
          <w:b/>
          <w:szCs w:val="24"/>
        </w:rPr>
        <w:t xml:space="preserve">Term Objectives </w:t>
      </w:r>
      <w:bookmarkEnd w:id="110"/>
    </w:p>
    <w:p w:rsidR="00F37183" w:rsidRPr="007712F8" w:rsidRDefault="00A62EE7" w:rsidP="0079779B">
      <w:pPr>
        <w:rPr>
          <w:rFonts w:cs="Arial"/>
          <w:szCs w:val="24"/>
        </w:rPr>
      </w:pPr>
      <w:r w:rsidRPr="007712F8">
        <w:rPr>
          <w:rFonts w:cs="Arial"/>
          <w:szCs w:val="24"/>
        </w:rPr>
        <w:t>The ARC is not required to develop a specific number of objectives or benchmarks for a goal. The number is based on the needs of the stude</w:t>
      </w:r>
      <w:r w:rsidR="007B446E" w:rsidRPr="007712F8">
        <w:rPr>
          <w:rFonts w:cs="Arial"/>
          <w:szCs w:val="24"/>
        </w:rPr>
        <w:t xml:space="preserve">nt and the instructional goal. </w:t>
      </w:r>
      <w:r w:rsidRPr="007712F8">
        <w:rPr>
          <w:rFonts w:cs="Arial"/>
          <w:szCs w:val="24"/>
        </w:rPr>
        <w:t xml:space="preserve">Since benchmarks delineate increments of progress toward the goal within a calendar year, the number of benchmarks may be determined by calculating the distance between the baseline score and the goal and dividing the difference into increments.  </w:t>
      </w:r>
    </w:p>
    <w:p w:rsidR="0079779B" w:rsidRPr="007712F8" w:rsidRDefault="0079779B" w:rsidP="00F37183">
      <w:pPr>
        <w:rPr>
          <w:rFonts w:cs="Arial"/>
          <w:szCs w:val="24"/>
        </w:rPr>
      </w:pPr>
    </w:p>
    <w:p w:rsidR="00A62EE7" w:rsidRPr="007712F8" w:rsidRDefault="00A62EE7" w:rsidP="00F30D01">
      <w:pPr>
        <w:overflowPunct/>
        <w:autoSpaceDE/>
        <w:autoSpaceDN/>
        <w:adjustRightInd/>
        <w:textAlignment w:val="auto"/>
        <w:rPr>
          <w:rFonts w:cs="Arial"/>
          <w:szCs w:val="24"/>
        </w:rPr>
      </w:pPr>
      <w:r w:rsidRPr="007712F8">
        <w:rPr>
          <w:rFonts w:cs="Arial"/>
          <w:szCs w:val="24"/>
        </w:rPr>
        <w:t xml:space="preserve">The number of objectives or benchmarks is also influenced by the student’s pace of learning as demonstrated on previous progress data.  Students needing heightened levels of modeling, guided practice, and generalization instruction may require lengthier periods of time within an objective or benchmark.  </w:t>
      </w:r>
    </w:p>
    <w:p w:rsidR="005E5729" w:rsidRPr="007712F8" w:rsidRDefault="005E5729" w:rsidP="00A62EE7">
      <w:pPr>
        <w:overflowPunct/>
        <w:autoSpaceDE/>
        <w:autoSpaceDN/>
        <w:adjustRightInd/>
        <w:textAlignment w:val="auto"/>
        <w:rPr>
          <w:rFonts w:cs="Arial"/>
          <w:b/>
        </w:rPr>
      </w:pPr>
      <w:bookmarkStart w:id="111" w:name="_Toc298531674"/>
    </w:p>
    <w:p w:rsidR="005E5729" w:rsidRPr="007712F8" w:rsidRDefault="005E5729" w:rsidP="005E5729">
      <w:pPr>
        <w:contextualSpacing/>
        <w:textAlignment w:val="auto"/>
        <w:rPr>
          <w:rFonts w:cs="Arial"/>
          <w:b/>
          <w:szCs w:val="24"/>
        </w:rPr>
      </w:pPr>
      <w:r w:rsidRPr="007712F8">
        <w:rPr>
          <w:rFonts w:cs="Arial"/>
          <w:b/>
          <w:szCs w:val="24"/>
        </w:rPr>
        <w:t>Construction of Benchmarks or Sho</w:t>
      </w:r>
      <w:r w:rsidR="008A2025">
        <w:rPr>
          <w:rFonts w:cs="Arial"/>
          <w:b/>
          <w:szCs w:val="24"/>
        </w:rPr>
        <w:t>rt-</w:t>
      </w:r>
      <w:r w:rsidRPr="007712F8">
        <w:rPr>
          <w:rFonts w:cs="Arial"/>
          <w:b/>
          <w:szCs w:val="24"/>
        </w:rPr>
        <w:t>Term Objectives</w:t>
      </w:r>
    </w:p>
    <w:p w:rsidR="005E5729" w:rsidRPr="007712F8" w:rsidRDefault="005E5729" w:rsidP="005E5729">
      <w:pPr>
        <w:contextualSpacing/>
        <w:textAlignment w:val="auto"/>
        <w:rPr>
          <w:rFonts w:cs="Arial"/>
          <w:szCs w:val="24"/>
        </w:rPr>
      </w:pPr>
      <w:r w:rsidRPr="007712F8">
        <w:rPr>
          <w:rFonts w:cs="Arial"/>
          <w:szCs w:val="24"/>
        </w:rPr>
        <w:t xml:space="preserve">Benchmarks </w:t>
      </w:r>
      <w:r w:rsidR="00CC2B47" w:rsidRPr="007712F8">
        <w:rPr>
          <w:rFonts w:cs="Arial"/>
          <w:szCs w:val="24"/>
        </w:rPr>
        <w:t>or</w:t>
      </w:r>
      <w:r w:rsidRPr="007712F8">
        <w:rPr>
          <w:rFonts w:cs="Arial"/>
          <w:szCs w:val="24"/>
        </w:rPr>
        <w:t xml:space="preserve"> short-term objectives may be constructed in different ways:</w:t>
      </w:r>
    </w:p>
    <w:p w:rsidR="005E5729" w:rsidRPr="007712F8" w:rsidRDefault="00CC2B47" w:rsidP="00916F38">
      <w:pPr>
        <w:numPr>
          <w:ilvl w:val="0"/>
          <w:numId w:val="9"/>
        </w:numPr>
        <w:contextualSpacing/>
        <w:textAlignment w:val="auto"/>
        <w:rPr>
          <w:rFonts w:cs="Arial"/>
          <w:szCs w:val="24"/>
        </w:rPr>
      </w:pPr>
      <w:r w:rsidRPr="007712F8">
        <w:rPr>
          <w:rFonts w:cs="Arial"/>
          <w:szCs w:val="24"/>
        </w:rPr>
        <w:t xml:space="preserve">Subcomponents of the whole  </w:t>
      </w:r>
    </w:p>
    <w:p w:rsidR="005E5729" w:rsidRPr="007712F8" w:rsidRDefault="005E5729" w:rsidP="00916F38">
      <w:pPr>
        <w:numPr>
          <w:ilvl w:val="0"/>
          <w:numId w:val="9"/>
        </w:numPr>
        <w:contextualSpacing/>
        <w:textAlignment w:val="auto"/>
        <w:rPr>
          <w:rFonts w:cs="Arial"/>
          <w:szCs w:val="24"/>
        </w:rPr>
      </w:pPr>
      <w:r w:rsidRPr="007712F8">
        <w:rPr>
          <w:rFonts w:cs="Arial"/>
          <w:szCs w:val="24"/>
        </w:rPr>
        <w:t>Dis</w:t>
      </w:r>
      <w:r w:rsidR="00CC2B47" w:rsidRPr="007712F8">
        <w:rPr>
          <w:rFonts w:cs="Arial"/>
          <w:szCs w:val="24"/>
        </w:rPr>
        <w:t>crete skills within the whole</w:t>
      </w:r>
    </w:p>
    <w:p w:rsidR="005E5729" w:rsidRPr="007712F8" w:rsidRDefault="005E5729" w:rsidP="00916F38">
      <w:pPr>
        <w:numPr>
          <w:ilvl w:val="0"/>
          <w:numId w:val="9"/>
        </w:numPr>
        <w:overflowPunct/>
        <w:autoSpaceDE/>
        <w:adjustRightInd/>
        <w:spacing w:line="276" w:lineRule="auto"/>
        <w:contextualSpacing/>
        <w:textAlignment w:val="auto"/>
        <w:rPr>
          <w:rFonts w:cs="Arial"/>
          <w:szCs w:val="24"/>
        </w:rPr>
      </w:pPr>
      <w:r w:rsidRPr="007712F8">
        <w:rPr>
          <w:rFonts w:cs="Arial"/>
          <w:szCs w:val="24"/>
        </w:rPr>
        <w:t xml:space="preserve">Gradual increase in the level of mastery or competence  </w:t>
      </w:r>
      <w:r w:rsidR="00CC2B47" w:rsidRPr="007712F8">
        <w:rPr>
          <w:rFonts w:cs="Arial"/>
          <w:szCs w:val="24"/>
        </w:rPr>
        <w:t>(</w:t>
      </w:r>
      <w:r w:rsidRPr="007712F8">
        <w:rPr>
          <w:rFonts w:cs="Arial"/>
          <w:szCs w:val="24"/>
        </w:rPr>
        <w:t>Example: increasing the difficulty of the reading material</w:t>
      </w:r>
      <w:r w:rsidR="00CC2B47" w:rsidRPr="007712F8">
        <w:rPr>
          <w:rFonts w:cs="Arial"/>
          <w:szCs w:val="24"/>
        </w:rPr>
        <w:t>)</w:t>
      </w:r>
    </w:p>
    <w:p w:rsidR="00CC2B47" w:rsidRPr="007712F8" w:rsidRDefault="005E5729" w:rsidP="00916F38">
      <w:pPr>
        <w:numPr>
          <w:ilvl w:val="0"/>
          <w:numId w:val="9"/>
        </w:numPr>
        <w:overflowPunct/>
        <w:autoSpaceDE/>
        <w:adjustRightInd/>
        <w:spacing w:line="276" w:lineRule="auto"/>
        <w:contextualSpacing/>
        <w:textAlignment w:val="auto"/>
        <w:rPr>
          <w:rFonts w:cs="Arial"/>
          <w:szCs w:val="24"/>
        </w:rPr>
      </w:pPr>
      <w:r w:rsidRPr="007712F8">
        <w:rPr>
          <w:rFonts w:cs="Arial"/>
          <w:szCs w:val="24"/>
        </w:rPr>
        <w:t>Gradual increase in</w:t>
      </w:r>
      <w:r w:rsidR="00CC2B47" w:rsidRPr="007712F8">
        <w:rPr>
          <w:rFonts w:cs="Arial"/>
          <w:szCs w:val="24"/>
        </w:rPr>
        <w:t xml:space="preserve"> the complexity of circumstance </w:t>
      </w:r>
      <w:r w:rsidRPr="007712F8">
        <w:rPr>
          <w:rFonts w:cs="Arial"/>
          <w:szCs w:val="24"/>
        </w:rPr>
        <w:t xml:space="preserve">  </w:t>
      </w:r>
      <w:r w:rsidR="00114702" w:rsidRPr="007712F8">
        <w:rPr>
          <w:rFonts w:cs="Arial"/>
          <w:szCs w:val="24"/>
        </w:rPr>
        <w:t xml:space="preserve">(Example: </w:t>
      </w:r>
      <w:r w:rsidRPr="007712F8">
        <w:rPr>
          <w:rFonts w:cs="Arial"/>
          <w:szCs w:val="24"/>
        </w:rPr>
        <w:t>structure of the setting where the student demonstrates the skill</w:t>
      </w:r>
      <w:r w:rsidR="00CC2B47" w:rsidRPr="007712F8">
        <w:rPr>
          <w:rFonts w:cs="Arial"/>
          <w:szCs w:val="24"/>
        </w:rPr>
        <w:t xml:space="preserve"> or fading of review prior to demonstration of the skill</w:t>
      </w:r>
      <w:r w:rsidR="00114702" w:rsidRPr="007712F8">
        <w:rPr>
          <w:rFonts w:cs="Arial"/>
          <w:szCs w:val="24"/>
        </w:rPr>
        <w:t>)</w:t>
      </w:r>
      <w:r w:rsidR="00CC2B47" w:rsidRPr="007712F8">
        <w:rPr>
          <w:rFonts w:cs="Arial"/>
          <w:szCs w:val="24"/>
        </w:rPr>
        <w:t xml:space="preserve"> </w:t>
      </w:r>
    </w:p>
    <w:p w:rsidR="005E5729" w:rsidRPr="007712F8" w:rsidRDefault="005E5729" w:rsidP="00916F38">
      <w:pPr>
        <w:numPr>
          <w:ilvl w:val="0"/>
          <w:numId w:val="9"/>
        </w:numPr>
        <w:overflowPunct/>
        <w:autoSpaceDE/>
        <w:adjustRightInd/>
        <w:spacing w:line="276" w:lineRule="auto"/>
        <w:contextualSpacing/>
        <w:textAlignment w:val="auto"/>
        <w:rPr>
          <w:rFonts w:cs="Arial"/>
          <w:szCs w:val="24"/>
        </w:rPr>
      </w:pPr>
      <w:r w:rsidRPr="007712F8">
        <w:rPr>
          <w:rFonts w:cs="Arial"/>
          <w:szCs w:val="24"/>
        </w:rPr>
        <w:t xml:space="preserve">Gradual decrease in supports.  </w:t>
      </w:r>
      <w:r w:rsidR="00ED7987" w:rsidRPr="007712F8">
        <w:rPr>
          <w:rFonts w:cs="Arial"/>
          <w:szCs w:val="24"/>
        </w:rPr>
        <w:t>(</w:t>
      </w:r>
      <w:r w:rsidR="00CC2B47" w:rsidRPr="007712F8">
        <w:rPr>
          <w:rFonts w:cs="Arial"/>
          <w:szCs w:val="24"/>
        </w:rPr>
        <w:t>E</w:t>
      </w:r>
      <w:r w:rsidRPr="007712F8">
        <w:rPr>
          <w:rFonts w:cs="Arial"/>
          <w:szCs w:val="24"/>
        </w:rPr>
        <w:t>xample: Fading prompts from full physical</w:t>
      </w:r>
      <w:r w:rsidR="00CC2B47" w:rsidRPr="007712F8">
        <w:rPr>
          <w:rFonts w:cs="Arial"/>
          <w:szCs w:val="24"/>
        </w:rPr>
        <w:t xml:space="preserve"> to </w:t>
      </w:r>
      <w:r w:rsidRPr="007712F8">
        <w:rPr>
          <w:rFonts w:cs="Arial"/>
          <w:szCs w:val="24"/>
        </w:rPr>
        <w:t>partial physical</w:t>
      </w:r>
      <w:r w:rsidR="00CC2B47" w:rsidRPr="007712F8">
        <w:rPr>
          <w:rFonts w:cs="Arial"/>
          <w:szCs w:val="24"/>
        </w:rPr>
        <w:t xml:space="preserve"> to</w:t>
      </w:r>
      <w:r w:rsidRPr="007712F8">
        <w:rPr>
          <w:rFonts w:cs="Arial"/>
          <w:szCs w:val="24"/>
        </w:rPr>
        <w:t xml:space="preserve"> verbal</w:t>
      </w:r>
      <w:r w:rsidR="00CC2B47" w:rsidRPr="007712F8">
        <w:rPr>
          <w:rFonts w:cs="Arial"/>
          <w:szCs w:val="24"/>
        </w:rPr>
        <w:t xml:space="preserve"> to</w:t>
      </w:r>
      <w:r w:rsidRPr="007712F8">
        <w:rPr>
          <w:rFonts w:cs="Arial"/>
          <w:szCs w:val="24"/>
        </w:rPr>
        <w:t xml:space="preserve"> visual</w:t>
      </w:r>
      <w:r w:rsidR="00ED7987" w:rsidRPr="007712F8">
        <w:rPr>
          <w:rFonts w:cs="Arial"/>
          <w:szCs w:val="24"/>
        </w:rPr>
        <w:t>)</w:t>
      </w:r>
    </w:p>
    <w:p w:rsidR="00031A47" w:rsidRPr="007712F8" w:rsidRDefault="00031A47" w:rsidP="00CC2B47">
      <w:pPr>
        <w:overflowPunct/>
        <w:autoSpaceDE/>
        <w:adjustRightInd/>
        <w:spacing w:line="276" w:lineRule="auto"/>
        <w:ind w:left="720"/>
        <w:contextualSpacing/>
        <w:textAlignment w:val="auto"/>
        <w:rPr>
          <w:rFonts w:cs="Arial"/>
          <w:szCs w:val="24"/>
        </w:rPr>
      </w:pPr>
    </w:p>
    <w:p w:rsidR="00F30D01" w:rsidRPr="007712F8" w:rsidRDefault="00F30D01" w:rsidP="00F30D01">
      <w:pPr>
        <w:rPr>
          <w:rFonts w:cs="Arial"/>
          <w:b/>
          <w:szCs w:val="24"/>
        </w:rPr>
      </w:pPr>
      <w:r w:rsidRPr="007712F8">
        <w:rPr>
          <w:rFonts w:cs="Arial"/>
          <w:b/>
          <w:szCs w:val="24"/>
        </w:rPr>
        <w:t>Example 1 Annual Goal and Objectives</w:t>
      </w:r>
    </w:p>
    <w:tbl>
      <w:tblPr>
        <w:tblW w:w="5021" w:type="pct"/>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076"/>
      </w:tblGrid>
      <w:tr w:rsidR="00F30D01" w:rsidRPr="007712F8">
        <w:trPr>
          <w:cantSplit/>
          <w:trHeight w:val="314"/>
        </w:trPr>
        <w:tc>
          <w:tcPr>
            <w:tcW w:w="5000" w:type="pct"/>
            <w:tcBorders>
              <w:top w:val="single" w:sz="12" w:space="0" w:color="auto"/>
              <w:left w:val="single" w:sz="12" w:space="0" w:color="auto"/>
              <w:bottom w:val="single" w:sz="12" w:space="0" w:color="auto"/>
              <w:right w:val="single" w:sz="12" w:space="0" w:color="auto"/>
            </w:tcBorders>
            <w:tcMar>
              <w:top w:w="115" w:type="dxa"/>
              <w:left w:w="115" w:type="dxa"/>
              <w:bottom w:w="115" w:type="dxa"/>
              <w:right w:w="115" w:type="dxa"/>
            </w:tcMar>
          </w:tcPr>
          <w:p w:rsidR="00F30D01" w:rsidRPr="007712F8" w:rsidRDefault="00F30D01" w:rsidP="00DA6639">
            <w:pPr>
              <w:pStyle w:val="Header"/>
              <w:tabs>
                <w:tab w:val="clear" w:pos="4320"/>
                <w:tab w:val="left" w:pos="360"/>
                <w:tab w:val="left" w:pos="1890"/>
                <w:tab w:val="left" w:pos="7920"/>
                <w:tab w:val="left" w:pos="8640"/>
                <w:tab w:val="left" w:pos="9360"/>
                <w:tab w:val="left" w:pos="10080"/>
                <w:tab w:val="left" w:pos="10980"/>
                <w:tab w:val="left" w:pos="11520"/>
                <w:tab w:val="left" w:pos="12420"/>
                <w:tab w:val="left" w:pos="12780"/>
              </w:tabs>
              <w:jc w:val="center"/>
              <w:rPr>
                <w:rFonts w:ascii="Arial" w:hAnsi="Arial" w:cs="Arial"/>
                <w:b/>
                <w:bCs/>
                <w:szCs w:val="22"/>
              </w:rPr>
            </w:pPr>
            <w:r w:rsidRPr="007712F8">
              <w:rPr>
                <w:rFonts w:ascii="Arial" w:hAnsi="Arial" w:cs="Arial"/>
                <w:b/>
                <w:bCs/>
                <w:sz w:val="22"/>
                <w:szCs w:val="22"/>
              </w:rPr>
              <w:t>Measurable Annual Goals and Benchmarks/Short</w:t>
            </w:r>
            <w:r w:rsidR="008A2025">
              <w:rPr>
                <w:rFonts w:ascii="Arial" w:hAnsi="Arial" w:cs="Arial"/>
                <w:b/>
                <w:bCs/>
                <w:sz w:val="22"/>
                <w:szCs w:val="22"/>
              </w:rPr>
              <w:t>-</w:t>
            </w:r>
            <w:r w:rsidRPr="007712F8">
              <w:rPr>
                <w:rFonts w:ascii="Arial" w:hAnsi="Arial" w:cs="Arial"/>
                <w:b/>
                <w:bCs/>
                <w:sz w:val="22"/>
                <w:szCs w:val="22"/>
              </w:rPr>
              <w:t>Term Objectives</w:t>
            </w:r>
          </w:p>
          <w:p w:rsidR="00F30D01" w:rsidRPr="007712F8" w:rsidRDefault="00F30D01" w:rsidP="00DA6639">
            <w:pPr>
              <w:pStyle w:val="Header"/>
              <w:tabs>
                <w:tab w:val="clear" w:pos="4320"/>
                <w:tab w:val="left" w:pos="360"/>
                <w:tab w:val="left" w:pos="1890"/>
                <w:tab w:val="left" w:pos="7920"/>
                <w:tab w:val="left" w:pos="8640"/>
                <w:tab w:val="left" w:pos="9360"/>
                <w:tab w:val="left" w:pos="10080"/>
                <w:tab w:val="left" w:pos="10980"/>
                <w:tab w:val="left" w:pos="11520"/>
                <w:tab w:val="left" w:pos="12420"/>
                <w:tab w:val="left" w:pos="12780"/>
              </w:tabs>
              <w:rPr>
                <w:rFonts w:ascii="Arial" w:hAnsi="Arial" w:cs="Arial"/>
                <w:bCs/>
                <w:szCs w:val="22"/>
              </w:rPr>
            </w:pPr>
            <w:r w:rsidRPr="007712F8">
              <w:rPr>
                <w:rFonts w:ascii="Arial" w:hAnsi="Arial" w:cs="Arial"/>
                <w:bCs/>
                <w:sz w:val="22"/>
                <w:szCs w:val="22"/>
              </w:rPr>
              <w:t>Student progress and performance for each goal of this IEP will be reported at least as often as the school reports the performance of all students.</w:t>
            </w:r>
          </w:p>
        </w:tc>
      </w:tr>
      <w:tr w:rsidR="00F30D01" w:rsidRPr="007712F8">
        <w:trPr>
          <w:cantSplit/>
          <w:trHeight w:val="395"/>
        </w:trPr>
        <w:tc>
          <w:tcPr>
            <w:tcW w:w="5000" w:type="pct"/>
            <w:tcBorders>
              <w:top w:val="single" w:sz="12" w:space="0" w:color="auto"/>
              <w:left w:val="single" w:sz="12" w:space="0" w:color="auto"/>
              <w:bottom w:val="single" w:sz="12" w:space="0" w:color="auto"/>
              <w:right w:val="single" w:sz="12" w:space="0" w:color="auto"/>
            </w:tcBorders>
            <w:tcMar>
              <w:top w:w="115" w:type="dxa"/>
              <w:left w:w="115" w:type="dxa"/>
              <w:bottom w:w="115" w:type="dxa"/>
              <w:right w:w="115" w:type="dxa"/>
            </w:tcMar>
          </w:tcPr>
          <w:p w:rsidR="00F30D01" w:rsidRPr="007712F8" w:rsidRDefault="00F30D01" w:rsidP="00DA6639">
            <w:pPr>
              <w:rPr>
                <w:rFonts w:cs="Arial"/>
                <w:szCs w:val="24"/>
              </w:rPr>
            </w:pPr>
            <w:r w:rsidRPr="007712F8">
              <w:rPr>
                <w:rFonts w:cs="Arial"/>
                <w:b/>
                <w:szCs w:val="24"/>
              </w:rPr>
              <w:t>Annual Measurable Goal:</w:t>
            </w:r>
            <w:r w:rsidRPr="007712F8">
              <w:rPr>
                <w:rFonts w:cs="Arial"/>
                <w:szCs w:val="24"/>
              </w:rPr>
              <w:t xml:space="preserve">  Joey will correctly produce the /s/ and /z/ phonemes in all positions of words when reading aloud a 3-5 word phrase using words selected from his classroom curriculum in 8 of 10 trials for 3 consecutive therapy sessions.</w:t>
            </w:r>
          </w:p>
          <w:p w:rsidR="00F30D01" w:rsidRPr="007712F8" w:rsidRDefault="00F30D01" w:rsidP="00DA6639">
            <w:pPr>
              <w:rPr>
                <w:rFonts w:cs="Arial"/>
                <w:szCs w:val="24"/>
              </w:rPr>
            </w:pPr>
          </w:p>
          <w:p w:rsidR="00F30D01" w:rsidRPr="007712F8" w:rsidRDefault="00F30D01" w:rsidP="00DA6639">
            <w:pPr>
              <w:rPr>
                <w:rFonts w:cs="Arial"/>
                <w:noProof/>
                <w:szCs w:val="24"/>
              </w:rPr>
            </w:pPr>
            <w:r w:rsidRPr="007712F8">
              <w:rPr>
                <w:rFonts w:cs="Arial"/>
                <w:noProof/>
                <w:szCs w:val="24"/>
              </w:rPr>
              <w:t>Short</w:t>
            </w:r>
            <w:r w:rsidR="008C64D8">
              <w:rPr>
                <w:rFonts w:cs="Arial"/>
                <w:noProof/>
                <w:szCs w:val="24"/>
              </w:rPr>
              <w:t>-</w:t>
            </w:r>
            <w:r w:rsidRPr="007712F8">
              <w:rPr>
                <w:rFonts w:cs="Arial"/>
                <w:noProof/>
                <w:szCs w:val="24"/>
              </w:rPr>
              <w:t xml:space="preserve">Term Objective1:  Joey will correctly produce the /s/ and /z/ phonemes in the initial position of 20 words selected from his classroom curriculum in 8 of 10 trials for 3 consecutive sessions. </w:t>
            </w:r>
          </w:p>
          <w:p w:rsidR="00F30D01" w:rsidRPr="007712F8" w:rsidRDefault="00F30D01" w:rsidP="00DA6639">
            <w:pPr>
              <w:rPr>
                <w:rFonts w:cs="Arial"/>
                <w:noProof/>
                <w:szCs w:val="24"/>
              </w:rPr>
            </w:pPr>
          </w:p>
          <w:p w:rsidR="00F30D01" w:rsidRPr="007712F8" w:rsidRDefault="00F30D01" w:rsidP="00DA6639">
            <w:pPr>
              <w:rPr>
                <w:rFonts w:cs="Arial"/>
                <w:noProof/>
                <w:szCs w:val="24"/>
              </w:rPr>
            </w:pPr>
            <w:r w:rsidRPr="007712F8">
              <w:rPr>
                <w:rFonts w:cs="Arial"/>
                <w:noProof/>
                <w:szCs w:val="24"/>
              </w:rPr>
              <w:t>Short</w:t>
            </w:r>
            <w:r w:rsidR="008C64D8">
              <w:rPr>
                <w:rFonts w:cs="Arial"/>
                <w:noProof/>
                <w:szCs w:val="24"/>
              </w:rPr>
              <w:t>-</w:t>
            </w:r>
            <w:r w:rsidRPr="007712F8">
              <w:rPr>
                <w:rFonts w:cs="Arial"/>
                <w:noProof/>
                <w:szCs w:val="24"/>
              </w:rPr>
              <w:t xml:space="preserve">Term Objective 2:  Joey will correctly produce the /s/ and /z/ phonemes in the final position of 20 words selected from his classroom curriculum in 8 of 10 trials for 3 consecutive sessions. </w:t>
            </w:r>
          </w:p>
          <w:p w:rsidR="00F30D01" w:rsidRPr="007712F8" w:rsidRDefault="00F30D01" w:rsidP="00DA6639">
            <w:pPr>
              <w:rPr>
                <w:rFonts w:cs="Arial"/>
                <w:noProof/>
                <w:szCs w:val="24"/>
              </w:rPr>
            </w:pPr>
          </w:p>
          <w:p w:rsidR="00F30D01" w:rsidRPr="007712F8" w:rsidRDefault="00F30D01" w:rsidP="008C64D8">
            <w:pPr>
              <w:rPr>
                <w:rFonts w:cs="Arial"/>
                <w:szCs w:val="24"/>
              </w:rPr>
            </w:pPr>
            <w:r w:rsidRPr="007712F8">
              <w:rPr>
                <w:rFonts w:cs="Arial"/>
                <w:noProof/>
                <w:szCs w:val="24"/>
              </w:rPr>
              <w:t>Short</w:t>
            </w:r>
            <w:r w:rsidR="008C64D8">
              <w:rPr>
                <w:rFonts w:cs="Arial"/>
                <w:noProof/>
                <w:szCs w:val="24"/>
              </w:rPr>
              <w:t>-</w:t>
            </w:r>
            <w:r w:rsidRPr="007712F8">
              <w:rPr>
                <w:rFonts w:cs="Arial"/>
                <w:noProof/>
                <w:szCs w:val="24"/>
              </w:rPr>
              <w:t>Term Objective 3:  Joey will correctly produce the /s/ and /z/ phonemes in the medial position of 20 words selected from his classroom curriculum in 8 of 10 trials for 3 consecutive sessions.</w:t>
            </w:r>
          </w:p>
        </w:tc>
      </w:tr>
    </w:tbl>
    <w:p w:rsidR="00031A47" w:rsidRPr="007712F8" w:rsidRDefault="00031A47" w:rsidP="00F30D01">
      <w:pPr>
        <w:rPr>
          <w:rFonts w:cs="Arial"/>
        </w:rPr>
      </w:pPr>
    </w:p>
    <w:p w:rsidR="000D1A2B" w:rsidRPr="007712F8" w:rsidRDefault="00717984" w:rsidP="00031A47">
      <w:pPr>
        <w:overflowPunct/>
        <w:autoSpaceDE/>
        <w:autoSpaceDN/>
        <w:adjustRightInd/>
        <w:textAlignment w:val="auto"/>
        <w:rPr>
          <w:rFonts w:cs="Arial"/>
        </w:rPr>
      </w:pPr>
      <w:r>
        <w:rPr>
          <w:rFonts w:cs="Arial"/>
          <w:noProof/>
        </w:rPr>
        <mc:AlternateContent>
          <mc:Choice Requires="wps">
            <w:drawing>
              <wp:anchor distT="0" distB="0" distL="114300" distR="114300" simplePos="0" relativeHeight="251738112" behindDoc="0" locked="0" layoutInCell="1" allowOverlap="1">
                <wp:simplePos x="0" y="0"/>
                <wp:positionH relativeFrom="column">
                  <wp:posOffset>-9525</wp:posOffset>
                </wp:positionH>
                <wp:positionV relativeFrom="paragraph">
                  <wp:posOffset>66675</wp:posOffset>
                </wp:positionV>
                <wp:extent cx="7029450" cy="4253230"/>
                <wp:effectExtent l="0" t="0" r="0" b="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4253230"/>
                        </a:xfrm>
                        <a:prstGeom prst="rect">
                          <a:avLst/>
                        </a:prstGeom>
                        <a:solidFill>
                          <a:srgbClr val="FFFFFF"/>
                        </a:solidFill>
                        <a:ln w="9525">
                          <a:solidFill>
                            <a:srgbClr val="000000"/>
                          </a:solidFill>
                          <a:miter lim="800000"/>
                          <a:headEnd/>
                          <a:tailEnd/>
                        </a:ln>
                      </wps:spPr>
                      <wps:txbx>
                        <w:txbxContent>
                          <w:p w:rsidR="00580BEB" w:rsidRDefault="00580BEB">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5pt;margin-top:5.25pt;width:553.5pt;height:334.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X+KQIAAE4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">
                <v:textbox>
                  <w:txbxContent>
                    <w:p w:rsidR="00580BEB" w:rsidRDefault="00580BEB">
                      <w:r>
                        <w:t>Notes:</w:t>
                      </w:r>
                    </w:p>
                  </w:txbxContent>
                </v:textbox>
              </v:shape>
            </w:pict>
          </mc:Fallback>
        </mc:AlternateContent>
      </w:r>
      <w:r w:rsidR="00031A47" w:rsidRPr="007712F8">
        <w:rPr>
          <w:rFonts w:cs="Arial"/>
        </w:rPr>
        <w:br w:type="page"/>
      </w:r>
    </w:p>
    <w:p w:rsidR="00F30D01" w:rsidRPr="007712F8" w:rsidRDefault="00F30D01" w:rsidP="00F30D01">
      <w:pPr>
        <w:rPr>
          <w:rFonts w:cs="Arial"/>
          <w:b/>
        </w:rPr>
      </w:pPr>
      <w:r w:rsidRPr="007712F8">
        <w:rPr>
          <w:rFonts w:cs="Arial"/>
          <w:b/>
        </w:rPr>
        <w:t>Example 2</w:t>
      </w:r>
      <w:r w:rsidR="0079779B" w:rsidRPr="007712F8">
        <w:rPr>
          <w:rFonts w:cs="Arial"/>
          <w:b/>
        </w:rPr>
        <w:t xml:space="preserve"> </w:t>
      </w:r>
      <w:r w:rsidRPr="007712F8">
        <w:rPr>
          <w:rFonts w:cs="Arial"/>
          <w:b/>
        </w:rPr>
        <w:t>Annual Goal and Objectives:</w:t>
      </w:r>
    </w:p>
    <w:tbl>
      <w:tblPr>
        <w:tblW w:w="5000" w:type="pct"/>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030"/>
      </w:tblGrid>
      <w:tr w:rsidR="00F30D01" w:rsidRPr="007712F8">
        <w:trPr>
          <w:cantSplit/>
          <w:trHeight w:val="1205"/>
        </w:trPr>
        <w:tc>
          <w:tcPr>
            <w:tcW w:w="5000" w:type="pct"/>
            <w:tcBorders>
              <w:top w:val="single" w:sz="12" w:space="0" w:color="auto"/>
              <w:left w:val="single" w:sz="12" w:space="0" w:color="auto"/>
              <w:bottom w:val="single" w:sz="12" w:space="0" w:color="auto"/>
              <w:right w:val="single" w:sz="12" w:space="0" w:color="auto"/>
            </w:tcBorders>
            <w:tcMar>
              <w:top w:w="115" w:type="dxa"/>
              <w:left w:w="115" w:type="dxa"/>
              <w:bottom w:w="115" w:type="dxa"/>
              <w:right w:w="115" w:type="dxa"/>
            </w:tcMar>
          </w:tcPr>
          <w:p w:rsidR="0079779B" w:rsidRPr="007712F8" w:rsidRDefault="0079779B" w:rsidP="0079779B">
            <w:pPr>
              <w:pStyle w:val="Header"/>
              <w:tabs>
                <w:tab w:val="clear" w:pos="4320"/>
                <w:tab w:val="left" w:pos="360"/>
                <w:tab w:val="left" w:pos="1890"/>
                <w:tab w:val="left" w:pos="7920"/>
                <w:tab w:val="left" w:pos="8640"/>
                <w:tab w:val="left" w:pos="9360"/>
                <w:tab w:val="left" w:pos="10080"/>
                <w:tab w:val="left" w:pos="10980"/>
                <w:tab w:val="left" w:pos="11520"/>
                <w:tab w:val="left" w:pos="12420"/>
                <w:tab w:val="left" w:pos="12780"/>
              </w:tabs>
              <w:jc w:val="center"/>
              <w:rPr>
                <w:rFonts w:ascii="Arial" w:hAnsi="Arial" w:cs="Arial"/>
                <w:b/>
                <w:bCs/>
                <w:szCs w:val="22"/>
              </w:rPr>
            </w:pPr>
            <w:r w:rsidRPr="007712F8">
              <w:rPr>
                <w:rFonts w:ascii="Arial" w:hAnsi="Arial" w:cs="Arial"/>
                <w:b/>
                <w:bCs/>
                <w:sz w:val="22"/>
                <w:szCs w:val="22"/>
              </w:rPr>
              <w:t>Measurable Annual Goals and Benchmarks/Short</w:t>
            </w:r>
            <w:r w:rsidR="008A2025">
              <w:rPr>
                <w:rFonts w:ascii="Arial" w:hAnsi="Arial" w:cs="Arial"/>
                <w:b/>
                <w:bCs/>
                <w:sz w:val="22"/>
                <w:szCs w:val="22"/>
              </w:rPr>
              <w:t>-</w:t>
            </w:r>
            <w:r w:rsidRPr="007712F8">
              <w:rPr>
                <w:rFonts w:ascii="Arial" w:hAnsi="Arial" w:cs="Arial"/>
                <w:b/>
                <w:bCs/>
                <w:sz w:val="22"/>
                <w:szCs w:val="22"/>
              </w:rPr>
              <w:t>Term Objectives</w:t>
            </w:r>
          </w:p>
          <w:p w:rsidR="00F30D01" w:rsidRPr="007712F8" w:rsidRDefault="00F30D01" w:rsidP="0079779B">
            <w:pPr>
              <w:rPr>
                <w:rFonts w:cs="Arial"/>
                <w:szCs w:val="24"/>
              </w:rPr>
            </w:pPr>
            <w:r w:rsidRPr="007712F8">
              <w:rPr>
                <w:rFonts w:cs="Arial"/>
              </w:rPr>
              <w:t>Given a picture prompt, Sam will construct a sentence, relevant to the given topic, with at least three words by touching the correct words/pictures on a touchscreen computer with 80% accuracy across 3 out of 5 sessions.</w:t>
            </w:r>
          </w:p>
        </w:tc>
      </w:tr>
      <w:tr w:rsidR="0079779B" w:rsidRPr="007712F8">
        <w:trPr>
          <w:cantSplit/>
          <w:trHeight w:val="395"/>
        </w:trPr>
        <w:tc>
          <w:tcPr>
            <w:tcW w:w="5000" w:type="pct"/>
            <w:tcBorders>
              <w:top w:val="single" w:sz="12" w:space="0" w:color="auto"/>
              <w:left w:val="single" w:sz="12" w:space="0" w:color="auto"/>
              <w:bottom w:val="single" w:sz="12" w:space="0" w:color="auto"/>
              <w:right w:val="single" w:sz="12" w:space="0" w:color="auto"/>
            </w:tcBorders>
            <w:tcMar>
              <w:top w:w="115" w:type="dxa"/>
              <w:left w:w="115" w:type="dxa"/>
              <w:bottom w:w="115" w:type="dxa"/>
              <w:right w:w="115" w:type="dxa"/>
            </w:tcMar>
          </w:tcPr>
          <w:p w:rsidR="0079779B" w:rsidRPr="007712F8" w:rsidRDefault="0079779B" w:rsidP="0079779B">
            <w:pPr>
              <w:rPr>
                <w:rFonts w:cs="Arial"/>
              </w:rPr>
            </w:pPr>
            <w:r w:rsidRPr="007712F8">
              <w:rPr>
                <w:rFonts w:cs="Arial"/>
              </w:rPr>
              <w:t>Short</w:t>
            </w:r>
            <w:r w:rsidR="008C64D8">
              <w:rPr>
                <w:rFonts w:cs="Arial"/>
              </w:rPr>
              <w:t>-</w:t>
            </w:r>
            <w:r w:rsidRPr="007712F8">
              <w:rPr>
                <w:rFonts w:cs="Arial"/>
              </w:rPr>
              <w:t>Term Objective 1:  Given a picture prompt of a preferred item/topic, Sam will construct a sentence, relevant to the given topic, with at least three words by touching the correct words/pictures on a touchscreen computer using word prediction software with 80% accuracy across 3 out of 5 sessions.</w:t>
            </w:r>
          </w:p>
          <w:p w:rsidR="0079779B" w:rsidRPr="007712F8" w:rsidRDefault="0079779B" w:rsidP="0079779B">
            <w:pPr>
              <w:pStyle w:val="ListParagraph"/>
              <w:ind w:left="1080"/>
              <w:rPr>
                <w:rFonts w:cs="Arial"/>
              </w:rPr>
            </w:pPr>
          </w:p>
          <w:p w:rsidR="0079779B" w:rsidRPr="007712F8" w:rsidRDefault="008C64D8" w:rsidP="0079779B">
            <w:pPr>
              <w:pStyle w:val="ListParagraph"/>
              <w:overflowPunct/>
              <w:autoSpaceDE/>
              <w:autoSpaceDN/>
              <w:adjustRightInd/>
              <w:ind w:left="0"/>
              <w:textAlignment w:val="auto"/>
              <w:rPr>
                <w:rFonts w:cs="Arial"/>
              </w:rPr>
            </w:pPr>
            <w:r>
              <w:rPr>
                <w:rFonts w:cs="Arial"/>
              </w:rPr>
              <w:t>Short-</w:t>
            </w:r>
            <w:r w:rsidR="0079779B" w:rsidRPr="007712F8">
              <w:rPr>
                <w:rFonts w:cs="Arial"/>
              </w:rPr>
              <w:t>Term Objective 2:  Given a picture prompt of core content concept item, Sam will construct a sentence, relevant to the given topic, with at least three words by touching the correct words/pictures on a touchscreen computer using word prediction software with 80% accuracy across 3 out of 5 sessions.</w:t>
            </w:r>
          </w:p>
          <w:p w:rsidR="0079779B" w:rsidRPr="007712F8" w:rsidRDefault="0079779B" w:rsidP="0079779B">
            <w:pPr>
              <w:pStyle w:val="ListParagraph"/>
              <w:rPr>
                <w:rFonts w:cs="Arial"/>
              </w:rPr>
            </w:pPr>
          </w:p>
          <w:p w:rsidR="0079779B" w:rsidRPr="007712F8" w:rsidRDefault="008C64D8" w:rsidP="0079779B">
            <w:pPr>
              <w:pStyle w:val="ListParagraph"/>
              <w:overflowPunct/>
              <w:autoSpaceDE/>
              <w:autoSpaceDN/>
              <w:adjustRightInd/>
              <w:ind w:left="0"/>
              <w:textAlignment w:val="auto"/>
              <w:rPr>
                <w:rFonts w:cs="Arial"/>
              </w:rPr>
            </w:pPr>
            <w:r>
              <w:rPr>
                <w:rFonts w:cs="Arial"/>
              </w:rPr>
              <w:t>Short-</w:t>
            </w:r>
            <w:r w:rsidR="0079779B" w:rsidRPr="007712F8">
              <w:rPr>
                <w:rFonts w:cs="Arial"/>
              </w:rPr>
              <w:t>Term Objective 3:  Given a picture prompt of an activity from his daily schedule, Sam will construct a sentence, relevant to the given topic, with at least three words by touching the correct words/pictures on a touchscreen computer using word prediction software with 80% accuracy across 3 out of 5 sessions.</w:t>
            </w:r>
          </w:p>
          <w:p w:rsidR="0079779B" w:rsidRPr="007712F8" w:rsidRDefault="0079779B" w:rsidP="0079779B">
            <w:pPr>
              <w:pStyle w:val="Header"/>
              <w:tabs>
                <w:tab w:val="clear" w:pos="4320"/>
                <w:tab w:val="left" w:pos="360"/>
                <w:tab w:val="left" w:pos="1890"/>
                <w:tab w:val="left" w:pos="7920"/>
                <w:tab w:val="left" w:pos="8640"/>
                <w:tab w:val="left" w:pos="9360"/>
                <w:tab w:val="left" w:pos="10080"/>
                <w:tab w:val="left" w:pos="10980"/>
                <w:tab w:val="left" w:pos="11520"/>
                <w:tab w:val="left" w:pos="12420"/>
                <w:tab w:val="left" w:pos="12780"/>
              </w:tabs>
              <w:rPr>
                <w:rFonts w:ascii="Arial" w:hAnsi="Arial" w:cs="Arial"/>
                <w:b/>
                <w:bCs/>
                <w:sz w:val="22"/>
                <w:szCs w:val="22"/>
              </w:rPr>
            </w:pPr>
          </w:p>
        </w:tc>
      </w:tr>
    </w:tbl>
    <w:p w:rsidR="00F30D01" w:rsidRPr="007712F8" w:rsidRDefault="00F30D01" w:rsidP="00F30D01">
      <w:pPr>
        <w:overflowPunct/>
        <w:autoSpaceDE/>
        <w:autoSpaceDN/>
        <w:adjustRightInd/>
        <w:textAlignment w:val="auto"/>
        <w:rPr>
          <w:rFonts w:cs="Arial"/>
          <w:b/>
        </w:rPr>
      </w:pPr>
    </w:p>
    <w:p w:rsidR="00B16AA8" w:rsidRPr="007712F8" w:rsidRDefault="00B16AA8" w:rsidP="00F30D01">
      <w:pPr>
        <w:overflowPunct/>
        <w:autoSpaceDE/>
        <w:autoSpaceDN/>
        <w:adjustRightInd/>
        <w:textAlignment w:val="auto"/>
        <w:rPr>
          <w:rFonts w:cs="Arial"/>
          <w:b/>
        </w:rPr>
      </w:pPr>
    </w:p>
    <w:p w:rsidR="00F30D01" w:rsidRPr="007712F8" w:rsidRDefault="00F30D01" w:rsidP="00F30D01">
      <w:pPr>
        <w:rPr>
          <w:rFonts w:cs="Arial"/>
          <w:b/>
        </w:rPr>
      </w:pPr>
      <w:r w:rsidRPr="007712F8">
        <w:rPr>
          <w:rFonts w:cs="Arial"/>
          <w:b/>
        </w:rPr>
        <w:t>Example 3 Annual Goal and Benchmarks:</w:t>
      </w:r>
    </w:p>
    <w:tbl>
      <w:tblPr>
        <w:tblW w:w="5000" w:type="pct"/>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030"/>
      </w:tblGrid>
      <w:tr w:rsidR="00F30D01" w:rsidRPr="007712F8">
        <w:trPr>
          <w:cantSplit/>
          <w:trHeight w:val="314"/>
        </w:trPr>
        <w:tc>
          <w:tcPr>
            <w:tcW w:w="5000" w:type="pct"/>
            <w:tcBorders>
              <w:top w:val="single" w:sz="12" w:space="0" w:color="auto"/>
              <w:left w:val="single" w:sz="12" w:space="0" w:color="auto"/>
              <w:bottom w:val="single" w:sz="12" w:space="0" w:color="auto"/>
              <w:right w:val="single" w:sz="12" w:space="0" w:color="auto"/>
            </w:tcBorders>
            <w:tcMar>
              <w:top w:w="115" w:type="dxa"/>
              <w:left w:w="115" w:type="dxa"/>
              <w:bottom w:w="115" w:type="dxa"/>
              <w:right w:w="115" w:type="dxa"/>
            </w:tcMar>
          </w:tcPr>
          <w:p w:rsidR="00F30D01" w:rsidRPr="007712F8" w:rsidRDefault="00F30D01" w:rsidP="00DA6639">
            <w:pPr>
              <w:pStyle w:val="Header"/>
              <w:tabs>
                <w:tab w:val="clear" w:pos="4320"/>
                <w:tab w:val="left" w:pos="360"/>
                <w:tab w:val="left" w:pos="1890"/>
                <w:tab w:val="left" w:pos="7920"/>
                <w:tab w:val="left" w:pos="8640"/>
                <w:tab w:val="left" w:pos="9360"/>
                <w:tab w:val="left" w:pos="10080"/>
                <w:tab w:val="left" w:pos="10980"/>
                <w:tab w:val="left" w:pos="11520"/>
                <w:tab w:val="left" w:pos="12420"/>
                <w:tab w:val="left" w:pos="12780"/>
              </w:tabs>
              <w:jc w:val="center"/>
              <w:rPr>
                <w:rFonts w:ascii="Arial" w:hAnsi="Arial" w:cs="Arial"/>
                <w:b/>
                <w:bCs/>
                <w:szCs w:val="22"/>
              </w:rPr>
            </w:pPr>
            <w:r w:rsidRPr="007712F8">
              <w:rPr>
                <w:rFonts w:ascii="Arial" w:hAnsi="Arial" w:cs="Arial"/>
                <w:b/>
                <w:bCs/>
                <w:sz w:val="22"/>
                <w:szCs w:val="22"/>
              </w:rPr>
              <w:t>Measurable Annual Goals and Benchmarks/Short</w:t>
            </w:r>
            <w:r w:rsidR="008A2025">
              <w:rPr>
                <w:rFonts w:ascii="Arial" w:hAnsi="Arial" w:cs="Arial"/>
                <w:b/>
                <w:bCs/>
                <w:sz w:val="22"/>
                <w:szCs w:val="22"/>
              </w:rPr>
              <w:t>-</w:t>
            </w:r>
            <w:r w:rsidRPr="007712F8">
              <w:rPr>
                <w:rFonts w:ascii="Arial" w:hAnsi="Arial" w:cs="Arial"/>
                <w:b/>
                <w:bCs/>
                <w:sz w:val="22"/>
                <w:szCs w:val="22"/>
              </w:rPr>
              <w:t>Term Objectives</w:t>
            </w:r>
          </w:p>
          <w:p w:rsidR="00F30D01" w:rsidRPr="007712F8" w:rsidRDefault="00F30D01" w:rsidP="000B3EB1">
            <w:pPr>
              <w:pStyle w:val="Header"/>
              <w:tabs>
                <w:tab w:val="clear" w:pos="4320"/>
                <w:tab w:val="left" w:pos="360"/>
                <w:tab w:val="left" w:pos="1890"/>
                <w:tab w:val="left" w:pos="7920"/>
                <w:tab w:val="left" w:pos="8640"/>
                <w:tab w:val="left" w:pos="9360"/>
                <w:tab w:val="left" w:pos="10080"/>
                <w:tab w:val="left" w:pos="10980"/>
                <w:tab w:val="left" w:pos="11520"/>
                <w:tab w:val="left" w:pos="12420"/>
                <w:tab w:val="left" w:pos="12780"/>
              </w:tabs>
              <w:rPr>
                <w:rFonts w:ascii="Arial" w:hAnsi="Arial" w:cs="Arial"/>
                <w:bCs/>
                <w:szCs w:val="22"/>
              </w:rPr>
            </w:pPr>
            <w:r w:rsidRPr="007712F8">
              <w:rPr>
                <w:rFonts w:ascii="Arial" w:hAnsi="Arial" w:cs="Arial"/>
                <w:bCs/>
                <w:sz w:val="22"/>
                <w:szCs w:val="22"/>
              </w:rPr>
              <w:t xml:space="preserve">When given a writing prompt, Roland will write a clear, coherent paragraph, with appropriate punctuation and verb tense to the proficient level on 3/5 assignments as measured by </w:t>
            </w:r>
            <w:r w:rsidR="000B3EB1" w:rsidRPr="007712F8">
              <w:rPr>
                <w:rFonts w:ascii="Arial" w:hAnsi="Arial" w:cs="Arial"/>
                <w:bCs/>
                <w:sz w:val="22"/>
                <w:szCs w:val="22"/>
              </w:rPr>
              <w:t>a</w:t>
            </w:r>
            <w:r w:rsidRPr="007712F8">
              <w:rPr>
                <w:rFonts w:ascii="Arial" w:hAnsi="Arial" w:cs="Arial"/>
                <w:bCs/>
                <w:sz w:val="22"/>
                <w:szCs w:val="22"/>
              </w:rPr>
              <w:t xml:space="preserve"> scoring rubric. </w:t>
            </w:r>
          </w:p>
        </w:tc>
      </w:tr>
      <w:tr w:rsidR="00F30D01" w:rsidRPr="007712F8">
        <w:trPr>
          <w:cantSplit/>
          <w:trHeight w:val="395"/>
        </w:trPr>
        <w:tc>
          <w:tcPr>
            <w:tcW w:w="5000" w:type="pct"/>
            <w:tcBorders>
              <w:top w:val="single" w:sz="12" w:space="0" w:color="auto"/>
              <w:left w:val="single" w:sz="12" w:space="0" w:color="auto"/>
              <w:bottom w:val="single" w:sz="12" w:space="0" w:color="auto"/>
              <w:right w:val="single" w:sz="12" w:space="0" w:color="auto"/>
            </w:tcBorders>
            <w:tcMar>
              <w:top w:w="115" w:type="dxa"/>
              <w:left w:w="115" w:type="dxa"/>
              <w:bottom w:w="115" w:type="dxa"/>
              <w:right w:w="115" w:type="dxa"/>
            </w:tcMar>
          </w:tcPr>
          <w:p w:rsidR="00F30D01" w:rsidRPr="007712F8" w:rsidRDefault="00F30D01" w:rsidP="00DA6639">
            <w:pPr>
              <w:rPr>
                <w:rFonts w:cs="Arial"/>
              </w:rPr>
            </w:pPr>
            <w:r w:rsidRPr="007712F8">
              <w:rPr>
                <w:rFonts w:cs="Arial"/>
              </w:rPr>
              <w:t>Benchmark 1:  Roland will write complete and grammatically correct simple sentences.</w:t>
            </w:r>
          </w:p>
          <w:p w:rsidR="00F30D01" w:rsidRPr="007712F8" w:rsidRDefault="00F30D01" w:rsidP="00DA6639">
            <w:pPr>
              <w:pStyle w:val="ListParagraph"/>
              <w:ind w:left="1080"/>
              <w:rPr>
                <w:rFonts w:cs="Arial"/>
              </w:rPr>
            </w:pPr>
          </w:p>
          <w:p w:rsidR="00F30D01" w:rsidRPr="007712F8" w:rsidRDefault="00F30D01" w:rsidP="00DA6639">
            <w:pPr>
              <w:pStyle w:val="ListParagraph"/>
              <w:overflowPunct/>
              <w:autoSpaceDE/>
              <w:autoSpaceDN/>
              <w:adjustRightInd/>
              <w:ind w:left="0"/>
              <w:textAlignment w:val="auto"/>
              <w:rPr>
                <w:rFonts w:cs="Arial"/>
              </w:rPr>
            </w:pPr>
            <w:r w:rsidRPr="007712F8">
              <w:rPr>
                <w:rFonts w:cs="Arial"/>
              </w:rPr>
              <w:t>Benchmark 2:  Roland will apply punctuation for effect.</w:t>
            </w:r>
          </w:p>
          <w:p w:rsidR="00F30D01" w:rsidRPr="007712F8" w:rsidRDefault="00F30D01" w:rsidP="00DA6639">
            <w:pPr>
              <w:pStyle w:val="ListParagraph"/>
              <w:rPr>
                <w:rFonts w:cs="Arial"/>
              </w:rPr>
            </w:pPr>
          </w:p>
          <w:p w:rsidR="00F30D01" w:rsidRPr="007712F8" w:rsidRDefault="00F30D01" w:rsidP="00DA6639">
            <w:pPr>
              <w:pStyle w:val="ListParagraph"/>
              <w:overflowPunct/>
              <w:autoSpaceDE/>
              <w:autoSpaceDN/>
              <w:adjustRightInd/>
              <w:ind w:left="0"/>
              <w:textAlignment w:val="auto"/>
              <w:rPr>
                <w:rFonts w:cs="Arial"/>
              </w:rPr>
            </w:pPr>
            <w:r w:rsidRPr="007712F8">
              <w:rPr>
                <w:rFonts w:cs="Arial"/>
              </w:rPr>
              <w:t>Benchmark 3:  Roland will write complete and grammatically correct complicated sentences.</w:t>
            </w:r>
          </w:p>
          <w:p w:rsidR="00F30D01" w:rsidRPr="007712F8" w:rsidRDefault="00F30D01" w:rsidP="00DA6639">
            <w:pPr>
              <w:pStyle w:val="ListParagraph"/>
              <w:overflowPunct/>
              <w:autoSpaceDE/>
              <w:autoSpaceDN/>
              <w:adjustRightInd/>
              <w:ind w:left="0"/>
              <w:textAlignment w:val="auto"/>
              <w:rPr>
                <w:rFonts w:cs="Arial"/>
              </w:rPr>
            </w:pPr>
          </w:p>
          <w:p w:rsidR="00F30D01" w:rsidRPr="007712F8" w:rsidRDefault="00F30D01" w:rsidP="00DA6639">
            <w:pPr>
              <w:pStyle w:val="ListParagraph"/>
              <w:overflowPunct/>
              <w:autoSpaceDE/>
              <w:autoSpaceDN/>
              <w:adjustRightInd/>
              <w:ind w:left="0"/>
              <w:textAlignment w:val="auto"/>
              <w:rPr>
                <w:rFonts w:cs="Arial"/>
              </w:rPr>
            </w:pPr>
            <w:r w:rsidRPr="007712F8">
              <w:rPr>
                <w:rFonts w:cs="Arial"/>
              </w:rPr>
              <w:t>Benchmark 4: Roland will construct complete paragraphs with topic sentences supporting details and clincher sentences.</w:t>
            </w:r>
          </w:p>
          <w:p w:rsidR="00F30D01" w:rsidRPr="007712F8" w:rsidRDefault="00F30D01" w:rsidP="00DA6639">
            <w:pPr>
              <w:pStyle w:val="ListParagraph"/>
              <w:overflowPunct/>
              <w:autoSpaceDE/>
              <w:autoSpaceDN/>
              <w:adjustRightInd/>
              <w:ind w:left="0"/>
              <w:textAlignment w:val="auto"/>
              <w:rPr>
                <w:rFonts w:cs="Arial"/>
              </w:rPr>
            </w:pPr>
          </w:p>
          <w:p w:rsidR="00F30D01" w:rsidRPr="007712F8" w:rsidRDefault="00F30D01" w:rsidP="00DA6639">
            <w:pPr>
              <w:pStyle w:val="ListParagraph"/>
              <w:overflowPunct/>
              <w:autoSpaceDE/>
              <w:autoSpaceDN/>
              <w:adjustRightInd/>
              <w:ind w:left="0"/>
              <w:textAlignment w:val="auto"/>
              <w:rPr>
                <w:rFonts w:cs="Arial"/>
                <w:szCs w:val="24"/>
              </w:rPr>
            </w:pPr>
            <w:r w:rsidRPr="007712F8">
              <w:rPr>
                <w:rFonts w:cs="Arial"/>
              </w:rPr>
              <w:t>Benchmark 5: Roland will maintain the appropriate verb tense within a writing piece.</w:t>
            </w:r>
          </w:p>
        </w:tc>
      </w:tr>
    </w:tbl>
    <w:p w:rsidR="00F30D01" w:rsidRPr="007712F8" w:rsidRDefault="00F30D01" w:rsidP="00F30D01">
      <w:pPr>
        <w:rPr>
          <w:rFonts w:cs="Arial"/>
          <w:strike/>
          <w:szCs w:val="24"/>
        </w:rPr>
      </w:pPr>
    </w:p>
    <w:p w:rsidR="00E71D97" w:rsidRPr="007712F8" w:rsidRDefault="00E71D97" w:rsidP="00CC2B47">
      <w:pPr>
        <w:overflowPunct/>
        <w:autoSpaceDE/>
        <w:adjustRightInd/>
        <w:spacing w:line="276" w:lineRule="auto"/>
        <w:ind w:left="720"/>
        <w:contextualSpacing/>
        <w:textAlignment w:val="auto"/>
        <w:rPr>
          <w:rFonts w:cs="Arial"/>
          <w:szCs w:val="24"/>
        </w:rPr>
      </w:pPr>
    </w:p>
    <w:p w:rsidR="00E93959" w:rsidRPr="007712F8" w:rsidRDefault="00723EEE" w:rsidP="0019083A">
      <w:pPr>
        <w:pStyle w:val="Heading2"/>
      </w:pPr>
      <w:bookmarkStart w:id="112" w:name="_Toc298531676"/>
      <w:bookmarkEnd w:id="111"/>
      <w:r w:rsidRPr="007712F8">
        <w:br w:type="page"/>
      </w:r>
      <w:bookmarkStart w:id="113" w:name="_Toc324426981"/>
      <w:r w:rsidR="00651056" w:rsidRPr="007712F8">
        <w:t xml:space="preserve">Annual Goals Related to </w:t>
      </w:r>
      <w:bookmarkEnd w:id="112"/>
      <w:r w:rsidR="00651056" w:rsidRPr="007712F8">
        <w:t>Transition Service Needs</w:t>
      </w:r>
      <w:bookmarkEnd w:id="113"/>
    </w:p>
    <w:p w:rsidR="00A637CC" w:rsidRPr="007712F8" w:rsidRDefault="00121828" w:rsidP="00654FA1">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jc w:val="center"/>
        <w:rPr>
          <w:rFonts w:cs="Arial"/>
          <w:b/>
          <w:szCs w:val="24"/>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7</w:t>
      </w:r>
      <w:r w:rsidR="00DB44A7" w:rsidRPr="007712F8">
        <w:rPr>
          <w:rFonts w:cs="Arial"/>
          <w:sz w:val="18"/>
          <w:szCs w:val="18"/>
        </w:rPr>
        <w:t xml:space="preserve"> </w:t>
      </w:r>
      <w:r w:rsidRPr="007712F8">
        <w:rPr>
          <w:rFonts w:cs="Arial"/>
          <w:sz w:val="18"/>
          <w:szCs w:val="18"/>
        </w:rPr>
        <w:t>(2)(a)(1-2),</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(b)</w:t>
      </w:r>
    </w:p>
    <w:p w:rsidR="00A637CC" w:rsidRPr="007712F8" w:rsidRDefault="00A637CC" w:rsidP="00A637CC">
      <w:pPr>
        <w:pStyle w:val="Header"/>
        <w:tabs>
          <w:tab w:val="clear" w:pos="4320"/>
          <w:tab w:val="clear" w:pos="8640"/>
          <w:tab w:val="left" w:pos="2700"/>
          <w:tab w:val="left" w:pos="6480"/>
          <w:tab w:val="left" w:pos="7200"/>
          <w:tab w:val="left" w:pos="10080"/>
        </w:tabs>
        <w:rPr>
          <w:rFonts w:cs="Arial"/>
          <w:szCs w:val="24"/>
        </w:rPr>
      </w:pPr>
    </w:p>
    <w:p w:rsidR="00DC269B" w:rsidRPr="007712F8" w:rsidRDefault="00A637CC" w:rsidP="00A637CC">
      <w:pPr>
        <w:pStyle w:val="Header"/>
        <w:tabs>
          <w:tab w:val="clear" w:pos="4320"/>
          <w:tab w:val="clear" w:pos="8640"/>
          <w:tab w:val="left" w:pos="2700"/>
          <w:tab w:val="left" w:pos="6480"/>
          <w:tab w:val="left" w:pos="7200"/>
          <w:tab w:val="left" w:pos="10080"/>
        </w:tabs>
        <w:rPr>
          <w:rFonts w:ascii="Arial" w:hAnsi="Arial" w:cs="Arial"/>
          <w:szCs w:val="24"/>
        </w:rPr>
      </w:pPr>
      <w:r w:rsidRPr="007712F8">
        <w:rPr>
          <w:rFonts w:ascii="Arial" w:hAnsi="Arial" w:cs="Arial"/>
          <w:b/>
          <w:szCs w:val="24"/>
        </w:rPr>
        <w:t>For</w:t>
      </w:r>
      <w:r w:rsidR="00DB44A7" w:rsidRPr="007712F8">
        <w:rPr>
          <w:rFonts w:ascii="Arial" w:hAnsi="Arial" w:cs="Arial"/>
          <w:b/>
          <w:szCs w:val="24"/>
        </w:rPr>
        <w:t xml:space="preserve"> </w:t>
      </w:r>
      <w:r w:rsidRPr="007712F8">
        <w:rPr>
          <w:rFonts w:ascii="Arial" w:hAnsi="Arial" w:cs="Arial"/>
          <w:b/>
          <w:szCs w:val="24"/>
        </w:rPr>
        <w:t>students</w:t>
      </w:r>
      <w:r w:rsidR="00DB44A7" w:rsidRPr="007712F8">
        <w:rPr>
          <w:rFonts w:ascii="Arial" w:hAnsi="Arial" w:cs="Arial"/>
          <w:b/>
          <w:szCs w:val="24"/>
        </w:rPr>
        <w:t xml:space="preserve"> </w:t>
      </w:r>
      <w:r w:rsidRPr="007712F8">
        <w:rPr>
          <w:rFonts w:ascii="Arial" w:hAnsi="Arial" w:cs="Arial"/>
          <w:b/>
          <w:szCs w:val="24"/>
        </w:rPr>
        <w:t>who</w:t>
      </w:r>
      <w:r w:rsidR="00DB44A7" w:rsidRPr="007712F8">
        <w:rPr>
          <w:rFonts w:ascii="Arial" w:hAnsi="Arial" w:cs="Arial"/>
          <w:b/>
          <w:szCs w:val="24"/>
        </w:rPr>
        <w:t xml:space="preserve"> </w:t>
      </w:r>
      <w:r w:rsidRPr="007712F8">
        <w:rPr>
          <w:rFonts w:ascii="Arial" w:hAnsi="Arial" w:cs="Arial"/>
          <w:b/>
          <w:szCs w:val="24"/>
        </w:rPr>
        <w:t>are</w:t>
      </w:r>
      <w:r w:rsidR="00DB44A7" w:rsidRPr="007712F8">
        <w:rPr>
          <w:rFonts w:ascii="Arial" w:hAnsi="Arial" w:cs="Arial"/>
          <w:b/>
          <w:szCs w:val="24"/>
        </w:rPr>
        <w:t xml:space="preserve"> </w:t>
      </w:r>
      <w:r w:rsidRPr="007712F8">
        <w:rPr>
          <w:rFonts w:ascii="Arial" w:hAnsi="Arial" w:cs="Arial"/>
          <w:b/>
          <w:szCs w:val="24"/>
        </w:rPr>
        <w:t>16</w:t>
      </w:r>
      <w:r w:rsidR="00DB44A7" w:rsidRPr="007712F8">
        <w:rPr>
          <w:rFonts w:ascii="Arial" w:hAnsi="Arial" w:cs="Arial"/>
          <w:b/>
          <w:szCs w:val="24"/>
        </w:rPr>
        <w:t xml:space="preserve"> </w:t>
      </w:r>
      <w:r w:rsidRPr="007712F8">
        <w:rPr>
          <w:rFonts w:ascii="Arial" w:hAnsi="Arial" w:cs="Arial"/>
          <w:b/>
          <w:szCs w:val="24"/>
        </w:rPr>
        <w:t>or</w:t>
      </w:r>
      <w:r w:rsidR="00DB44A7" w:rsidRPr="007712F8">
        <w:rPr>
          <w:rFonts w:ascii="Arial" w:hAnsi="Arial" w:cs="Arial"/>
          <w:b/>
          <w:szCs w:val="24"/>
        </w:rPr>
        <w:t xml:space="preserve"> </w:t>
      </w:r>
      <w:r w:rsidRPr="007712F8">
        <w:rPr>
          <w:rFonts w:ascii="Arial" w:hAnsi="Arial" w:cs="Arial"/>
          <w:b/>
          <w:szCs w:val="24"/>
        </w:rPr>
        <w:t>older</w:t>
      </w:r>
      <w:r w:rsidRPr="007712F8">
        <w:rPr>
          <w:rFonts w:ascii="Arial" w:hAnsi="Arial" w:cs="Arial"/>
          <w:szCs w:val="24"/>
        </w:rPr>
        <w:t>,</w:t>
      </w:r>
      <w:r w:rsidR="00DB44A7" w:rsidRPr="007712F8">
        <w:rPr>
          <w:rFonts w:ascii="Arial" w:hAnsi="Arial" w:cs="Arial"/>
          <w:szCs w:val="24"/>
        </w:rPr>
        <w:t xml:space="preserve"> </w:t>
      </w:r>
      <w:r w:rsidRPr="007712F8">
        <w:rPr>
          <w:rFonts w:ascii="Arial" w:hAnsi="Arial" w:cs="Arial"/>
          <w:szCs w:val="24"/>
        </w:rPr>
        <w:t>the</w:t>
      </w:r>
      <w:r w:rsidR="00DB44A7" w:rsidRPr="007712F8">
        <w:rPr>
          <w:rFonts w:ascii="Arial" w:hAnsi="Arial" w:cs="Arial"/>
          <w:szCs w:val="24"/>
        </w:rPr>
        <w:t xml:space="preserve"> </w:t>
      </w:r>
      <w:r w:rsidRPr="007712F8">
        <w:rPr>
          <w:rFonts w:ascii="Arial" w:hAnsi="Arial" w:cs="Arial"/>
          <w:szCs w:val="24"/>
        </w:rPr>
        <w:t>ARC</w:t>
      </w:r>
      <w:r w:rsidR="00DB44A7" w:rsidRPr="007712F8">
        <w:rPr>
          <w:rFonts w:ascii="Arial" w:hAnsi="Arial" w:cs="Arial"/>
          <w:szCs w:val="24"/>
        </w:rPr>
        <w:t xml:space="preserve"> </w:t>
      </w:r>
      <w:r w:rsidRPr="007712F8">
        <w:rPr>
          <w:rFonts w:ascii="Arial" w:hAnsi="Arial" w:cs="Arial"/>
          <w:szCs w:val="24"/>
        </w:rPr>
        <w:t>must</w:t>
      </w:r>
      <w:r w:rsidR="00DB44A7" w:rsidRPr="007712F8">
        <w:rPr>
          <w:rFonts w:ascii="Arial" w:hAnsi="Arial" w:cs="Arial"/>
          <w:szCs w:val="24"/>
        </w:rPr>
        <w:t xml:space="preserve"> </w:t>
      </w:r>
      <w:r w:rsidRPr="007712F8">
        <w:rPr>
          <w:rFonts w:ascii="Arial" w:hAnsi="Arial" w:cs="Arial"/>
          <w:szCs w:val="24"/>
        </w:rPr>
        <w:t>determine</w:t>
      </w:r>
      <w:r w:rsidR="00DB44A7" w:rsidRPr="007712F8">
        <w:rPr>
          <w:rFonts w:ascii="Arial" w:hAnsi="Arial" w:cs="Arial"/>
          <w:szCs w:val="24"/>
        </w:rPr>
        <w:t xml:space="preserve"> </w:t>
      </w:r>
      <w:r w:rsidR="001D2948" w:rsidRPr="007712F8">
        <w:rPr>
          <w:rFonts w:ascii="Arial" w:hAnsi="Arial" w:cs="Arial"/>
          <w:szCs w:val="24"/>
        </w:rPr>
        <w:t>how the</w:t>
      </w:r>
      <w:r w:rsidR="00DB44A7" w:rsidRPr="007712F8">
        <w:rPr>
          <w:rFonts w:ascii="Arial" w:hAnsi="Arial" w:cs="Arial"/>
          <w:szCs w:val="24"/>
        </w:rPr>
        <w:t xml:space="preserve"> </w:t>
      </w:r>
      <w:r w:rsidR="00B126CF" w:rsidRPr="007712F8">
        <w:rPr>
          <w:rFonts w:ascii="Arial" w:hAnsi="Arial" w:cs="Arial"/>
          <w:szCs w:val="24"/>
        </w:rPr>
        <w:t>annual goal</w:t>
      </w:r>
      <w:r w:rsidR="001D2948" w:rsidRPr="007712F8">
        <w:rPr>
          <w:rFonts w:ascii="Arial" w:hAnsi="Arial" w:cs="Arial"/>
          <w:szCs w:val="24"/>
        </w:rPr>
        <w:t>(s)</w:t>
      </w:r>
      <w:r w:rsidR="00B126CF" w:rsidRPr="007712F8">
        <w:rPr>
          <w:rFonts w:ascii="Arial" w:hAnsi="Arial" w:cs="Arial"/>
          <w:szCs w:val="24"/>
        </w:rPr>
        <w:t xml:space="preserve"> </w:t>
      </w:r>
      <w:r w:rsidR="001D2948" w:rsidRPr="007712F8">
        <w:rPr>
          <w:rFonts w:ascii="Arial" w:hAnsi="Arial" w:cs="Arial"/>
          <w:szCs w:val="24"/>
        </w:rPr>
        <w:t xml:space="preserve">relate to the student’s transition service needs. For at least one annual goal, the ARC documents which postsecondary goal the annual goal supports:  </w:t>
      </w:r>
    </w:p>
    <w:p w:rsidR="00DC269B" w:rsidRPr="007712F8" w:rsidRDefault="00A637CC" w:rsidP="00EA346F">
      <w:pPr>
        <w:pStyle w:val="Header"/>
        <w:numPr>
          <w:ilvl w:val="0"/>
          <w:numId w:val="3"/>
        </w:numPr>
        <w:tabs>
          <w:tab w:val="clear" w:pos="4320"/>
          <w:tab w:val="clear" w:pos="8640"/>
          <w:tab w:val="left" w:pos="2700"/>
          <w:tab w:val="left" w:pos="6480"/>
          <w:tab w:val="left" w:pos="7200"/>
          <w:tab w:val="left" w:pos="10080"/>
        </w:tabs>
        <w:rPr>
          <w:rFonts w:ascii="Arial" w:hAnsi="Arial" w:cs="Arial"/>
          <w:szCs w:val="24"/>
        </w:rPr>
      </w:pPr>
      <w:r w:rsidRPr="007712F8">
        <w:rPr>
          <w:rFonts w:ascii="Arial" w:hAnsi="Arial" w:cs="Arial"/>
          <w:szCs w:val="24"/>
        </w:rPr>
        <w:t>Educatio</w:t>
      </w:r>
      <w:r w:rsidR="00DC269B" w:rsidRPr="007712F8">
        <w:rPr>
          <w:rFonts w:ascii="Arial" w:hAnsi="Arial" w:cs="Arial"/>
          <w:szCs w:val="24"/>
        </w:rPr>
        <w:t>n/Training</w:t>
      </w:r>
      <w:r w:rsidR="00DC042B" w:rsidRPr="007712F8">
        <w:rPr>
          <w:rFonts w:ascii="Arial" w:hAnsi="Arial" w:cs="Arial"/>
          <w:szCs w:val="24"/>
        </w:rPr>
        <w:t xml:space="preserve"> </w:t>
      </w:r>
    </w:p>
    <w:p w:rsidR="00DC269B" w:rsidRPr="007712F8" w:rsidRDefault="00DC269B" w:rsidP="00EA346F">
      <w:pPr>
        <w:pStyle w:val="Header"/>
        <w:numPr>
          <w:ilvl w:val="0"/>
          <w:numId w:val="3"/>
        </w:numPr>
        <w:tabs>
          <w:tab w:val="clear" w:pos="4320"/>
          <w:tab w:val="clear" w:pos="8640"/>
          <w:tab w:val="left" w:pos="2700"/>
          <w:tab w:val="left" w:pos="6480"/>
          <w:tab w:val="left" w:pos="7200"/>
          <w:tab w:val="left" w:pos="10080"/>
        </w:tabs>
        <w:rPr>
          <w:rFonts w:ascii="Arial" w:hAnsi="Arial" w:cs="Arial"/>
          <w:szCs w:val="24"/>
        </w:rPr>
      </w:pPr>
      <w:r w:rsidRPr="007712F8">
        <w:rPr>
          <w:rFonts w:ascii="Arial" w:hAnsi="Arial" w:cs="Arial"/>
          <w:szCs w:val="24"/>
        </w:rPr>
        <w:t>Employment and/or</w:t>
      </w:r>
      <w:r w:rsidR="00DC042B" w:rsidRPr="007712F8">
        <w:rPr>
          <w:rFonts w:ascii="Arial" w:hAnsi="Arial" w:cs="Arial"/>
          <w:szCs w:val="24"/>
        </w:rPr>
        <w:t xml:space="preserve"> </w:t>
      </w:r>
    </w:p>
    <w:p w:rsidR="00A637CC" w:rsidRPr="007712F8" w:rsidRDefault="00DC269B" w:rsidP="00EA346F">
      <w:pPr>
        <w:pStyle w:val="Header"/>
        <w:numPr>
          <w:ilvl w:val="0"/>
          <w:numId w:val="3"/>
        </w:numPr>
        <w:tabs>
          <w:tab w:val="clear" w:pos="4320"/>
          <w:tab w:val="clear" w:pos="8640"/>
          <w:tab w:val="left" w:pos="2700"/>
          <w:tab w:val="left" w:pos="6480"/>
          <w:tab w:val="left" w:pos="7200"/>
          <w:tab w:val="left" w:pos="10080"/>
        </w:tabs>
        <w:rPr>
          <w:rFonts w:ascii="Arial" w:hAnsi="Arial" w:cs="Arial"/>
          <w:sz w:val="22"/>
          <w:szCs w:val="22"/>
        </w:rPr>
      </w:pPr>
      <w:r w:rsidRPr="007712F8">
        <w:rPr>
          <w:rFonts w:ascii="Arial" w:hAnsi="Arial" w:cs="Arial"/>
          <w:szCs w:val="24"/>
        </w:rPr>
        <w:t>I</w:t>
      </w:r>
      <w:r w:rsidR="00A637CC" w:rsidRPr="007712F8">
        <w:rPr>
          <w:rFonts w:ascii="Arial" w:hAnsi="Arial" w:cs="Arial"/>
          <w:szCs w:val="24"/>
        </w:rPr>
        <w:t>ndependent</w:t>
      </w:r>
      <w:r w:rsidR="00DB44A7" w:rsidRPr="007712F8">
        <w:rPr>
          <w:rFonts w:ascii="Arial" w:hAnsi="Arial" w:cs="Arial"/>
          <w:szCs w:val="24"/>
        </w:rPr>
        <w:t xml:space="preserve"> </w:t>
      </w:r>
      <w:r w:rsidRPr="007712F8">
        <w:rPr>
          <w:rFonts w:ascii="Arial" w:hAnsi="Arial" w:cs="Arial"/>
          <w:szCs w:val="24"/>
        </w:rPr>
        <w:t>Living</w:t>
      </w:r>
      <w:r w:rsidR="00DC042B" w:rsidRPr="007712F8">
        <w:rPr>
          <w:rFonts w:ascii="Arial" w:hAnsi="Arial" w:cs="Arial"/>
          <w:szCs w:val="24"/>
        </w:rPr>
        <w:t xml:space="preserve"> </w:t>
      </w:r>
    </w:p>
    <w:p w:rsidR="00A637CC" w:rsidRPr="007712F8" w:rsidRDefault="00A637CC" w:rsidP="00A36249">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ascii="Arial Narrow" w:hAnsi="Arial Narrow"/>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48"/>
      </w:tblGrid>
      <w:tr w:rsidR="00A637CC" w:rsidRPr="007712F8">
        <w:trPr>
          <w:trHeight w:val="1133"/>
        </w:trPr>
        <w:tc>
          <w:tcPr>
            <w:tcW w:w="10548" w:type="dxa"/>
          </w:tcPr>
          <w:p w:rsidR="00A637CC" w:rsidRPr="007712F8" w:rsidRDefault="00A637CC" w:rsidP="00A637CC">
            <w:pPr>
              <w:pStyle w:val="Header"/>
              <w:tabs>
                <w:tab w:val="clear" w:pos="4320"/>
                <w:tab w:val="clear" w:pos="8640"/>
                <w:tab w:val="left" w:pos="2700"/>
                <w:tab w:val="left" w:pos="6480"/>
                <w:tab w:val="left" w:pos="7200"/>
                <w:tab w:val="left" w:pos="10080"/>
              </w:tabs>
              <w:rPr>
                <w:rFonts w:ascii="Arial Narrow" w:hAnsi="Arial Narrow"/>
                <w:sz w:val="16"/>
                <w:szCs w:val="16"/>
              </w:rPr>
            </w:pPr>
          </w:p>
          <w:p w:rsidR="00A637CC" w:rsidRPr="007712F8" w:rsidRDefault="00A637CC" w:rsidP="00A637CC">
            <w:pPr>
              <w:pStyle w:val="Header"/>
              <w:tabs>
                <w:tab w:val="clear" w:pos="4320"/>
                <w:tab w:val="clear" w:pos="8640"/>
                <w:tab w:val="left" w:pos="2700"/>
                <w:tab w:val="left" w:pos="6480"/>
                <w:tab w:val="left" w:pos="7200"/>
                <w:tab w:val="left" w:pos="10080"/>
              </w:tabs>
              <w:ind w:left="270"/>
              <w:rPr>
                <w:rFonts w:ascii="Arial Narrow" w:hAnsi="Arial Narrow"/>
                <w:sz w:val="22"/>
                <w:szCs w:val="22"/>
              </w:rPr>
            </w:pPr>
            <w:r w:rsidRPr="007712F8">
              <w:rPr>
                <w:rFonts w:ascii="Arial Narrow" w:hAnsi="Arial Narrow"/>
                <w:b/>
                <w:sz w:val="22"/>
                <w:szCs w:val="22"/>
              </w:rPr>
              <w:t>For</w:t>
            </w:r>
            <w:r w:rsidR="00DB44A7" w:rsidRPr="007712F8">
              <w:rPr>
                <w:rFonts w:ascii="Arial Narrow" w:hAnsi="Arial Narrow"/>
                <w:b/>
                <w:sz w:val="22"/>
                <w:szCs w:val="22"/>
              </w:rPr>
              <w:t xml:space="preserve"> </w:t>
            </w:r>
            <w:r w:rsidRPr="007712F8">
              <w:rPr>
                <w:rFonts w:ascii="Arial Narrow" w:hAnsi="Arial Narrow"/>
                <w:b/>
                <w:sz w:val="22"/>
                <w:szCs w:val="22"/>
              </w:rPr>
              <w:t>the</w:t>
            </w:r>
            <w:r w:rsidR="00DB44A7" w:rsidRPr="007712F8">
              <w:rPr>
                <w:rFonts w:ascii="Arial Narrow" w:hAnsi="Arial Narrow"/>
                <w:b/>
                <w:sz w:val="22"/>
                <w:szCs w:val="22"/>
              </w:rPr>
              <w:t xml:space="preserve"> </w:t>
            </w:r>
            <w:r w:rsidRPr="007712F8">
              <w:rPr>
                <w:rFonts w:ascii="Arial Narrow" w:hAnsi="Arial Narrow"/>
                <w:b/>
                <w:sz w:val="22"/>
                <w:szCs w:val="22"/>
              </w:rPr>
              <w:t>IEP</w:t>
            </w:r>
            <w:r w:rsidR="00DB44A7" w:rsidRPr="007712F8">
              <w:rPr>
                <w:rFonts w:ascii="Arial Narrow" w:hAnsi="Arial Narrow"/>
                <w:b/>
                <w:sz w:val="22"/>
                <w:szCs w:val="22"/>
              </w:rPr>
              <w:t xml:space="preserve"> </w:t>
            </w:r>
            <w:r w:rsidRPr="007712F8">
              <w:rPr>
                <w:rFonts w:ascii="Arial Narrow" w:hAnsi="Arial Narrow"/>
                <w:b/>
                <w:sz w:val="22"/>
                <w:szCs w:val="22"/>
              </w:rPr>
              <w:t>to</w:t>
            </w:r>
            <w:r w:rsidR="00DB44A7" w:rsidRPr="007712F8">
              <w:rPr>
                <w:rFonts w:ascii="Arial Narrow" w:hAnsi="Arial Narrow"/>
                <w:b/>
                <w:sz w:val="22"/>
                <w:szCs w:val="22"/>
              </w:rPr>
              <w:t xml:space="preserve"> </w:t>
            </w:r>
            <w:r w:rsidRPr="007712F8">
              <w:rPr>
                <w:rFonts w:ascii="Arial Narrow" w:hAnsi="Arial Narrow"/>
                <w:b/>
                <w:sz w:val="22"/>
                <w:szCs w:val="22"/>
              </w:rPr>
              <w:t>be</w:t>
            </w:r>
            <w:r w:rsidR="00DB44A7" w:rsidRPr="007712F8">
              <w:rPr>
                <w:rFonts w:ascii="Arial Narrow" w:hAnsi="Arial Narrow"/>
                <w:b/>
                <w:sz w:val="22"/>
                <w:szCs w:val="22"/>
              </w:rPr>
              <w:t xml:space="preserve"> </w:t>
            </w:r>
            <w:r w:rsidRPr="007712F8">
              <w:rPr>
                <w:rFonts w:ascii="Arial Narrow" w:hAnsi="Arial Narrow"/>
                <w:b/>
                <w:sz w:val="22"/>
                <w:szCs w:val="22"/>
              </w:rPr>
              <w:t>in</w:t>
            </w:r>
            <w:r w:rsidR="00DB44A7" w:rsidRPr="007712F8">
              <w:rPr>
                <w:rFonts w:ascii="Arial Narrow" w:hAnsi="Arial Narrow"/>
                <w:b/>
                <w:sz w:val="22"/>
                <w:szCs w:val="22"/>
              </w:rPr>
              <w:t xml:space="preserve"> </w:t>
            </w:r>
            <w:r w:rsidRPr="007712F8">
              <w:rPr>
                <w:rFonts w:ascii="Arial Narrow" w:hAnsi="Arial Narrow"/>
                <w:b/>
                <w:sz w:val="22"/>
                <w:szCs w:val="22"/>
              </w:rPr>
              <w:t>effect</w:t>
            </w:r>
            <w:r w:rsidR="00DB44A7" w:rsidRPr="007712F8">
              <w:rPr>
                <w:rFonts w:ascii="Arial Narrow" w:hAnsi="Arial Narrow"/>
                <w:b/>
                <w:sz w:val="22"/>
                <w:szCs w:val="22"/>
              </w:rPr>
              <w:t xml:space="preserve"> </w:t>
            </w:r>
            <w:r w:rsidRPr="007712F8">
              <w:rPr>
                <w:rFonts w:ascii="Arial Narrow" w:hAnsi="Arial Narrow"/>
                <w:b/>
                <w:sz w:val="22"/>
                <w:szCs w:val="22"/>
              </w:rPr>
              <w:t>by</w:t>
            </w:r>
            <w:r w:rsidR="00DB44A7" w:rsidRPr="007712F8">
              <w:rPr>
                <w:rFonts w:ascii="Arial Narrow" w:hAnsi="Arial Narrow"/>
                <w:b/>
                <w:sz w:val="22"/>
                <w:szCs w:val="22"/>
              </w:rPr>
              <w:t xml:space="preserve"> </w:t>
            </w:r>
            <w:r w:rsidRPr="007712F8">
              <w:rPr>
                <w:rFonts w:ascii="Arial Narrow" w:hAnsi="Arial Narrow"/>
                <w:b/>
                <w:sz w:val="22"/>
                <w:szCs w:val="22"/>
              </w:rPr>
              <w:t>the</w:t>
            </w:r>
            <w:r w:rsidR="00DB44A7" w:rsidRPr="007712F8">
              <w:rPr>
                <w:rFonts w:ascii="Arial Narrow" w:hAnsi="Arial Narrow"/>
                <w:b/>
                <w:sz w:val="22"/>
                <w:szCs w:val="22"/>
              </w:rPr>
              <w:t xml:space="preserve"> </w:t>
            </w:r>
            <w:r w:rsidRPr="007712F8">
              <w:rPr>
                <w:rFonts w:ascii="Arial Narrow" w:hAnsi="Arial Narrow"/>
                <w:b/>
                <w:sz w:val="22"/>
                <w:szCs w:val="22"/>
              </w:rPr>
              <w:t>child’s</w:t>
            </w:r>
            <w:r w:rsidR="00DB44A7" w:rsidRPr="007712F8">
              <w:rPr>
                <w:rFonts w:ascii="Arial Narrow" w:hAnsi="Arial Narrow"/>
                <w:b/>
                <w:sz w:val="22"/>
                <w:szCs w:val="22"/>
              </w:rPr>
              <w:t xml:space="preserve"> </w:t>
            </w:r>
            <w:r w:rsidRPr="007712F8">
              <w:rPr>
                <w:rFonts w:ascii="Arial Narrow" w:hAnsi="Arial Narrow"/>
                <w:b/>
                <w:sz w:val="22"/>
                <w:szCs w:val="22"/>
              </w:rPr>
              <w:t>16</w:t>
            </w:r>
            <w:r w:rsidRPr="007712F8">
              <w:rPr>
                <w:rFonts w:ascii="Arial Narrow" w:hAnsi="Arial Narrow"/>
                <w:b/>
                <w:sz w:val="22"/>
                <w:szCs w:val="22"/>
                <w:vertAlign w:val="superscript"/>
              </w:rPr>
              <w:t>th</w:t>
            </w:r>
            <w:r w:rsidR="00DB44A7" w:rsidRPr="007712F8">
              <w:rPr>
                <w:rFonts w:ascii="Arial Narrow" w:hAnsi="Arial Narrow"/>
                <w:b/>
                <w:sz w:val="22"/>
                <w:szCs w:val="22"/>
              </w:rPr>
              <w:t xml:space="preserve"> </w:t>
            </w:r>
            <w:r w:rsidRPr="007712F8">
              <w:rPr>
                <w:rFonts w:ascii="Arial Narrow" w:hAnsi="Arial Narrow"/>
                <w:b/>
                <w:sz w:val="22"/>
                <w:szCs w:val="22"/>
              </w:rPr>
              <w:t>birthday</w:t>
            </w:r>
            <w:r w:rsidR="00DB44A7" w:rsidRPr="007712F8">
              <w:rPr>
                <w:rFonts w:ascii="Arial Narrow" w:hAnsi="Arial Narrow"/>
                <w:b/>
                <w:sz w:val="22"/>
                <w:szCs w:val="22"/>
              </w:rPr>
              <w:t xml:space="preserve"> </w:t>
            </w:r>
            <w:r w:rsidRPr="007712F8">
              <w:rPr>
                <w:rFonts w:ascii="Arial Narrow" w:hAnsi="Arial Narrow"/>
                <w:b/>
                <w:sz w:val="22"/>
                <w:szCs w:val="22"/>
              </w:rPr>
              <w:t>and</w:t>
            </w:r>
            <w:r w:rsidR="00DB44A7" w:rsidRPr="007712F8">
              <w:rPr>
                <w:rFonts w:ascii="Arial Narrow" w:hAnsi="Arial Narrow"/>
                <w:b/>
                <w:sz w:val="22"/>
                <w:szCs w:val="22"/>
              </w:rPr>
              <w:t xml:space="preserve"> </w:t>
            </w:r>
            <w:r w:rsidRPr="007712F8">
              <w:rPr>
                <w:rFonts w:ascii="Arial Narrow" w:hAnsi="Arial Narrow"/>
                <w:b/>
                <w:sz w:val="22"/>
                <w:szCs w:val="22"/>
              </w:rPr>
              <w:t>thereafter:</w:t>
            </w:r>
            <w:r w:rsidR="00DB44A7" w:rsidRPr="007712F8">
              <w:rPr>
                <w:rFonts w:ascii="Arial Narrow" w:hAnsi="Arial Narrow"/>
                <w:sz w:val="22"/>
                <w:szCs w:val="22"/>
              </w:rPr>
              <w:t xml:space="preserve">  </w:t>
            </w:r>
            <w:r w:rsidRPr="007712F8">
              <w:rPr>
                <w:rFonts w:ascii="Arial Narrow" w:hAnsi="Arial Narrow"/>
                <w:sz w:val="22"/>
                <w:szCs w:val="22"/>
              </w:rPr>
              <w:t>This</w:t>
            </w:r>
            <w:r w:rsidR="00DB44A7" w:rsidRPr="007712F8">
              <w:rPr>
                <w:rFonts w:ascii="Arial Narrow" w:hAnsi="Arial Narrow"/>
                <w:sz w:val="22"/>
                <w:szCs w:val="22"/>
              </w:rPr>
              <w:t xml:space="preserve"> </w:t>
            </w:r>
            <w:r w:rsidRPr="007712F8">
              <w:rPr>
                <w:rFonts w:ascii="Arial Narrow" w:hAnsi="Arial Narrow"/>
                <w:sz w:val="22"/>
                <w:szCs w:val="22"/>
              </w:rPr>
              <w:t>annual</w:t>
            </w:r>
            <w:r w:rsidR="00DB44A7" w:rsidRPr="007712F8">
              <w:rPr>
                <w:rFonts w:ascii="Arial Narrow" w:hAnsi="Arial Narrow"/>
                <w:sz w:val="22"/>
                <w:szCs w:val="22"/>
              </w:rPr>
              <w:t xml:space="preserve"> </w:t>
            </w:r>
            <w:r w:rsidRPr="007712F8">
              <w:rPr>
                <w:rFonts w:ascii="Arial Narrow" w:hAnsi="Arial Narrow"/>
                <w:sz w:val="22"/>
                <w:szCs w:val="22"/>
              </w:rPr>
              <w:t>goal</w:t>
            </w:r>
            <w:r w:rsidR="00DB44A7" w:rsidRPr="007712F8">
              <w:rPr>
                <w:rFonts w:ascii="Arial Narrow" w:hAnsi="Arial Narrow"/>
                <w:sz w:val="22"/>
                <w:szCs w:val="22"/>
              </w:rPr>
              <w:t xml:space="preserve"> </w:t>
            </w:r>
            <w:r w:rsidRPr="007712F8">
              <w:rPr>
                <w:rFonts w:ascii="Arial Narrow" w:hAnsi="Arial Narrow"/>
                <w:sz w:val="22"/>
                <w:szCs w:val="22"/>
              </w:rPr>
              <w:t>will</w:t>
            </w:r>
            <w:r w:rsidR="00DB44A7" w:rsidRPr="007712F8">
              <w:rPr>
                <w:rFonts w:ascii="Arial Narrow" w:hAnsi="Arial Narrow"/>
                <w:sz w:val="22"/>
                <w:szCs w:val="22"/>
              </w:rPr>
              <w:t xml:space="preserve"> </w:t>
            </w:r>
            <w:r w:rsidRPr="007712F8">
              <w:rPr>
                <w:rFonts w:ascii="Arial Narrow" w:hAnsi="Arial Narrow"/>
                <w:sz w:val="22"/>
                <w:szCs w:val="22"/>
              </w:rPr>
              <w:t>reasonably</w:t>
            </w:r>
            <w:r w:rsidR="00DB44A7" w:rsidRPr="007712F8">
              <w:rPr>
                <w:rFonts w:ascii="Arial Narrow" w:hAnsi="Arial Narrow"/>
                <w:sz w:val="22"/>
                <w:szCs w:val="22"/>
              </w:rPr>
              <w:t xml:space="preserve"> </w:t>
            </w:r>
            <w:r w:rsidRPr="007712F8">
              <w:rPr>
                <w:rFonts w:ascii="Arial Narrow" w:hAnsi="Arial Narrow"/>
                <w:sz w:val="22"/>
                <w:szCs w:val="22"/>
              </w:rPr>
              <w:t>enable</w:t>
            </w:r>
            <w:r w:rsidR="00DB44A7" w:rsidRPr="007712F8">
              <w:rPr>
                <w:rFonts w:ascii="Arial Narrow" w:hAnsi="Arial Narrow"/>
                <w:sz w:val="22"/>
                <w:szCs w:val="22"/>
              </w:rPr>
              <w:t xml:space="preserve"> </w:t>
            </w:r>
            <w:r w:rsidRPr="007712F8">
              <w:rPr>
                <w:rFonts w:ascii="Arial Narrow" w:hAnsi="Arial Narrow"/>
                <w:sz w:val="22"/>
                <w:szCs w:val="22"/>
              </w:rPr>
              <w:t>the</w:t>
            </w:r>
            <w:r w:rsidR="00DB44A7" w:rsidRPr="007712F8">
              <w:rPr>
                <w:rFonts w:ascii="Arial Narrow" w:hAnsi="Arial Narrow"/>
                <w:sz w:val="22"/>
                <w:szCs w:val="22"/>
              </w:rPr>
              <w:t xml:space="preserve"> </w:t>
            </w:r>
            <w:r w:rsidRPr="007712F8">
              <w:rPr>
                <w:rFonts w:ascii="Arial Narrow" w:hAnsi="Arial Narrow"/>
                <w:sz w:val="22"/>
                <w:szCs w:val="22"/>
              </w:rPr>
              <w:t>student</w:t>
            </w:r>
            <w:r w:rsidR="00DB44A7" w:rsidRPr="007712F8">
              <w:rPr>
                <w:rFonts w:ascii="Arial Narrow" w:hAnsi="Arial Narrow"/>
                <w:sz w:val="22"/>
                <w:szCs w:val="22"/>
              </w:rPr>
              <w:t xml:space="preserve"> </w:t>
            </w:r>
            <w:r w:rsidRPr="007712F8">
              <w:rPr>
                <w:rFonts w:ascii="Arial Narrow" w:hAnsi="Arial Narrow"/>
                <w:sz w:val="22"/>
                <w:szCs w:val="22"/>
              </w:rPr>
              <w:t>to</w:t>
            </w:r>
            <w:r w:rsidR="00DB44A7" w:rsidRPr="007712F8">
              <w:rPr>
                <w:rFonts w:ascii="Arial Narrow" w:hAnsi="Arial Narrow"/>
                <w:sz w:val="22"/>
                <w:szCs w:val="22"/>
              </w:rPr>
              <w:t xml:space="preserve"> </w:t>
            </w:r>
            <w:r w:rsidRPr="007712F8">
              <w:rPr>
                <w:rFonts w:ascii="Arial Narrow" w:hAnsi="Arial Narrow"/>
                <w:sz w:val="22"/>
                <w:szCs w:val="22"/>
              </w:rPr>
              <w:t>meet</w:t>
            </w:r>
            <w:r w:rsidR="00DB44A7" w:rsidRPr="007712F8">
              <w:rPr>
                <w:rFonts w:ascii="Arial Narrow" w:hAnsi="Arial Narrow"/>
                <w:sz w:val="22"/>
                <w:szCs w:val="22"/>
              </w:rPr>
              <w:t xml:space="preserve"> </w:t>
            </w:r>
            <w:r w:rsidRPr="007712F8">
              <w:rPr>
                <w:rFonts w:ascii="Arial Narrow" w:hAnsi="Arial Narrow"/>
                <w:sz w:val="22"/>
                <w:szCs w:val="22"/>
              </w:rPr>
              <w:t>the</w:t>
            </w:r>
            <w:r w:rsidR="00DB44A7" w:rsidRPr="007712F8">
              <w:rPr>
                <w:rFonts w:ascii="Arial Narrow" w:hAnsi="Arial Narrow"/>
                <w:sz w:val="22"/>
                <w:szCs w:val="22"/>
              </w:rPr>
              <w:t xml:space="preserve"> </w:t>
            </w:r>
            <w:r w:rsidRPr="007712F8">
              <w:rPr>
                <w:rFonts w:ascii="Arial Narrow" w:hAnsi="Arial Narrow"/>
                <w:sz w:val="22"/>
                <w:szCs w:val="22"/>
              </w:rPr>
              <w:t>student’s</w:t>
            </w:r>
            <w:r w:rsidR="00DB44A7" w:rsidRPr="007712F8">
              <w:rPr>
                <w:rFonts w:ascii="Arial Narrow" w:hAnsi="Arial Narrow"/>
                <w:sz w:val="22"/>
                <w:szCs w:val="22"/>
              </w:rPr>
              <w:t xml:space="preserve"> </w:t>
            </w:r>
            <w:r w:rsidRPr="007712F8">
              <w:rPr>
                <w:rFonts w:ascii="Arial Narrow" w:hAnsi="Arial Narrow"/>
                <w:sz w:val="22"/>
                <w:szCs w:val="22"/>
              </w:rPr>
              <w:t>postsecondary</w:t>
            </w:r>
            <w:r w:rsidR="00DB44A7" w:rsidRPr="007712F8">
              <w:rPr>
                <w:rFonts w:ascii="Arial Narrow" w:hAnsi="Arial Narrow"/>
                <w:sz w:val="22"/>
                <w:szCs w:val="22"/>
              </w:rPr>
              <w:t xml:space="preserve"> </w:t>
            </w:r>
            <w:r w:rsidRPr="007712F8">
              <w:rPr>
                <w:rFonts w:ascii="Arial Narrow" w:hAnsi="Arial Narrow"/>
                <w:sz w:val="22"/>
                <w:szCs w:val="22"/>
              </w:rPr>
              <w:t>goal</w:t>
            </w:r>
            <w:r w:rsidR="00DB44A7" w:rsidRPr="007712F8">
              <w:rPr>
                <w:rFonts w:ascii="Arial Narrow" w:hAnsi="Arial Narrow"/>
                <w:sz w:val="22"/>
                <w:szCs w:val="22"/>
              </w:rPr>
              <w:t xml:space="preserve"> </w:t>
            </w:r>
            <w:r w:rsidRPr="007712F8">
              <w:rPr>
                <w:rFonts w:ascii="Arial Narrow" w:hAnsi="Arial Narrow"/>
                <w:sz w:val="22"/>
                <w:szCs w:val="22"/>
              </w:rPr>
              <w:t>in</w:t>
            </w:r>
            <w:r w:rsidR="00DB44A7" w:rsidRPr="007712F8">
              <w:rPr>
                <w:rFonts w:ascii="Arial Narrow" w:hAnsi="Arial Narrow"/>
                <w:sz w:val="22"/>
                <w:szCs w:val="22"/>
              </w:rPr>
              <w:t xml:space="preserve"> </w:t>
            </w:r>
            <w:r w:rsidRPr="007712F8">
              <w:rPr>
                <w:rFonts w:ascii="Arial Narrow" w:hAnsi="Arial Narrow"/>
                <w:sz w:val="22"/>
                <w:szCs w:val="22"/>
              </w:rPr>
              <w:t>the</w:t>
            </w:r>
            <w:r w:rsidR="00DB44A7" w:rsidRPr="007712F8">
              <w:rPr>
                <w:rFonts w:ascii="Arial Narrow" w:hAnsi="Arial Narrow"/>
                <w:sz w:val="22"/>
                <w:szCs w:val="22"/>
              </w:rPr>
              <w:t xml:space="preserve"> </w:t>
            </w:r>
            <w:r w:rsidRPr="007712F8">
              <w:rPr>
                <w:rFonts w:ascii="Arial Narrow" w:hAnsi="Arial Narrow"/>
                <w:sz w:val="22"/>
                <w:szCs w:val="22"/>
              </w:rPr>
              <w:t>area(s)</w:t>
            </w:r>
            <w:r w:rsidR="00DB44A7" w:rsidRPr="007712F8">
              <w:rPr>
                <w:rFonts w:ascii="Arial Narrow" w:hAnsi="Arial Narrow"/>
                <w:sz w:val="22"/>
                <w:szCs w:val="22"/>
              </w:rPr>
              <w:t xml:space="preserve"> </w:t>
            </w:r>
            <w:r w:rsidRPr="007712F8">
              <w:rPr>
                <w:rFonts w:ascii="Arial Narrow" w:hAnsi="Arial Narrow"/>
                <w:sz w:val="22"/>
                <w:szCs w:val="22"/>
              </w:rPr>
              <w:t>of:</w:t>
            </w:r>
            <w:r w:rsidR="00DB44A7" w:rsidRPr="007712F8">
              <w:rPr>
                <w:rFonts w:ascii="Arial Narrow" w:hAnsi="Arial Narrow"/>
                <w:sz w:val="22"/>
                <w:szCs w:val="22"/>
              </w:rPr>
              <w:t xml:space="preserve"> </w:t>
            </w:r>
          </w:p>
          <w:bookmarkStart w:id="114" w:name="Check44"/>
          <w:p w:rsidR="00A637CC" w:rsidRPr="007712F8" w:rsidRDefault="00B446C4" w:rsidP="00A637CC">
            <w:pPr>
              <w:pStyle w:val="Header"/>
              <w:tabs>
                <w:tab w:val="clear" w:pos="4320"/>
                <w:tab w:val="clear" w:pos="8640"/>
                <w:tab w:val="left" w:pos="1080"/>
                <w:tab w:val="left" w:pos="2970"/>
                <w:tab w:val="left" w:pos="3870"/>
                <w:tab w:val="left" w:pos="5400"/>
                <w:tab w:val="left" w:pos="6120"/>
                <w:tab w:val="left" w:pos="7290"/>
                <w:tab w:val="left" w:pos="8280"/>
                <w:tab w:val="left" w:pos="9270"/>
                <w:tab w:val="left" w:pos="10260"/>
              </w:tabs>
              <w:ind w:left="270"/>
              <w:rPr>
                <w:rFonts w:ascii="Arial Narrow" w:hAnsi="Arial Narrow"/>
                <w:sz w:val="22"/>
                <w:szCs w:val="22"/>
              </w:rPr>
            </w:pPr>
            <w:r w:rsidRPr="007712F8">
              <w:rPr>
                <w:rFonts w:ascii="Arial Narrow" w:hAnsi="Arial Narrow"/>
                <w:sz w:val="22"/>
                <w:szCs w:val="22"/>
              </w:rPr>
              <w:fldChar w:fldCharType="begin">
                <w:ffData>
                  <w:name w:val="Check44"/>
                  <w:enabled/>
                  <w:calcOnExit w:val="0"/>
                  <w:checkBox>
                    <w:sizeAuto/>
                    <w:default w:val="1"/>
                  </w:checkBox>
                </w:ffData>
              </w:fldChar>
            </w:r>
            <w:r w:rsidR="00A637CC" w:rsidRPr="007712F8">
              <w:rPr>
                <w:rFonts w:ascii="Arial Narrow" w:hAnsi="Arial Narrow"/>
                <w:sz w:val="22"/>
                <w:szCs w:val="22"/>
              </w:rPr>
              <w:instrText xml:space="preserve"> FORMCHECKBOX </w:instrText>
            </w:r>
            <w:r w:rsidR="00717984">
              <w:rPr>
                <w:rFonts w:ascii="Arial Narrow" w:hAnsi="Arial Narrow"/>
                <w:sz w:val="22"/>
                <w:szCs w:val="22"/>
              </w:rPr>
            </w:r>
            <w:r w:rsidR="00717984">
              <w:rPr>
                <w:rFonts w:ascii="Arial Narrow" w:hAnsi="Arial Narrow"/>
                <w:sz w:val="22"/>
                <w:szCs w:val="22"/>
              </w:rPr>
              <w:fldChar w:fldCharType="separate"/>
            </w:r>
            <w:r w:rsidRPr="007712F8">
              <w:rPr>
                <w:rFonts w:ascii="Arial Narrow" w:hAnsi="Arial Narrow"/>
                <w:sz w:val="22"/>
                <w:szCs w:val="22"/>
              </w:rPr>
              <w:fldChar w:fldCharType="end"/>
            </w:r>
            <w:bookmarkEnd w:id="114"/>
            <w:r w:rsidR="00803327" w:rsidRPr="007712F8">
              <w:rPr>
                <w:rFonts w:ascii="Arial Narrow" w:hAnsi="Arial Narrow"/>
                <w:sz w:val="22"/>
                <w:szCs w:val="22"/>
              </w:rPr>
              <w:t xml:space="preserve"> E</w:t>
            </w:r>
            <w:r w:rsidR="00A637CC" w:rsidRPr="007712F8">
              <w:rPr>
                <w:rFonts w:ascii="Arial Narrow" w:hAnsi="Arial Narrow"/>
                <w:sz w:val="22"/>
                <w:szCs w:val="22"/>
              </w:rPr>
              <w:t>ducation/Training</w:t>
            </w:r>
            <w:r w:rsidR="00A637CC" w:rsidRPr="007712F8">
              <w:rPr>
                <w:rFonts w:ascii="Arial Narrow" w:hAnsi="Arial Narrow"/>
                <w:sz w:val="22"/>
                <w:szCs w:val="22"/>
              </w:rPr>
              <w:tab/>
            </w:r>
            <w:r w:rsidRPr="007712F8">
              <w:rPr>
                <w:rFonts w:ascii="Arial Narrow" w:hAnsi="Arial Narrow"/>
                <w:sz w:val="22"/>
                <w:szCs w:val="22"/>
              </w:rPr>
              <w:fldChar w:fldCharType="begin">
                <w:ffData>
                  <w:name w:val=""/>
                  <w:enabled/>
                  <w:calcOnExit w:val="0"/>
                  <w:checkBox>
                    <w:sizeAuto/>
                    <w:default w:val="1"/>
                  </w:checkBox>
                </w:ffData>
              </w:fldChar>
            </w:r>
            <w:r w:rsidR="00A637CC" w:rsidRPr="007712F8">
              <w:rPr>
                <w:rFonts w:ascii="Arial Narrow" w:hAnsi="Arial Narrow"/>
                <w:sz w:val="22"/>
                <w:szCs w:val="22"/>
              </w:rPr>
              <w:instrText xml:space="preserve"> FORMCHECKBOX </w:instrText>
            </w:r>
            <w:r w:rsidR="00717984">
              <w:rPr>
                <w:rFonts w:ascii="Arial Narrow" w:hAnsi="Arial Narrow"/>
                <w:sz w:val="22"/>
                <w:szCs w:val="22"/>
              </w:rPr>
            </w:r>
            <w:r w:rsidR="00717984">
              <w:rPr>
                <w:rFonts w:ascii="Arial Narrow" w:hAnsi="Arial Narrow"/>
                <w:sz w:val="22"/>
                <w:szCs w:val="22"/>
              </w:rPr>
              <w:fldChar w:fldCharType="separate"/>
            </w:r>
            <w:r w:rsidRPr="007712F8">
              <w:rPr>
                <w:rFonts w:ascii="Arial Narrow" w:hAnsi="Arial Narrow"/>
                <w:sz w:val="22"/>
                <w:szCs w:val="22"/>
              </w:rPr>
              <w:fldChar w:fldCharType="end"/>
            </w:r>
            <w:r w:rsidR="00DB44A7" w:rsidRPr="007712F8">
              <w:rPr>
                <w:rFonts w:ascii="Arial Narrow" w:hAnsi="Arial Narrow"/>
                <w:sz w:val="22"/>
                <w:szCs w:val="22"/>
              </w:rPr>
              <w:t xml:space="preserve"> </w:t>
            </w:r>
            <w:r w:rsidR="00A637CC" w:rsidRPr="007712F8">
              <w:rPr>
                <w:rFonts w:ascii="Arial Narrow" w:hAnsi="Arial Narrow"/>
                <w:sz w:val="22"/>
                <w:szCs w:val="22"/>
              </w:rPr>
              <w:tab/>
              <w:t>Employment</w:t>
            </w:r>
            <w:r w:rsidR="00A637CC" w:rsidRPr="007712F8">
              <w:rPr>
                <w:rFonts w:ascii="Arial Narrow" w:hAnsi="Arial Narrow"/>
                <w:sz w:val="22"/>
                <w:szCs w:val="22"/>
              </w:rPr>
              <w:tab/>
            </w:r>
            <w:r w:rsidRPr="007712F8">
              <w:rPr>
                <w:rFonts w:ascii="Arial Narrow" w:hAnsi="Arial Narrow"/>
                <w:sz w:val="22"/>
                <w:szCs w:val="22"/>
              </w:rPr>
              <w:fldChar w:fldCharType="begin">
                <w:ffData>
                  <w:name w:val="Check44"/>
                  <w:enabled/>
                  <w:calcOnExit w:val="0"/>
                  <w:checkBox>
                    <w:sizeAuto/>
                    <w:default w:val="0"/>
                  </w:checkBox>
                </w:ffData>
              </w:fldChar>
            </w:r>
            <w:r w:rsidR="00A637CC" w:rsidRPr="007712F8">
              <w:rPr>
                <w:rFonts w:ascii="Arial Narrow" w:hAnsi="Arial Narrow"/>
                <w:sz w:val="22"/>
                <w:szCs w:val="22"/>
              </w:rPr>
              <w:instrText xml:space="preserve"> FORMCHECKBOX </w:instrText>
            </w:r>
            <w:r w:rsidR="00717984">
              <w:rPr>
                <w:rFonts w:ascii="Arial Narrow" w:hAnsi="Arial Narrow"/>
                <w:sz w:val="22"/>
                <w:szCs w:val="22"/>
              </w:rPr>
            </w:r>
            <w:r w:rsidR="00717984">
              <w:rPr>
                <w:rFonts w:ascii="Arial Narrow" w:hAnsi="Arial Narrow"/>
                <w:sz w:val="22"/>
                <w:szCs w:val="22"/>
              </w:rPr>
              <w:fldChar w:fldCharType="separate"/>
            </w:r>
            <w:r w:rsidRPr="007712F8">
              <w:rPr>
                <w:rFonts w:ascii="Arial Narrow" w:hAnsi="Arial Narrow"/>
                <w:sz w:val="22"/>
                <w:szCs w:val="22"/>
              </w:rPr>
              <w:fldChar w:fldCharType="end"/>
            </w:r>
            <w:r w:rsidR="00A637CC" w:rsidRPr="007712F8">
              <w:rPr>
                <w:rFonts w:ascii="Arial Narrow" w:hAnsi="Arial Narrow"/>
                <w:sz w:val="22"/>
                <w:szCs w:val="22"/>
              </w:rPr>
              <w:tab/>
              <w:t>Independent</w:t>
            </w:r>
            <w:r w:rsidR="00DB44A7" w:rsidRPr="007712F8">
              <w:rPr>
                <w:rFonts w:ascii="Arial Narrow" w:hAnsi="Arial Narrow"/>
                <w:sz w:val="22"/>
                <w:szCs w:val="22"/>
              </w:rPr>
              <w:t xml:space="preserve"> </w:t>
            </w:r>
            <w:r w:rsidR="00A637CC" w:rsidRPr="007712F8">
              <w:rPr>
                <w:rFonts w:ascii="Arial Narrow" w:hAnsi="Arial Narrow"/>
                <w:sz w:val="22"/>
                <w:szCs w:val="22"/>
              </w:rPr>
              <w:t>Living</w:t>
            </w:r>
          </w:p>
          <w:p w:rsidR="00A637CC" w:rsidRPr="007712F8" w:rsidRDefault="00A637CC" w:rsidP="009C53B9">
            <w:pPr>
              <w:tabs>
                <w:tab w:val="left" w:pos="360"/>
                <w:tab w:val="left" w:pos="2160"/>
                <w:tab w:val="left" w:pos="2520"/>
                <w:tab w:val="left" w:pos="4320"/>
                <w:tab w:val="left" w:pos="4680"/>
                <w:tab w:val="left" w:pos="6480"/>
                <w:tab w:val="left" w:pos="6840"/>
                <w:tab w:val="left" w:pos="8640"/>
                <w:tab w:val="left" w:pos="9000"/>
              </w:tabs>
              <w:rPr>
                <w:rFonts w:cs="Arial"/>
                <w:szCs w:val="24"/>
              </w:rPr>
            </w:pPr>
          </w:p>
        </w:tc>
      </w:tr>
    </w:tbl>
    <w:p w:rsidR="00A3739D" w:rsidRPr="007712F8" w:rsidRDefault="00A3739D" w:rsidP="00A36249">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cs="Arial"/>
          <w:szCs w:val="24"/>
        </w:rPr>
      </w:pPr>
    </w:p>
    <w:bookmarkStart w:id="115" w:name="_Toc298531677"/>
    <w:p w:rsidR="001D2948" w:rsidRPr="00E120C8" w:rsidRDefault="00B446C4" w:rsidP="001D2948">
      <w:pPr>
        <w:rPr>
          <w:rStyle w:val="Hyperlink"/>
          <w:rFonts w:ascii="Times New Roman" w:hAnsi="Times New Roman"/>
        </w:rPr>
      </w:pPr>
      <w:r>
        <w:rPr>
          <w:rStyle w:val="Strong"/>
          <w:rFonts w:cs="Arial"/>
          <w:b w:val="0"/>
          <w:color w:val="0000EE"/>
          <w:szCs w:val="24"/>
          <w:u w:val="single"/>
          <w:shd w:val="clear" w:color="auto" w:fill="FFFFFF"/>
        </w:rPr>
        <w:fldChar w:fldCharType="begin"/>
      </w:r>
      <w:r w:rsidR="00E120C8">
        <w:rPr>
          <w:rStyle w:val="Strong"/>
          <w:rFonts w:cs="Arial"/>
          <w:b w:val="0"/>
          <w:color w:val="0000EE"/>
          <w:szCs w:val="24"/>
          <w:u w:val="single"/>
          <w:shd w:val="clear" w:color="auto" w:fill="FFFFFF"/>
        </w:rPr>
        <w:instrText xml:space="preserve"> HYPERLINK "http://education.ky.gov/specialed/excep/Pages/Monitoring-Documents.aspx" </w:instrText>
      </w:r>
      <w:r>
        <w:rPr>
          <w:rStyle w:val="Strong"/>
          <w:rFonts w:cs="Arial"/>
          <w:b w:val="0"/>
          <w:color w:val="0000EE"/>
          <w:szCs w:val="24"/>
          <w:u w:val="single"/>
          <w:shd w:val="clear" w:color="auto" w:fill="FFFFFF"/>
        </w:rPr>
        <w:fldChar w:fldCharType="separate"/>
      </w:r>
      <w:r w:rsidR="001D2948" w:rsidRPr="00E120C8">
        <w:rPr>
          <w:rStyle w:val="Hyperlink"/>
          <w:rFonts w:cs="Arial"/>
          <w:szCs w:val="24"/>
          <w:shd w:val="clear" w:color="auto" w:fill="FFFFFF"/>
        </w:rPr>
        <w:t>Indicator 13 Kentucky Transition Requirements</w:t>
      </w:r>
    </w:p>
    <w:p w:rsidR="0059002B" w:rsidRPr="00E120C8" w:rsidRDefault="00B446C4" w:rsidP="0059002B">
      <w:pPr>
        <w:rPr>
          <w:rStyle w:val="Hyperlink"/>
        </w:rPr>
      </w:pPr>
      <w:r>
        <w:rPr>
          <w:rStyle w:val="Strong"/>
          <w:rFonts w:cs="Arial"/>
          <w:b w:val="0"/>
          <w:color w:val="0000EE"/>
          <w:szCs w:val="24"/>
          <w:u w:val="single"/>
          <w:shd w:val="clear" w:color="auto" w:fill="FFFFFF"/>
        </w:rPr>
        <w:fldChar w:fldCharType="end"/>
      </w:r>
      <w:r>
        <w:rPr>
          <w:rFonts w:cs="Arial"/>
          <w:szCs w:val="24"/>
        </w:rPr>
        <w:fldChar w:fldCharType="begin"/>
      </w:r>
      <w:r w:rsidR="00E120C8">
        <w:rPr>
          <w:rFonts w:cs="Arial"/>
          <w:szCs w:val="24"/>
        </w:rPr>
        <w:instrText xml:space="preserve"> HYPERLINK "http://education.ky.gov/specialed/excep/Pages/Monitoring-Documents.aspx" </w:instrText>
      </w:r>
      <w:r>
        <w:rPr>
          <w:rFonts w:cs="Arial"/>
          <w:szCs w:val="24"/>
        </w:rPr>
        <w:fldChar w:fldCharType="separate"/>
      </w:r>
      <w:r w:rsidR="0059002B" w:rsidRPr="00E120C8">
        <w:rPr>
          <w:rStyle w:val="Hyperlink"/>
          <w:rFonts w:cs="Arial"/>
          <w:szCs w:val="24"/>
        </w:rPr>
        <w:t>Indicator 13 Webinar materials</w:t>
      </w:r>
    </w:p>
    <w:p w:rsidR="00756691" w:rsidRPr="007712F8" w:rsidRDefault="00B446C4" w:rsidP="0096384D">
      <w:pPr>
        <w:pStyle w:val="Heading1"/>
        <w:rPr>
          <w:sz w:val="24"/>
          <w:szCs w:val="24"/>
        </w:rPr>
      </w:pPr>
      <w:r>
        <w:rPr>
          <w:b w:val="0"/>
          <w:sz w:val="24"/>
          <w:szCs w:val="24"/>
        </w:rPr>
        <w:fldChar w:fldCharType="end"/>
      </w:r>
    </w:p>
    <w:p w:rsidR="00E71D97" w:rsidRPr="007712F8" w:rsidRDefault="00717984" w:rsidP="00E71D97">
      <w:r>
        <w:rPr>
          <w:noProof/>
          <w:szCs w:val="32"/>
        </w:rPr>
        <mc:AlternateContent>
          <mc:Choice Requires="wps">
            <w:drawing>
              <wp:anchor distT="0" distB="0" distL="114300" distR="114300" simplePos="0" relativeHeight="251707392" behindDoc="0" locked="0" layoutInCell="1" allowOverlap="1">
                <wp:simplePos x="0" y="0"/>
                <wp:positionH relativeFrom="column">
                  <wp:posOffset>-66675</wp:posOffset>
                </wp:positionH>
                <wp:positionV relativeFrom="paragraph">
                  <wp:posOffset>107950</wp:posOffset>
                </wp:positionV>
                <wp:extent cx="6619875" cy="4929505"/>
                <wp:effectExtent l="0" t="0" r="9525" b="4445"/>
                <wp:wrapNone/>
                <wp:docPr id="2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929505"/>
                        </a:xfrm>
                        <a:prstGeom prst="rect">
                          <a:avLst/>
                        </a:prstGeom>
                        <a:solidFill>
                          <a:srgbClr val="FFFFFF"/>
                        </a:solidFill>
                        <a:ln w="9525">
                          <a:solidFill>
                            <a:srgbClr val="000000"/>
                          </a:solidFill>
                          <a:miter lim="800000"/>
                          <a:headEnd/>
                          <a:tailEnd/>
                        </a:ln>
                      </wps:spPr>
                      <wps:txbx>
                        <w:txbxContent>
                          <w:p w:rsidR="00580BEB" w:rsidRDefault="00580BEB" w:rsidP="00515F1F">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46" type="#_x0000_t202" style="position:absolute;margin-left:-5.25pt;margin-top:8.5pt;width:521.25pt;height:38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">
                <v:textbox>
                  <w:txbxContent>
                    <w:p w:rsidR="00580BEB" w:rsidRDefault="00580BEB" w:rsidP="00515F1F">
                      <w:r>
                        <w:t>Notes:</w:t>
                      </w:r>
                    </w:p>
                  </w:txbxContent>
                </v:textbox>
              </v:shape>
            </w:pict>
          </mc:Fallback>
        </mc:AlternateContent>
      </w:r>
    </w:p>
    <w:p w:rsidR="00723EEE" w:rsidRPr="007712F8" w:rsidRDefault="00723EEE">
      <w:pPr>
        <w:overflowPunct/>
        <w:autoSpaceDE/>
        <w:autoSpaceDN/>
        <w:adjustRightInd/>
        <w:textAlignment w:val="auto"/>
        <w:rPr>
          <w:rFonts w:cs="Arial"/>
          <w:b/>
          <w:sz w:val="32"/>
          <w:szCs w:val="32"/>
        </w:rPr>
      </w:pPr>
      <w:r w:rsidRPr="007712F8">
        <w:rPr>
          <w:szCs w:val="32"/>
        </w:rPr>
        <w:br w:type="page"/>
      </w:r>
    </w:p>
    <w:p w:rsidR="00654FA1" w:rsidRPr="007712F8" w:rsidRDefault="00C206C6" w:rsidP="0096384D">
      <w:pPr>
        <w:pStyle w:val="Heading1"/>
        <w:rPr>
          <w:szCs w:val="32"/>
        </w:rPr>
      </w:pPr>
      <w:bookmarkStart w:id="116" w:name="_Toc324426982"/>
      <w:r w:rsidRPr="007712F8">
        <w:rPr>
          <w:szCs w:val="32"/>
        </w:rPr>
        <w:t>Reporting</w:t>
      </w:r>
      <w:r w:rsidR="00DB44A7" w:rsidRPr="007712F8">
        <w:rPr>
          <w:szCs w:val="32"/>
        </w:rPr>
        <w:t xml:space="preserve"> </w:t>
      </w:r>
      <w:r w:rsidR="003F6020" w:rsidRPr="007712F8">
        <w:rPr>
          <w:szCs w:val="32"/>
        </w:rPr>
        <w:t>Progress</w:t>
      </w:r>
      <w:bookmarkEnd w:id="115"/>
      <w:bookmarkEnd w:id="116"/>
    </w:p>
    <w:p w:rsidR="003F6020" w:rsidRPr="007712F8" w:rsidRDefault="00121828" w:rsidP="00654FA1">
      <w:pPr>
        <w:overflowPunct/>
        <w:autoSpaceDE/>
        <w:autoSpaceDN/>
        <w:adjustRightInd/>
        <w:spacing w:line="276" w:lineRule="auto"/>
        <w:jc w:val="center"/>
        <w:textAlignment w:val="auto"/>
        <w:rPr>
          <w:rFonts w:cs="Arial"/>
          <w:b/>
          <w:bCs/>
          <w:szCs w:val="24"/>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(13)</w:t>
      </w:r>
      <w:r w:rsidR="00C01538" w:rsidRPr="007712F8">
        <w:rPr>
          <w:rFonts w:cs="Arial"/>
          <w:sz w:val="18"/>
          <w:szCs w:val="18"/>
        </w:rPr>
        <w:t>(</w:t>
      </w:r>
      <w:r w:rsidRPr="007712F8">
        <w:rPr>
          <w:rFonts w:cs="Arial"/>
          <w:sz w:val="18"/>
          <w:szCs w:val="18"/>
        </w:rPr>
        <w:t>b),</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(a)(3)</w:t>
      </w:r>
      <w:r w:rsidR="00C01538" w:rsidRPr="007712F8">
        <w:rPr>
          <w:rFonts w:cs="Arial"/>
          <w:sz w:val="18"/>
          <w:szCs w:val="18"/>
        </w:rPr>
        <w:t>(ii)</w:t>
      </w:r>
    </w:p>
    <w:p w:rsidR="003F6020" w:rsidRPr="007712F8" w:rsidRDefault="003F6020" w:rsidP="00A637CC">
      <w:pPr>
        <w:overflowPunct/>
        <w:autoSpaceDE/>
        <w:autoSpaceDN/>
        <w:adjustRightInd/>
        <w:textAlignment w:val="auto"/>
        <w:rPr>
          <w:rFonts w:cs="Arial"/>
          <w:bCs/>
          <w:szCs w:val="24"/>
        </w:rPr>
      </w:pPr>
    </w:p>
    <w:p w:rsidR="003F6020" w:rsidRPr="007712F8" w:rsidRDefault="003F6020" w:rsidP="00A637CC">
      <w:pPr>
        <w:overflowPunct/>
        <w:autoSpaceDE/>
        <w:autoSpaceDN/>
        <w:adjustRightInd/>
        <w:textAlignment w:val="auto"/>
        <w:rPr>
          <w:rFonts w:cs="Arial"/>
          <w:bCs/>
          <w:szCs w:val="24"/>
        </w:rPr>
      </w:pPr>
      <w:r w:rsidRPr="007712F8">
        <w:rPr>
          <w:rFonts w:cs="Arial"/>
          <w:bCs/>
          <w:szCs w:val="24"/>
        </w:rPr>
        <w:t>In</w:t>
      </w:r>
      <w:r w:rsidR="00DB44A7" w:rsidRPr="007712F8">
        <w:rPr>
          <w:rFonts w:cs="Arial"/>
          <w:bCs/>
          <w:szCs w:val="24"/>
        </w:rPr>
        <w:t xml:space="preserve"> </w:t>
      </w:r>
      <w:r w:rsidRPr="007712F8">
        <w:rPr>
          <w:rFonts w:cs="Arial"/>
          <w:bCs/>
          <w:szCs w:val="24"/>
        </w:rPr>
        <w:t>designing</w:t>
      </w:r>
      <w:r w:rsidR="00DB44A7" w:rsidRPr="007712F8">
        <w:rPr>
          <w:rFonts w:cs="Arial"/>
          <w:bCs/>
          <w:szCs w:val="24"/>
        </w:rPr>
        <w:t xml:space="preserve"> </w:t>
      </w:r>
      <w:r w:rsidRPr="007712F8">
        <w:rPr>
          <w:rFonts w:cs="Arial"/>
          <w:bCs/>
          <w:szCs w:val="24"/>
        </w:rPr>
        <w:t>the</w:t>
      </w:r>
      <w:r w:rsidR="00DB44A7" w:rsidRPr="007712F8">
        <w:rPr>
          <w:rFonts w:cs="Arial"/>
          <w:bCs/>
          <w:szCs w:val="24"/>
        </w:rPr>
        <w:t xml:space="preserve"> </w:t>
      </w:r>
      <w:r w:rsidRPr="007712F8">
        <w:rPr>
          <w:rFonts w:cs="Arial"/>
          <w:bCs/>
          <w:szCs w:val="24"/>
        </w:rPr>
        <w:t>measurable</w:t>
      </w:r>
      <w:r w:rsidR="00DB44A7" w:rsidRPr="007712F8">
        <w:rPr>
          <w:rFonts w:cs="Arial"/>
          <w:bCs/>
          <w:szCs w:val="24"/>
        </w:rPr>
        <w:t xml:space="preserve"> </w:t>
      </w:r>
      <w:r w:rsidRPr="007712F8">
        <w:rPr>
          <w:rFonts w:cs="Arial"/>
          <w:bCs/>
          <w:szCs w:val="24"/>
        </w:rPr>
        <w:t>annual</w:t>
      </w:r>
      <w:r w:rsidR="00DB44A7" w:rsidRPr="007712F8">
        <w:rPr>
          <w:rFonts w:cs="Arial"/>
          <w:bCs/>
          <w:szCs w:val="24"/>
        </w:rPr>
        <w:t xml:space="preserve"> </w:t>
      </w:r>
      <w:r w:rsidRPr="007712F8">
        <w:rPr>
          <w:rFonts w:cs="Arial"/>
          <w:bCs/>
          <w:szCs w:val="24"/>
        </w:rPr>
        <w:t>goal(s),</w:t>
      </w:r>
      <w:r w:rsidR="00DB44A7" w:rsidRPr="007712F8">
        <w:rPr>
          <w:rFonts w:cs="Arial"/>
          <w:bCs/>
          <w:szCs w:val="24"/>
        </w:rPr>
        <w:t xml:space="preserve"> </w:t>
      </w:r>
      <w:r w:rsidRPr="007712F8">
        <w:rPr>
          <w:rFonts w:cs="Arial"/>
          <w:bCs/>
          <w:szCs w:val="24"/>
        </w:rPr>
        <w:t>the</w:t>
      </w:r>
      <w:r w:rsidR="00DB44A7" w:rsidRPr="007712F8">
        <w:rPr>
          <w:rFonts w:cs="Arial"/>
          <w:bCs/>
          <w:szCs w:val="24"/>
        </w:rPr>
        <w:t xml:space="preserve"> </w:t>
      </w:r>
      <w:r w:rsidRPr="007712F8">
        <w:rPr>
          <w:rFonts w:cs="Arial"/>
          <w:bCs/>
          <w:szCs w:val="24"/>
        </w:rPr>
        <w:t>ARC</w:t>
      </w:r>
      <w:r w:rsidR="00DB44A7" w:rsidRPr="007712F8">
        <w:rPr>
          <w:rFonts w:cs="Arial"/>
          <w:bCs/>
          <w:szCs w:val="24"/>
        </w:rPr>
        <w:t xml:space="preserve"> </w:t>
      </w:r>
      <w:r w:rsidRPr="007712F8">
        <w:rPr>
          <w:rFonts w:cs="Arial"/>
          <w:bCs/>
          <w:szCs w:val="24"/>
        </w:rPr>
        <w:t>must</w:t>
      </w:r>
      <w:r w:rsidR="00DB44A7" w:rsidRPr="007712F8">
        <w:rPr>
          <w:rFonts w:cs="Arial"/>
          <w:bCs/>
          <w:szCs w:val="24"/>
        </w:rPr>
        <w:t xml:space="preserve"> </w:t>
      </w:r>
      <w:r w:rsidRPr="007712F8">
        <w:rPr>
          <w:rFonts w:cs="Arial"/>
          <w:bCs/>
          <w:szCs w:val="24"/>
        </w:rPr>
        <w:t>determine</w:t>
      </w:r>
      <w:r w:rsidR="00DB44A7" w:rsidRPr="007712F8">
        <w:rPr>
          <w:rFonts w:cs="Arial"/>
          <w:bCs/>
          <w:szCs w:val="24"/>
        </w:rPr>
        <w:t xml:space="preserve"> </w:t>
      </w:r>
      <w:r w:rsidRPr="007712F8">
        <w:rPr>
          <w:rFonts w:cs="Arial"/>
          <w:bCs/>
          <w:szCs w:val="24"/>
        </w:rPr>
        <w:t>when</w:t>
      </w:r>
      <w:r w:rsidR="00DB44A7" w:rsidRPr="007712F8">
        <w:rPr>
          <w:rFonts w:cs="Arial"/>
          <w:bCs/>
          <w:szCs w:val="24"/>
        </w:rPr>
        <w:t xml:space="preserve"> </w:t>
      </w:r>
      <w:r w:rsidRPr="007712F8">
        <w:rPr>
          <w:rFonts w:cs="Arial"/>
          <w:bCs/>
          <w:szCs w:val="24"/>
        </w:rPr>
        <w:t>periodic</w:t>
      </w:r>
      <w:r w:rsidR="00DB44A7" w:rsidRPr="007712F8">
        <w:rPr>
          <w:rFonts w:cs="Arial"/>
          <w:bCs/>
          <w:szCs w:val="24"/>
        </w:rPr>
        <w:t xml:space="preserve"> </w:t>
      </w:r>
      <w:r w:rsidRPr="007712F8">
        <w:rPr>
          <w:rFonts w:cs="Arial"/>
          <w:bCs/>
          <w:szCs w:val="24"/>
        </w:rPr>
        <w:t>progress</w:t>
      </w:r>
      <w:r w:rsidR="00DB44A7" w:rsidRPr="007712F8">
        <w:rPr>
          <w:rFonts w:cs="Arial"/>
          <w:bCs/>
          <w:szCs w:val="24"/>
        </w:rPr>
        <w:t xml:space="preserve"> </w:t>
      </w:r>
      <w:r w:rsidRPr="007712F8">
        <w:rPr>
          <w:rFonts w:cs="Arial"/>
          <w:bCs/>
          <w:szCs w:val="24"/>
        </w:rPr>
        <w:t>reports</w:t>
      </w:r>
      <w:r w:rsidR="00DB44A7" w:rsidRPr="007712F8">
        <w:rPr>
          <w:rFonts w:cs="Arial"/>
          <w:bCs/>
          <w:szCs w:val="24"/>
        </w:rPr>
        <w:t xml:space="preserve"> </w:t>
      </w:r>
      <w:r w:rsidRPr="007712F8">
        <w:rPr>
          <w:rFonts w:cs="Arial"/>
          <w:bCs/>
          <w:szCs w:val="24"/>
        </w:rPr>
        <w:t>will</w:t>
      </w:r>
      <w:r w:rsidR="00DB44A7" w:rsidRPr="007712F8">
        <w:rPr>
          <w:rFonts w:cs="Arial"/>
          <w:bCs/>
          <w:szCs w:val="24"/>
        </w:rPr>
        <w:t xml:space="preserve"> </w:t>
      </w:r>
      <w:r w:rsidRPr="007712F8">
        <w:rPr>
          <w:rFonts w:cs="Arial"/>
          <w:bCs/>
          <w:szCs w:val="24"/>
        </w:rPr>
        <w:t>be</w:t>
      </w:r>
      <w:r w:rsidR="00DB44A7" w:rsidRPr="007712F8">
        <w:rPr>
          <w:rFonts w:cs="Arial"/>
          <w:bCs/>
          <w:szCs w:val="24"/>
        </w:rPr>
        <w:t xml:space="preserve"> </w:t>
      </w:r>
      <w:r w:rsidRPr="007712F8">
        <w:rPr>
          <w:rFonts w:cs="Arial"/>
          <w:bCs/>
          <w:szCs w:val="24"/>
        </w:rPr>
        <w:t>provided</w:t>
      </w:r>
      <w:r w:rsidR="00DB44A7" w:rsidRPr="007712F8">
        <w:rPr>
          <w:rFonts w:cs="Arial"/>
          <w:bCs/>
          <w:szCs w:val="24"/>
        </w:rPr>
        <w:t xml:space="preserve"> </w:t>
      </w:r>
      <w:r w:rsidRPr="007712F8">
        <w:rPr>
          <w:rFonts w:cs="Arial"/>
          <w:bCs/>
          <w:szCs w:val="24"/>
        </w:rPr>
        <w:t>to</w:t>
      </w:r>
      <w:r w:rsidR="00DB44A7" w:rsidRPr="007712F8">
        <w:rPr>
          <w:rFonts w:cs="Arial"/>
          <w:bCs/>
          <w:szCs w:val="24"/>
        </w:rPr>
        <w:t xml:space="preserve"> </w:t>
      </w:r>
      <w:r w:rsidRPr="007712F8">
        <w:rPr>
          <w:rFonts w:cs="Arial"/>
          <w:bCs/>
          <w:szCs w:val="24"/>
        </w:rPr>
        <w:t>the</w:t>
      </w:r>
      <w:r w:rsidR="00DB44A7" w:rsidRPr="007712F8">
        <w:rPr>
          <w:rFonts w:cs="Arial"/>
          <w:bCs/>
          <w:szCs w:val="24"/>
        </w:rPr>
        <w:t xml:space="preserve"> </w:t>
      </w:r>
      <w:r w:rsidRPr="007712F8">
        <w:rPr>
          <w:rFonts w:cs="Arial"/>
          <w:bCs/>
          <w:szCs w:val="24"/>
        </w:rPr>
        <w:t>parents.</w:t>
      </w:r>
      <w:r w:rsidR="00DB44A7" w:rsidRPr="007712F8">
        <w:rPr>
          <w:rFonts w:cs="Arial"/>
          <w:bCs/>
          <w:szCs w:val="24"/>
        </w:rPr>
        <w:t xml:space="preserve">  </w:t>
      </w:r>
    </w:p>
    <w:p w:rsidR="003F6020" w:rsidRPr="007712F8" w:rsidRDefault="003F6020" w:rsidP="00A637CC">
      <w:pPr>
        <w:overflowPunct/>
        <w:autoSpaceDE/>
        <w:autoSpaceDN/>
        <w:adjustRightInd/>
        <w:textAlignment w:val="auto"/>
        <w:rPr>
          <w:rFonts w:cs="Arial"/>
          <w:bCs/>
          <w:szCs w:val="24"/>
        </w:rPr>
      </w:pPr>
    </w:p>
    <w:p w:rsidR="00A637CC" w:rsidRPr="007712F8" w:rsidRDefault="003F6020" w:rsidP="00EA346F">
      <w:pPr>
        <w:numPr>
          <w:ilvl w:val="0"/>
          <w:numId w:val="4"/>
        </w:numPr>
        <w:overflowPunct/>
        <w:autoSpaceDE/>
        <w:autoSpaceDN/>
        <w:adjustRightInd/>
        <w:textAlignment w:val="auto"/>
        <w:rPr>
          <w:rFonts w:cs="Arial"/>
          <w:szCs w:val="24"/>
        </w:rPr>
      </w:pPr>
      <w:r w:rsidRPr="007712F8">
        <w:rPr>
          <w:rFonts w:cs="Arial"/>
          <w:b/>
          <w:szCs w:val="24"/>
        </w:rPr>
        <w:t>Schedule</w:t>
      </w:r>
      <w:r w:rsidR="00DB44A7" w:rsidRPr="007712F8">
        <w:rPr>
          <w:rFonts w:cs="Arial"/>
          <w:b/>
          <w:szCs w:val="24"/>
        </w:rPr>
        <w:t xml:space="preserve"> </w:t>
      </w:r>
      <w:r w:rsidRPr="007712F8">
        <w:rPr>
          <w:rFonts w:cs="Arial"/>
          <w:b/>
          <w:szCs w:val="24"/>
        </w:rPr>
        <w:t>for</w:t>
      </w:r>
      <w:r w:rsidR="00DB44A7" w:rsidRPr="007712F8">
        <w:rPr>
          <w:rFonts w:cs="Arial"/>
          <w:b/>
          <w:szCs w:val="24"/>
        </w:rPr>
        <w:t xml:space="preserve"> </w:t>
      </w:r>
      <w:r w:rsidRPr="007712F8">
        <w:rPr>
          <w:rFonts w:cs="Arial"/>
          <w:b/>
          <w:szCs w:val="24"/>
        </w:rPr>
        <w:t>Reporting</w:t>
      </w:r>
      <w:r w:rsidR="00DB44A7" w:rsidRPr="007712F8">
        <w:rPr>
          <w:rFonts w:cs="Arial"/>
          <w:b/>
          <w:szCs w:val="24"/>
        </w:rPr>
        <w:t xml:space="preserve"> </w:t>
      </w:r>
      <w:r w:rsidRPr="007712F8">
        <w:rPr>
          <w:rFonts w:cs="Arial"/>
          <w:b/>
          <w:szCs w:val="24"/>
        </w:rPr>
        <w:t>Progress:</w:t>
      </w:r>
      <w:r w:rsidR="00DB44A7" w:rsidRPr="007712F8">
        <w:rPr>
          <w:rFonts w:cs="Arial"/>
          <w:b/>
          <w:szCs w:val="24"/>
        </w:rPr>
        <w:t xml:space="preserve"> </w:t>
      </w:r>
      <w:r w:rsidR="009F6012" w:rsidRPr="007712F8">
        <w:rPr>
          <w:rFonts w:cs="Arial"/>
          <w:szCs w:val="24"/>
        </w:rPr>
        <w:t>There</w:t>
      </w:r>
      <w:r w:rsidR="00DB44A7" w:rsidRPr="007712F8">
        <w:rPr>
          <w:rFonts w:cs="Arial"/>
          <w:szCs w:val="24"/>
        </w:rPr>
        <w:t xml:space="preserve"> </w:t>
      </w:r>
      <w:r w:rsidR="009F6012" w:rsidRPr="007712F8">
        <w:rPr>
          <w:rFonts w:cs="Arial"/>
          <w:szCs w:val="24"/>
        </w:rPr>
        <w:t>must</w:t>
      </w:r>
      <w:r w:rsidR="00DB44A7" w:rsidRPr="007712F8">
        <w:rPr>
          <w:rFonts w:cs="Arial"/>
          <w:szCs w:val="24"/>
        </w:rPr>
        <w:t xml:space="preserve"> </w:t>
      </w:r>
      <w:r w:rsidR="009F6012" w:rsidRPr="007712F8">
        <w:rPr>
          <w:rFonts w:cs="Arial"/>
          <w:szCs w:val="24"/>
        </w:rPr>
        <w:t>be</w:t>
      </w:r>
      <w:r w:rsidR="00DB44A7" w:rsidRPr="007712F8">
        <w:rPr>
          <w:rFonts w:cs="Arial"/>
          <w:szCs w:val="24"/>
        </w:rPr>
        <w:t xml:space="preserve"> </w:t>
      </w:r>
      <w:r w:rsidR="009F6012" w:rsidRPr="007712F8">
        <w:rPr>
          <w:rFonts w:cs="Arial"/>
          <w:szCs w:val="24"/>
        </w:rPr>
        <w:t>documentation</w:t>
      </w:r>
      <w:r w:rsidR="00DB44A7" w:rsidRPr="007712F8">
        <w:rPr>
          <w:rFonts w:cs="Arial"/>
          <w:szCs w:val="24"/>
        </w:rPr>
        <w:t xml:space="preserve"> </w:t>
      </w:r>
      <w:r w:rsidR="009F6012" w:rsidRPr="007712F8">
        <w:rPr>
          <w:rFonts w:cs="Arial"/>
          <w:szCs w:val="24"/>
        </w:rPr>
        <w:t>of</w:t>
      </w:r>
      <w:r w:rsidR="00DB44A7" w:rsidRPr="007712F8">
        <w:rPr>
          <w:rFonts w:cs="Arial"/>
          <w:szCs w:val="24"/>
        </w:rPr>
        <w:t xml:space="preserve"> </w:t>
      </w:r>
      <w:r w:rsidR="009F6012" w:rsidRPr="007712F8">
        <w:rPr>
          <w:rFonts w:cs="Arial"/>
          <w:szCs w:val="24"/>
        </w:rPr>
        <w:t>when</w:t>
      </w:r>
      <w:r w:rsidR="00DB44A7" w:rsidRPr="007712F8">
        <w:rPr>
          <w:rFonts w:cs="Arial"/>
          <w:szCs w:val="24"/>
        </w:rPr>
        <w:t xml:space="preserve"> </w:t>
      </w:r>
      <w:r w:rsidR="009F6012" w:rsidRPr="007712F8">
        <w:rPr>
          <w:rFonts w:cs="Arial"/>
          <w:szCs w:val="24"/>
        </w:rPr>
        <w:t>periodic</w:t>
      </w:r>
      <w:r w:rsidR="00DB44A7" w:rsidRPr="007712F8">
        <w:rPr>
          <w:rFonts w:cs="Arial"/>
          <w:szCs w:val="24"/>
        </w:rPr>
        <w:t xml:space="preserve"> </w:t>
      </w:r>
      <w:r w:rsidR="009F6012" w:rsidRPr="007712F8">
        <w:rPr>
          <w:rFonts w:cs="Arial"/>
          <w:szCs w:val="24"/>
        </w:rPr>
        <w:t>reports</w:t>
      </w:r>
      <w:r w:rsidR="00DB44A7" w:rsidRPr="007712F8">
        <w:rPr>
          <w:rFonts w:cs="Arial"/>
          <w:szCs w:val="24"/>
        </w:rPr>
        <w:t xml:space="preserve"> </w:t>
      </w:r>
      <w:r w:rsidR="009F6012" w:rsidRPr="007712F8">
        <w:rPr>
          <w:rFonts w:cs="Arial"/>
          <w:szCs w:val="24"/>
        </w:rPr>
        <w:t>will</w:t>
      </w:r>
      <w:r w:rsidR="00DB44A7" w:rsidRPr="007712F8">
        <w:rPr>
          <w:rFonts w:cs="Arial"/>
          <w:szCs w:val="24"/>
        </w:rPr>
        <w:t xml:space="preserve"> </w:t>
      </w:r>
      <w:r w:rsidR="009F6012" w:rsidRPr="007712F8">
        <w:rPr>
          <w:rFonts w:cs="Arial"/>
          <w:szCs w:val="24"/>
        </w:rPr>
        <w:t>be</w:t>
      </w:r>
      <w:r w:rsidR="00DB44A7" w:rsidRPr="007712F8">
        <w:rPr>
          <w:rFonts w:cs="Arial"/>
          <w:szCs w:val="24"/>
        </w:rPr>
        <w:t xml:space="preserve"> </w:t>
      </w:r>
      <w:r w:rsidR="009F6012" w:rsidRPr="007712F8">
        <w:rPr>
          <w:rFonts w:cs="Arial"/>
          <w:szCs w:val="24"/>
        </w:rPr>
        <w:t>provided</w:t>
      </w:r>
      <w:r w:rsidR="00DB44A7" w:rsidRPr="007712F8">
        <w:rPr>
          <w:rFonts w:cs="Arial"/>
          <w:szCs w:val="24"/>
        </w:rPr>
        <w:t xml:space="preserve"> </w:t>
      </w:r>
      <w:r w:rsidR="009F6012" w:rsidRPr="007712F8">
        <w:rPr>
          <w:rFonts w:cs="Arial"/>
          <w:szCs w:val="24"/>
        </w:rPr>
        <w:t>to</w:t>
      </w:r>
      <w:r w:rsidR="00DB44A7" w:rsidRPr="007712F8">
        <w:rPr>
          <w:rFonts w:cs="Arial"/>
          <w:szCs w:val="24"/>
        </w:rPr>
        <w:t xml:space="preserve"> </w:t>
      </w:r>
      <w:r w:rsidR="009F6012" w:rsidRPr="007712F8">
        <w:rPr>
          <w:rFonts w:cs="Arial"/>
          <w:szCs w:val="24"/>
        </w:rPr>
        <w:t>the</w:t>
      </w:r>
      <w:r w:rsidR="00DB44A7" w:rsidRPr="007712F8">
        <w:rPr>
          <w:rFonts w:cs="Arial"/>
          <w:szCs w:val="24"/>
        </w:rPr>
        <w:t xml:space="preserve"> </w:t>
      </w:r>
      <w:r w:rsidR="009F6012" w:rsidRPr="007712F8">
        <w:rPr>
          <w:rFonts w:cs="Arial"/>
          <w:szCs w:val="24"/>
        </w:rPr>
        <w:t>parent(s)</w:t>
      </w:r>
      <w:r w:rsidR="00DB44A7" w:rsidRPr="007712F8">
        <w:rPr>
          <w:rFonts w:cs="Arial"/>
          <w:szCs w:val="24"/>
        </w:rPr>
        <w:t xml:space="preserve"> </w:t>
      </w:r>
      <w:r w:rsidR="009F6012" w:rsidRPr="007712F8">
        <w:rPr>
          <w:rFonts w:cs="Arial"/>
          <w:szCs w:val="24"/>
        </w:rPr>
        <w:t>on</w:t>
      </w:r>
      <w:r w:rsidR="00DB44A7" w:rsidRPr="007712F8">
        <w:rPr>
          <w:rFonts w:cs="Arial"/>
          <w:szCs w:val="24"/>
        </w:rPr>
        <w:t xml:space="preserve"> </w:t>
      </w:r>
      <w:r w:rsidR="009F6012" w:rsidRPr="007712F8">
        <w:rPr>
          <w:rFonts w:cs="Arial"/>
          <w:szCs w:val="24"/>
        </w:rPr>
        <w:t>the</w:t>
      </w:r>
      <w:r w:rsidR="00DB44A7" w:rsidRPr="007712F8">
        <w:rPr>
          <w:rFonts w:cs="Arial"/>
          <w:szCs w:val="24"/>
        </w:rPr>
        <w:t xml:space="preserve"> </w:t>
      </w:r>
      <w:r w:rsidR="009F6012" w:rsidRPr="007712F8">
        <w:rPr>
          <w:rFonts w:cs="Arial"/>
          <w:szCs w:val="24"/>
        </w:rPr>
        <w:t>progress</w:t>
      </w:r>
      <w:r w:rsidR="00DB44A7" w:rsidRPr="007712F8">
        <w:rPr>
          <w:rFonts w:cs="Arial"/>
          <w:szCs w:val="24"/>
        </w:rPr>
        <w:t xml:space="preserve"> </w:t>
      </w:r>
      <w:r w:rsidR="009F6012" w:rsidRPr="007712F8">
        <w:rPr>
          <w:rFonts w:cs="Arial"/>
          <w:szCs w:val="24"/>
        </w:rPr>
        <w:t>of</w:t>
      </w:r>
      <w:r w:rsidR="00DB44A7" w:rsidRPr="007712F8">
        <w:rPr>
          <w:rFonts w:cs="Arial"/>
          <w:szCs w:val="24"/>
        </w:rPr>
        <w:t xml:space="preserve"> </w:t>
      </w:r>
      <w:r w:rsidR="009F6012" w:rsidRPr="007712F8">
        <w:rPr>
          <w:rFonts w:cs="Arial"/>
          <w:szCs w:val="24"/>
        </w:rPr>
        <w:t>the</w:t>
      </w:r>
      <w:r w:rsidR="00DB44A7" w:rsidRPr="007712F8">
        <w:rPr>
          <w:rFonts w:cs="Arial"/>
          <w:szCs w:val="24"/>
        </w:rPr>
        <w:t xml:space="preserve"> </w:t>
      </w:r>
      <w:r w:rsidR="0052463C" w:rsidRPr="007712F8">
        <w:rPr>
          <w:rFonts w:cs="Arial"/>
          <w:szCs w:val="24"/>
        </w:rPr>
        <w:t>student</w:t>
      </w:r>
      <w:r w:rsidR="009F6012" w:rsidRPr="007712F8">
        <w:rPr>
          <w:rFonts w:cs="Arial"/>
          <w:szCs w:val="24"/>
        </w:rPr>
        <w:t>.</w:t>
      </w:r>
      <w:r w:rsidR="00DB44A7" w:rsidRPr="007712F8">
        <w:rPr>
          <w:rFonts w:cs="Arial"/>
          <w:szCs w:val="24"/>
        </w:rPr>
        <w:t xml:space="preserve">  </w:t>
      </w:r>
      <w:r w:rsidR="009F6012" w:rsidRPr="007712F8">
        <w:rPr>
          <w:rFonts w:cs="Arial"/>
          <w:szCs w:val="24"/>
        </w:rPr>
        <w:t>This</w:t>
      </w:r>
      <w:r w:rsidR="00DB44A7" w:rsidRPr="007712F8">
        <w:rPr>
          <w:rFonts w:cs="Arial"/>
          <w:szCs w:val="24"/>
        </w:rPr>
        <w:t xml:space="preserve"> </w:t>
      </w:r>
      <w:r w:rsidR="009F6012" w:rsidRPr="007712F8">
        <w:rPr>
          <w:rFonts w:cs="Arial"/>
          <w:szCs w:val="24"/>
        </w:rPr>
        <w:t>may</w:t>
      </w:r>
      <w:r w:rsidR="00DB44A7" w:rsidRPr="007712F8">
        <w:rPr>
          <w:rFonts w:cs="Arial"/>
          <w:szCs w:val="24"/>
        </w:rPr>
        <w:t xml:space="preserve"> </w:t>
      </w:r>
      <w:r w:rsidR="009F6012" w:rsidRPr="007712F8">
        <w:rPr>
          <w:rFonts w:cs="Arial"/>
          <w:szCs w:val="24"/>
        </w:rPr>
        <w:t>include</w:t>
      </w:r>
      <w:r w:rsidR="00DB44A7" w:rsidRPr="007712F8">
        <w:rPr>
          <w:rFonts w:cs="Arial"/>
          <w:szCs w:val="24"/>
        </w:rPr>
        <w:t xml:space="preserve"> </w:t>
      </w:r>
      <w:r w:rsidR="009F6012" w:rsidRPr="007712F8">
        <w:rPr>
          <w:rFonts w:cs="Arial"/>
          <w:szCs w:val="24"/>
        </w:rPr>
        <w:t>the</w:t>
      </w:r>
      <w:r w:rsidR="00DB44A7" w:rsidRPr="007712F8">
        <w:rPr>
          <w:rFonts w:cs="Arial"/>
          <w:szCs w:val="24"/>
        </w:rPr>
        <w:t xml:space="preserve"> </w:t>
      </w:r>
      <w:r w:rsidR="009F6012" w:rsidRPr="007712F8">
        <w:rPr>
          <w:rFonts w:cs="Arial"/>
          <w:szCs w:val="24"/>
        </w:rPr>
        <w:t>use</w:t>
      </w:r>
      <w:r w:rsidR="00DB44A7" w:rsidRPr="007712F8">
        <w:rPr>
          <w:rFonts w:cs="Arial"/>
          <w:szCs w:val="24"/>
        </w:rPr>
        <w:t xml:space="preserve"> </w:t>
      </w:r>
      <w:r w:rsidR="009F6012" w:rsidRPr="007712F8">
        <w:rPr>
          <w:rFonts w:cs="Arial"/>
          <w:szCs w:val="24"/>
        </w:rPr>
        <w:t>of</w:t>
      </w:r>
      <w:r w:rsidR="00DB44A7" w:rsidRPr="007712F8">
        <w:rPr>
          <w:rFonts w:cs="Arial"/>
          <w:szCs w:val="24"/>
        </w:rPr>
        <w:t xml:space="preserve"> </w:t>
      </w:r>
      <w:r w:rsidR="009F6012" w:rsidRPr="007712F8">
        <w:rPr>
          <w:rFonts w:cs="Arial"/>
          <w:szCs w:val="24"/>
        </w:rPr>
        <w:t>quarterly</w:t>
      </w:r>
      <w:r w:rsidR="00DB44A7" w:rsidRPr="007712F8">
        <w:rPr>
          <w:rFonts w:cs="Arial"/>
          <w:szCs w:val="24"/>
        </w:rPr>
        <w:t xml:space="preserve"> </w:t>
      </w:r>
      <w:r w:rsidR="009F6012" w:rsidRPr="007712F8">
        <w:rPr>
          <w:rFonts w:cs="Arial"/>
          <w:szCs w:val="24"/>
        </w:rPr>
        <w:t>or</w:t>
      </w:r>
      <w:r w:rsidR="00DB44A7" w:rsidRPr="007712F8">
        <w:rPr>
          <w:rFonts w:cs="Arial"/>
          <w:szCs w:val="24"/>
        </w:rPr>
        <w:t xml:space="preserve"> </w:t>
      </w:r>
      <w:r w:rsidR="009F6012" w:rsidRPr="007712F8">
        <w:rPr>
          <w:rFonts w:cs="Arial"/>
          <w:szCs w:val="24"/>
        </w:rPr>
        <w:t>other</w:t>
      </w:r>
      <w:r w:rsidR="00DB44A7" w:rsidRPr="007712F8">
        <w:rPr>
          <w:rFonts w:cs="Arial"/>
          <w:szCs w:val="24"/>
        </w:rPr>
        <w:t xml:space="preserve"> </w:t>
      </w:r>
      <w:r w:rsidR="009F6012" w:rsidRPr="007712F8">
        <w:rPr>
          <w:rFonts w:cs="Arial"/>
          <w:szCs w:val="24"/>
        </w:rPr>
        <w:t>periodic</w:t>
      </w:r>
      <w:r w:rsidR="00DB44A7" w:rsidRPr="007712F8">
        <w:rPr>
          <w:rFonts w:cs="Arial"/>
          <w:szCs w:val="24"/>
        </w:rPr>
        <w:t xml:space="preserve"> </w:t>
      </w:r>
      <w:r w:rsidR="009F6012" w:rsidRPr="007712F8">
        <w:rPr>
          <w:rFonts w:cs="Arial"/>
          <w:szCs w:val="24"/>
        </w:rPr>
        <w:t>reports</w:t>
      </w:r>
      <w:r w:rsidR="00DB44A7" w:rsidRPr="007712F8">
        <w:rPr>
          <w:rFonts w:cs="Arial"/>
          <w:szCs w:val="24"/>
        </w:rPr>
        <w:t xml:space="preserve"> </w:t>
      </w:r>
      <w:r w:rsidR="009F6012" w:rsidRPr="007712F8">
        <w:rPr>
          <w:rFonts w:cs="Arial"/>
          <w:szCs w:val="24"/>
        </w:rPr>
        <w:t>that</w:t>
      </w:r>
      <w:r w:rsidR="00DB44A7" w:rsidRPr="007712F8">
        <w:rPr>
          <w:rFonts w:cs="Arial"/>
          <w:szCs w:val="24"/>
        </w:rPr>
        <w:t xml:space="preserve"> </w:t>
      </w:r>
      <w:r w:rsidR="009F6012" w:rsidRPr="007712F8">
        <w:rPr>
          <w:rFonts w:cs="Arial"/>
          <w:szCs w:val="24"/>
        </w:rPr>
        <w:t>are</w:t>
      </w:r>
      <w:r w:rsidR="00DB44A7" w:rsidRPr="007712F8">
        <w:rPr>
          <w:rFonts w:cs="Arial"/>
          <w:szCs w:val="24"/>
        </w:rPr>
        <w:t xml:space="preserve"> </w:t>
      </w:r>
      <w:r w:rsidR="009F6012" w:rsidRPr="007712F8">
        <w:rPr>
          <w:rFonts w:cs="Arial"/>
          <w:szCs w:val="24"/>
        </w:rPr>
        <w:t>issued</w:t>
      </w:r>
      <w:r w:rsidR="00DB44A7" w:rsidRPr="007712F8">
        <w:rPr>
          <w:rFonts w:cs="Arial"/>
          <w:szCs w:val="24"/>
        </w:rPr>
        <w:t xml:space="preserve"> </w:t>
      </w:r>
      <w:r w:rsidR="009F6012" w:rsidRPr="007712F8">
        <w:rPr>
          <w:rFonts w:cs="Arial"/>
          <w:szCs w:val="24"/>
        </w:rPr>
        <w:t>at</w:t>
      </w:r>
      <w:r w:rsidR="00DB44A7" w:rsidRPr="007712F8">
        <w:rPr>
          <w:rFonts w:cs="Arial"/>
          <w:szCs w:val="24"/>
        </w:rPr>
        <w:t xml:space="preserve"> </w:t>
      </w:r>
      <w:r w:rsidR="009F6012" w:rsidRPr="007712F8">
        <w:rPr>
          <w:rFonts w:cs="Arial"/>
          <w:szCs w:val="24"/>
        </w:rPr>
        <w:t>the</w:t>
      </w:r>
      <w:r w:rsidR="00DB44A7" w:rsidRPr="007712F8">
        <w:rPr>
          <w:rFonts w:cs="Arial"/>
          <w:szCs w:val="24"/>
        </w:rPr>
        <w:t xml:space="preserve"> </w:t>
      </w:r>
      <w:r w:rsidR="009F6012" w:rsidRPr="007712F8">
        <w:rPr>
          <w:rFonts w:cs="Arial"/>
          <w:szCs w:val="24"/>
        </w:rPr>
        <w:t>same</w:t>
      </w:r>
      <w:r w:rsidR="00DB44A7" w:rsidRPr="007712F8">
        <w:rPr>
          <w:rFonts w:cs="Arial"/>
          <w:szCs w:val="24"/>
        </w:rPr>
        <w:t xml:space="preserve"> </w:t>
      </w:r>
      <w:r w:rsidR="009F6012" w:rsidRPr="007712F8">
        <w:rPr>
          <w:rFonts w:cs="Arial"/>
          <w:szCs w:val="24"/>
        </w:rPr>
        <w:t>time</w:t>
      </w:r>
      <w:r w:rsidR="00DB44A7" w:rsidRPr="007712F8">
        <w:rPr>
          <w:rFonts w:cs="Arial"/>
          <w:szCs w:val="24"/>
        </w:rPr>
        <w:t xml:space="preserve"> </w:t>
      </w:r>
      <w:r w:rsidR="009F6012" w:rsidRPr="007712F8">
        <w:rPr>
          <w:rFonts w:cs="Arial"/>
          <w:szCs w:val="24"/>
        </w:rPr>
        <w:t>as</w:t>
      </w:r>
      <w:r w:rsidR="00DB44A7" w:rsidRPr="007712F8">
        <w:rPr>
          <w:rFonts w:cs="Arial"/>
          <w:szCs w:val="24"/>
        </w:rPr>
        <w:t xml:space="preserve"> </w:t>
      </w:r>
      <w:r w:rsidR="009F6012" w:rsidRPr="007712F8">
        <w:rPr>
          <w:rFonts w:cs="Arial"/>
          <w:szCs w:val="24"/>
        </w:rPr>
        <w:t>report</w:t>
      </w:r>
      <w:r w:rsidR="00DB44A7" w:rsidRPr="007712F8">
        <w:rPr>
          <w:rFonts w:cs="Arial"/>
          <w:szCs w:val="24"/>
        </w:rPr>
        <w:t xml:space="preserve"> </w:t>
      </w:r>
      <w:r w:rsidR="009F6012" w:rsidRPr="007712F8">
        <w:rPr>
          <w:rFonts w:cs="Arial"/>
          <w:szCs w:val="24"/>
        </w:rPr>
        <w:t>cards</w:t>
      </w:r>
      <w:r w:rsidR="00A166AC" w:rsidRPr="007712F8">
        <w:rPr>
          <w:rFonts w:cs="Arial"/>
          <w:szCs w:val="24"/>
        </w:rPr>
        <w:t>.</w:t>
      </w:r>
    </w:p>
    <w:p w:rsidR="003F6020" w:rsidRPr="007712F8" w:rsidRDefault="003F6020" w:rsidP="00654FA1">
      <w:pPr>
        <w:overflowPunct/>
        <w:autoSpaceDE/>
        <w:autoSpaceDN/>
        <w:adjustRightInd/>
        <w:textAlignment w:val="auto"/>
        <w:rPr>
          <w:rFonts w:cs="Arial"/>
          <w:szCs w:val="24"/>
        </w:rPr>
      </w:pPr>
    </w:p>
    <w:p w:rsidR="009F6012" w:rsidRPr="007712F8" w:rsidRDefault="009F6012" w:rsidP="00EA346F">
      <w:pPr>
        <w:numPr>
          <w:ilvl w:val="0"/>
          <w:numId w:val="4"/>
        </w:numPr>
        <w:overflowPunct/>
        <w:autoSpaceDE/>
        <w:autoSpaceDN/>
        <w:adjustRightInd/>
        <w:textAlignment w:val="auto"/>
        <w:rPr>
          <w:rFonts w:cs="Arial"/>
          <w:bCs/>
          <w:szCs w:val="24"/>
        </w:rPr>
      </w:pPr>
      <w:r w:rsidRPr="007712F8">
        <w:rPr>
          <w:rFonts w:cs="Arial"/>
          <w:b/>
          <w:iCs/>
          <w:szCs w:val="24"/>
        </w:rPr>
        <w:t>Report</w:t>
      </w:r>
      <w:r w:rsidR="00DB44A7" w:rsidRPr="007712F8">
        <w:rPr>
          <w:rFonts w:cs="Arial"/>
          <w:b/>
          <w:iCs/>
          <w:szCs w:val="24"/>
        </w:rPr>
        <w:t xml:space="preserve"> </w:t>
      </w:r>
      <w:r w:rsidRPr="007712F8">
        <w:rPr>
          <w:rFonts w:cs="Arial"/>
          <w:b/>
          <w:iCs/>
          <w:szCs w:val="24"/>
        </w:rPr>
        <w:t>of</w:t>
      </w:r>
      <w:r w:rsidR="00DB44A7" w:rsidRPr="007712F8">
        <w:rPr>
          <w:rFonts w:cs="Arial"/>
          <w:b/>
          <w:iCs/>
          <w:szCs w:val="24"/>
        </w:rPr>
        <w:t xml:space="preserve"> </w:t>
      </w:r>
      <w:r w:rsidRPr="007712F8">
        <w:rPr>
          <w:rFonts w:cs="Arial"/>
          <w:b/>
          <w:iCs/>
          <w:szCs w:val="24"/>
        </w:rPr>
        <w:t>Progress:</w:t>
      </w:r>
      <w:r w:rsidR="00DB44A7" w:rsidRPr="007712F8">
        <w:rPr>
          <w:rFonts w:cs="Arial"/>
          <w:b/>
          <w:iCs/>
          <w:szCs w:val="24"/>
        </w:rPr>
        <w:t xml:space="preserve"> </w:t>
      </w:r>
      <w:r w:rsidRPr="007712F8">
        <w:rPr>
          <w:rFonts w:cs="Arial"/>
          <w:iCs/>
          <w:szCs w:val="24"/>
        </w:rPr>
        <w:t>The</w:t>
      </w:r>
      <w:r w:rsidR="00DB44A7" w:rsidRPr="007712F8">
        <w:rPr>
          <w:rFonts w:cs="Arial"/>
          <w:iCs/>
          <w:szCs w:val="24"/>
        </w:rPr>
        <w:t xml:space="preserve"> </w:t>
      </w:r>
      <w:r w:rsidRPr="007712F8">
        <w:rPr>
          <w:rFonts w:cs="Arial"/>
          <w:iCs/>
          <w:szCs w:val="24"/>
        </w:rPr>
        <w:t>ARC</w:t>
      </w:r>
      <w:r w:rsidR="00DB44A7" w:rsidRPr="007712F8">
        <w:rPr>
          <w:rFonts w:cs="Arial"/>
          <w:iCs/>
          <w:szCs w:val="24"/>
        </w:rPr>
        <w:t xml:space="preserve"> </w:t>
      </w:r>
      <w:r w:rsidRPr="007712F8">
        <w:rPr>
          <w:rFonts w:cs="Arial"/>
          <w:iCs/>
          <w:szCs w:val="24"/>
        </w:rPr>
        <w:t>informs</w:t>
      </w:r>
      <w:r w:rsidR="00DB44A7" w:rsidRPr="007712F8">
        <w:rPr>
          <w:rFonts w:cs="Arial"/>
          <w:iCs/>
          <w:szCs w:val="24"/>
        </w:rPr>
        <w:t xml:space="preserve"> </w:t>
      </w:r>
      <w:r w:rsidRPr="007712F8">
        <w:rPr>
          <w:rFonts w:cs="Arial"/>
          <w:iCs/>
          <w:szCs w:val="24"/>
        </w:rPr>
        <w:t>the</w:t>
      </w:r>
      <w:r w:rsidR="00DB44A7" w:rsidRPr="007712F8">
        <w:rPr>
          <w:rFonts w:cs="Arial"/>
          <w:iCs/>
          <w:szCs w:val="24"/>
        </w:rPr>
        <w:t xml:space="preserve"> </w:t>
      </w:r>
      <w:r w:rsidRPr="007712F8">
        <w:rPr>
          <w:rFonts w:cs="Arial"/>
          <w:iCs/>
          <w:szCs w:val="24"/>
        </w:rPr>
        <w:t>parent</w:t>
      </w:r>
      <w:r w:rsidR="00DB44A7" w:rsidRPr="007712F8">
        <w:rPr>
          <w:rFonts w:cs="Arial"/>
          <w:iCs/>
          <w:szCs w:val="24"/>
        </w:rPr>
        <w:t xml:space="preserve"> </w:t>
      </w:r>
      <w:r w:rsidRPr="007712F8">
        <w:rPr>
          <w:rFonts w:cs="Arial"/>
          <w:iCs/>
          <w:szCs w:val="24"/>
        </w:rPr>
        <w:t>of</w:t>
      </w:r>
      <w:r w:rsidR="00DB44A7" w:rsidRPr="007712F8">
        <w:rPr>
          <w:rFonts w:cs="Arial"/>
          <w:iCs/>
          <w:szCs w:val="24"/>
        </w:rPr>
        <w:t xml:space="preserve"> </w:t>
      </w:r>
      <w:r w:rsidRPr="007712F8">
        <w:rPr>
          <w:rFonts w:cs="Arial"/>
          <w:iCs/>
          <w:szCs w:val="24"/>
        </w:rPr>
        <w:t>when</w:t>
      </w:r>
      <w:r w:rsidR="00DB44A7" w:rsidRPr="007712F8">
        <w:rPr>
          <w:rFonts w:cs="Arial"/>
          <w:iCs/>
          <w:szCs w:val="24"/>
        </w:rPr>
        <w:t xml:space="preserve"> </w:t>
      </w:r>
      <w:r w:rsidRPr="007712F8">
        <w:rPr>
          <w:rFonts w:cs="Arial"/>
          <w:iCs/>
          <w:szCs w:val="24"/>
        </w:rPr>
        <w:t>they</w:t>
      </w:r>
      <w:r w:rsidR="00DB44A7" w:rsidRPr="007712F8">
        <w:rPr>
          <w:rFonts w:cs="Arial"/>
          <w:iCs/>
          <w:szCs w:val="24"/>
        </w:rPr>
        <w:t xml:space="preserve"> </w:t>
      </w:r>
      <w:r w:rsidRPr="007712F8">
        <w:rPr>
          <w:rFonts w:cs="Arial"/>
          <w:iCs/>
          <w:szCs w:val="24"/>
        </w:rPr>
        <w:t>will</w:t>
      </w:r>
      <w:r w:rsidR="00DB44A7" w:rsidRPr="007712F8">
        <w:rPr>
          <w:rFonts w:cs="Arial"/>
          <w:iCs/>
          <w:szCs w:val="24"/>
        </w:rPr>
        <w:t xml:space="preserve"> </w:t>
      </w:r>
      <w:r w:rsidRPr="007712F8">
        <w:rPr>
          <w:rFonts w:cs="Arial"/>
          <w:iCs/>
          <w:szCs w:val="24"/>
        </w:rPr>
        <w:t>be</w:t>
      </w:r>
      <w:r w:rsidR="00DB44A7" w:rsidRPr="007712F8">
        <w:rPr>
          <w:rFonts w:cs="Arial"/>
          <w:iCs/>
          <w:szCs w:val="24"/>
        </w:rPr>
        <w:t xml:space="preserve"> </w:t>
      </w:r>
      <w:r w:rsidRPr="007712F8">
        <w:rPr>
          <w:rFonts w:cs="Arial"/>
          <w:iCs/>
          <w:szCs w:val="24"/>
        </w:rPr>
        <w:t>informed</w:t>
      </w:r>
      <w:r w:rsidR="00DB44A7" w:rsidRPr="007712F8">
        <w:rPr>
          <w:rFonts w:cs="Arial"/>
          <w:iCs/>
          <w:szCs w:val="24"/>
        </w:rPr>
        <w:t xml:space="preserve"> </w:t>
      </w:r>
      <w:r w:rsidRPr="007712F8">
        <w:rPr>
          <w:rFonts w:cs="Arial"/>
          <w:iCs/>
          <w:szCs w:val="24"/>
        </w:rPr>
        <w:t>of</w:t>
      </w:r>
      <w:r w:rsidR="00DB44A7" w:rsidRPr="007712F8">
        <w:rPr>
          <w:rFonts w:cs="Arial"/>
          <w:iCs/>
          <w:szCs w:val="24"/>
        </w:rPr>
        <w:t xml:space="preserve"> </w:t>
      </w:r>
      <w:r w:rsidRPr="007712F8">
        <w:rPr>
          <w:rFonts w:cs="Arial"/>
          <w:iCs/>
          <w:szCs w:val="24"/>
        </w:rPr>
        <w:t>student</w:t>
      </w:r>
      <w:r w:rsidR="00DB44A7" w:rsidRPr="007712F8">
        <w:rPr>
          <w:rFonts w:cs="Arial"/>
          <w:iCs/>
          <w:szCs w:val="24"/>
        </w:rPr>
        <w:t xml:space="preserve"> </w:t>
      </w:r>
      <w:r w:rsidRPr="007712F8">
        <w:rPr>
          <w:rFonts w:cs="Arial"/>
          <w:iCs/>
          <w:szCs w:val="24"/>
        </w:rPr>
        <w:t>progress</w:t>
      </w:r>
      <w:r w:rsidR="00DB44A7" w:rsidRPr="007712F8">
        <w:rPr>
          <w:rFonts w:cs="Arial"/>
          <w:iCs/>
          <w:szCs w:val="24"/>
        </w:rPr>
        <w:t xml:space="preserve"> </w:t>
      </w:r>
      <w:r w:rsidRPr="007712F8">
        <w:rPr>
          <w:rFonts w:cs="Arial"/>
          <w:iCs/>
          <w:szCs w:val="24"/>
        </w:rPr>
        <w:t>toward</w:t>
      </w:r>
      <w:r w:rsidR="00DB44A7" w:rsidRPr="007712F8">
        <w:rPr>
          <w:rFonts w:cs="Arial"/>
          <w:iCs/>
          <w:szCs w:val="24"/>
        </w:rPr>
        <w:t xml:space="preserve"> </w:t>
      </w:r>
      <w:r w:rsidRPr="007712F8">
        <w:rPr>
          <w:rFonts w:cs="Arial"/>
          <w:iCs/>
          <w:szCs w:val="24"/>
        </w:rPr>
        <w:t>the</w:t>
      </w:r>
      <w:r w:rsidR="00DB44A7" w:rsidRPr="007712F8">
        <w:rPr>
          <w:rFonts w:cs="Arial"/>
          <w:iCs/>
          <w:szCs w:val="24"/>
        </w:rPr>
        <w:t xml:space="preserve"> </w:t>
      </w:r>
      <w:r w:rsidRPr="007712F8">
        <w:rPr>
          <w:rFonts w:cs="Arial"/>
          <w:iCs/>
          <w:szCs w:val="24"/>
        </w:rPr>
        <w:t>goal</w:t>
      </w:r>
      <w:r w:rsidR="00DB44A7" w:rsidRPr="007712F8">
        <w:rPr>
          <w:rFonts w:cs="Arial"/>
          <w:iCs/>
          <w:szCs w:val="24"/>
        </w:rPr>
        <w:t xml:space="preserve"> </w:t>
      </w:r>
      <w:r w:rsidRPr="007712F8">
        <w:rPr>
          <w:rFonts w:cs="Arial"/>
          <w:iCs/>
          <w:szCs w:val="24"/>
        </w:rPr>
        <w:t>OR</w:t>
      </w:r>
      <w:r w:rsidR="00DB44A7" w:rsidRPr="007712F8">
        <w:rPr>
          <w:rFonts w:cs="Arial"/>
          <w:iCs/>
          <w:szCs w:val="24"/>
        </w:rPr>
        <w:t xml:space="preserve"> </w:t>
      </w:r>
      <w:r w:rsidRPr="007712F8">
        <w:rPr>
          <w:rFonts w:cs="Arial"/>
          <w:iCs/>
          <w:szCs w:val="24"/>
        </w:rPr>
        <w:t>the</w:t>
      </w:r>
      <w:r w:rsidR="00DB44A7" w:rsidRPr="007712F8">
        <w:rPr>
          <w:rFonts w:cs="Arial"/>
          <w:iCs/>
          <w:szCs w:val="24"/>
        </w:rPr>
        <w:t xml:space="preserve"> </w:t>
      </w:r>
      <w:r w:rsidRPr="007712F8">
        <w:rPr>
          <w:rFonts w:cs="Arial"/>
          <w:iCs/>
          <w:szCs w:val="24"/>
        </w:rPr>
        <w:t>ARC</w:t>
      </w:r>
      <w:r w:rsidR="00DB44A7" w:rsidRPr="007712F8">
        <w:rPr>
          <w:rFonts w:cs="Arial"/>
          <w:iCs/>
          <w:szCs w:val="24"/>
        </w:rPr>
        <w:t xml:space="preserve"> </w:t>
      </w:r>
      <w:r w:rsidRPr="007712F8">
        <w:rPr>
          <w:rFonts w:cs="Arial"/>
          <w:iCs/>
          <w:szCs w:val="24"/>
        </w:rPr>
        <w:t>may</w:t>
      </w:r>
      <w:r w:rsidR="00DB44A7" w:rsidRPr="007712F8">
        <w:rPr>
          <w:rFonts w:cs="Arial"/>
          <w:iCs/>
          <w:szCs w:val="24"/>
        </w:rPr>
        <w:t xml:space="preserve"> </w:t>
      </w:r>
      <w:r w:rsidRPr="007712F8">
        <w:rPr>
          <w:rFonts w:cs="Arial"/>
          <w:iCs/>
          <w:szCs w:val="24"/>
        </w:rPr>
        <w:t>identify</w:t>
      </w:r>
      <w:r w:rsidR="00DB44A7" w:rsidRPr="007712F8">
        <w:rPr>
          <w:rFonts w:cs="Arial"/>
          <w:iCs/>
          <w:szCs w:val="24"/>
        </w:rPr>
        <w:t xml:space="preserve"> </w:t>
      </w:r>
      <w:r w:rsidRPr="007712F8">
        <w:rPr>
          <w:rFonts w:cs="Arial"/>
          <w:iCs/>
          <w:szCs w:val="24"/>
        </w:rPr>
        <w:t>another</w:t>
      </w:r>
      <w:r w:rsidR="00DB44A7" w:rsidRPr="007712F8">
        <w:rPr>
          <w:rFonts w:cs="Arial"/>
          <w:iCs/>
          <w:szCs w:val="24"/>
        </w:rPr>
        <w:t xml:space="preserve"> </w:t>
      </w:r>
      <w:r w:rsidRPr="007712F8">
        <w:rPr>
          <w:rFonts w:cs="Arial"/>
          <w:iCs/>
          <w:szCs w:val="24"/>
        </w:rPr>
        <w:t>means</w:t>
      </w:r>
      <w:r w:rsidR="00DB44A7" w:rsidRPr="007712F8">
        <w:rPr>
          <w:rFonts w:cs="Arial"/>
          <w:iCs/>
          <w:szCs w:val="24"/>
        </w:rPr>
        <w:t xml:space="preserve"> </w:t>
      </w:r>
      <w:r w:rsidRPr="007712F8">
        <w:rPr>
          <w:rFonts w:cs="Arial"/>
          <w:iCs/>
          <w:szCs w:val="24"/>
        </w:rPr>
        <w:t>of</w:t>
      </w:r>
      <w:r w:rsidR="00DB44A7" w:rsidRPr="007712F8">
        <w:rPr>
          <w:rFonts w:cs="Arial"/>
          <w:iCs/>
          <w:szCs w:val="24"/>
        </w:rPr>
        <w:t xml:space="preserve"> </w:t>
      </w:r>
      <w:r w:rsidRPr="007712F8">
        <w:rPr>
          <w:rFonts w:cs="Arial"/>
          <w:iCs/>
          <w:szCs w:val="24"/>
        </w:rPr>
        <w:t>reporting</w:t>
      </w:r>
      <w:r w:rsidR="00DB44A7" w:rsidRPr="007712F8">
        <w:rPr>
          <w:rFonts w:cs="Arial"/>
          <w:iCs/>
          <w:szCs w:val="24"/>
        </w:rPr>
        <w:t xml:space="preserve"> </w:t>
      </w:r>
      <w:r w:rsidRPr="007712F8">
        <w:rPr>
          <w:rFonts w:cs="Arial"/>
          <w:iCs/>
          <w:szCs w:val="24"/>
        </w:rPr>
        <w:t>progress</w:t>
      </w:r>
      <w:r w:rsidR="00DB44A7" w:rsidRPr="007712F8">
        <w:rPr>
          <w:rFonts w:cs="Arial"/>
          <w:iCs/>
          <w:szCs w:val="24"/>
        </w:rPr>
        <w:t xml:space="preserve"> </w:t>
      </w:r>
      <w:r w:rsidRPr="007712F8">
        <w:rPr>
          <w:rFonts w:cs="Arial"/>
          <w:iCs/>
          <w:szCs w:val="24"/>
        </w:rPr>
        <w:t>toward</w:t>
      </w:r>
      <w:r w:rsidR="00DB44A7" w:rsidRPr="007712F8">
        <w:rPr>
          <w:rFonts w:cs="Arial"/>
          <w:iCs/>
          <w:szCs w:val="24"/>
        </w:rPr>
        <w:t xml:space="preserve"> </w:t>
      </w:r>
      <w:r w:rsidRPr="007712F8">
        <w:rPr>
          <w:rFonts w:cs="Arial"/>
          <w:iCs/>
          <w:szCs w:val="24"/>
        </w:rPr>
        <w:t>the</w:t>
      </w:r>
      <w:r w:rsidR="00DB44A7" w:rsidRPr="007712F8">
        <w:rPr>
          <w:rFonts w:cs="Arial"/>
          <w:iCs/>
          <w:szCs w:val="24"/>
        </w:rPr>
        <w:t xml:space="preserve"> </w:t>
      </w:r>
      <w:r w:rsidRPr="007712F8">
        <w:rPr>
          <w:rFonts w:cs="Arial"/>
          <w:iCs/>
          <w:szCs w:val="24"/>
        </w:rPr>
        <w:t>goal.</w:t>
      </w:r>
    </w:p>
    <w:p w:rsidR="009F6012" w:rsidRPr="007712F8" w:rsidRDefault="009F6012" w:rsidP="009F6012">
      <w:pPr>
        <w:overflowPunct/>
        <w:autoSpaceDE/>
        <w:autoSpaceDN/>
        <w:adjustRightInd/>
        <w:spacing w:line="276" w:lineRule="auto"/>
        <w:textAlignment w:val="auto"/>
        <w:rPr>
          <w:rFonts w:cs="Arial"/>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28"/>
      </w:tblGrid>
      <w:tr w:rsidR="009F6012" w:rsidRPr="007712F8">
        <w:trPr>
          <w:trHeight w:val="1133"/>
        </w:trPr>
        <w:tc>
          <w:tcPr>
            <w:tcW w:w="10728" w:type="dxa"/>
          </w:tcPr>
          <w:p w:rsidR="009F6012" w:rsidRPr="007712F8" w:rsidRDefault="009F6012" w:rsidP="009F6012">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jc w:val="center"/>
              <w:rPr>
                <w:rFonts w:ascii="Arial" w:hAnsi="Arial" w:cs="Arial"/>
                <w:b/>
                <w:szCs w:val="24"/>
              </w:rPr>
            </w:pPr>
            <w:r w:rsidRPr="007712F8">
              <w:rPr>
                <w:rFonts w:ascii="Arial" w:hAnsi="Arial" w:cs="Arial"/>
                <w:b/>
                <w:szCs w:val="24"/>
              </w:rPr>
              <w:t>Reporting</w:t>
            </w:r>
            <w:r w:rsidR="00DB44A7" w:rsidRPr="007712F8">
              <w:rPr>
                <w:rFonts w:ascii="Arial" w:hAnsi="Arial" w:cs="Arial"/>
                <w:b/>
                <w:szCs w:val="24"/>
              </w:rPr>
              <w:t xml:space="preserve"> </w:t>
            </w:r>
            <w:r w:rsidRPr="007712F8">
              <w:rPr>
                <w:rFonts w:ascii="Arial" w:hAnsi="Arial" w:cs="Arial"/>
                <w:b/>
                <w:szCs w:val="24"/>
              </w:rPr>
              <w:t>Progress</w:t>
            </w:r>
          </w:p>
          <w:p w:rsidR="009F6012" w:rsidRPr="007712F8" w:rsidRDefault="00B446C4" w:rsidP="009F6012">
            <w:pPr>
              <w:tabs>
                <w:tab w:val="left" w:pos="360"/>
                <w:tab w:val="left" w:pos="2160"/>
                <w:tab w:val="left" w:pos="2520"/>
                <w:tab w:val="left" w:pos="4320"/>
                <w:tab w:val="left" w:pos="4680"/>
                <w:tab w:val="left" w:pos="6480"/>
                <w:tab w:val="left" w:pos="6840"/>
                <w:tab w:val="left" w:pos="8640"/>
                <w:tab w:val="left" w:pos="9000"/>
              </w:tabs>
              <w:rPr>
                <w:rFonts w:cs="Arial"/>
                <w:sz w:val="22"/>
                <w:szCs w:val="22"/>
              </w:rPr>
            </w:pPr>
            <w:r w:rsidRPr="007712F8">
              <w:rPr>
                <w:rFonts w:cs="Arial"/>
                <w:sz w:val="22"/>
                <w:szCs w:val="22"/>
              </w:rPr>
              <w:fldChar w:fldCharType="begin">
                <w:ffData>
                  <w:name w:val="Check23"/>
                  <w:enabled/>
                  <w:calcOnExit w:val="0"/>
                  <w:checkBox>
                    <w:sizeAuto/>
                    <w:default w:val="0"/>
                  </w:checkBox>
                </w:ffData>
              </w:fldChar>
            </w:r>
            <w:r w:rsidR="009F6012" w:rsidRPr="007712F8">
              <w:rPr>
                <w:rFonts w:cs="Arial"/>
                <w:sz w:val="22"/>
                <w:szCs w:val="22"/>
              </w:rPr>
              <w:instrText xml:space="preserve"> FORMCHECKBOX </w:instrText>
            </w:r>
            <w:r w:rsidR="00717984">
              <w:rPr>
                <w:rFonts w:cs="Arial"/>
                <w:sz w:val="22"/>
                <w:szCs w:val="22"/>
              </w:rPr>
            </w:r>
            <w:r w:rsidR="00717984">
              <w:rPr>
                <w:rFonts w:cs="Arial"/>
                <w:sz w:val="22"/>
                <w:szCs w:val="22"/>
              </w:rPr>
              <w:fldChar w:fldCharType="separate"/>
            </w:r>
            <w:r w:rsidRPr="007712F8">
              <w:rPr>
                <w:rFonts w:cs="Arial"/>
                <w:sz w:val="22"/>
                <w:szCs w:val="22"/>
              </w:rPr>
              <w:fldChar w:fldCharType="end"/>
            </w:r>
            <w:r w:rsidR="009F6012" w:rsidRPr="007712F8">
              <w:rPr>
                <w:rFonts w:cs="Arial"/>
                <w:sz w:val="22"/>
                <w:szCs w:val="22"/>
              </w:rPr>
              <w:tab/>
              <w:t>Concurrent</w:t>
            </w:r>
            <w:r w:rsidR="00DB44A7" w:rsidRPr="007712F8">
              <w:rPr>
                <w:rFonts w:cs="Arial"/>
                <w:sz w:val="22"/>
                <w:szCs w:val="22"/>
              </w:rPr>
              <w:t xml:space="preserve"> </w:t>
            </w:r>
            <w:r w:rsidR="009F6012" w:rsidRPr="007712F8">
              <w:rPr>
                <w:rFonts w:cs="Arial"/>
                <w:sz w:val="22"/>
                <w:szCs w:val="22"/>
              </w:rPr>
              <w:t>with</w:t>
            </w:r>
            <w:r w:rsidR="00DB44A7" w:rsidRPr="007712F8">
              <w:rPr>
                <w:rFonts w:cs="Arial"/>
                <w:sz w:val="22"/>
                <w:szCs w:val="22"/>
              </w:rPr>
              <w:t xml:space="preserve"> </w:t>
            </w:r>
            <w:r w:rsidR="009F6012" w:rsidRPr="007712F8">
              <w:rPr>
                <w:rFonts w:cs="Arial"/>
                <w:sz w:val="22"/>
                <w:szCs w:val="22"/>
              </w:rPr>
              <w:t>the</w:t>
            </w:r>
            <w:r w:rsidR="00DB44A7" w:rsidRPr="007712F8">
              <w:rPr>
                <w:rFonts w:cs="Arial"/>
                <w:sz w:val="22"/>
                <w:szCs w:val="22"/>
              </w:rPr>
              <w:t xml:space="preserve"> </w:t>
            </w:r>
            <w:r w:rsidR="009F6012" w:rsidRPr="007712F8">
              <w:rPr>
                <w:rFonts w:cs="Arial"/>
                <w:sz w:val="22"/>
                <w:szCs w:val="22"/>
              </w:rPr>
              <w:t>issuance</w:t>
            </w:r>
            <w:r w:rsidR="00DB44A7" w:rsidRPr="007712F8">
              <w:rPr>
                <w:rFonts w:cs="Arial"/>
                <w:sz w:val="22"/>
                <w:szCs w:val="22"/>
              </w:rPr>
              <w:t xml:space="preserve"> </w:t>
            </w:r>
            <w:r w:rsidR="009F6012" w:rsidRPr="007712F8">
              <w:rPr>
                <w:rFonts w:cs="Arial"/>
                <w:sz w:val="22"/>
                <w:szCs w:val="22"/>
              </w:rPr>
              <w:t>of</w:t>
            </w:r>
            <w:r w:rsidR="00DB44A7" w:rsidRPr="007712F8">
              <w:rPr>
                <w:rFonts w:cs="Arial"/>
                <w:sz w:val="22"/>
                <w:szCs w:val="22"/>
              </w:rPr>
              <w:t xml:space="preserve"> </w:t>
            </w:r>
            <w:r w:rsidR="009F6012" w:rsidRPr="007712F8">
              <w:rPr>
                <w:rFonts w:cs="Arial"/>
                <w:sz w:val="22"/>
                <w:szCs w:val="22"/>
              </w:rPr>
              <w:t>Report</w:t>
            </w:r>
            <w:r w:rsidR="00DB44A7" w:rsidRPr="007712F8">
              <w:rPr>
                <w:rFonts w:cs="Arial"/>
                <w:sz w:val="22"/>
                <w:szCs w:val="22"/>
              </w:rPr>
              <w:t xml:space="preserve"> </w:t>
            </w:r>
            <w:r w:rsidR="009F6012" w:rsidRPr="007712F8">
              <w:rPr>
                <w:rFonts w:cs="Arial"/>
                <w:sz w:val="22"/>
                <w:szCs w:val="22"/>
              </w:rPr>
              <w:t>Cards</w:t>
            </w:r>
          </w:p>
          <w:p w:rsidR="009F6012" w:rsidRPr="007712F8" w:rsidRDefault="009F6012" w:rsidP="009F6012">
            <w:pPr>
              <w:tabs>
                <w:tab w:val="left" w:pos="360"/>
                <w:tab w:val="left" w:pos="2160"/>
                <w:tab w:val="left" w:pos="2520"/>
                <w:tab w:val="left" w:pos="4320"/>
                <w:tab w:val="left" w:pos="4680"/>
                <w:tab w:val="left" w:pos="6480"/>
                <w:tab w:val="left" w:pos="6840"/>
                <w:tab w:val="left" w:pos="8640"/>
                <w:tab w:val="left" w:pos="9000"/>
              </w:tabs>
              <w:rPr>
                <w:rFonts w:cs="Arial"/>
                <w:sz w:val="22"/>
                <w:szCs w:val="22"/>
              </w:rPr>
            </w:pPr>
          </w:p>
          <w:p w:rsidR="009F6012" w:rsidRPr="007712F8" w:rsidRDefault="00B446C4" w:rsidP="009F6012">
            <w:pPr>
              <w:tabs>
                <w:tab w:val="left" w:pos="360"/>
                <w:tab w:val="left" w:pos="2160"/>
                <w:tab w:val="left" w:pos="2520"/>
                <w:tab w:val="left" w:pos="4320"/>
                <w:tab w:val="left" w:pos="4680"/>
                <w:tab w:val="left" w:pos="6480"/>
                <w:tab w:val="left" w:pos="6840"/>
                <w:tab w:val="left" w:pos="8640"/>
                <w:tab w:val="left" w:pos="9000"/>
              </w:tabs>
              <w:rPr>
                <w:rFonts w:cs="Arial"/>
                <w:sz w:val="22"/>
                <w:szCs w:val="22"/>
              </w:rPr>
            </w:pPr>
            <w:r w:rsidRPr="007712F8">
              <w:rPr>
                <w:rFonts w:cs="Arial"/>
                <w:sz w:val="22"/>
                <w:szCs w:val="22"/>
              </w:rPr>
              <w:fldChar w:fldCharType="begin">
                <w:ffData>
                  <w:name w:val="Check23"/>
                  <w:enabled/>
                  <w:calcOnExit w:val="0"/>
                  <w:checkBox>
                    <w:sizeAuto/>
                    <w:default w:val="0"/>
                  </w:checkBox>
                </w:ffData>
              </w:fldChar>
            </w:r>
            <w:r w:rsidR="009F6012" w:rsidRPr="007712F8">
              <w:rPr>
                <w:rFonts w:cs="Arial"/>
                <w:sz w:val="22"/>
                <w:szCs w:val="22"/>
              </w:rPr>
              <w:instrText xml:space="preserve"> FORMCHECKBOX </w:instrText>
            </w:r>
            <w:r w:rsidR="00717984">
              <w:rPr>
                <w:rFonts w:cs="Arial"/>
                <w:sz w:val="22"/>
                <w:szCs w:val="22"/>
              </w:rPr>
            </w:r>
            <w:r w:rsidR="00717984">
              <w:rPr>
                <w:rFonts w:cs="Arial"/>
                <w:sz w:val="22"/>
                <w:szCs w:val="22"/>
              </w:rPr>
              <w:fldChar w:fldCharType="separate"/>
            </w:r>
            <w:r w:rsidRPr="007712F8">
              <w:rPr>
                <w:rFonts w:cs="Arial"/>
                <w:sz w:val="22"/>
                <w:szCs w:val="22"/>
              </w:rPr>
              <w:fldChar w:fldCharType="end"/>
            </w:r>
            <w:r w:rsidR="009F6012" w:rsidRPr="007712F8">
              <w:rPr>
                <w:rFonts w:cs="Arial"/>
                <w:sz w:val="22"/>
                <w:szCs w:val="22"/>
              </w:rPr>
              <w:tab/>
              <w:t>Other:</w:t>
            </w:r>
            <w:r w:rsidR="00DB44A7" w:rsidRPr="007712F8">
              <w:rPr>
                <w:rFonts w:cs="Arial"/>
                <w:sz w:val="22"/>
                <w:szCs w:val="22"/>
              </w:rPr>
              <w:t xml:space="preserve"> </w:t>
            </w:r>
            <w:r w:rsidR="009F6012" w:rsidRPr="007712F8">
              <w:rPr>
                <w:rFonts w:cs="Arial"/>
                <w:sz w:val="22"/>
                <w:szCs w:val="22"/>
              </w:rPr>
              <w:t>Specify:</w:t>
            </w:r>
          </w:p>
          <w:p w:rsidR="009F6012" w:rsidRPr="007712F8" w:rsidRDefault="009F6012" w:rsidP="009F6012">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ascii="Arial" w:hAnsi="Arial" w:cs="Arial"/>
                <w:szCs w:val="24"/>
              </w:rPr>
            </w:pPr>
          </w:p>
        </w:tc>
      </w:tr>
    </w:tbl>
    <w:p w:rsidR="00822513" w:rsidRPr="007712F8" w:rsidRDefault="00822513" w:rsidP="0096384D">
      <w:pPr>
        <w:pStyle w:val="Heading1"/>
        <w:rPr>
          <w:szCs w:val="32"/>
        </w:rPr>
      </w:pPr>
      <w:bookmarkStart w:id="117" w:name="_Toc298531678"/>
    </w:p>
    <w:p w:rsidR="00822513" w:rsidRPr="007712F8" w:rsidRDefault="00717984" w:rsidP="0096384D">
      <w:pPr>
        <w:pStyle w:val="Heading1"/>
        <w:rPr>
          <w:szCs w:val="32"/>
        </w:rPr>
      </w:pPr>
      <w:bookmarkStart w:id="118" w:name="_Toc324426983"/>
      <w:r>
        <w:rPr>
          <w:noProof/>
          <w:szCs w:val="32"/>
        </w:rPr>
        <mc:AlternateContent>
          <mc:Choice Requires="wps">
            <w:drawing>
              <wp:anchor distT="0" distB="0" distL="114300" distR="114300" simplePos="0" relativeHeight="251708416" behindDoc="0" locked="0" layoutInCell="1" allowOverlap="1">
                <wp:simplePos x="0" y="0"/>
                <wp:positionH relativeFrom="column">
                  <wp:posOffset>-38100</wp:posOffset>
                </wp:positionH>
                <wp:positionV relativeFrom="paragraph">
                  <wp:posOffset>196850</wp:posOffset>
                </wp:positionV>
                <wp:extent cx="6734175" cy="4460240"/>
                <wp:effectExtent l="0" t="0" r="9525" b="0"/>
                <wp:wrapNone/>
                <wp:docPr id="2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460240"/>
                        </a:xfrm>
                        <a:prstGeom prst="rect">
                          <a:avLst/>
                        </a:prstGeom>
                        <a:solidFill>
                          <a:srgbClr val="FFFFFF"/>
                        </a:solidFill>
                        <a:ln w="9525">
                          <a:solidFill>
                            <a:srgbClr val="000000"/>
                          </a:solidFill>
                          <a:miter lim="800000"/>
                          <a:headEnd/>
                          <a:tailEnd/>
                        </a:ln>
                      </wps:spPr>
                      <wps:txbx>
                        <w:txbxContent>
                          <w:p w:rsidR="00580BEB" w:rsidRDefault="00580BEB" w:rsidP="00515F1F">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47" type="#_x0000_t202" style="position:absolute;left:0;text-align:left;margin-left:-3pt;margin-top:15.5pt;width:530.25pt;height:35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">
                <v:textbox>
                  <w:txbxContent>
                    <w:p w:rsidR="00580BEB" w:rsidRDefault="00580BEB" w:rsidP="00515F1F">
                      <w:r>
                        <w:t>Notes:</w:t>
                      </w:r>
                    </w:p>
                  </w:txbxContent>
                </v:textbox>
              </v:shape>
            </w:pict>
          </mc:Fallback>
        </mc:AlternateContent>
      </w:r>
      <w:bookmarkEnd w:id="118"/>
    </w:p>
    <w:p w:rsidR="00723EEE" w:rsidRPr="007712F8" w:rsidRDefault="00723EEE">
      <w:pPr>
        <w:overflowPunct/>
        <w:autoSpaceDE/>
        <w:autoSpaceDN/>
        <w:adjustRightInd/>
        <w:textAlignment w:val="auto"/>
        <w:rPr>
          <w:rFonts w:cs="Arial"/>
          <w:b/>
          <w:sz w:val="32"/>
          <w:szCs w:val="32"/>
        </w:rPr>
      </w:pPr>
      <w:r w:rsidRPr="007712F8">
        <w:rPr>
          <w:szCs w:val="32"/>
        </w:rPr>
        <w:br w:type="page"/>
      </w:r>
    </w:p>
    <w:p w:rsidR="00130363" w:rsidRPr="007712F8" w:rsidRDefault="00B66DD8" w:rsidP="0096384D">
      <w:pPr>
        <w:pStyle w:val="Heading1"/>
        <w:rPr>
          <w:szCs w:val="32"/>
        </w:rPr>
      </w:pPr>
      <w:bookmarkStart w:id="119" w:name="_Toc324426984"/>
      <w:r w:rsidRPr="007712F8">
        <w:rPr>
          <w:szCs w:val="32"/>
        </w:rPr>
        <w:t>Specially Designed Instruction</w:t>
      </w:r>
      <w:bookmarkEnd w:id="117"/>
      <w:bookmarkEnd w:id="119"/>
    </w:p>
    <w:p w:rsidR="007B1340" w:rsidRPr="007712F8" w:rsidRDefault="007B1340" w:rsidP="00FA6143">
      <w:pPr>
        <w:jc w:val="center"/>
        <w:rPr>
          <w:rFonts w:cs="Arial"/>
          <w:sz w:val="18"/>
          <w:szCs w:val="1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1:002</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1</w:t>
      </w:r>
      <w:r w:rsidR="00DB44A7" w:rsidRPr="007712F8">
        <w:rPr>
          <w:rFonts w:cs="Arial"/>
          <w:sz w:val="18"/>
          <w:szCs w:val="18"/>
        </w:rPr>
        <w:t xml:space="preserve"> </w:t>
      </w:r>
      <w:r w:rsidRPr="007712F8">
        <w:rPr>
          <w:rFonts w:cs="Arial"/>
          <w:sz w:val="18"/>
          <w:szCs w:val="18"/>
        </w:rPr>
        <w:t>(58),</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300.39</w:t>
      </w:r>
      <w:r w:rsidR="00DB44A7" w:rsidRPr="007712F8">
        <w:rPr>
          <w:rFonts w:cs="Arial"/>
          <w:sz w:val="18"/>
          <w:szCs w:val="18"/>
        </w:rPr>
        <w:t xml:space="preserve"> </w:t>
      </w:r>
      <w:r w:rsidRPr="007712F8">
        <w:rPr>
          <w:rFonts w:cs="Arial"/>
          <w:sz w:val="18"/>
          <w:szCs w:val="18"/>
        </w:rPr>
        <w:t>(b)(3)</w:t>
      </w:r>
    </w:p>
    <w:p w:rsidR="007B1340" w:rsidRPr="007712F8" w:rsidRDefault="007B1340" w:rsidP="00FA6143">
      <w:pPr>
        <w:jc w:val="center"/>
        <w:rPr>
          <w:rFonts w:cs="Arial"/>
          <w:b/>
          <w:sz w:val="28"/>
          <w:szCs w:val="2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00CD374C" w:rsidRPr="007712F8">
        <w:rPr>
          <w:rFonts w:cs="Arial"/>
          <w:sz w:val="18"/>
          <w:szCs w:val="18"/>
        </w:rPr>
        <w:t>1</w:t>
      </w:r>
      <w:r w:rsidRPr="007712F8">
        <w:rPr>
          <w:rFonts w:cs="Arial"/>
          <w:sz w:val="18"/>
          <w:szCs w:val="18"/>
        </w:rPr>
        <w:t>:320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(8),</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(a)(</w:t>
      </w:r>
      <w:r w:rsidR="00CD374C" w:rsidRPr="007712F8">
        <w:rPr>
          <w:rFonts w:cs="Arial"/>
          <w:sz w:val="18"/>
          <w:szCs w:val="18"/>
        </w:rPr>
        <w:t>4</w:t>
      </w:r>
      <w:r w:rsidRPr="007712F8">
        <w:rPr>
          <w:rFonts w:cs="Arial"/>
          <w:sz w:val="18"/>
          <w:szCs w:val="18"/>
        </w:rPr>
        <w:t>)</w:t>
      </w:r>
    </w:p>
    <w:p w:rsidR="00130363" w:rsidRPr="007712F8" w:rsidRDefault="00130363" w:rsidP="00FA6143">
      <w:pPr>
        <w:rPr>
          <w:rFonts w:cs="Arial"/>
          <w:sz w:val="20"/>
        </w:rPr>
      </w:pPr>
    </w:p>
    <w:p w:rsidR="00406A14" w:rsidRPr="007712F8" w:rsidRDefault="00B66DD8" w:rsidP="00A63F1F">
      <w:pPr>
        <w:rPr>
          <w:rFonts w:cs="Arial"/>
          <w:szCs w:val="24"/>
        </w:rPr>
      </w:pPr>
      <w:r w:rsidRPr="007712F8">
        <w:rPr>
          <w:rFonts w:cs="Arial"/>
          <w:b/>
          <w:szCs w:val="24"/>
          <w:u w:val="single"/>
        </w:rPr>
        <w:t>Specially Designed Instruction</w:t>
      </w:r>
      <w:r w:rsidR="00DB44A7" w:rsidRPr="007712F8">
        <w:rPr>
          <w:rFonts w:cs="Arial"/>
          <w:b/>
          <w:szCs w:val="24"/>
          <w:u w:val="single"/>
        </w:rPr>
        <w:t xml:space="preserve"> </w:t>
      </w:r>
      <w:r w:rsidR="0032561A" w:rsidRPr="007712F8">
        <w:rPr>
          <w:rFonts w:cs="Arial"/>
          <w:b/>
          <w:szCs w:val="24"/>
          <w:u w:val="single"/>
        </w:rPr>
        <w:t>(SDI)</w:t>
      </w:r>
      <w:r w:rsidR="00DB44A7" w:rsidRPr="007712F8">
        <w:rPr>
          <w:rFonts w:cs="Arial"/>
          <w:szCs w:val="24"/>
        </w:rPr>
        <w:t xml:space="preserve"> </w:t>
      </w:r>
      <w:r w:rsidR="0032561A" w:rsidRPr="007712F8">
        <w:rPr>
          <w:rFonts w:cs="Arial"/>
          <w:szCs w:val="24"/>
        </w:rPr>
        <w:t>in</w:t>
      </w:r>
      <w:r w:rsidR="00DB44A7" w:rsidRPr="007712F8">
        <w:rPr>
          <w:rFonts w:cs="Arial"/>
          <w:szCs w:val="24"/>
        </w:rPr>
        <w:t xml:space="preserve"> </w:t>
      </w:r>
      <w:r w:rsidR="0032561A" w:rsidRPr="007712F8">
        <w:rPr>
          <w:rFonts w:cs="Arial"/>
          <w:szCs w:val="24"/>
        </w:rPr>
        <w:t>its</w:t>
      </w:r>
      <w:r w:rsidR="00DB44A7" w:rsidRPr="007712F8">
        <w:rPr>
          <w:rFonts w:cs="Arial"/>
          <w:szCs w:val="24"/>
        </w:rPr>
        <w:t xml:space="preserve"> </w:t>
      </w:r>
      <w:r w:rsidR="0032561A" w:rsidRPr="007712F8">
        <w:rPr>
          <w:rFonts w:cs="Arial"/>
          <w:szCs w:val="24"/>
        </w:rPr>
        <w:t>simplest</w:t>
      </w:r>
      <w:r w:rsidR="00DB44A7" w:rsidRPr="007712F8">
        <w:rPr>
          <w:rFonts w:cs="Arial"/>
          <w:szCs w:val="24"/>
        </w:rPr>
        <w:t xml:space="preserve"> </w:t>
      </w:r>
      <w:r w:rsidR="0032561A" w:rsidRPr="007712F8">
        <w:rPr>
          <w:rFonts w:cs="Arial"/>
          <w:szCs w:val="24"/>
        </w:rPr>
        <w:t>form</w:t>
      </w:r>
      <w:r w:rsidR="00DB44A7" w:rsidRPr="007712F8">
        <w:rPr>
          <w:rFonts w:cs="Arial"/>
          <w:szCs w:val="24"/>
        </w:rPr>
        <w:t xml:space="preserve"> </w:t>
      </w:r>
      <w:r w:rsidR="0032561A" w:rsidRPr="007712F8">
        <w:rPr>
          <w:rFonts w:cs="Arial"/>
          <w:szCs w:val="24"/>
        </w:rPr>
        <w:t>is</w:t>
      </w:r>
      <w:r w:rsidR="00DB44A7" w:rsidRPr="007712F8">
        <w:rPr>
          <w:rFonts w:cs="Arial"/>
          <w:szCs w:val="24"/>
        </w:rPr>
        <w:t xml:space="preserve"> </w:t>
      </w:r>
      <w:r w:rsidR="0032561A" w:rsidRPr="007712F8">
        <w:rPr>
          <w:rFonts w:cs="Arial"/>
          <w:szCs w:val="24"/>
        </w:rPr>
        <w:t>“</w:t>
      </w:r>
      <w:r w:rsidR="0032561A" w:rsidRPr="007712F8">
        <w:rPr>
          <w:rFonts w:cs="Arial"/>
          <w:b/>
          <w:bCs/>
          <w:szCs w:val="24"/>
        </w:rPr>
        <w:t>what</w:t>
      </w:r>
      <w:r w:rsidR="00DB44A7" w:rsidRPr="007712F8">
        <w:rPr>
          <w:rFonts w:cs="Arial"/>
          <w:b/>
          <w:bCs/>
          <w:szCs w:val="24"/>
        </w:rPr>
        <w:t xml:space="preserve"> </w:t>
      </w:r>
      <w:r w:rsidR="0032561A" w:rsidRPr="007712F8">
        <w:rPr>
          <w:rFonts w:cs="Arial"/>
          <w:b/>
          <w:bCs/>
          <w:szCs w:val="24"/>
        </w:rPr>
        <w:t>the</w:t>
      </w:r>
      <w:r w:rsidR="00DB44A7" w:rsidRPr="007712F8">
        <w:rPr>
          <w:rFonts w:cs="Arial"/>
          <w:b/>
          <w:bCs/>
          <w:szCs w:val="24"/>
        </w:rPr>
        <w:t xml:space="preserve"> </w:t>
      </w:r>
      <w:r w:rsidR="0032561A" w:rsidRPr="007712F8">
        <w:rPr>
          <w:rFonts w:cs="Arial"/>
          <w:b/>
          <w:bCs/>
          <w:szCs w:val="24"/>
        </w:rPr>
        <w:t>teacher</w:t>
      </w:r>
      <w:r w:rsidR="00DB44A7" w:rsidRPr="007712F8">
        <w:rPr>
          <w:rFonts w:cs="Arial"/>
          <w:b/>
          <w:bCs/>
          <w:szCs w:val="24"/>
        </w:rPr>
        <w:t xml:space="preserve"> </w:t>
      </w:r>
      <w:r w:rsidR="0032561A" w:rsidRPr="007712F8">
        <w:rPr>
          <w:rFonts w:cs="Arial"/>
          <w:b/>
          <w:bCs/>
          <w:szCs w:val="24"/>
        </w:rPr>
        <w:t>does</w:t>
      </w:r>
      <w:r w:rsidR="0032561A" w:rsidRPr="007712F8">
        <w:rPr>
          <w:rFonts w:cs="Arial"/>
          <w:szCs w:val="24"/>
        </w:rPr>
        <w:t>”</w:t>
      </w:r>
      <w:r w:rsidR="00DB44A7" w:rsidRPr="007712F8">
        <w:rPr>
          <w:rFonts w:cs="Arial"/>
          <w:szCs w:val="24"/>
        </w:rPr>
        <w:t xml:space="preserve"> </w:t>
      </w:r>
      <w:r w:rsidR="0032561A" w:rsidRPr="007712F8">
        <w:rPr>
          <w:rFonts w:cs="Arial"/>
          <w:szCs w:val="24"/>
        </w:rPr>
        <w:t>to</w:t>
      </w:r>
      <w:r w:rsidR="00DB44A7" w:rsidRPr="007712F8">
        <w:rPr>
          <w:rFonts w:cs="Arial"/>
          <w:szCs w:val="24"/>
        </w:rPr>
        <w:t xml:space="preserve"> </w:t>
      </w:r>
      <w:r w:rsidR="0032561A" w:rsidRPr="007712F8">
        <w:rPr>
          <w:rFonts w:cs="Arial"/>
          <w:szCs w:val="24"/>
        </w:rPr>
        <w:t>instruct,</w:t>
      </w:r>
      <w:r w:rsidR="00DB44A7" w:rsidRPr="007712F8">
        <w:rPr>
          <w:rFonts w:cs="Arial"/>
          <w:szCs w:val="24"/>
        </w:rPr>
        <w:t xml:space="preserve"> </w:t>
      </w:r>
      <w:r w:rsidR="0032561A" w:rsidRPr="007712F8">
        <w:rPr>
          <w:rFonts w:cs="Arial"/>
          <w:szCs w:val="24"/>
        </w:rPr>
        <w:t>assess,</w:t>
      </w:r>
      <w:r w:rsidR="00DB44A7" w:rsidRPr="007712F8">
        <w:rPr>
          <w:rFonts w:cs="Arial"/>
          <w:szCs w:val="24"/>
        </w:rPr>
        <w:t xml:space="preserve"> </w:t>
      </w:r>
      <w:r w:rsidR="0032561A" w:rsidRPr="007712F8">
        <w:rPr>
          <w:rFonts w:cs="Arial"/>
          <w:szCs w:val="24"/>
        </w:rPr>
        <w:t>and</w:t>
      </w:r>
      <w:r w:rsidR="00DB44A7" w:rsidRPr="007712F8">
        <w:rPr>
          <w:rFonts w:cs="Arial"/>
          <w:szCs w:val="24"/>
        </w:rPr>
        <w:t xml:space="preserve"> </w:t>
      </w:r>
      <w:r w:rsidR="00B126CF" w:rsidRPr="007712F8">
        <w:rPr>
          <w:rFonts w:cs="Arial"/>
          <w:szCs w:val="24"/>
        </w:rPr>
        <w:t>re</w:t>
      </w:r>
      <w:r w:rsidR="0062233C" w:rsidRPr="007712F8">
        <w:rPr>
          <w:rFonts w:cs="Arial"/>
          <w:szCs w:val="24"/>
        </w:rPr>
        <w:t>-</w:t>
      </w:r>
      <w:r w:rsidR="0032561A" w:rsidRPr="007712F8">
        <w:rPr>
          <w:rFonts w:cs="Arial"/>
          <w:szCs w:val="24"/>
        </w:rPr>
        <w:t>teach</w:t>
      </w:r>
      <w:r w:rsidR="00DB44A7" w:rsidRPr="007712F8">
        <w:rPr>
          <w:rFonts w:cs="Arial"/>
          <w:szCs w:val="24"/>
        </w:rPr>
        <w:t xml:space="preserve"> </w:t>
      </w:r>
      <w:r w:rsidR="0032561A" w:rsidRPr="007712F8">
        <w:rPr>
          <w:rFonts w:cs="Arial"/>
          <w:szCs w:val="24"/>
        </w:rPr>
        <w:t>the</w:t>
      </w:r>
      <w:r w:rsidR="00DB44A7" w:rsidRPr="007712F8">
        <w:rPr>
          <w:rFonts w:cs="Arial"/>
          <w:szCs w:val="24"/>
        </w:rPr>
        <w:t xml:space="preserve"> </w:t>
      </w:r>
      <w:r w:rsidR="0052463C" w:rsidRPr="007712F8">
        <w:rPr>
          <w:rFonts w:cs="Arial"/>
          <w:szCs w:val="24"/>
        </w:rPr>
        <w:t>student</w:t>
      </w:r>
      <w:r w:rsidR="0032561A" w:rsidRPr="007712F8">
        <w:rPr>
          <w:rFonts w:cs="Arial"/>
          <w:szCs w:val="24"/>
        </w:rPr>
        <w:t>.</w:t>
      </w:r>
      <w:r w:rsidR="00DB44A7" w:rsidRPr="007712F8">
        <w:rPr>
          <w:rFonts w:cs="Arial"/>
          <w:szCs w:val="24"/>
        </w:rPr>
        <w:t xml:space="preserve">  </w:t>
      </w:r>
      <w:r w:rsidR="0032561A" w:rsidRPr="007712F8">
        <w:rPr>
          <w:rFonts w:cs="Arial"/>
          <w:szCs w:val="24"/>
        </w:rPr>
        <w:t>The</w:t>
      </w:r>
      <w:r w:rsidR="00DB44A7" w:rsidRPr="007712F8">
        <w:rPr>
          <w:rFonts w:cs="Arial"/>
          <w:szCs w:val="24"/>
        </w:rPr>
        <w:t xml:space="preserve"> </w:t>
      </w:r>
      <w:r w:rsidR="0032561A" w:rsidRPr="007712F8">
        <w:rPr>
          <w:rFonts w:cs="Arial"/>
          <w:szCs w:val="24"/>
        </w:rPr>
        <w:t>SDI</w:t>
      </w:r>
      <w:r w:rsidR="00DB44A7" w:rsidRPr="007712F8">
        <w:rPr>
          <w:rFonts w:cs="Arial"/>
          <w:szCs w:val="24"/>
        </w:rPr>
        <w:t xml:space="preserve"> </w:t>
      </w:r>
      <w:r w:rsidR="0071549C" w:rsidRPr="007712F8">
        <w:rPr>
          <w:rFonts w:cs="Arial"/>
          <w:szCs w:val="24"/>
        </w:rPr>
        <w:t>describes</w:t>
      </w:r>
      <w:r w:rsidR="00DB44A7" w:rsidRPr="007712F8">
        <w:rPr>
          <w:rFonts w:cs="Arial"/>
          <w:szCs w:val="24"/>
        </w:rPr>
        <w:t xml:space="preserve"> </w:t>
      </w:r>
      <w:r w:rsidR="0032561A" w:rsidRPr="007712F8">
        <w:rPr>
          <w:rFonts w:cs="Arial"/>
          <w:szCs w:val="24"/>
        </w:rPr>
        <w:t>what</w:t>
      </w:r>
      <w:r w:rsidR="00DB44A7" w:rsidRPr="007712F8">
        <w:rPr>
          <w:rFonts w:cs="Arial"/>
          <w:szCs w:val="24"/>
        </w:rPr>
        <w:t xml:space="preserve"> </w:t>
      </w:r>
      <w:r w:rsidR="0032561A" w:rsidRPr="007712F8">
        <w:rPr>
          <w:rFonts w:cs="Arial"/>
          <w:szCs w:val="24"/>
        </w:rPr>
        <w:t>the</w:t>
      </w:r>
      <w:r w:rsidR="00DB44A7" w:rsidRPr="007712F8">
        <w:rPr>
          <w:rFonts w:cs="Arial"/>
          <w:szCs w:val="24"/>
        </w:rPr>
        <w:t xml:space="preserve"> </w:t>
      </w:r>
      <w:r w:rsidR="0032561A" w:rsidRPr="007712F8">
        <w:rPr>
          <w:rFonts w:cs="Arial"/>
          <w:szCs w:val="24"/>
        </w:rPr>
        <w:t>teacher</w:t>
      </w:r>
      <w:r w:rsidR="00DB44A7" w:rsidRPr="007712F8">
        <w:rPr>
          <w:rFonts w:cs="Arial"/>
          <w:szCs w:val="24"/>
        </w:rPr>
        <w:t xml:space="preserve"> </w:t>
      </w:r>
      <w:r w:rsidR="0032561A" w:rsidRPr="007712F8">
        <w:rPr>
          <w:rFonts w:cs="Arial"/>
          <w:szCs w:val="24"/>
        </w:rPr>
        <w:t>does,</w:t>
      </w:r>
      <w:r w:rsidR="00DB44A7" w:rsidRPr="007712F8">
        <w:rPr>
          <w:rFonts w:cs="Arial"/>
          <w:szCs w:val="24"/>
        </w:rPr>
        <w:t xml:space="preserve"> </w:t>
      </w:r>
      <w:r w:rsidR="0032561A" w:rsidRPr="007712F8">
        <w:rPr>
          <w:rFonts w:cs="Arial"/>
          <w:szCs w:val="24"/>
        </w:rPr>
        <w:t>as</w:t>
      </w:r>
      <w:r w:rsidR="00DB44A7" w:rsidRPr="007712F8">
        <w:rPr>
          <w:rFonts w:cs="Arial"/>
          <w:szCs w:val="24"/>
        </w:rPr>
        <w:t xml:space="preserve"> </w:t>
      </w:r>
      <w:r w:rsidR="0032561A" w:rsidRPr="007712F8">
        <w:rPr>
          <w:rFonts w:cs="Arial"/>
          <w:szCs w:val="24"/>
        </w:rPr>
        <w:t>appropriate,</w:t>
      </w:r>
      <w:r w:rsidR="00DB44A7" w:rsidRPr="007712F8">
        <w:rPr>
          <w:rFonts w:cs="Arial"/>
          <w:szCs w:val="24"/>
        </w:rPr>
        <w:t xml:space="preserve"> </w:t>
      </w:r>
      <w:r w:rsidR="0032561A" w:rsidRPr="007712F8">
        <w:rPr>
          <w:rFonts w:cs="Arial"/>
          <w:szCs w:val="24"/>
        </w:rPr>
        <w:t>to</w:t>
      </w:r>
      <w:r w:rsidR="00DB44A7" w:rsidRPr="007712F8">
        <w:rPr>
          <w:rFonts w:cs="Arial"/>
          <w:szCs w:val="24"/>
        </w:rPr>
        <w:t xml:space="preserve"> </w:t>
      </w:r>
      <w:r w:rsidR="00E5623A" w:rsidRPr="007712F8">
        <w:rPr>
          <w:rFonts w:cs="Arial"/>
          <w:szCs w:val="24"/>
        </w:rPr>
        <w:t>adapt</w:t>
      </w:r>
      <w:r w:rsidR="00DB44A7" w:rsidRPr="007712F8">
        <w:rPr>
          <w:rFonts w:cs="Arial"/>
          <w:szCs w:val="24"/>
        </w:rPr>
        <w:t xml:space="preserve"> </w:t>
      </w:r>
      <w:r w:rsidR="00E5623A" w:rsidRPr="007712F8">
        <w:rPr>
          <w:rFonts w:cs="Arial"/>
          <w:szCs w:val="24"/>
        </w:rPr>
        <w:t>the</w:t>
      </w:r>
      <w:r w:rsidR="00DB44A7" w:rsidRPr="007712F8">
        <w:rPr>
          <w:rFonts w:cs="Arial"/>
          <w:szCs w:val="24"/>
        </w:rPr>
        <w:t xml:space="preserve"> </w:t>
      </w:r>
      <w:r w:rsidR="00E5623A" w:rsidRPr="007712F8">
        <w:rPr>
          <w:rFonts w:cs="Arial"/>
          <w:szCs w:val="24"/>
        </w:rPr>
        <w:t>content,</w:t>
      </w:r>
      <w:r w:rsidR="00DB44A7" w:rsidRPr="007712F8">
        <w:rPr>
          <w:rFonts w:cs="Arial"/>
          <w:szCs w:val="24"/>
        </w:rPr>
        <w:t xml:space="preserve"> </w:t>
      </w:r>
      <w:r w:rsidR="00E5623A" w:rsidRPr="007712F8">
        <w:rPr>
          <w:rFonts w:cs="Arial"/>
          <w:szCs w:val="24"/>
        </w:rPr>
        <w:t>the</w:t>
      </w:r>
      <w:r w:rsidR="00DB44A7" w:rsidRPr="007712F8">
        <w:rPr>
          <w:rFonts w:cs="Arial"/>
          <w:szCs w:val="24"/>
        </w:rPr>
        <w:t xml:space="preserve"> </w:t>
      </w:r>
      <w:r w:rsidR="00E5623A" w:rsidRPr="007712F8">
        <w:rPr>
          <w:rFonts w:cs="Arial"/>
          <w:szCs w:val="24"/>
        </w:rPr>
        <w:t>methodology,</w:t>
      </w:r>
      <w:r w:rsidR="00DB44A7" w:rsidRPr="007712F8">
        <w:rPr>
          <w:rFonts w:cs="Arial"/>
          <w:szCs w:val="24"/>
        </w:rPr>
        <w:t xml:space="preserve"> </w:t>
      </w:r>
      <w:r w:rsidR="00E5623A" w:rsidRPr="007712F8">
        <w:rPr>
          <w:rFonts w:cs="Arial"/>
          <w:szCs w:val="24"/>
        </w:rPr>
        <w:t>or</w:t>
      </w:r>
      <w:r w:rsidR="00DB44A7" w:rsidRPr="007712F8">
        <w:rPr>
          <w:rFonts w:cs="Arial"/>
          <w:szCs w:val="24"/>
        </w:rPr>
        <w:t xml:space="preserve"> </w:t>
      </w:r>
      <w:r w:rsidR="00E5623A" w:rsidRPr="007712F8">
        <w:rPr>
          <w:rFonts w:cs="Arial"/>
          <w:szCs w:val="24"/>
        </w:rPr>
        <w:t>the</w:t>
      </w:r>
      <w:r w:rsidR="00DB44A7" w:rsidRPr="007712F8">
        <w:rPr>
          <w:rFonts w:cs="Arial"/>
          <w:szCs w:val="24"/>
        </w:rPr>
        <w:t xml:space="preserve"> </w:t>
      </w:r>
      <w:r w:rsidR="0032561A" w:rsidRPr="007712F8">
        <w:rPr>
          <w:rFonts w:cs="Arial"/>
          <w:szCs w:val="24"/>
        </w:rPr>
        <w:t>delivery</w:t>
      </w:r>
      <w:r w:rsidR="00DB44A7" w:rsidRPr="007712F8">
        <w:rPr>
          <w:rFonts w:cs="Arial"/>
          <w:szCs w:val="24"/>
        </w:rPr>
        <w:t xml:space="preserve"> </w:t>
      </w:r>
      <w:r w:rsidR="0032561A" w:rsidRPr="007712F8">
        <w:rPr>
          <w:rFonts w:cs="Arial"/>
          <w:szCs w:val="24"/>
        </w:rPr>
        <w:t>of</w:t>
      </w:r>
      <w:r w:rsidR="00DB44A7" w:rsidRPr="007712F8">
        <w:rPr>
          <w:rFonts w:cs="Arial"/>
          <w:szCs w:val="24"/>
        </w:rPr>
        <w:t xml:space="preserve"> </w:t>
      </w:r>
      <w:r w:rsidR="0032561A" w:rsidRPr="007712F8">
        <w:rPr>
          <w:rFonts w:cs="Arial"/>
          <w:szCs w:val="24"/>
        </w:rPr>
        <w:t>instruction.</w:t>
      </w:r>
      <w:r w:rsidR="00DB44A7" w:rsidRPr="007712F8">
        <w:rPr>
          <w:rFonts w:cs="Arial"/>
          <w:szCs w:val="24"/>
        </w:rPr>
        <w:t xml:space="preserve">  </w:t>
      </w:r>
      <w:r w:rsidR="00A63F1F" w:rsidRPr="007712F8">
        <w:rPr>
          <w:rFonts w:cs="Arial"/>
          <w:szCs w:val="24"/>
        </w:rPr>
        <w:t xml:space="preserve">SDI is based on peer-reviewed research to the extent possible.  </w:t>
      </w:r>
    </w:p>
    <w:p w:rsidR="00C61B37" w:rsidRPr="007712F8" w:rsidRDefault="00C61B37" w:rsidP="00A63F1F">
      <w:pPr>
        <w:rPr>
          <w:rFonts w:cs="Arial"/>
          <w:szCs w:val="24"/>
        </w:rPr>
      </w:pPr>
    </w:p>
    <w:p w:rsidR="00406A14" w:rsidRPr="007712F8" w:rsidRDefault="00C61B37" w:rsidP="00A63F1F">
      <w:pPr>
        <w:rPr>
          <w:rFonts w:cs="Arial"/>
          <w:szCs w:val="24"/>
        </w:rPr>
      </w:pPr>
      <w:r w:rsidRPr="007712F8">
        <w:rPr>
          <w:rFonts w:cs="Arial"/>
          <w:szCs w:val="24"/>
        </w:rPr>
        <w:t xml:space="preserve">Specially designed instruction </w:t>
      </w:r>
      <w:r w:rsidR="003E1702" w:rsidRPr="007712F8">
        <w:rPr>
          <w:rFonts w:cs="Arial"/>
          <w:szCs w:val="24"/>
        </w:rPr>
        <w:t>is</w:t>
      </w:r>
      <w:r w:rsidRPr="007712F8">
        <w:rPr>
          <w:rFonts w:cs="Arial"/>
          <w:szCs w:val="24"/>
        </w:rPr>
        <w:t>:</w:t>
      </w:r>
    </w:p>
    <w:p w:rsidR="00406A14" w:rsidRPr="007712F8" w:rsidRDefault="003E1702" w:rsidP="00963D2F">
      <w:pPr>
        <w:pStyle w:val="ListParagraph"/>
        <w:numPr>
          <w:ilvl w:val="0"/>
          <w:numId w:val="96"/>
        </w:numPr>
        <w:rPr>
          <w:rFonts w:cs="Arial"/>
          <w:szCs w:val="24"/>
        </w:rPr>
      </w:pPr>
      <w:r w:rsidRPr="007712F8">
        <w:rPr>
          <w:rFonts w:cs="Arial"/>
          <w:szCs w:val="24"/>
        </w:rPr>
        <w:t>Systematically designed and i</w:t>
      </w:r>
      <w:r w:rsidR="00C61B37" w:rsidRPr="007712F8">
        <w:rPr>
          <w:rFonts w:cs="Arial"/>
          <w:szCs w:val="24"/>
        </w:rPr>
        <w:t xml:space="preserve">mplemented to address </w:t>
      </w:r>
      <w:r w:rsidR="002218F8" w:rsidRPr="007712F8">
        <w:rPr>
          <w:rFonts w:cs="Arial"/>
          <w:szCs w:val="24"/>
        </w:rPr>
        <w:t xml:space="preserve">the </w:t>
      </w:r>
      <w:r w:rsidR="00C61B37" w:rsidRPr="007712F8">
        <w:rPr>
          <w:rFonts w:cs="Arial"/>
          <w:szCs w:val="24"/>
        </w:rPr>
        <w:t>a</w:t>
      </w:r>
      <w:r w:rsidR="00406A14" w:rsidRPr="007712F8">
        <w:rPr>
          <w:rFonts w:cs="Arial"/>
          <w:szCs w:val="24"/>
        </w:rPr>
        <w:t>ssessed need</w:t>
      </w:r>
      <w:r w:rsidR="002218F8" w:rsidRPr="007712F8">
        <w:rPr>
          <w:rFonts w:cs="Arial"/>
          <w:szCs w:val="24"/>
        </w:rPr>
        <w:t>(s)</w:t>
      </w:r>
      <w:r w:rsidR="00406A14" w:rsidRPr="007712F8">
        <w:rPr>
          <w:rFonts w:cs="Arial"/>
          <w:szCs w:val="24"/>
        </w:rPr>
        <w:t xml:space="preserve"> </w:t>
      </w:r>
      <w:r w:rsidRPr="007712F8">
        <w:rPr>
          <w:rFonts w:cs="Arial"/>
          <w:szCs w:val="24"/>
        </w:rPr>
        <w:t>of the</w:t>
      </w:r>
      <w:r w:rsidR="00406A14" w:rsidRPr="007712F8">
        <w:rPr>
          <w:rFonts w:cs="Arial"/>
          <w:szCs w:val="24"/>
        </w:rPr>
        <w:t xml:space="preserve"> </w:t>
      </w:r>
      <w:r w:rsidR="00C61B37" w:rsidRPr="007712F8">
        <w:rPr>
          <w:rFonts w:cs="Arial"/>
          <w:szCs w:val="24"/>
        </w:rPr>
        <w:t>student</w:t>
      </w:r>
    </w:p>
    <w:p w:rsidR="002218F8" w:rsidRPr="007712F8" w:rsidRDefault="002218F8" w:rsidP="00963D2F">
      <w:pPr>
        <w:pStyle w:val="ListParagraph"/>
        <w:numPr>
          <w:ilvl w:val="0"/>
          <w:numId w:val="96"/>
        </w:numPr>
        <w:rPr>
          <w:rFonts w:cs="Arial"/>
          <w:szCs w:val="24"/>
        </w:rPr>
      </w:pPr>
      <w:r w:rsidRPr="007712F8">
        <w:rPr>
          <w:rFonts w:cs="Arial"/>
          <w:szCs w:val="24"/>
        </w:rPr>
        <w:t>N</w:t>
      </w:r>
      <w:r w:rsidR="004B28C3" w:rsidRPr="007712F8">
        <w:rPr>
          <w:rFonts w:cs="Arial"/>
          <w:szCs w:val="24"/>
        </w:rPr>
        <w:t>ecessary</w:t>
      </w:r>
      <w:r w:rsidRPr="007712F8">
        <w:rPr>
          <w:rFonts w:cs="Arial"/>
          <w:szCs w:val="24"/>
        </w:rPr>
        <w:t xml:space="preserve"> for the student to make progress toward the annual goal, rather than merely beneficial</w:t>
      </w:r>
    </w:p>
    <w:p w:rsidR="009868C4" w:rsidRPr="007712F8" w:rsidRDefault="009868C4" w:rsidP="00963D2F">
      <w:pPr>
        <w:pStyle w:val="ListParagraph"/>
        <w:numPr>
          <w:ilvl w:val="0"/>
          <w:numId w:val="96"/>
        </w:numPr>
        <w:rPr>
          <w:rFonts w:cs="Arial"/>
          <w:szCs w:val="24"/>
        </w:rPr>
      </w:pPr>
      <w:r w:rsidRPr="007712F8">
        <w:rPr>
          <w:rFonts w:cs="Arial"/>
          <w:szCs w:val="24"/>
        </w:rPr>
        <w:t>Planned, designed and initially delivered by a special education teacher</w:t>
      </w:r>
    </w:p>
    <w:p w:rsidR="007C359B" w:rsidRPr="007712F8" w:rsidRDefault="00C61B37" w:rsidP="00963D2F">
      <w:pPr>
        <w:pStyle w:val="ListParagraph"/>
        <w:numPr>
          <w:ilvl w:val="0"/>
          <w:numId w:val="96"/>
        </w:numPr>
        <w:rPr>
          <w:rFonts w:cs="Arial"/>
          <w:szCs w:val="24"/>
        </w:rPr>
      </w:pPr>
      <w:r w:rsidRPr="007712F8">
        <w:rPr>
          <w:rFonts w:cs="Arial"/>
          <w:szCs w:val="24"/>
        </w:rPr>
        <w:t>Not available regularly in general education</w:t>
      </w:r>
      <w:r w:rsidR="007C359B" w:rsidRPr="007712F8">
        <w:rPr>
          <w:rFonts w:cs="Arial"/>
          <w:szCs w:val="24"/>
        </w:rPr>
        <w:t xml:space="preserve"> to the degree or </w:t>
      </w:r>
      <w:r w:rsidR="00221D07" w:rsidRPr="007712F8">
        <w:rPr>
          <w:rFonts w:cs="Arial"/>
          <w:szCs w:val="24"/>
        </w:rPr>
        <w:t>intensity needed by the student</w:t>
      </w:r>
      <w:r w:rsidR="007C359B" w:rsidRPr="007712F8">
        <w:rPr>
          <w:rFonts w:cs="Arial"/>
          <w:szCs w:val="24"/>
        </w:rPr>
        <w:t xml:space="preserve"> </w:t>
      </w:r>
    </w:p>
    <w:p w:rsidR="00B66DD8" w:rsidRPr="007712F8" w:rsidRDefault="00B66DD8" w:rsidP="00406A14">
      <w:pPr>
        <w:ind w:firstLine="720"/>
        <w:rPr>
          <w:rFonts w:cs="Arial"/>
          <w:sz w:val="20"/>
        </w:rPr>
      </w:pPr>
    </w:p>
    <w:p w:rsidR="008D62AF" w:rsidRPr="007712F8" w:rsidRDefault="00A63F1F" w:rsidP="00B56BF0">
      <w:pPr>
        <w:rPr>
          <w:rFonts w:cs="Arial"/>
          <w:szCs w:val="24"/>
        </w:rPr>
      </w:pPr>
      <w:r w:rsidRPr="007712F8">
        <w:rPr>
          <w:rFonts w:cs="Arial"/>
          <w:szCs w:val="24"/>
        </w:rPr>
        <w:t xml:space="preserve">Select </w:t>
      </w:r>
      <w:r w:rsidR="00B66DD8" w:rsidRPr="007712F8">
        <w:rPr>
          <w:rFonts w:cs="Arial"/>
          <w:szCs w:val="24"/>
        </w:rPr>
        <w:t>Specially Designed Instruction</w:t>
      </w:r>
      <w:r w:rsidRPr="007712F8">
        <w:rPr>
          <w:rFonts w:cs="Arial"/>
          <w:szCs w:val="24"/>
        </w:rPr>
        <w:t xml:space="preserve"> according to the </w:t>
      </w:r>
      <w:r w:rsidRPr="007712F8">
        <w:rPr>
          <w:rFonts w:cs="Arial"/>
          <w:i/>
          <w:szCs w:val="24"/>
        </w:rPr>
        <w:t>unique needs</w:t>
      </w:r>
      <w:r w:rsidRPr="007712F8">
        <w:rPr>
          <w:rFonts w:cs="Arial"/>
          <w:szCs w:val="24"/>
        </w:rPr>
        <w:t xml:space="preserve"> of the student.</w:t>
      </w:r>
      <w:r w:rsidR="00DC042B" w:rsidRPr="007712F8">
        <w:rPr>
          <w:rFonts w:cs="Arial"/>
          <w:szCs w:val="24"/>
        </w:rPr>
        <w:t xml:space="preserve"> </w:t>
      </w:r>
      <w:r w:rsidR="00DE010A" w:rsidRPr="007712F8">
        <w:rPr>
          <w:rFonts w:cs="Arial"/>
          <w:szCs w:val="24"/>
        </w:rPr>
        <w:t xml:space="preserve">For additional examples, see the </w:t>
      </w:r>
      <w:r w:rsidR="00DC269B" w:rsidRPr="007712F8">
        <w:rPr>
          <w:rFonts w:cs="Arial"/>
          <w:szCs w:val="24"/>
        </w:rPr>
        <w:t>“</w:t>
      </w:r>
      <w:r w:rsidR="00734297" w:rsidRPr="007712F8">
        <w:rPr>
          <w:rFonts w:cs="Arial"/>
          <w:szCs w:val="24"/>
        </w:rPr>
        <w:t>IEP</w:t>
      </w:r>
      <w:r w:rsidR="00DC269B" w:rsidRPr="007712F8">
        <w:rPr>
          <w:rFonts w:cs="Arial"/>
          <w:szCs w:val="24"/>
        </w:rPr>
        <w:t xml:space="preserve"> and </w:t>
      </w:r>
      <w:r w:rsidR="00734297" w:rsidRPr="007712F8">
        <w:rPr>
          <w:rFonts w:cs="Arial"/>
          <w:szCs w:val="24"/>
        </w:rPr>
        <w:t>Lesson Plan Development Handbook</w:t>
      </w:r>
      <w:r w:rsidR="00DC269B" w:rsidRPr="007712F8">
        <w:rPr>
          <w:rFonts w:cs="Arial"/>
          <w:color w:val="7030A0"/>
          <w:szCs w:val="24"/>
        </w:rPr>
        <w:t>”</w:t>
      </w:r>
      <w:r w:rsidR="00DE010A" w:rsidRPr="007712F8">
        <w:rPr>
          <w:rFonts w:cs="Arial"/>
          <w:szCs w:val="24"/>
        </w:rPr>
        <w:t>.</w:t>
      </w:r>
    </w:p>
    <w:p w:rsidR="008D62AF" w:rsidRPr="007712F8" w:rsidRDefault="008D62AF" w:rsidP="00B56BF0">
      <w:pPr>
        <w:rPr>
          <w:rFonts w:cs="Arial"/>
          <w:szCs w:val="24"/>
        </w:rPr>
      </w:pPr>
    </w:p>
    <w:p w:rsidR="00B66DD8" w:rsidRPr="007712F8" w:rsidRDefault="0032561A" w:rsidP="00B56BF0">
      <w:pPr>
        <w:rPr>
          <w:rFonts w:cs="Arial"/>
          <w:szCs w:val="24"/>
        </w:rPr>
      </w:pPr>
      <w:r w:rsidRPr="007712F8">
        <w:rPr>
          <w:rFonts w:cs="Arial"/>
          <w:szCs w:val="24"/>
        </w:rPr>
        <w:t>If</w:t>
      </w:r>
      <w:r w:rsidR="00DB44A7" w:rsidRPr="007712F8">
        <w:rPr>
          <w:rFonts w:cs="Arial"/>
          <w:szCs w:val="24"/>
        </w:rPr>
        <w:t xml:space="preserve"> </w:t>
      </w:r>
      <w:r w:rsidRPr="007712F8">
        <w:rPr>
          <w:rFonts w:cs="Arial"/>
          <w:b/>
          <w:szCs w:val="24"/>
        </w:rPr>
        <w:t>instruction</w:t>
      </w:r>
      <w:r w:rsidR="00DB44A7" w:rsidRPr="007712F8">
        <w:rPr>
          <w:rFonts w:cs="Arial"/>
          <w:b/>
          <w:szCs w:val="24"/>
        </w:rPr>
        <w:t xml:space="preserve"> </w:t>
      </w:r>
      <w:r w:rsidRPr="007712F8">
        <w:rPr>
          <w:rFonts w:cs="Arial"/>
          <w:szCs w:val="24"/>
        </w:rPr>
        <w:t>is</w:t>
      </w:r>
      <w:r w:rsidR="00DB44A7" w:rsidRPr="007712F8">
        <w:rPr>
          <w:rFonts w:cs="Arial"/>
          <w:szCs w:val="24"/>
        </w:rPr>
        <w:t xml:space="preserve"> </w:t>
      </w:r>
      <w:r w:rsidRPr="007712F8">
        <w:rPr>
          <w:rFonts w:cs="Arial"/>
          <w:szCs w:val="24"/>
        </w:rPr>
        <w:t>required</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2463C" w:rsidRPr="007712F8">
        <w:rPr>
          <w:rFonts w:cs="Arial"/>
          <w:szCs w:val="24"/>
        </w:rPr>
        <w:t>student</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use</w:t>
      </w:r>
      <w:r w:rsidR="00DB44A7" w:rsidRPr="007712F8">
        <w:rPr>
          <w:rFonts w:cs="Arial"/>
          <w:szCs w:val="24"/>
        </w:rPr>
        <w:t xml:space="preserve"> </w:t>
      </w:r>
      <w:r w:rsidRPr="007712F8">
        <w:rPr>
          <w:rFonts w:cs="Arial"/>
          <w:szCs w:val="24"/>
        </w:rPr>
        <w:t>an</w:t>
      </w:r>
      <w:r w:rsidR="00DB44A7" w:rsidRPr="007712F8">
        <w:rPr>
          <w:rFonts w:cs="Arial"/>
          <w:szCs w:val="24"/>
        </w:rPr>
        <w:t xml:space="preserve"> </w:t>
      </w:r>
      <w:r w:rsidRPr="007712F8">
        <w:rPr>
          <w:rFonts w:cs="Arial"/>
          <w:szCs w:val="24"/>
        </w:rPr>
        <w:t>assistive</w:t>
      </w:r>
      <w:r w:rsidR="00DB44A7" w:rsidRPr="007712F8">
        <w:rPr>
          <w:rFonts w:cs="Arial"/>
          <w:szCs w:val="24"/>
        </w:rPr>
        <w:t xml:space="preserve"> </w:t>
      </w:r>
      <w:r w:rsidRPr="007712F8">
        <w:rPr>
          <w:rFonts w:cs="Arial"/>
          <w:szCs w:val="24"/>
        </w:rPr>
        <w:t>technology</w:t>
      </w:r>
      <w:r w:rsidR="00DB44A7" w:rsidRPr="007712F8">
        <w:rPr>
          <w:rFonts w:cs="Arial"/>
          <w:szCs w:val="24"/>
        </w:rPr>
        <w:t xml:space="preserve"> </w:t>
      </w:r>
      <w:r w:rsidRPr="007712F8">
        <w:rPr>
          <w:rFonts w:cs="Arial"/>
          <w:szCs w:val="24"/>
        </w:rPr>
        <w:t>device,</w:t>
      </w:r>
      <w:r w:rsidR="00DB44A7" w:rsidRPr="007712F8">
        <w:rPr>
          <w:rFonts w:cs="Arial"/>
          <w:szCs w:val="24"/>
        </w:rPr>
        <w:t xml:space="preserve"> </w:t>
      </w:r>
      <w:r w:rsidRPr="007712F8">
        <w:rPr>
          <w:rFonts w:cs="Arial"/>
          <w:szCs w:val="24"/>
        </w:rPr>
        <w:t>material,</w:t>
      </w:r>
      <w:r w:rsidR="00DB44A7" w:rsidRPr="007712F8">
        <w:rPr>
          <w:rFonts w:cs="Arial"/>
          <w:szCs w:val="24"/>
        </w:rPr>
        <w:t xml:space="preserve"> </w:t>
      </w:r>
      <w:r w:rsidRPr="007712F8">
        <w:rPr>
          <w:rFonts w:cs="Arial"/>
          <w:szCs w:val="24"/>
        </w:rPr>
        <w:t>supplementary</w:t>
      </w:r>
      <w:r w:rsidR="00DB44A7" w:rsidRPr="007712F8">
        <w:rPr>
          <w:rFonts w:cs="Arial"/>
          <w:szCs w:val="24"/>
        </w:rPr>
        <w:t xml:space="preserve"> </w:t>
      </w:r>
      <w:r w:rsidRPr="007712F8">
        <w:rPr>
          <w:rFonts w:cs="Arial"/>
          <w:szCs w:val="24"/>
        </w:rPr>
        <w:t>aid,</w:t>
      </w:r>
      <w:r w:rsidR="00DB44A7" w:rsidRPr="007712F8">
        <w:rPr>
          <w:rFonts w:cs="Arial"/>
          <w:szCs w:val="24"/>
        </w:rPr>
        <w:t xml:space="preserve"> </w:t>
      </w:r>
      <w:r w:rsidRPr="007712F8">
        <w:rPr>
          <w:rFonts w:cs="Arial"/>
          <w:szCs w:val="24"/>
        </w:rPr>
        <w:t>strategy</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service,</w:t>
      </w:r>
      <w:r w:rsidR="00DB44A7" w:rsidRPr="007712F8">
        <w:rPr>
          <w:rFonts w:cs="Arial"/>
          <w:szCs w:val="24"/>
        </w:rPr>
        <w:t xml:space="preserve"> </w:t>
      </w:r>
      <w:r w:rsidRPr="007712F8">
        <w:rPr>
          <w:rFonts w:cs="Arial"/>
          <w:szCs w:val="24"/>
        </w:rPr>
        <w:t>it</w:t>
      </w:r>
      <w:r w:rsidR="00DB44A7" w:rsidRPr="007712F8">
        <w:rPr>
          <w:rFonts w:cs="Arial"/>
          <w:szCs w:val="24"/>
        </w:rPr>
        <w:t xml:space="preserve"> </w:t>
      </w:r>
      <w:r w:rsidR="0071549C" w:rsidRPr="007712F8">
        <w:rPr>
          <w:rFonts w:cs="Arial"/>
          <w:szCs w:val="24"/>
        </w:rPr>
        <w:t>is</w:t>
      </w:r>
      <w:r w:rsidR="00DB44A7" w:rsidRPr="007712F8">
        <w:rPr>
          <w:rFonts w:cs="Arial"/>
          <w:szCs w:val="24"/>
        </w:rPr>
        <w:t xml:space="preserve"> </w:t>
      </w:r>
      <w:r w:rsidRPr="007712F8">
        <w:rPr>
          <w:rFonts w:cs="Arial"/>
          <w:szCs w:val="24"/>
        </w:rPr>
        <w:t>described</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00B66DD8" w:rsidRPr="007712F8">
        <w:rPr>
          <w:rFonts w:cs="Arial"/>
          <w:szCs w:val="24"/>
        </w:rPr>
        <w:t>Specially Designed Instruction</w:t>
      </w:r>
      <w:r w:rsidR="00DB44A7" w:rsidRPr="007712F8">
        <w:rPr>
          <w:rFonts w:cs="Arial"/>
          <w:szCs w:val="24"/>
        </w:rPr>
        <w:t xml:space="preserve"> </w:t>
      </w:r>
      <w:r w:rsidRPr="007712F8">
        <w:rPr>
          <w:rFonts w:cs="Arial"/>
          <w:szCs w:val="24"/>
        </w:rPr>
        <w:t>on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p>
    <w:p w:rsidR="00B66DD8" w:rsidRPr="007712F8" w:rsidRDefault="00B66DD8" w:rsidP="00B56BF0">
      <w:pPr>
        <w:rPr>
          <w:rFonts w:cs="Arial"/>
          <w:sz w:val="20"/>
        </w:rPr>
      </w:pPr>
    </w:p>
    <w:p w:rsidR="00B56BF0" w:rsidRPr="007712F8" w:rsidRDefault="00B126CF" w:rsidP="00B56BF0">
      <w:pPr>
        <w:rPr>
          <w:rFonts w:cs="Arial"/>
          <w:szCs w:val="24"/>
        </w:rPr>
      </w:pPr>
      <w:r w:rsidRPr="007712F8">
        <w:rPr>
          <w:rFonts w:cs="Arial"/>
          <w:szCs w:val="24"/>
        </w:rPr>
        <w:t>Specially</w:t>
      </w:r>
      <w:r w:rsidR="0062233C" w:rsidRPr="007712F8">
        <w:rPr>
          <w:rFonts w:cs="Arial"/>
          <w:szCs w:val="24"/>
        </w:rPr>
        <w:t xml:space="preserve"> </w:t>
      </w:r>
      <w:r w:rsidR="00B66DD8" w:rsidRPr="007712F8">
        <w:rPr>
          <w:rFonts w:cs="Arial"/>
          <w:szCs w:val="24"/>
        </w:rPr>
        <w:t>Designed Instruction</w:t>
      </w:r>
      <w:r w:rsidR="002309EB" w:rsidRPr="007712F8">
        <w:rPr>
          <w:rFonts w:cs="Arial"/>
          <w:szCs w:val="24"/>
        </w:rPr>
        <w:t xml:space="preserve"> </w:t>
      </w:r>
      <w:r w:rsidR="008A2025" w:rsidRPr="00605DE3">
        <w:rPr>
          <w:rFonts w:cs="Arial"/>
          <w:szCs w:val="24"/>
          <w:highlight w:val="yellow"/>
        </w:rPr>
        <w:t>mus</w:t>
      </w:r>
      <w:r w:rsidR="008A2025" w:rsidRPr="00E749DF">
        <w:rPr>
          <w:rFonts w:cs="Arial"/>
          <w:szCs w:val="24"/>
          <w:highlight w:val="yellow"/>
        </w:rPr>
        <w:t>t</w:t>
      </w:r>
      <w:r w:rsidR="00DB44A7" w:rsidRPr="007712F8">
        <w:rPr>
          <w:rFonts w:cs="Arial"/>
          <w:szCs w:val="24"/>
        </w:rPr>
        <w:t xml:space="preserve"> </w:t>
      </w:r>
      <w:r w:rsidR="00C3799A" w:rsidRPr="007712F8">
        <w:rPr>
          <w:rFonts w:cs="Arial"/>
          <w:szCs w:val="24"/>
        </w:rPr>
        <w:t>be</w:t>
      </w:r>
      <w:r w:rsidR="00DB44A7" w:rsidRPr="007712F8">
        <w:rPr>
          <w:rFonts w:cs="Arial"/>
          <w:szCs w:val="24"/>
        </w:rPr>
        <w:t xml:space="preserve"> </w:t>
      </w:r>
      <w:r w:rsidR="00C3799A" w:rsidRPr="007712F8">
        <w:rPr>
          <w:rFonts w:cs="Arial"/>
          <w:szCs w:val="24"/>
        </w:rPr>
        <w:t>provided</w:t>
      </w:r>
      <w:r w:rsidR="00DB44A7" w:rsidRPr="007712F8">
        <w:rPr>
          <w:rFonts w:cs="Arial"/>
          <w:szCs w:val="24"/>
        </w:rPr>
        <w:t xml:space="preserve"> </w:t>
      </w:r>
      <w:r w:rsidR="00C3799A" w:rsidRPr="007712F8">
        <w:rPr>
          <w:rFonts w:cs="Arial"/>
          <w:szCs w:val="24"/>
        </w:rPr>
        <w:t>by</w:t>
      </w:r>
      <w:r w:rsidR="00DB44A7" w:rsidRPr="007712F8">
        <w:rPr>
          <w:rFonts w:cs="Arial"/>
          <w:szCs w:val="24"/>
        </w:rPr>
        <w:t xml:space="preserve"> </w:t>
      </w:r>
      <w:r w:rsidR="00C3799A" w:rsidRPr="007712F8">
        <w:rPr>
          <w:rFonts w:cs="Arial"/>
          <w:szCs w:val="24"/>
        </w:rPr>
        <w:t>a</w:t>
      </w:r>
      <w:r w:rsidR="00DB44A7" w:rsidRPr="007712F8">
        <w:rPr>
          <w:rFonts w:cs="Arial"/>
          <w:szCs w:val="24"/>
        </w:rPr>
        <w:t xml:space="preserve"> </w:t>
      </w:r>
      <w:r w:rsidR="00C3799A" w:rsidRPr="007712F8">
        <w:rPr>
          <w:rFonts w:cs="Arial"/>
          <w:szCs w:val="24"/>
        </w:rPr>
        <w:t>teacher</w:t>
      </w:r>
      <w:r w:rsidR="00DB44A7" w:rsidRPr="007712F8">
        <w:rPr>
          <w:rFonts w:cs="Arial"/>
          <w:szCs w:val="24"/>
        </w:rPr>
        <w:t xml:space="preserve"> </w:t>
      </w:r>
      <w:r w:rsidR="00C3799A" w:rsidRPr="007712F8">
        <w:rPr>
          <w:rFonts w:cs="Arial"/>
          <w:szCs w:val="24"/>
        </w:rPr>
        <w:t>who</w:t>
      </w:r>
      <w:r w:rsidR="00DB44A7" w:rsidRPr="007712F8">
        <w:rPr>
          <w:rFonts w:cs="Arial"/>
          <w:szCs w:val="24"/>
        </w:rPr>
        <w:t xml:space="preserve"> </w:t>
      </w:r>
      <w:r w:rsidR="00C3799A" w:rsidRPr="007712F8">
        <w:rPr>
          <w:rFonts w:cs="Arial"/>
          <w:szCs w:val="24"/>
        </w:rPr>
        <w:t>is</w:t>
      </w:r>
      <w:r w:rsidR="00DB44A7" w:rsidRPr="007712F8">
        <w:rPr>
          <w:rFonts w:cs="Arial"/>
          <w:szCs w:val="24"/>
        </w:rPr>
        <w:t xml:space="preserve"> </w:t>
      </w:r>
      <w:r w:rsidR="00C3799A" w:rsidRPr="007712F8">
        <w:rPr>
          <w:rFonts w:cs="Arial"/>
          <w:szCs w:val="24"/>
        </w:rPr>
        <w:t>certified</w:t>
      </w:r>
      <w:r w:rsidR="00DB44A7" w:rsidRPr="007712F8">
        <w:rPr>
          <w:rFonts w:cs="Arial"/>
          <w:szCs w:val="24"/>
        </w:rPr>
        <w:t xml:space="preserve"> </w:t>
      </w:r>
      <w:r w:rsidR="00C3799A" w:rsidRPr="007712F8">
        <w:rPr>
          <w:rFonts w:cs="Arial"/>
          <w:szCs w:val="24"/>
        </w:rPr>
        <w:t>in</w:t>
      </w:r>
      <w:r w:rsidR="00DB44A7" w:rsidRPr="007712F8">
        <w:rPr>
          <w:rFonts w:cs="Arial"/>
          <w:szCs w:val="24"/>
        </w:rPr>
        <w:t xml:space="preserve"> </w:t>
      </w:r>
      <w:r w:rsidR="00C3799A" w:rsidRPr="007712F8">
        <w:rPr>
          <w:rFonts w:cs="Arial"/>
          <w:szCs w:val="24"/>
        </w:rPr>
        <w:t>special</w:t>
      </w:r>
      <w:r w:rsidR="00DB44A7" w:rsidRPr="007712F8">
        <w:rPr>
          <w:rFonts w:cs="Arial"/>
          <w:szCs w:val="24"/>
        </w:rPr>
        <w:t xml:space="preserve"> </w:t>
      </w:r>
      <w:r w:rsidR="00C3799A" w:rsidRPr="007712F8">
        <w:rPr>
          <w:rFonts w:cs="Arial"/>
          <w:szCs w:val="24"/>
        </w:rPr>
        <w:t>education</w:t>
      </w:r>
      <w:r w:rsidR="00DB44A7" w:rsidRPr="007712F8">
        <w:rPr>
          <w:rFonts w:cs="Arial"/>
          <w:szCs w:val="24"/>
        </w:rPr>
        <w:t xml:space="preserve"> </w:t>
      </w:r>
      <w:r w:rsidR="00C3799A" w:rsidRPr="007712F8">
        <w:rPr>
          <w:rFonts w:cs="Arial"/>
          <w:szCs w:val="24"/>
        </w:rPr>
        <w:t>and</w:t>
      </w:r>
      <w:r w:rsidR="00DB44A7" w:rsidRPr="007712F8">
        <w:rPr>
          <w:rFonts w:cs="Arial"/>
          <w:szCs w:val="24"/>
        </w:rPr>
        <w:t xml:space="preserve"> </w:t>
      </w:r>
      <w:r w:rsidR="00C3799A" w:rsidRPr="007712F8">
        <w:rPr>
          <w:rFonts w:cs="Arial"/>
          <w:szCs w:val="24"/>
        </w:rPr>
        <w:t>thus</w:t>
      </w:r>
      <w:r w:rsidR="00DB44A7" w:rsidRPr="007712F8">
        <w:rPr>
          <w:rFonts w:cs="Arial"/>
          <w:szCs w:val="24"/>
        </w:rPr>
        <w:t xml:space="preserve"> </w:t>
      </w:r>
      <w:r w:rsidR="00C3799A" w:rsidRPr="007712F8">
        <w:rPr>
          <w:rFonts w:cs="Arial"/>
          <w:szCs w:val="24"/>
        </w:rPr>
        <w:t>“highly</w:t>
      </w:r>
      <w:r w:rsidR="00DB44A7" w:rsidRPr="007712F8">
        <w:rPr>
          <w:rFonts w:cs="Arial"/>
          <w:szCs w:val="24"/>
        </w:rPr>
        <w:t xml:space="preserve"> </w:t>
      </w:r>
      <w:r w:rsidR="00C3799A" w:rsidRPr="007712F8">
        <w:rPr>
          <w:rFonts w:cs="Arial"/>
          <w:szCs w:val="24"/>
        </w:rPr>
        <w:t>qualified”</w:t>
      </w:r>
      <w:r w:rsidR="00DB44A7" w:rsidRPr="007712F8">
        <w:rPr>
          <w:rFonts w:cs="Arial"/>
          <w:szCs w:val="24"/>
        </w:rPr>
        <w:t xml:space="preserve"> </w:t>
      </w:r>
      <w:r w:rsidR="00C3799A" w:rsidRPr="007712F8">
        <w:rPr>
          <w:rFonts w:cs="Arial"/>
          <w:szCs w:val="24"/>
        </w:rPr>
        <w:t>under</w:t>
      </w:r>
      <w:r w:rsidR="00DB44A7" w:rsidRPr="007712F8">
        <w:rPr>
          <w:rFonts w:cs="Arial"/>
          <w:szCs w:val="24"/>
        </w:rPr>
        <w:t xml:space="preserve"> </w:t>
      </w:r>
      <w:r w:rsidR="00C3799A" w:rsidRPr="007712F8">
        <w:rPr>
          <w:rFonts w:cs="Arial"/>
          <w:szCs w:val="24"/>
        </w:rPr>
        <w:t>IDEA</w:t>
      </w:r>
      <w:r w:rsidR="00DC042B" w:rsidRPr="007712F8">
        <w:rPr>
          <w:rFonts w:cs="Arial"/>
          <w:szCs w:val="24"/>
        </w:rPr>
        <w:t xml:space="preserve">. </w:t>
      </w:r>
      <w:r w:rsidR="00A63F1F" w:rsidRPr="007712F8">
        <w:rPr>
          <w:rFonts w:cs="Arial"/>
          <w:szCs w:val="24"/>
        </w:rPr>
        <w:t>See</w:t>
      </w:r>
      <w:r w:rsidR="00DC042B" w:rsidRPr="007712F8">
        <w:rPr>
          <w:rFonts w:cs="Arial"/>
          <w:szCs w:val="24"/>
        </w:rPr>
        <w:t xml:space="preserve"> question 6 in</w:t>
      </w:r>
      <w:r w:rsidR="00B56BF0" w:rsidRPr="007712F8">
        <w:rPr>
          <w:rFonts w:cs="Arial"/>
          <w:szCs w:val="24"/>
        </w:rPr>
        <w:t xml:space="preserve"> </w:t>
      </w:r>
      <w:hyperlink r:id="rId48" w:history="1">
        <w:r w:rsidR="00B56BF0" w:rsidRPr="007712F8">
          <w:rPr>
            <w:rStyle w:val="Hyperlink"/>
            <w:rFonts w:cs="Arial"/>
            <w:szCs w:val="24"/>
          </w:rPr>
          <w:t xml:space="preserve">The </w:t>
        </w:r>
        <w:r w:rsidR="00B56BF0" w:rsidRPr="007712F8">
          <w:rPr>
            <w:rStyle w:val="Hyperlink"/>
            <w:rFonts w:cs="Arial"/>
            <w:iCs/>
            <w:szCs w:val="24"/>
          </w:rPr>
          <w:t>Collaborative Teaching Practices for Exceptional Children - Question and Answer Document (June 2011)</w:t>
        </w:r>
      </w:hyperlink>
      <w:r w:rsidR="00B56BF0" w:rsidRPr="007712F8">
        <w:rPr>
          <w:rFonts w:cs="Arial"/>
          <w:szCs w:val="24"/>
        </w:rPr>
        <w:t>.</w:t>
      </w:r>
    </w:p>
    <w:p w:rsidR="00B56BF0" w:rsidRPr="007712F8" w:rsidRDefault="00B56BF0" w:rsidP="004A0961">
      <w:pPr>
        <w:overflowPunct/>
        <w:autoSpaceDE/>
        <w:autoSpaceDN/>
        <w:adjustRightInd/>
        <w:textAlignment w:val="auto"/>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28"/>
      </w:tblGrid>
      <w:tr w:rsidR="00C206C6" w:rsidRPr="007712F8">
        <w:trPr>
          <w:trHeight w:val="1097"/>
        </w:trPr>
        <w:tc>
          <w:tcPr>
            <w:tcW w:w="10728" w:type="dxa"/>
          </w:tcPr>
          <w:p w:rsidR="00C206C6" w:rsidRPr="007712F8" w:rsidRDefault="00B66DD8" w:rsidP="00C14F9A">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ascii="Arial" w:hAnsi="Arial" w:cs="Arial"/>
                <w:b/>
                <w:sz w:val="22"/>
                <w:szCs w:val="22"/>
              </w:rPr>
            </w:pPr>
            <w:r w:rsidRPr="007712F8">
              <w:rPr>
                <w:rFonts w:ascii="Arial" w:hAnsi="Arial" w:cs="Arial"/>
                <w:b/>
                <w:sz w:val="22"/>
                <w:szCs w:val="22"/>
              </w:rPr>
              <w:t>Specially Designed Instruction</w:t>
            </w:r>
            <w:r w:rsidR="00C206C6" w:rsidRPr="007712F8">
              <w:rPr>
                <w:rFonts w:ascii="Arial" w:hAnsi="Arial" w:cs="Arial"/>
                <w:b/>
                <w:sz w:val="22"/>
                <w:szCs w:val="22"/>
              </w:rPr>
              <w:t>:</w:t>
            </w:r>
          </w:p>
          <w:p w:rsidR="00C206C6" w:rsidRPr="007712F8" w:rsidRDefault="00C206C6" w:rsidP="00C14F9A">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ascii="Arial Narrow" w:hAnsi="Arial Narrow"/>
                <w:sz w:val="20"/>
              </w:rPr>
            </w:pPr>
          </w:p>
          <w:p w:rsidR="00C206C6" w:rsidRPr="007712F8" w:rsidRDefault="00C206C6" w:rsidP="003741E2">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ascii="Arial" w:hAnsi="Arial" w:cs="Arial"/>
                <w:sz w:val="22"/>
                <w:szCs w:val="22"/>
              </w:rPr>
            </w:pPr>
            <w:r w:rsidRPr="007712F8">
              <w:rPr>
                <w:rFonts w:ascii="Arial" w:hAnsi="Arial" w:cs="Arial"/>
                <w:sz w:val="22"/>
                <w:szCs w:val="22"/>
              </w:rPr>
              <w:t>Ex</w:t>
            </w:r>
            <w:r w:rsidR="00643991" w:rsidRPr="007712F8">
              <w:rPr>
                <w:rFonts w:ascii="Arial" w:hAnsi="Arial" w:cs="Arial"/>
                <w:sz w:val="22"/>
                <w:szCs w:val="22"/>
              </w:rPr>
              <w:t>plicit</w:t>
            </w:r>
            <w:r w:rsidR="00DB44A7" w:rsidRPr="007712F8">
              <w:rPr>
                <w:rFonts w:ascii="Arial" w:hAnsi="Arial" w:cs="Arial"/>
                <w:sz w:val="22"/>
                <w:szCs w:val="22"/>
              </w:rPr>
              <w:t xml:space="preserve"> </w:t>
            </w:r>
            <w:r w:rsidR="00643991" w:rsidRPr="007712F8">
              <w:rPr>
                <w:rFonts w:ascii="Arial" w:hAnsi="Arial" w:cs="Arial"/>
                <w:sz w:val="22"/>
                <w:szCs w:val="22"/>
              </w:rPr>
              <w:t>social</w:t>
            </w:r>
            <w:r w:rsidR="00DB44A7" w:rsidRPr="007712F8">
              <w:rPr>
                <w:rFonts w:ascii="Arial" w:hAnsi="Arial" w:cs="Arial"/>
                <w:sz w:val="22"/>
                <w:szCs w:val="22"/>
              </w:rPr>
              <w:t xml:space="preserve"> </w:t>
            </w:r>
            <w:r w:rsidR="00643991" w:rsidRPr="007712F8">
              <w:rPr>
                <w:rFonts w:ascii="Arial" w:hAnsi="Arial" w:cs="Arial"/>
                <w:sz w:val="22"/>
                <w:szCs w:val="22"/>
              </w:rPr>
              <w:t>skills</w:t>
            </w:r>
            <w:r w:rsidR="00DB44A7" w:rsidRPr="007712F8">
              <w:rPr>
                <w:rFonts w:ascii="Arial" w:hAnsi="Arial" w:cs="Arial"/>
                <w:sz w:val="22"/>
                <w:szCs w:val="22"/>
              </w:rPr>
              <w:t xml:space="preserve"> </w:t>
            </w:r>
            <w:r w:rsidR="00643991" w:rsidRPr="007712F8">
              <w:rPr>
                <w:rFonts w:ascii="Arial" w:hAnsi="Arial" w:cs="Arial"/>
                <w:sz w:val="22"/>
                <w:szCs w:val="22"/>
              </w:rPr>
              <w:t>instruction</w:t>
            </w:r>
            <w:r w:rsidR="00DB44A7" w:rsidRPr="007712F8">
              <w:rPr>
                <w:rFonts w:ascii="Arial" w:hAnsi="Arial" w:cs="Arial"/>
                <w:sz w:val="22"/>
                <w:szCs w:val="22"/>
              </w:rPr>
              <w:t xml:space="preserve"> </w:t>
            </w:r>
          </w:p>
          <w:p w:rsidR="00C206C6" w:rsidRPr="007712F8" w:rsidRDefault="00C206C6" w:rsidP="003741E2">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ascii="Arial" w:hAnsi="Arial" w:cs="Arial"/>
                <w:sz w:val="22"/>
                <w:szCs w:val="22"/>
              </w:rPr>
            </w:pPr>
            <w:r w:rsidRPr="007712F8">
              <w:rPr>
                <w:rFonts w:ascii="Arial" w:hAnsi="Arial" w:cs="Arial"/>
                <w:sz w:val="22"/>
                <w:szCs w:val="22"/>
              </w:rPr>
              <w:t>Explicit</w:t>
            </w:r>
            <w:r w:rsidR="00DB44A7" w:rsidRPr="007712F8">
              <w:rPr>
                <w:rFonts w:ascii="Arial" w:hAnsi="Arial" w:cs="Arial"/>
                <w:sz w:val="22"/>
                <w:szCs w:val="22"/>
              </w:rPr>
              <w:t xml:space="preserve"> </w:t>
            </w:r>
            <w:r w:rsidRPr="007712F8">
              <w:rPr>
                <w:rFonts w:ascii="Arial" w:hAnsi="Arial" w:cs="Arial"/>
                <w:sz w:val="22"/>
                <w:szCs w:val="22"/>
              </w:rPr>
              <w:t>instruction</w:t>
            </w:r>
            <w:r w:rsidR="00DB44A7" w:rsidRPr="007712F8">
              <w:rPr>
                <w:rFonts w:ascii="Arial" w:hAnsi="Arial" w:cs="Arial"/>
                <w:sz w:val="22"/>
                <w:szCs w:val="22"/>
              </w:rPr>
              <w:t xml:space="preserve"> </w:t>
            </w:r>
            <w:r w:rsidRPr="007712F8">
              <w:rPr>
                <w:rFonts w:ascii="Arial" w:hAnsi="Arial" w:cs="Arial"/>
                <w:sz w:val="22"/>
                <w:szCs w:val="22"/>
              </w:rPr>
              <w:t>in</w:t>
            </w:r>
            <w:r w:rsidR="00DB44A7" w:rsidRPr="007712F8">
              <w:rPr>
                <w:rFonts w:ascii="Arial" w:hAnsi="Arial" w:cs="Arial"/>
                <w:sz w:val="22"/>
                <w:szCs w:val="22"/>
              </w:rPr>
              <w:t xml:space="preserve"> </w:t>
            </w:r>
            <w:r w:rsidRPr="007712F8">
              <w:rPr>
                <w:rFonts w:ascii="Arial" w:hAnsi="Arial" w:cs="Arial"/>
                <w:sz w:val="22"/>
                <w:szCs w:val="22"/>
              </w:rPr>
              <w:t>word</w:t>
            </w:r>
            <w:r w:rsidR="00DB44A7" w:rsidRPr="007712F8">
              <w:rPr>
                <w:rFonts w:ascii="Arial" w:hAnsi="Arial" w:cs="Arial"/>
                <w:sz w:val="22"/>
                <w:szCs w:val="22"/>
              </w:rPr>
              <w:t xml:space="preserve"> </w:t>
            </w:r>
            <w:r w:rsidRPr="007712F8">
              <w:rPr>
                <w:rFonts w:ascii="Arial" w:hAnsi="Arial" w:cs="Arial"/>
                <w:sz w:val="22"/>
                <w:szCs w:val="22"/>
              </w:rPr>
              <w:t>identification</w:t>
            </w:r>
            <w:r w:rsidR="00DB44A7" w:rsidRPr="007712F8">
              <w:rPr>
                <w:rFonts w:ascii="Arial" w:hAnsi="Arial" w:cs="Arial"/>
                <w:sz w:val="22"/>
                <w:szCs w:val="22"/>
              </w:rPr>
              <w:t xml:space="preserve"> </w:t>
            </w:r>
            <w:r w:rsidRPr="007712F8">
              <w:rPr>
                <w:rFonts w:ascii="Arial" w:hAnsi="Arial" w:cs="Arial"/>
                <w:sz w:val="22"/>
                <w:szCs w:val="22"/>
              </w:rPr>
              <w:t>strategies</w:t>
            </w:r>
          </w:p>
          <w:p w:rsidR="00C206C6" w:rsidRPr="007712F8" w:rsidRDefault="00C206C6" w:rsidP="003741E2">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ascii="Arial" w:hAnsi="Arial" w:cs="Arial"/>
                <w:sz w:val="22"/>
                <w:szCs w:val="22"/>
              </w:rPr>
            </w:pPr>
            <w:r w:rsidRPr="007712F8">
              <w:rPr>
                <w:rFonts w:ascii="Arial" w:hAnsi="Arial" w:cs="Arial"/>
                <w:sz w:val="22"/>
                <w:szCs w:val="22"/>
              </w:rPr>
              <w:t>Explicit</w:t>
            </w:r>
            <w:r w:rsidR="00DB44A7" w:rsidRPr="007712F8">
              <w:rPr>
                <w:rFonts w:ascii="Arial" w:hAnsi="Arial" w:cs="Arial"/>
                <w:sz w:val="22"/>
                <w:szCs w:val="22"/>
              </w:rPr>
              <w:t xml:space="preserve"> </w:t>
            </w:r>
            <w:r w:rsidRPr="007712F8">
              <w:rPr>
                <w:rFonts w:ascii="Arial" w:hAnsi="Arial" w:cs="Arial"/>
                <w:sz w:val="22"/>
                <w:szCs w:val="22"/>
              </w:rPr>
              <w:t>instruction</w:t>
            </w:r>
            <w:r w:rsidR="00DB44A7" w:rsidRPr="007712F8">
              <w:rPr>
                <w:rFonts w:ascii="Arial" w:hAnsi="Arial" w:cs="Arial"/>
                <w:sz w:val="22"/>
                <w:szCs w:val="22"/>
              </w:rPr>
              <w:t xml:space="preserve"> </w:t>
            </w:r>
            <w:r w:rsidRPr="007712F8">
              <w:rPr>
                <w:rFonts w:ascii="Arial" w:hAnsi="Arial" w:cs="Arial"/>
                <w:sz w:val="22"/>
                <w:szCs w:val="22"/>
              </w:rPr>
              <w:t>in</w:t>
            </w:r>
            <w:r w:rsidR="00DB44A7" w:rsidRPr="007712F8">
              <w:rPr>
                <w:rFonts w:ascii="Arial" w:hAnsi="Arial" w:cs="Arial"/>
                <w:sz w:val="22"/>
                <w:szCs w:val="22"/>
              </w:rPr>
              <w:t xml:space="preserve"> </w:t>
            </w:r>
            <w:r w:rsidRPr="007712F8">
              <w:rPr>
                <w:rFonts w:ascii="Arial" w:hAnsi="Arial" w:cs="Arial"/>
                <w:sz w:val="22"/>
                <w:szCs w:val="22"/>
              </w:rPr>
              <w:t>the</w:t>
            </w:r>
            <w:r w:rsidR="00DB44A7" w:rsidRPr="007712F8">
              <w:rPr>
                <w:rFonts w:ascii="Arial" w:hAnsi="Arial" w:cs="Arial"/>
                <w:sz w:val="22"/>
                <w:szCs w:val="22"/>
              </w:rPr>
              <w:t xml:space="preserve"> </w:t>
            </w:r>
            <w:r w:rsidRPr="007712F8">
              <w:rPr>
                <w:rFonts w:ascii="Arial" w:hAnsi="Arial" w:cs="Arial"/>
                <w:sz w:val="22"/>
                <w:szCs w:val="22"/>
              </w:rPr>
              <w:t>use</w:t>
            </w:r>
            <w:r w:rsidR="00DB44A7" w:rsidRPr="007712F8">
              <w:rPr>
                <w:rFonts w:ascii="Arial" w:hAnsi="Arial" w:cs="Arial"/>
                <w:sz w:val="22"/>
                <w:szCs w:val="22"/>
              </w:rPr>
              <w:t xml:space="preserve"> </w:t>
            </w:r>
            <w:r w:rsidRPr="007712F8">
              <w:rPr>
                <w:rFonts w:ascii="Arial" w:hAnsi="Arial" w:cs="Arial"/>
                <w:sz w:val="22"/>
                <w:szCs w:val="22"/>
              </w:rPr>
              <w:t>of</w:t>
            </w:r>
            <w:r w:rsidR="00DB44A7" w:rsidRPr="007712F8">
              <w:rPr>
                <w:rFonts w:ascii="Arial" w:hAnsi="Arial" w:cs="Arial"/>
                <w:sz w:val="22"/>
                <w:szCs w:val="22"/>
              </w:rPr>
              <w:t xml:space="preserve"> </w:t>
            </w:r>
            <w:r w:rsidRPr="007712F8">
              <w:rPr>
                <w:rFonts w:ascii="Arial" w:hAnsi="Arial" w:cs="Arial"/>
                <w:sz w:val="22"/>
                <w:szCs w:val="22"/>
              </w:rPr>
              <w:t>a</w:t>
            </w:r>
            <w:r w:rsidR="00DB44A7" w:rsidRPr="007712F8">
              <w:rPr>
                <w:rFonts w:ascii="Arial" w:hAnsi="Arial" w:cs="Arial"/>
                <w:sz w:val="22"/>
                <w:szCs w:val="22"/>
              </w:rPr>
              <w:t xml:space="preserve"> </w:t>
            </w:r>
            <w:r w:rsidRPr="007712F8">
              <w:rPr>
                <w:rFonts w:ascii="Arial" w:hAnsi="Arial" w:cs="Arial"/>
                <w:sz w:val="22"/>
                <w:szCs w:val="22"/>
              </w:rPr>
              <w:t>communication</w:t>
            </w:r>
            <w:r w:rsidR="00DB44A7" w:rsidRPr="007712F8">
              <w:rPr>
                <w:rFonts w:ascii="Arial" w:hAnsi="Arial" w:cs="Arial"/>
                <w:sz w:val="22"/>
                <w:szCs w:val="22"/>
              </w:rPr>
              <w:t xml:space="preserve"> </w:t>
            </w:r>
            <w:r w:rsidRPr="007712F8">
              <w:rPr>
                <w:rFonts w:ascii="Arial" w:hAnsi="Arial" w:cs="Arial"/>
                <w:sz w:val="22"/>
                <w:szCs w:val="22"/>
              </w:rPr>
              <w:t>system</w:t>
            </w:r>
          </w:p>
          <w:p w:rsidR="00643991" w:rsidRPr="007712F8" w:rsidRDefault="00643991" w:rsidP="002613A9">
            <w:pPr>
              <w:pStyle w:val="Header"/>
              <w:tabs>
                <w:tab w:val="clear" w:pos="4320"/>
                <w:tab w:val="clear" w:pos="8640"/>
                <w:tab w:val="left" w:pos="2700"/>
                <w:tab w:val="left" w:pos="2970"/>
                <w:tab w:val="left" w:pos="5040"/>
                <w:tab w:val="left" w:pos="5400"/>
                <w:tab w:val="left" w:pos="6930"/>
                <w:tab w:val="left" w:pos="7290"/>
                <w:tab w:val="left" w:pos="9360"/>
                <w:tab w:val="left" w:pos="9720"/>
                <w:tab w:val="left" w:pos="10260"/>
              </w:tabs>
              <w:rPr>
                <w:rFonts w:ascii="Arial Narrow" w:hAnsi="Arial Narrow"/>
                <w:sz w:val="22"/>
                <w:szCs w:val="22"/>
              </w:rPr>
            </w:pPr>
            <w:r w:rsidRPr="007712F8">
              <w:rPr>
                <w:rFonts w:ascii="Arial" w:hAnsi="Arial" w:cs="Arial"/>
                <w:sz w:val="22"/>
                <w:szCs w:val="22"/>
              </w:rPr>
              <w:t>Strategy</w:t>
            </w:r>
            <w:r w:rsidR="00DB44A7" w:rsidRPr="007712F8">
              <w:rPr>
                <w:rFonts w:ascii="Arial" w:hAnsi="Arial" w:cs="Arial"/>
                <w:sz w:val="22"/>
                <w:szCs w:val="22"/>
              </w:rPr>
              <w:t xml:space="preserve"> </w:t>
            </w:r>
            <w:r w:rsidRPr="007712F8">
              <w:rPr>
                <w:rFonts w:ascii="Arial" w:hAnsi="Arial" w:cs="Arial"/>
                <w:sz w:val="22"/>
                <w:szCs w:val="22"/>
              </w:rPr>
              <w:t>i</w:t>
            </w:r>
            <w:r w:rsidR="00C206C6" w:rsidRPr="007712F8">
              <w:rPr>
                <w:rFonts w:ascii="Arial" w:hAnsi="Arial" w:cs="Arial"/>
                <w:sz w:val="22"/>
                <w:szCs w:val="22"/>
              </w:rPr>
              <w:t>nstruction</w:t>
            </w:r>
            <w:r w:rsidR="00DB44A7" w:rsidRPr="007712F8">
              <w:rPr>
                <w:rFonts w:ascii="Arial" w:hAnsi="Arial" w:cs="Arial"/>
                <w:sz w:val="22"/>
                <w:szCs w:val="22"/>
              </w:rPr>
              <w:t xml:space="preserve"> </w:t>
            </w:r>
            <w:r w:rsidR="00C206C6" w:rsidRPr="007712F8">
              <w:rPr>
                <w:rFonts w:ascii="Arial" w:hAnsi="Arial" w:cs="Arial"/>
                <w:sz w:val="22"/>
                <w:szCs w:val="22"/>
              </w:rPr>
              <w:t>for</w:t>
            </w:r>
            <w:r w:rsidR="00DB44A7" w:rsidRPr="007712F8">
              <w:rPr>
                <w:rFonts w:ascii="Arial" w:hAnsi="Arial" w:cs="Arial"/>
                <w:sz w:val="22"/>
                <w:szCs w:val="22"/>
              </w:rPr>
              <w:t xml:space="preserve"> </w:t>
            </w:r>
            <w:r w:rsidR="00C206C6" w:rsidRPr="007712F8">
              <w:rPr>
                <w:rFonts w:ascii="Arial" w:hAnsi="Arial" w:cs="Arial"/>
                <w:sz w:val="22"/>
                <w:szCs w:val="22"/>
              </w:rPr>
              <w:t>paragraph</w:t>
            </w:r>
            <w:r w:rsidR="00DB44A7" w:rsidRPr="007712F8">
              <w:rPr>
                <w:rFonts w:ascii="Arial" w:hAnsi="Arial" w:cs="Arial"/>
                <w:sz w:val="22"/>
                <w:szCs w:val="22"/>
              </w:rPr>
              <w:t xml:space="preserve"> </w:t>
            </w:r>
            <w:r w:rsidR="00C206C6" w:rsidRPr="007712F8">
              <w:rPr>
                <w:rFonts w:ascii="Arial" w:hAnsi="Arial" w:cs="Arial"/>
                <w:sz w:val="22"/>
                <w:szCs w:val="22"/>
              </w:rPr>
              <w:t>development</w:t>
            </w:r>
          </w:p>
        </w:tc>
      </w:tr>
    </w:tbl>
    <w:p w:rsidR="008223E8" w:rsidRPr="007712F8" w:rsidRDefault="008223E8" w:rsidP="0032561A">
      <w:pPr>
        <w:rPr>
          <w:rFonts w:cs="Arial"/>
          <w:szCs w:val="24"/>
        </w:rPr>
      </w:pPr>
    </w:p>
    <w:p w:rsidR="002309EB" w:rsidRPr="007712F8" w:rsidRDefault="00717984" w:rsidP="0032561A">
      <w:pPr>
        <w:rPr>
          <w:rFonts w:cs="Arial"/>
          <w:szCs w:val="24"/>
        </w:rPr>
      </w:pPr>
      <w:r>
        <w:rPr>
          <w:noProof/>
        </w:rPr>
        <mc:AlternateContent>
          <mc:Choice Requires="wps">
            <w:drawing>
              <wp:anchor distT="0" distB="0" distL="114300" distR="114300" simplePos="0" relativeHeight="251709440" behindDoc="0" locked="0" layoutInCell="1" allowOverlap="1">
                <wp:simplePos x="0" y="0"/>
                <wp:positionH relativeFrom="column">
                  <wp:posOffset>-66675</wp:posOffset>
                </wp:positionH>
                <wp:positionV relativeFrom="paragraph">
                  <wp:posOffset>22225</wp:posOffset>
                </wp:positionV>
                <wp:extent cx="6800850" cy="2639695"/>
                <wp:effectExtent l="0" t="0" r="0" b="8255"/>
                <wp:wrapNone/>
                <wp:docPr id="2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639695"/>
                        </a:xfrm>
                        <a:prstGeom prst="rect">
                          <a:avLst/>
                        </a:prstGeom>
                        <a:solidFill>
                          <a:srgbClr val="FFFFFF"/>
                        </a:solidFill>
                        <a:ln w="9525">
                          <a:solidFill>
                            <a:srgbClr val="000000"/>
                          </a:solidFill>
                          <a:miter lim="800000"/>
                          <a:headEnd/>
                          <a:tailEnd/>
                        </a:ln>
                      </wps:spPr>
                      <wps:txbx>
                        <w:txbxContent>
                          <w:p w:rsidR="00580BEB" w:rsidRDefault="00580BEB" w:rsidP="00515F1F">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48" type="#_x0000_t202" style="position:absolute;margin-left:-5.25pt;margin-top:1.75pt;width:535.5pt;height:20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C9hMAIAAFs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">
                <v:textbox>
                  <w:txbxContent>
                    <w:p w:rsidR="00580BEB" w:rsidRDefault="00580BEB" w:rsidP="00515F1F">
                      <w:r>
                        <w:t>Notes:</w:t>
                      </w:r>
                    </w:p>
                  </w:txbxContent>
                </v:textbox>
              </v:shape>
            </w:pict>
          </mc:Fallback>
        </mc:AlternateContent>
      </w:r>
    </w:p>
    <w:p w:rsidR="00723EEE" w:rsidRPr="007712F8" w:rsidRDefault="00723EEE">
      <w:pPr>
        <w:overflowPunct/>
        <w:autoSpaceDE/>
        <w:autoSpaceDN/>
        <w:adjustRightInd/>
        <w:textAlignment w:val="auto"/>
        <w:rPr>
          <w:rFonts w:cs="Arial"/>
          <w:b/>
          <w:sz w:val="32"/>
        </w:rPr>
      </w:pPr>
      <w:bookmarkStart w:id="120" w:name="_Toc298531679"/>
      <w:r w:rsidRPr="007712F8">
        <w:br w:type="page"/>
      </w:r>
    </w:p>
    <w:p w:rsidR="003B1248" w:rsidRPr="007712F8" w:rsidRDefault="00B66DD8" w:rsidP="0096384D">
      <w:pPr>
        <w:pStyle w:val="Heading1"/>
      </w:pPr>
      <w:bookmarkStart w:id="121" w:name="_Toc324426985"/>
      <w:r w:rsidRPr="007712F8">
        <w:t>Supplementary Aids and Services</w:t>
      </w:r>
      <w:bookmarkEnd w:id="120"/>
      <w:bookmarkEnd w:id="121"/>
    </w:p>
    <w:p w:rsidR="007B1340" w:rsidRPr="007712F8" w:rsidRDefault="007B1340" w:rsidP="007B1340">
      <w:pPr>
        <w:jc w:val="center"/>
        <w:rPr>
          <w:rFonts w:cs="Arial"/>
          <w:sz w:val="18"/>
          <w:szCs w:val="1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1:002</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1</w:t>
      </w:r>
      <w:r w:rsidR="00DB44A7" w:rsidRPr="007712F8">
        <w:rPr>
          <w:rFonts w:cs="Arial"/>
          <w:sz w:val="18"/>
          <w:szCs w:val="18"/>
        </w:rPr>
        <w:t xml:space="preserve"> </w:t>
      </w:r>
      <w:r w:rsidRPr="007712F8">
        <w:rPr>
          <w:rFonts w:cs="Arial"/>
          <w:sz w:val="18"/>
          <w:szCs w:val="18"/>
        </w:rPr>
        <w:t>(61),</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300.42</w:t>
      </w:r>
    </w:p>
    <w:p w:rsidR="007B1340" w:rsidRPr="007712F8" w:rsidRDefault="007B1340" w:rsidP="007B1340">
      <w:pPr>
        <w:jc w:val="center"/>
        <w:rPr>
          <w:rFonts w:cs="Arial"/>
          <w:b/>
          <w:sz w:val="28"/>
          <w:szCs w:val="2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00CD374C" w:rsidRPr="007712F8">
        <w:rPr>
          <w:rFonts w:cs="Arial"/>
          <w:sz w:val="18"/>
          <w:szCs w:val="18"/>
        </w:rPr>
        <w:t>1</w:t>
      </w:r>
      <w:r w:rsidRPr="007712F8">
        <w:rPr>
          <w:rFonts w:cs="Arial"/>
          <w:sz w:val="18"/>
          <w:szCs w:val="18"/>
        </w:rPr>
        <w:t>:320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(8),</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(a)(2)(4)</w:t>
      </w:r>
    </w:p>
    <w:p w:rsidR="003B1248" w:rsidRPr="007712F8" w:rsidRDefault="003B1248" w:rsidP="003B1248">
      <w:pPr>
        <w:overflowPunct/>
        <w:autoSpaceDE/>
        <w:autoSpaceDN/>
        <w:adjustRightInd/>
        <w:textAlignment w:val="auto"/>
        <w:rPr>
          <w:rFonts w:cs="Arial"/>
          <w:sz w:val="20"/>
        </w:rPr>
      </w:pPr>
    </w:p>
    <w:p w:rsidR="00A63F1F" w:rsidRPr="007712F8" w:rsidRDefault="00B66DD8" w:rsidP="00A63F1F">
      <w:pPr>
        <w:rPr>
          <w:rFonts w:cs="Arial"/>
          <w:szCs w:val="24"/>
        </w:rPr>
      </w:pPr>
      <w:r w:rsidRPr="007712F8">
        <w:rPr>
          <w:rFonts w:cs="Arial"/>
          <w:b/>
          <w:szCs w:val="24"/>
          <w:u w:val="single"/>
        </w:rPr>
        <w:t>Supplementary Aids and Services</w:t>
      </w:r>
      <w:r w:rsidR="00DB44A7" w:rsidRPr="007712F8">
        <w:rPr>
          <w:rFonts w:cs="Arial"/>
          <w:b/>
          <w:szCs w:val="24"/>
          <w:u w:val="single"/>
        </w:rPr>
        <w:t xml:space="preserve"> </w:t>
      </w:r>
      <w:r w:rsidR="00D666DC" w:rsidRPr="007712F8">
        <w:rPr>
          <w:rFonts w:cs="Arial"/>
          <w:b/>
          <w:bCs/>
          <w:szCs w:val="24"/>
          <w:u w:val="single"/>
        </w:rPr>
        <w:t>(SAS)</w:t>
      </w:r>
      <w:r w:rsidR="00DB44A7" w:rsidRPr="007712F8">
        <w:rPr>
          <w:rFonts w:cs="Arial"/>
          <w:bCs/>
          <w:szCs w:val="24"/>
        </w:rPr>
        <w:t xml:space="preserve"> </w:t>
      </w:r>
      <w:r w:rsidR="003741E2" w:rsidRPr="007712F8">
        <w:rPr>
          <w:rFonts w:cs="Arial"/>
          <w:szCs w:val="24"/>
        </w:rPr>
        <w:t>in</w:t>
      </w:r>
      <w:r w:rsidR="00DB44A7" w:rsidRPr="007712F8">
        <w:rPr>
          <w:rFonts w:cs="Arial"/>
          <w:szCs w:val="24"/>
        </w:rPr>
        <w:t xml:space="preserve"> </w:t>
      </w:r>
      <w:r w:rsidR="003741E2" w:rsidRPr="007712F8">
        <w:rPr>
          <w:rFonts w:cs="Arial"/>
          <w:szCs w:val="24"/>
        </w:rPr>
        <w:t>its</w:t>
      </w:r>
      <w:r w:rsidR="00DB44A7" w:rsidRPr="007712F8">
        <w:rPr>
          <w:rFonts w:cs="Arial"/>
          <w:szCs w:val="24"/>
        </w:rPr>
        <w:t xml:space="preserve"> </w:t>
      </w:r>
      <w:r w:rsidR="003741E2" w:rsidRPr="007712F8">
        <w:rPr>
          <w:rFonts w:cs="Arial"/>
          <w:szCs w:val="24"/>
        </w:rPr>
        <w:t>simplest</w:t>
      </w:r>
      <w:r w:rsidR="00DB44A7" w:rsidRPr="007712F8">
        <w:rPr>
          <w:rFonts w:cs="Arial"/>
          <w:szCs w:val="24"/>
        </w:rPr>
        <w:t xml:space="preserve"> </w:t>
      </w:r>
      <w:r w:rsidR="003741E2" w:rsidRPr="007712F8">
        <w:rPr>
          <w:rFonts w:cs="Arial"/>
          <w:szCs w:val="24"/>
        </w:rPr>
        <w:t>form</w:t>
      </w:r>
      <w:r w:rsidR="00DB44A7" w:rsidRPr="007712F8">
        <w:rPr>
          <w:rFonts w:cs="Arial"/>
          <w:szCs w:val="24"/>
        </w:rPr>
        <w:t xml:space="preserve"> </w:t>
      </w:r>
      <w:r w:rsidR="003741E2" w:rsidRPr="007712F8">
        <w:rPr>
          <w:rFonts w:cs="Arial"/>
          <w:szCs w:val="24"/>
        </w:rPr>
        <w:t>is</w:t>
      </w:r>
      <w:r w:rsidR="00DB44A7" w:rsidRPr="007712F8">
        <w:rPr>
          <w:rFonts w:cs="Arial"/>
          <w:szCs w:val="24"/>
        </w:rPr>
        <w:t xml:space="preserve"> </w:t>
      </w:r>
      <w:r w:rsidR="00761A91" w:rsidRPr="007712F8">
        <w:rPr>
          <w:rFonts w:cs="Arial"/>
          <w:b/>
          <w:szCs w:val="24"/>
        </w:rPr>
        <w:t>“</w:t>
      </w:r>
      <w:r w:rsidR="003741E2" w:rsidRPr="007712F8">
        <w:rPr>
          <w:rFonts w:cs="Arial"/>
          <w:b/>
          <w:szCs w:val="24"/>
        </w:rPr>
        <w:t>what</w:t>
      </w:r>
      <w:r w:rsidR="00DB44A7" w:rsidRPr="007712F8">
        <w:rPr>
          <w:rFonts w:cs="Arial"/>
          <w:b/>
          <w:szCs w:val="24"/>
        </w:rPr>
        <w:t xml:space="preserve"> </w:t>
      </w:r>
      <w:r w:rsidR="003741E2" w:rsidRPr="007712F8">
        <w:rPr>
          <w:rFonts w:cs="Arial"/>
          <w:b/>
          <w:szCs w:val="24"/>
        </w:rPr>
        <w:t>the</w:t>
      </w:r>
      <w:r w:rsidR="00DB44A7" w:rsidRPr="007712F8">
        <w:rPr>
          <w:rFonts w:cs="Arial"/>
          <w:b/>
          <w:szCs w:val="24"/>
        </w:rPr>
        <w:t xml:space="preserve"> </w:t>
      </w:r>
      <w:r w:rsidR="00575291" w:rsidRPr="007712F8">
        <w:rPr>
          <w:rFonts w:cs="Arial"/>
          <w:b/>
          <w:szCs w:val="24"/>
        </w:rPr>
        <w:t>student</w:t>
      </w:r>
      <w:r w:rsidR="00DB44A7" w:rsidRPr="007712F8">
        <w:rPr>
          <w:rFonts w:cs="Arial"/>
          <w:b/>
          <w:szCs w:val="24"/>
        </w:rPr>
        <w:t xml:space="preserve"> </w:t>
      </w:r>
      <w:r w:rsidR="003741E2" w:rsidRPr="007712F8">
        <w:rPr>
          <w:rFonts w:cs="Arial"/>
          <w:b/>
          <w:szCs w:val="24"/>
        </w:rPr>
        <w:t>needs</w:t>
      </w:r>
      <w:r w:rsidR="00761A91" w:rsidRPr="007712F8">
        <w:rPr>
          <w:rFonts w:cs="Arial"/>
          <w:b/>
          <w:szCs w:val="24"/>
        </w:rPr>
        <w:t>”</w:t>
      </w:r>
      <w:r w:rsidR="00DB44A7" w:rsidRPr="007712F8">
        <w:rPr>
          <w:rFonts w:cs="Arial"/>
          <w:szCs w:val="24"/>
        </w:rPr>
        <w:t xml:space="preserve"> </w:t>
      </w:r>
      <w:r w:rsidR="003741E2" w:rsidRPr="007712F8">
        <w:rPr>
          <w:rFonts w:cs="Arial"/>
          <w:szCs w:val="24"/>
        </w:rPr>
        <w:t>in</w:t>
      </w:r>
      <w:r w:rsidR="00DB44A7" w:rsidRPr="007712F8">
        <w:rPr>
          <w:rFonts w:cs="Arial"/>
          <w:szCs w:val="24"/>
        </w:rPr>
        <w:t xml:space="preserve"> </w:t>
      </w:r>
      <w:r w:rsidR="003741E2" w:rsidRPr="007712F8">
        <w:rPr>
          <w:rFonts w:cs="Arial"/>
          <w:szCs w:val="24"/>
        </w:rPr>
        <w:t>order</w:t>
      </w:r>
      <w:r w:rsidR="00DB44A7" w:rsidRPr="007712F8">
        <w:rPr>
          <w:rFonts w:cs="Arial"/>
          <w:szCs w:val="24"/>
        </w:rPr>
        <w:t xml:space="preserve"> </w:t>
      </w:r>
      <w:r w:rsidR="003741E2" w:rsidRPr="007712F8">
        <w:rPr>
          <w:rFonts w:cs="Arial"/>
          <w:szCs w:val="24"/>
        </w:rPr>
        <w:t>to</w:t>
      </w:r>
      <w:r w:rsidR="00DB44A7" w:rsidRPr="007712F8">
        <w:rPr>
          <w:rFonts w:cs="Arial"/>
          <w:szCs w:val="24"/>
        </w:rPr>
        <w:t xml:space="preserve"> </w:t>
      </w:r>
      <w:r w:rsidR="003741E2" w:rsidRPr="007712F8">
        <w:rPr>
          <w:rFonts w:cs="Arial"/>
          <w:szCs w:val="24"/>
        </w:rPr>
        <w:t>advance</w:t>
      </w:r>
      <w:r w:rsidR="00DB44A7" w:rsidRPr="007712F8">
        <w:rPr>
          <w:rFonts w:cs="Arial"/>
          <w:szCs w:val="24"/>
        </w:rPr>
        <w:t xml:space="preserve"> </w:t>
      </w:r>
      <w:r w:rsidR="003741E2" w:rsidRPr="007712F8">
        <w:rPr>
          <w:rFonts w:cs="Arial"/>
          <w:szCs w:val="24"/>
        </w:rPr>
        <w:t>appropriately</w:t>
      </w:r>
      <w:r w:rsidR="00DB44A7" w:rsidRPr="007712F8">
        <w:rPr>
          <w:rFonts w:cs="Arial"/>
          <w:szCs w:val="24"/>
        </w:rPr>
        <w:t xml:space="preserve"> </w:t>
      </w:r>
      <w:r w:rsidR="003741E2" w:rsidRPr="007712F8">
        <w:rPr>
          <w:rFonts w:cs="Arial"/>
          <w:szCs w:val="24"/>
        </w:rPr>
        <w:t>toward</w:t>
      </w:r>
      <w:r w:rsidR="00DB44A7" w:rsidRPr="007712F8">
        <w:rPr>
          <w:rFonts w:cs="Arial"/>
          <w:szCs w:val="24"/>
        </w:rPr>
        <w:t xml:space="preserve"> </w:t>
      </w:r>
      <w:r w:rsidR="003741E2" w:rsidRPr="007712F8">
        <w:rPr>
          <w:rFonts w:cs="Arial"/>
          <w:szCs w:val="24"/>
        </w:rPr>
        <w:t>attaining</w:t>
      </w:r>
      <w:r w:rsidR="00DB44A7" w:rsidRPr="007712F8">
        <w:rPr>
          <w:rFonts w:cs="Arial"/>
          <w:szCs w:val="24"/>
        </w:rPr>
        <w:t xml:space="preserve"> </w:t>
      </w:r>
      <w:r w:rsidR="003741E2" w:rsidRPr="007712F8">
        <w:rPr>
          <w:rFonts w:cs="Arial"/>
          <w:szCs w:val="24"/>
        </w:rPr>
        <w:t>the</w:t>
      </w:r>
      <w:r w:rsidR="00DB44A7" w:rsidRPr="007712F8">
        <w:rPr>
          <w:rFonts w:cs="Arial"/>
          <w:szCs w:val="24"/>
        </w:rPr>
        <w:t xml:space="preserve"> </w:t>
      </w:r>
      <w:r w:rsidR="003741E2" w:rsidRPr="007712F8">
        <w:rPr>
          <w:rFonts w:cs="Arial"/>
          <w:szCs w:val="24"/>
        </w:rPr>
        <w:t>goal(s)</w:t>
      </w:r>
      <w:r w:rsidR="00DB44A7" w:rsidRPr="007712F8">
        <w:rPr>
          <w:rFonts w:cs="Arial"/>
          <w:szCs w:val="24"/>
        </w:rPr>
        <w:t xml:space="preserve"> </w:t>
      </w:r>
      <w:r w:rsidR="003741E2" w:rsidRPr="007712F8">
        <w:rPr>
          <w:rFonts w:cs="Arial"/>
          <w:szCs w:val="24"/>
        </w:rPr>
        <w:t>and</w:t>
      </w:r>
      <w:r w:rsidR="00DB44A7" w:rsidRPr="007712F8">
        <w:rPr>
          <w:rFonts w:cs="Arial"/>
          <w:szCs w:val="24"/>
        </w:rPr>
        <w:t xml:space="preserve"> </w:t>
      </w:r>
      <w:r w:rsidR="003741E2" w:rsidRPr="007712F8">
        <w:rPr>
          <w:rFonts w:cs="Arial"/>
          <w:szCs w:val="24"/>
        </w:rPr>
        <w:t>be</w:t>
      </w:r>
      <w:r w:rsidR="00DB44A7" w:rsidRPr="007712F8">
        <w:rPr>
          <w:rFonts w:cs="Arial"/>
          <w:szCs w:val="24"/>
        </w:rPr>
        <w:t xml:space="preserve"> </w:t>
      </w:r>
      <w:r w:rsidR="003741E2" w:rsidRPr="007712F8">
        <w:rPr>
          <w:rFonts w:cs="Arial"/>
          <w:szCs w:val="24"/>
        </w:rPr>
        <w:t>involved</w:t>
      </w:r>
      <w:r w:rsidR="00DB44A7" w:rsidRPr="007712F8">
        <w:rPr>
          <w:rFonts w:cs="Arial"/>
          <w:szCs w:val="24"/>
        </w:rPr>
        <w:t xml:space="preserve">  </w:t>
      </w:r>
      <w:r w:rsidR="003741E2" w:rsidRPr="007712F8">
        <w:rPr>
          <w:rFonts w:cs="Arial"/>
          <w:szCs w:val="24"/>
        </w:rPr>
        <w:t>and</w:t>
      </w:r>
      <w:r w:rsidR="00DB44A7" w:rsidRPr="007712F8">
        <w:rPr>
          <w:rFonts w:cs="Arial"/>
          <w:szCs w:val="24"/>
        </w:rPr>
        <w:t xml:space="preserve"> </w:t>
      </w:r>
      <w:r w:rsidR="003741E2" w:rsidRPr="007712F8">
        <w:rPr>
          <w:rFonts w:cs="Arial"/>
          <w:szCs w:val="24"/>
        </w:rPr>
        <w:t>make</w:t>
      </w:r>
      <w:r w:rsidR="00DB44A7" w:rsidRPr="007712F8">
        <w:rPr>
          <w:rFonts w:cs="Arial"/>
          <w:szCs w:val="24"/>
        </w:rPr>
        <w:t xml:space="preserve"> </w:t>
      </w:r>
      <w:r w:rsidR="003741E2" w:rsidRPr="007712F8">
        <w:rPr>
          <w:rFonts w:cs="Arial"/>
          <w:szCs w:val="24"/>
        </w:rPr>
        <w:t>progress</w:t>
      </w:r>
      <w:r w:rsidR="00DB44A7" w:rsidRPr="007712F8">
        <w:rPr>
          <w:rFonts w:cs="Arial"/>
          <w:szCs w:val="24"/>
        </w:rPr>
        <w:t xml:space="preserve"> </w:t>
      </w:r>
      <w:r w:rsidR="003741E2" w:rsidRPr="007712F8">
        <w:rPr>
          <w:rFonts w:cs="Arial"/>
          <w:szCs w:val="24"/>
        </w:rPr>
        <w:t>in</w:t>
      </w:r>
      <w:r w:rsidR="00DB44A7" w:rsidRPr="007712F8">
        <w:rPr>
          <w:rFonts w:cs="Arial"/>
          <w:szCs w:val="24"/>
        </w:rPr>
        <w:t xml:space="preserve"> </w:t>
      </w:r>
      <w:r w:rsidR="003741E2" w:rsidRPr="007712F8">
        <w:rPr>
          <w:rFonts w:cs="Arial"/>
          <w:szCs w:val="24"/>
        </w:rPr>
        <w:t>the</w:t>
      </w:r>
      <w:r w:rsidR="00DB44A7" w:rsidRPr="007712F8">
        <w:rPr>
          <w:rFonts w:cs="Arial"/>
          <w:szCs w:val="24"/>
        </w:rPr>
        <w:t xml:space="preserve"> </w:t>
      </w:r>
      <w:r w:rsidR="003741E2" w:rsidRPr="007712F8">
        <w:rPr>
          <w:rFonts w:cs="Arial"/>
          <w:szCs w:val="24"/>
        </w:rPr>
        <w:t>general</w:t>
      </w:r>
      <w:r w:rsidR="00DB44A7" w:rsidRPr="007712F8">
        <w:rPr>
          <w:rFonts w:cs="Arial"/>
          <w:szCs w:val="24"/>
        </w:rPr>
        <w:t xml:space="preserve"> </w:t>
      </w:r>
      <w:r w:rsidR="003741E2" w:rsidRPr="007712F8">
        <w:rPr>
          <w:rFonts w:cs="Arial"/>
          <w:szCs w:val="24"/>
        </w:rPr>
        <w:t>curriculum,</w:t>
      </w:r>
      <w:r w:rsidR="00DB44A7" w:rsidRPr="007712F8">
        <w:rPr>
          <w:rFonts w:cs="Arial"/>
          <w:szCs w:val="24"/>
        </w:rPr>
        <w:t xml:space="preserve"> </w:t>
      </w:r>
      <w:r w:rsidR="003741E2" w:rsidRPr="007712F8">
        <w:rPr>
          <w:rFonts w:cs="Arial"/>
          <w:szCs w:val="24"/>
        </w:rPr>
        <w:t>to</w:t>
      </w:r>
      <w:r w:rsidR="00DB44A7" w:rsidRPr="007712F8">
        <w:rPr>
          <w:rFonts w:cs="Arial"/>
          <w:szCs w:val="24"/>
        </w:rPr>
        <w:t xml:space="preserve"> </w:t>
      </w:r>
      <w:r w:rsidR="003741E2" w:rsidRPr="007712F8">
        <w:rPr>
          <w:rFonts w:cs="Arial"/>
          <w:szCs w:val="24"/>
        </w:rPr>
        <w:t>participate</w:t>
      </w:r>
      <w:r w:rsidR="00DB44A7" w:rsidRPr="007712F8">
        <w:rPr>
          <w:rFonts w:cs="Arial"/>
          <w:szCs w:val="24"/>
        </w:rPr>
        <w:t xml:space="preserve"> </w:t>
      </w:r>
      <w:r w:rsidR="003741E2" w:rsidRPr="007712F8">
        <w:rPr>
          <w:rFonts w:cs="Arial"/>
          <w:szCs w:val="24"/>
        </w:rPr>
        <w:t>in</w:t>
      </w:r>
      <w:r w:rsidR="00DB44A7" w:rsidRPr="007712F8">
        <w:rPr>
          <w:rFonts w:cs="Arial"/>
          <w:szCs w:val="24"/>
        </w:rPr>
        <w:t xml:space="preserve"> </w:t>
      </w:r>
      <w:r w:rsidR="003741E2" w:rsidRPr="007712F8">
        <w:rPr>
          <w:rFonts w:cs="Arial"/>
          <w:szCs w:val="24"/>
        </w:rPr>
        <w:t>extracurricular</w:t>
      </w:r>
      <w:r w:rsidR="00DB44A7" w:rsidRPr="007712F8">
        <w:rPr>
          <w:rFonts w:cs="Arial"/>
          <w:szCs w:val="24"/>
        </w:rPr>
        <w:t xml:space="preserve"> </w:t>
      </w:r>
      <w:r w:rsidR="003741E2" w:rsidRPr="007712F8">
        <w:rPr>
          <w:rFonts w:cs="Arial"/>
          <w:szCs w:val="24"/>
        </w:rPr>
        <w:t>and</w:t>
      </w:r>
      <w:r w:rsidR="00DB44A7" w:rsidRPr="007712F8">
        <w:rPr>
          <w:rFonts w:cs="Arial"/>
          <w:szCs w:val="24"/>
        </w:rPr>
        <w:t xml:space="preserve"> </w:t>
      </w:r>
      <w:r w:rsidR="003741E2" w:rsidRPr="007712F8">
        <w:rPr>
          <w:rFonts w:cs="Arial"/>
          <w:szCs w:val="24"/>
        </w:rPr>
        <w:t>other</w:t>
      </w:r>
      <w:r w:rsidR="00DB44A7" w:rsidRPr="007712F8">
        <w:rPr>
          <w:rFonts w:cs="Arial"/>
          <w:szCs w:val="24"/>
        </w:rPr>
        <w:t xml:space="preserve"> </w:t>
      </w:r>
      <w:r w:rsidR="003741E2" w:rsidRPr="007712F8">
        <w:rPr>
          <w:rFonts w:cs="Arial"/>
          <w:szCs w:val="24"/>
        </w:rPr>
        <w:t>nonacademic</w:t>
      </w:r>
      <w:r w:rsidR="00DB44A7" w:rsidRPr="007712F8">
        <w:rPr>
          <w:rFonts w:cs="Arial"/>
          <w:szCs w:val="24"/>
        </w:rPr>
        <w:t xml:space="preserve"> </w:t>
      </w:r>
      <w:r w:rsidR="003741E2" w:rsidRPr="007712F8">
        <w:rPr>
          <w:rFonts w:cs="Arial"/>
          <w:szCs w:val="24"/>
        </w:rPr>
        <w:t>activities,</w:t>
      </w:r>
      <w:r w:rsidR="00DB44A7" w:rsidRPr="007712F8">
        <w:rPr>
          <w:rFonts w:cs="Arial"/>
          <w:szCs w:val="24"/>
        </w:rPr>
        <w:t xml:space="preserve"> </w:t>
      </w:r>
      <w:r w:rsidR="003741E2" w:rsidRPr="007712F8">
        <w:rPr>
          <w:rFonts w:cs="Arial"/>
          <w:szCs w:val="24"/>
        </w:rPr>
        <w:t>and</w:t>
      </w:r>
      <w:r w:rsidR="00DB44A7" w:rsidRPr="007712F8">
        <w:rPr>
          <w:rFonts w:cs="Arial"/>
          <w:szCs w:val="24"/>
        </w:rPr>
        <w:t xml:space="preserve"> </w:t>
      </w:r>
      <w:r w:rsidR="003741E2" w:rsidRPr="007712F8">
        <w:rPr>
          <w:rFonts w:cs="Arial"/>
          <w:szCs w:val="24"/>
        </w:rPr>
        <w:t>be</w:t>
      </w:r>
      <w:r w:rsidR="00DB44A7" w:rsidRPr="007712F8">
        <w:rPr>
          <w:rFonts w:cs="Arial"/>
          <w:szCs w:val="24"/>
        </w:rPr>
        <w:t xml:space="preserve"> </w:t>
      </w:r>
      <w:r w:rsidR="003741E2" w:rsidRPr="007712F8">
        <w:rPr>
          <w:rFonts w:cs="Arial"/>
          <w:szCs w:val="24"/>
        </w:rPr>
        <w:t>educated</w:t>
      </w:r>
      <w:r w:rsidR="00DB44A7" w:rsidRPr="007712F8">
        <w:rPr>
          <w:rFonts w:cs="Arial"/>
          <w:szCs w:val="24"/>
        </w:rPr>
        <w:t xml:space="preserve"> </w:t>
      </w:r>
      <w:r w:rsidR="003741E2" w:rsidRPr="007712F8">
        <w:rPr>
          <w:rFonts w:cs="Arial"/>
          <w:szCs w:val="24"/>
        </w:rPr>
        <w:t>and</w:t>
      </w:r>
      <w:r w:rsidR="00DB44A7" w:rsidRPr="007712F8">
        <w:rPr>
          <w:rFonts w:cs="Arial"/>
          <w:szCs w:val="24"/>
        </w:rPr>
        <w:t xml:space="preserve"> </w:t>
      </w:r>
      <w:r w:rsidR="003741E2" w:rsidRPr="007712F8">
        <w:rPr>
          <w:rFonts w:cs="Arial"/>
          <w:szCs w:val="24"/>
        </w:rPr>
        <w:t>participate</w:t>
      </w:r>
      <w:r w:rsidR="00DB44A7" w:rsidRPr="007712F8">
        <w:rPr>
          <w:rFonts w:cs="Arial"/>
          <w:szCs w:val="24"/>
        </w:rPr>
        <w:t xml:space="preserve"> </w:t>
      </w:r>
      <w:r w:rsidR="003741E2" w:rsidRPr="007712F8">
        <w:rPr>
          <w:rFonts w:cs="Arial"/>
          <w:szCs w:val="24"/>
        </w:rPr>
        <w:t>with</w:t>
      </w:r>
      <w:r w:rsidR="00DB44A7" w:rsidRPr="007712F8">
        <w:rPr>
          <w:rFonts w:cs="Arial"/>
          <w:szCs w:val="24"/>
        </w:rPr>
        <w:t xml:space="preserve"> </w:t>
      </w:r>
      <w:r w:rsidR="003741E2" w:rsidRPr="007712F8">
        <w:rPr>
          <w:rFonts w:cs="Arial"/>
          <w:szCs w:val="24"/>
        </w:rPr>
        <w:t>other</w:t>
      </w:r>
      <w:r w:rsidR="00DB44A7" w:rsidRPr="007712F8">
        <w:rPr>
          <w:rFonts w:cs="Arial"/>
          <w:szCs w:val="24"/>
        </w:rPr>
        <w:t xml:space="preserve"> </w:t>
      </w:r>
      <w:r w:rsidR="00575291" w:rsidRPr="007712F8">
        <w:rPr>
          <w:rFonts w:cs="Arial"/>
          <w:szCs w:val="24"/>
        </w:rPr>
        <w:t>students</w:t>
      </w:r>
      <w:r w:rsidR="00DB44A7" w:rsidRPr="007712F8">
        <w:rPr>
          <w:rFonts w:cs="Arial"/>
          <w:szCs w:val="24"/>
        </w:rPr>
        <w:t xml:space="preserve"> </w:t>
      </w:r>
      <w:r w:rsidR="003741E2" w:rsidRPr="007712F8">
        <w:rPr>
          <w:rFonts w:cs="Arial"/>
          <w:szCs w:val="24"/>
        </w:rPr>
        <w:t>with</w:t>
      </w:r>
      <w:r w:rsidR="00DB44A7" w:rsidRPr="007712F8">
        <w:rPr>
          <w:rFonts w:cs="Arial"/>
          <w:szCs w:val="24"/>
        </w:rPr>
        <w:t xml:space="preserve"> </w:t>
      </w:r>
      <w:r w:rsidR="003741E2" w:rsidRPr="007712F8">
        <w:rPr>
          <w:rFonts w:cs="Arial"/>
          <w:szCs w:val="24"/>
        </w:rPr>
        <w:t>and</w:t>
      </w:r>
      <w:r w:rsidR="00DB44A7" w:rsidRPr="007712F8">
        <w:rPr>
          <w:rFonts w:cs="Arial"/>
          <w:szCs w:val="24"/>
        </w:rPr>
        <w:t xml:space="preserve"> </w:t>
      </w:r>
      <w:r w:rsidR="003741E2" w:rsidRPr="007712F8">
        <w:rPr>
          <w:rFonts w:cs="Arial"/>
          <w:szCs w:val="24"/>
        </w:rPr>
        <w:t>without</w:t>
      </w:r>
      <w:r w:rsidR="00DB44A7" w:rsidRPr="007712F8">
        <w:rPr>
          <w:rFonts w:cs="Arial"/>
          <w:szCs w:val="24"/>
        </w:rPr>
        <w:t xml:space="preserve"> </w:t>
      </w:r>
      <w:r w:rsidR="003741E2" w:rsidRPr="007712F8">
        <w:rPr>
          <w:rFonts w:cs="Arial"/>
          <w:szCs w:val="24"/>
        </w:rPr>
        <w:t>disabilities.</w:t>
      </w:r>
      <w:r w:rsidR="00DB44A7" w:rsidRPr="007712F8">
        <w:rPr>
          <w:rFonts w:cs="Arial"/>
          <w:szCs w:val="24"/>
        </w:rPr>
        <w:t xml:space="preserve"> </w:t>
      </w:r>
      <w:r w:rsidR="003741E2" w:rsidRPr="007712F8">
        <w:rPr>
          <w:rFonts w:cs="Arial"/>
          <w:szCs w:val="24"/>
        </w:rPr>
        <w:t>SAS</w:t>
      </w:r>
      <w:r w:rsidR="00DB44A7" w:rsidRPr="007712F8">
        <w:rPr>
          <w:rFonts w:cs="Arial"/>
          <w:szCs w:val="24"/>
        </w:rPr>
        <w:t xml:space="preserve"> </w:t>
      </w:r>
      <w:r w:rsidR="003741E2" w:rsidRPr="007712F8">
        <w:rPr>
          <w:rFonts w:cs="Arial"/>
          <w:szCs w:val="24"/>
        </w:rPr>
        <w:t>includes</w:t>
      </w:r>
      <w:r w:rsidR="00DB44A7" w:rsidRPr="007712F8">
        <w:rPr>
          <w:rFonts w:cs="Arial"/>
          <w:szCs w:val="24"/>
        </w:rPr>
        <w:t xml:space="preserve"> </w:t>
      </w:r>
      <w:r w:rsidR="003741E2" w:rsidRPr="007712F8">
        <w:rPr>
          <w:rFonts w:cs="Arial"/>
          <w:szCs w:val="24"/>
        </w:rPr>
        <w:t>strategies,</w:t>
      </w:r>
      <w:r w:rsidR="00DB44A7" w:rsidRPr="007712F8">
        <w:rPr>
          <w:rFonts w:cs="Arial"/>
          <w:szCs w:val="24"/>
        </w:rPr>
        <w:t xml:space="preserve"> </w:t>
      </w:r>
      <w:r w:rsidR="003741E2" w:rsidRPr="007712F8">
        <w:rPr>
          <w:rFonts w:cs="Arial"/>
          <w:szCs w:val="24"/>
        </w:rPr>
        <w:t>aids,</w:t>
      </w:r>
      <w:r w:rsidR="00DB44A7" w:rsidRPr="007712F8">
        <w:rPr>
          <w:rFonts w:cs="Arial"/>
          <w:szCs w:val="24"/>
        </w:rPr>
        <w:t xml:space="preserve"> </w:t>
      </w:r>
      <w:r w:rsidR="003741E2" w:rsidRPr="007712F8">
        <w:rPr>
          <w:rFonts w:cs="Arial"/>
          <w:szCs w:val="24"/>
        </w:rPr>
        <w:t>and</w:t>
      </w:r>
      <w:r w:rsidR="00DB44A7" w:rsidRPr="007712F8">
        <w:rPr>
          <w:rFonts w:cs="Arial"/>
          <w:szCs w:val="24"/>
        </w:rPr>
        <w:t xml:space="preserve"> </w:t>
      </w:r>
      <w:r w:rsidR="003741E2" w:rsidRPr="007712F8">
        <w:rPr>
          <w:rFonts w:cs="Arial"/>
          <w:szCs w:val="24"/>
        </w:rPr>
        <w:t>services.</w:t>
      </w:r>
      <w:r w:rsidR="00DB44A7" w:rsidRPr="007712F8">
        <w:rPr>
          <w:rFonts w:cs="Arial"/>
          <w:szCs w:val="24"/>
        </w:rPr>
        <w:t xml:space="preserve"> </w:t>
      </w:r>
      <w:r w:rsidR="00A63F1F" w:rsidRPr="007712F8">
        <w:rPr>
          <w:rFonts w:cs="Arial"/>
          <w:szCs w:val="24"/>
        </w:rPr>
        <w:t xml:space="preserve"> The decisions for </w:t>
      </w:r>
      <w:r w:rsidR="00221D07" w:rsidRPr="007712F8">
        <w:rPr>
          <w:rFonts w:cs="Arial"/>
          <w:szCs w:val="24"/>
        </w:rPr>
        <w:t>SAS</w:t>
      </w:r>
      <w:r w:rsidR="00A63F1F" w:rsidRPr="007712F8">
        <w:rPr>
          <w:rFonts w:cs="Arial"/>
          <w:szCs w:val="24"/>
        </w:rPr>
        <w:t xml:space="preserve"> are supported by </w:t>
      </w:r>
      <w:r w:rsidRPr="007712F8">
        <w:rPr>
          <w:rFonts w:cs="Arial"/>
          <w:szCs w:val="24"/>
        </w:rPr>
        <w:t xml:space="preserve">student performance </w:t>
      </w:r>
      <w:r w:rsidR="00A63F1F" w:rsidRPr="007712F8">
        <w:rPr>
          <w:rFonts w:cs="Arial"/>
          <w:szCs w:val="24"/>
        </w:rPr>
        <w:t xml:space="preserve">data and are based on needs related to the disability in order to make progress toward annual goals.  </w:t>
      </w:r>
    </w:p>
    <w:p w:rsidR="003741E2" w:rsidRPr="007712F8" w:rsidRDefault="003741E2" w:rsidP="003741E2">
      <w:pPr>
        <w:rPr>
          <w:rFonts w:cs="Arial"/>
          <w:sz w:val="20"/>
        </w:rPr>
      </w:pPr>
    </w:p>
    <w:p w:rsidR="003741E2" w:rsidRPr="007712F8" w:rsidRDefault="003309B0" w:rsidP="00A166AC">
      <w:pPr>
        <w:rPr>
          <w:rFonts w:cs="Arial"/>
          <w:szCs w:val="24"/>
          <w:u w:val="single"/>
        </w:rPr>
      </w:pPr>
      <w:r w:rsidRPr="007712F8">
        <w:rPr>
          <w:rFonts w:cs="Arial"/>
          <w:szCs w:val="24"/>
        </w:rPr>
        <w:t>T</w:t>
      </w:r>
      <w:r w:rsidR="003741E2" w:rsidRPr="007712F8">
        <w:rPr>
          <w:rFonts w:cs="Arial"/>
          <w:szCs w:val="24"/>
        </w:rPr>
        <w:t>he</w:t>
      </w:r>
      <w:r w:rsidR="00DB44A7" w:rsidRPr="007712F8">
        <w:rPr>
          <w:rFonts w:cs="Arial"/>
          <w:szCs w:val="24"/>
        </w:rPr>
        <w:t xml:space="preserve"> </w:t>
      </w:r>
      <w:r w:rsidRPr="007712F8">
        <w:rPr>
          <w:rFonts w:cs="Arial"/>
          <w:szCs w:val="24"/>
        </w:rPr>
        <w:t>ARC identifies the</w:t>
      </w:r>
      <w:r w:rsidR="00DB44A7" w:rsidRPr="007712F8">
        <w:rPr>
          <w:rFonts w:cs="Arial"/>
          <w:szCs w:val="24"/>
        </w:rPr>
        <w:t xml:space="preserve"> </w:t>
      </w:r>
      <w:r w:rsidR="003741E2" w:rsidRPr="007712F8">
        <w:rPr>
          <w:rFonts w:cs="Arial"/>
          <w:szCs w:val="24"/>
        </w:rPr>
        <w:t>specific</w:t>
      </w:r>
      <w:r w:rsidR="00DB44A7" w:rsidRPr="007712F8">
        <w:rPr>
          <w:rFonts w:cs="Arial"/>
          <w:szCs w:val="24"/>
        </w:rPr>
        <w:t xml:space="preserve"> </w:t>
      </w:r>
      <w:r w:rsidR="003741E2" w:rsidRPr="007712F8">
        <w:rPr>
          <w:rFonts w:cs="Arial"/>
          <w:szCs w:val="24"/>
        </w:rPr>
        <w:t>materials,</w:t>
      </w:r>
      <w:r w:rsidR="00DB44A7" w:rsidRPr="007712F8">
        <w:rPr>
          <w:rFonts w:cs="Arial"/>
          <w:szCs w:val="24"/>
        </w:rPr>
        <w:t xml:space="preserve"> </w:t>
      </w:r>
      <w:r w:rsidR="003741E2" w:rsidRPr="007712F8">
        <w:rPr>
          <w:rFonts w:cs="Arial"/>
          <w:szCs w:val="24"/>
        </w:rPr>
        <w:t>resources,</w:t>
      </w:r>
      <w:r w:rsidR="00DB44A7" w:rsidRPr="007712F8">
        <w:rPr>
          <w:rFonts w:cs="Arial"/>
          <w:szCs w:val="24"/>
        </w:rPr>
        <w:t xml:space="preserve"> </w:t>
      </w:r>
      <w:r w:rsidR="003741E2" w:rsidRPr="007712F8">
        <w:rPr>
          <w:rFonts w:cs="Arial"/>
          <w:szCs w:val="24"/>
        </w:rPr>
        <w:t>aids,</w:t>
      </w:r>
      <w:r w:rsidR="00DB44A7" w:rsidRPr="007712F8">
        <w:rPr>
          <w:rFonts w:cs="Arial"/>
          <w:szCs w:val="24"/>
        </w:rPr>
        <w:t xml:space="preserve"> </w:t>
      </w:r>
      <w:r w:rsidR="003741E2" w:rsidRPr="007712F8">
        <w:rPr>
          <w:rFonts w:cs="Arial"/>
          <w:szCs w:val="24"/>
        </w:rPr>
        <w:t>strategies</w:t>
      </w:r>
      <w:r w:rsidR="00DB44A7" w:rsidRPr="007712F8">
        <w:rPr>
          <w:rFonts w:cs="Arial"/>
          <w:szCs w:val="24"/>
        </w:rPr>
        <w:t xml:space="preserve"> </w:t>
      </w:r>
      <w:r w:rsidR="003741E2" w:rsidRPr="007712F8">
        <w:rPr>
          <w:rFonts w:cs="Arial"/>
          <w:szCs w:val="24"/>
        </w:rPr>
        <w:t>or</w:t>
      </w:r>
      <w:r w:rsidR="00DB44A7" w:rsidRPr="007712F8">
        <w:rPr>
          <w:rFonts w:cs="Arial"/>
          <w:szCs w:val="24"/>
        </w:rPr>
        <w:t xml:space="preserve"> </w:t>
      </w:r>
      <w:r w:rsidR="003741E2" w:rsidRPr="007712F8">
        <w:rPr>
          <w:rFonts w:cs="Arial"/>
          <w:szCs w:val="24"/>
        </w:rPr>
        <w:t>services</w:t>
      </w:r>
      <w:r w:rsidR="00DB44A7" w:rsidRPr="007712F8">
        <w:rPr>
          <w:rFonts w:cs="Arial"/>
          <w:szCs w:val="24"/>
        </w:rPr>
        <w:t xml:space="preserve"> </w:t>
      </w:r>
      <w:r w:rsidRPr="007712F8">
        <w:rPr>
          <w:rFonts w:cs="Arial"/>
          <w:szCs w:val="24"/>
        </w:rPr>
        <w:t xml:space="preserve">the student requires </w:t>
      </w:r>
      <w:r w:rsidR="0082143C" w:rsidRPr="007712F8">
        <w:rPr>
          <w:rFonts w:cs="Arial"/>
          <w:szCs w:val="24"/>
        </w:rPr>
        <w:t xml:space="preserve">in the general education environment or other education related settings </w:t>
      </w:r>
      <w:r w:rsidR="003741E2" w:rsidRPr="007712F8">
        <w:rPr>
          <w:rFonts w:cs="Arial"/>
          <w:szCs w:val="24"/>
        </w:rPr>
        <w:t>to</w:t>
      </w:r>
      <w:r w:rsidR="00DB44A7" w:rsidRPr="007712F8">
        <w:rPr>
          <w:rFonts w:cs="Arial"/>
          <w:szCs w:val="24"/>
        </w:rPr>
        <w:t xml:space="preserve"> </w:t>
      </w:r>
      <w:r w:rsidR="003741E2" w:rsidRPr="007712F8">
        <w:rPr>
          <w:rFonts w:cs="Arial"/>
          <w:szCs w:val="24"/>
        </w:rPr>
        <w:t>gain</w:t>
      </w:r>
      <w:r w:rsidR="00DB44A7" w:rsidRPr="007712F8">
        <w:rPr>
          <w:rFonts w:cs="Arial"/>
          <w:szCs w:val="24"/>
        </w:rPr>
        <w:t xml:space="preserve"> </w:t>
      </w:r>
      <w:r w:rsidR="003741E2" w:rsidRPr="007712F8">
        <w:rPr>
          <w:rFonts w:cs="Arial"/>
          <w:szCs w:val="24"/>
        </w:rPr>
        <w:t>access</w:t>
      </w:r>
      <w:r w:rsidR="00DB44A7" w:rsidRPr="007712F8">
        <w:rPr>
          <w:rFonts w:cs="Arial"/>
          <w:szCs w:val="24"/>
        </w:rPr>
        <w:t xml:space="preserve"> </w:t>
      </w:r>
      <w:r w:rsidR="003741E2" w:rsidRPr="007712F8">
        <w:rPr>
          <w:rFonts w:cs="Arial"/>
          <w:szCs w:val="24"/>
        </w:rPr>
        <w:t>to</w:t>
      </w:r>
      <w:r w:rsidR="00DB44A7" w:rsidRPr="007712F8">
        <w:rPr>
          <w:rFonts w:cs="Arial"/>
          <w:szCs w:val="24"/>
        </w:rPr>
        <w:t xml:space="preserve"> </w:t>
      </w:r>
      <w:r w:rsidR="003741E2" w:rsidRPr="007712F8">
        <w:rPr>
          <w:rFonts w:cs="Arial"/>
          <w:szCs w:val="24"/>
        </w:rPr>
        <w:t>the</w:t>
      </w:r>
      <w:r w:rsidR="00DB44A7" w:rsidRPr="007712F8">
        <w:rPr>
          <w:rFonts w:cs="Arial"/>
          <w:szCs w:val="24"/>
        </w:rPr>
        <w:t xml:space="preserve"> </w:t>
      </w:r>
      <w:r w:rsidR="003741E2" w:rsidRPr="007712F8">
        <w:rPr>
          <w:rFonts w:cs="Arial"/>
          <w:szCs w:val="24"/>
        </w:rPr>
        <w:t>general</w:t>
      </w:r>
      <w:r w:rsidR="00DB44A7" w:rsidRPr="007712F8">
        <w:rPr>
          <w:rFonts w:cs="Arial"/>
          <w:szCs w:val="24"/>
        </w:rPr>
        <w:t xml:space="preserve"> </w:t>
      </w:r>
      <w:r w:rsidR="003741E2" w:rsidRPr="007712F8">
        <w:rPr>
          <w:rFonts w:cs="Arial"/>
          <w:szCs w:val="24"/>
        </w:rPr>
        <w:t>curriculum,</w:t>
      </w:r>
      <w:r w:rsidR="00DB44A7" w:rsidRPr="007712F8">
        <w:rPr>
          <w:rFonts w:cs="Arial"/>
          <w:szCs w:val="24"/>
        </w:rPr>
        <w:t xml:space="preserve"> </w:t>
      </w:r>
      <w:r w:rsidR="003741E2" w:rsidRPr="007712F8">
        <w:rPr>
          <w:rFonts w:cs="Arial"/>
          <w:szCs w:val="24"/>
        </w:rPr>
        <w:t>in</w:t>
      </w:r>
      <w:r w:rsidR="00DC269B" w:rsidRPr="007712F8">
        <w:rPr>
          <w:rFonts w:cs="Arial"/>
          <w:szCs w:val="24"/>
        </w:rPr>
        <w:t>dicated by</w:t>
      </w:r>
      <w:r w:rsidR="00DB44A7" w:rsidRPr="007712F8">
        <w:rPr>
          <w:rFonts w:cs="Arial"/>
          <w:szCs w:val="24"/>
        </w:rPr>
        <w:t xml:space="preserve"> </w:t>
      </w:r>
      <w:r w:rsidR="00C52307" w:rsidRPr="007712F8">
        <w:rPr>
          <w:rFonts w:cs="Arial"/>
          <w:szCs w:val="24"/>
        </w:rPr>
        <w:t>student performance</w:t>
      </w:r>
      <w:r w:rsidR="00DB44A7" w:rsidRPr="007712F8">
        <w:rPr>
          <w:rFonts w:cs="Arial"/>
          <w:szCs w:val="24"/>
        </w:rPr>
        <w:t xml:space="preserve"> </w:t>
      </w:r>
      <w:r w:rsidR="003741E2" w:rsidRPr="007712F8">
        <w:rPr>
          <w:rFonts w:cs="Arial"/>
          <w:szCs w:val="24"/>
        </w:rPr>
        <w:t>data</w:t>
      </w:r>
      <w:r w:rsidRPr="007712F8">
        <w:rPr>
          <w:rFonts w:cs="Arial"/>
          <w:szCs w:val="24"/>
        </w:rPr>
        <w:t xml:space="preserve">.  </w:t>
      </w:r>
      <w:r w:rsidR="00221D07" w:rsidRPr="007712F8">
        <w:rPr>
          <w:rFonts w:cs="Arial"/>
          <w:szCs w:val="24"/>
        </w:rPr>
        <w:t>SAS</w:t>
      </w:r>
      <w:r w:rsidR="00DB44A7" w:rsidRPr="007712F8">
        <w:rPr>
          <w:rFonts w:cs="Arial"/>
          <w:szCs w:val="24"/>
        </w:rPr>
        <w:t xml:space="preserve"> </w:t>
      </w:r>
      <w:r w:rsidR="003741E2" w:rsidRPr="007712F8">
        <w:rPr>
          <w:rFonts w:cs="Arial"/>
          <w:szCs w:val="24"/>
        </w:rPr>
        <w:t>are</w:t>
      </w:r>
      <w:r w:rsidR="00DB44A7" w:rsidRPr="007712F8">
        <w:rPr>
          <w:rFonts w:cs="Arial"/>
          <w:szCs w:val="24"/>
        </w:rPr>
        <w:t xml:space="preserve"> </w:t>
      </w:r>
      <w:r w:rsidR="003741E2" w:rsidRPr="007712F8">
        <w:rPr>
          <w:rFonts w:cs="Arial"/>
          <w:szCs w:val="24"/>
        </w:rPr>
        <w:t>based</w:t>
      </w:r>
      <w:r w:rsidR="00DB44A7" w:rsidRPr="007712F8">
        <w:rPr>
          <w:rFonts w:cs="Arial"/>
          <w:szCs w:val="24"/>
        </w:rPr>
        <w:t xml:space="preserve"> </w:t>
      </w:r>
      <w:r w:rsidR="003741E2" w:rsidRPr="007712F8">
        <w:rPr>
          <w:rFonts w:cs="Arial"/>
          <w:szCs w:val="24"/>
        </w:rPr>
        <w:t>on</w:t>
      </w:r>
      <w:r w:rsidR="00DB44A7" w:rsidRPr="007712F8">
        <w:rPr>
          <w:rFonts w:cs="Arial"/>
          <w:szCs w:val="24"/>
        </w:rPr>
        <w:t xml:space="preserve"> </w:t>
      </w:r>
      <w:r w:rsidR="003741E2" w:rsidRPr="007712F8">
        <w:rPr>
          <w:rFonts w:cs="Arial"/>
          <w:szCs w:val="24"/>
        </w:rPr>
        <w:t>peer-reviewed</w:t>
      </w:r>
      <w:r w:rsidR="00DB44A7" w:rsidRPr="007712F8">
        <w:rPr>
          <w:rFonts w:cs="Arial"/>
          <w:szCs w:val="24"/>
        </w:rPr>
        <w:t xml:space="preserve"> </w:t>
      </w:r>
      <w:r w:rsidR="003741E2" w:rsidRPr="007712F8">
        <w:rPr>
          <w:rFonts w:cs="Arial"/>
          <w:szCs w:val="24"/>
        </w:rPr>
        <w:t>research</w:t>
      </w:r>
      <w:r w:rsidR="00DB44A7" w:rsidRPr="007712F8">
        <w:rPr>
          <w:rFonts w:cs="Arial"/>
          <w:szCs w:val="24"/>
        </w:rPr>
        <w:t xml:space="preserve"> </w:t>
      </w:r>
      <w:r w:rsidR="003741E2" w:rsidRPr="007712F8">
        <w:rPr>
          <w:rFonts w:cs="Arial"/>
          <w:szCs w:val="24"/>
        </w:rPr>
        <w:t>to</w:t>
      </w:r>
      <w:r w:rsidR="00DB44A7" w:rsidRPr="007712F8">
        <w:rPr>
          <w:rFonts w:cs="Arial"/>
          <w:szCs w:val="24"/>
        </w:rPr>
        <w:t xml:space="preserve"> </w:t>
      </w:r>
      <w:r w:rsidR="003741E2" w:rsidRPr="007712F8">
        <w:rPr>
          <w:rFonts w:cs="Arial"/>
          <w:szCs w:val="24"/>
        </w:rPr>
        <w:t>the</w:t>
      </w:r>
      <w:r w:rsidR="00DB44A7" w:rsidRPr="007712F8">
        <w:rPr>
          <w:rFonts w:cs="Arial"/>
          <w:szCs w:val="24"/>
        </w:rPr>
        <w:t xml:space="preserve"> </w:t>
      </w:r>
      <w:r w:rsidR="003741E2" w:rsidRPr="007712F8">
        <w:rPr>
          <w:rFonts w:cs="Arial"/>
          <w:szCs w:val="24"/>
        </w:rPr>
        <w:t>extent</w:t>
      </w:r>
      <w:r w:rsidR="00DB44A7" w:rsidRPr="007712F8">
        <w:rPr>
          <w:rFonts w:cs="Arial"/>
          <w:szCs w:val="24"/>
        </w:rPr>
        <w:t xml:space="preserve"> </w:t>
      </w:r>
      <w:r w:rsidR="003741E2" w:rsidRPr="007712F8">
        <w:rPr>
          <w:rFonts w:cs="Arial"/>
          <w:szCs w:val="24"/>
        </w:rPr>
        <w:t>practicable.</w:t>
      </w:r>
      <w:r w:rsidR="00DB44A7" w:rsidRPr="007712F8">
        <w:rPr>
          <w:rFonts w:cs="Arial"/>
          <w:szCs w:val="24"/>
        </w:rPr>
        <w:t xml:space="preserve">  </w:t>
      </w:r>
      <w:r w:rsidR="003E75B8" w:rsidRPr="007712F8">
        <w:rPr>
          <w:rFonts w:cs="Arial"/>
          <w:szCs w:val="24"/>
        </w:rPr>
        <w:t>Given the adverse effect, e</w:t>
      </w:r>
      <w:r w:rsidRPr="007712F8">
        <w:rPr>
          <w:rFonts w:cs="Arial"/>
          <w:szCs w:val="24"/>
        </w:rPr>
        <w:t xml:space="preserve">very student with a disability requires </w:t>
      </w:r>
      <w:r w:rsidR="00221D07" w:rsidRPr="007712F8">
        <w:rPr>
          <w:rFonts w:cs="Arial"/>
          <w:szCs w:val="24"/>
        </w:rPr>
        <w:t>SAS</w:t>
      </w:r>
      <w:r w:rsidR="003E75B8" w:rsidRPr="007712F8">
        <w:rPr>
          <w:rFonts w:cs="Arial"/>
          <w:szCs w:val="24"/>
        </w:rPr>
        <w:t>.  T</w:t>
      </w:r>
      <w:r w:rsidRPr="007712F8">
        <w:rPr>
          <w:rFonts w:cs="Arial"/>
          <w:szCs w:val="24"/>
        </w:rPr>
        <w:t>h</w:t>
      </w:r>
      <w:r w:rsidR="00A4448C" w:rsidRPr="007712F8">
        <w:rPr>
          <w:rFonts w:cs="Arial"/>
          <w:szCs w:val="24"/>
        </w:rPr>
        <w:t>is</w:t>
      </w:r>
      <w:r w:rsidR="00DB44A7" w:rsidRPr="007712F8">
        <w:rPr>
          <w:rFonts w:cs="Arial"/>
          <w:szCs w:val="24"/>
        </w:rPr>
        <w:t xml:space="preserve"> </w:t>
      </w:r>
      <w:r w:rsidR="00A4448C" w:rsidRPr="007712F8">
        <w:rPr>
          <w:rFonts w:cs="Arial"/>
          <w:szCs w:val="24"/>
        </w:rPr>
        <w:t>section</w:t>
      </w:r>
      <w:r w:rsidR="00DB44A7" w:rsidRPr="007712F8">
        <w:rPr>
          <w:rFonts w:cs="Arial"/>
          <w:szCs w:val="24"/>
        </w:rPr>
        <w:t xml:space="preserve"> </w:t>
      </w:r>
      <w:r w:rsidR="00A4448C" w:rsidRPr="007712F8">
        <w:rPr>
          <w:rFonts w:cs="Arial"/>
          <w:szCs w:val="24"/>
        </w:rPr>
        <w:t>may</w:t>
      </w:r>
      <w:r w:rsidR="00DB44A7" w:rsidRPr="007712F8">
        <w:rPr>
          <w:rFonts w:cs="Arial"/>
          <w:szCs w:val="24"/>
        </w:rPr>
        <w:t xml:space="preserve"> </w:t>
      </w:r>
      <w:r w:rsidR="00A4448C" w:rsidRPr="007712F8">
        <w:rPr>
          <w:rFonts w:cs="Arial"/>
          <w:szCs w:val="24"/>
        </w:rPr>
        <w:t>not</w:t>
      </w:r>
      <w:r w:rsidR="00DB44A7" w:rsidRPr="007712F8">
        <w:rPr>
          <w:rFonts w:cs="Arial"/>
          <w:szCs w:val="24"/>
        </w:rPr>
        <w:t xml:space="preserve"> </w:t>
      </w:r>
      <w:r w:rsidR="00A4448C" w:rsidRPr="007712F8">
        <w:rPr>
          <w:rFonts w:cs="Arial"/>
          <w:szCs w:val="24"/>
        </w:rPr>
        <w:t>be</w:t>
      </w:r>
      <w:r w:rsidR="00DB44A7" w:rsidRPr="007712F8">
        <w:rPr>
          <w:rFonts w:cs="Arial"/>
          <w:szCs w:val="24"/>
        </w:rPr>
        <w:t xml:space="preserve"> </w:t>
      </w:r>
      <w:r w:rsidR="00A4448C" w:rsidRPr="007712F8">
        <w:rPr>
          <w:rFonts w:cs="Arial"/>
          <w:szCs w:val="24"/>
        </w:rPr>
        <w:t>left</w:t>
      </w:r>
      <w:r w:rsidR="00DB44A7" w:rsidRPr="007712F8">
        <w:rPr>
          <w:rFonts w:cs="Arial"/>
          <w:szCs w:val="24"/>
        </w:rPr>
        <w:t xml:space="preserve"> </w:t>
      </w:r>
      <w:r w:rsidR="00A4448C" w:rsidRPr="007712F8">
        <w:rPr>
          <w:rFonts w:cs="Arial"/>
          <w:szCs w:val="24"/>
        </w:rPr>
        <w:t>blank</w:t>
      </w:r>
      <w:r w:rsidR="003E75B8" w:rsidRPr="007712F8">
        <w:rPr>
          <w:rFonts w:cs="Arial"/>
          <w:szCs w:val="24"/>
        </w:rPr>
        <w:t>.  “None needed” is not an acceptable response</w:t>
      </w:r>
      <w:r w:rsidR="00A4448C" w:rsidRPr="007712F8">
        <w:rPr>
          <w:rFonts w:cs="Arial"/>
          <w:szCs w:val="24"/>
        </w:rPr>
        <w:t>.</w:t>
      </w:r>
    </w:p>
    <w:p w:rsidR="003B1248" w:rsidRPr="007712F8" w:rsidRDefault="003B1248" w:rsidP="003B1248">
      <w:pPr>
        <w:overflowPunct/>
        <w:autoSpaceDE/>
        <w:autoSpaceDN/>
        <w:adjustRightInd/>
        <w:textAlignment w:val="auto"/>
        <w:rPr>
          <w:rFonts w:cs="Arial"/>
          <w:bCs/>
          <w:sz w:val="20"/>
        </w:rPr>
      </w:pPr>
    </w:p>
    <w:p w:rsidR="003B1248" w:rsidRPr="007712F8" w:rsidRDefault="003B1248" w:rsidP="003B1248">
      <w:pPr>
        <w:jc w:val="both"/>
        <w:rPr>
          <w:rFonts w:ascii="Arial Narrow" w:hAnsi="Arial Narrow"/>
          <w:sz w:val="2"/>
        </w:rPr>
      </w:pPr>
    </w:p>
    <w:tbl>
      <w:tblPr>
        <w:tblW w:w="10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465"/>
      </w:tblGrid>
      <w:tr w:rsidR="003B1248" w:rsidRPr="007712F8">
        <w:trPr>
          <w:cantSplit/>
          <w:trHeight w:hRule="exact" w:val="2845"/>
        </w:trPr>
        <w:tc>
          <w:tcPr>
            <w:tcW w:w="10465" w:type="dxa"/>
            <w:tcMar>
              <w:top w:w="115" w:type="dxa"/>
              <w:left w:w="115" w:type="dxa"/>
              <w:bottom w:w="115" w:type="dxa"/>
              <w:right w:w="115" w:type="dxa"/>
            </w:tcMar>
          </w:tcPr>
          <w:p w:rsidR="003B1248" w:rsidRPr="007712F8" w:rsidRDefault="003B1248" w:rsidP="003F556E">
            <w:pPr>
              <w:jc w:val="both"/>
              <w:rPr>
                <w:rFonts w:cs="Arial"/>
                <w:sz w:val="20"/>
              </w:rPr>
            </w:pPr>
            <w:r w:rsidRPr="007712F8">
              <w:rPr>
                <w:rFonts w:cs="Arial"/>
                <w:b/>
                <w:szCs w:val="24"/>
              </w:rPr>
              <w:t>Statement</w:t>
            </w:r>
            <w:r w:rsidR="00DB44A7" w:rsidRPr="007712F8">
              <w:rPr>
                <w:rFonts w:cs="Arial"/>
                <w:b/>
                <w:szCs w:val="24"/>
              </w:rPr>
              <w:t xml:space="preserve"> </w:t>
            </w:r>
            <w:r w:rsidRPr="007712F8">
              <w:rPr>
                <w:rFonts w:cs="Arial"/>
                <w:b/>
                <w:szCs w:val="24"/>
              </w:rPr>
              <w:t>of</w:t>
            </w:r>
            <w:r w:rsidR="00DB44A7" w:rsidRPr="007712F8">
              <w:rPr>
                <w:rFonts w:cs="Arial"/>
                <w:b/>
                <w:szCs w:val="24"/>
              </w:rPr>
              <w:t xml:space="preserve"> </w:t>
            </w:r>
            <w:r w:rsidR="00B66DD8" w:rsidRPr="007712F8">
              <w:rPr>
                <w:rFonts w:cs="Arial"/>
                <w:b/>
                <w:szCs w:val="24"/>
              </w:rPr>
              <w:t>Supplementary Aids and Services</w:t>
            </w:r>
            <w:r w:rsidRPr="007712F8">
              <w:rPr>
                <w:rFonts w:cs="Arial"/>
                <w:szCs w:val="24"/>
              </w:rPr>
              <w:t>,</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provided</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child</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on</w:t>
            </w:r>
            <w:r w:rsidR="00DB44A7" w:rsidRPr="007712F8">
              <w:rPr>
                <w:rFonts w:cs="Arial"/>
                <w:szCs w:val="24"/>
              </w:rPr>
              <w:t xml:space="preserve"> </w:t>
            </w:r>
            <w:r w:rsidRPr="007712F8">
              <w:rPr>
                <w:rFonts w:cs="Arial"/>
                <w:szCs w:val="24"/>
              </w:rPr>
              <w:t>behalf</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child:</w:t>
            </w:r>
          </w:p>
          <w:p w:rsidR="003B1248" w:rsidRPr="007712F8" w:rsidRDefault="003B1248" w:rsidP="003F556E">
            <w:pPr>
              <w:tabs>
                <w:tab w:val="left" w:pos="2160"/>
                <w:tab w:val="left" w:pos="2520"/>
                <w:tab w:val="left" w:pos="4320"/>
                <w:tab w:val="left" w:pos="4680"/>
                <w:tab w:val="left" w:pos="6480"/>
                <w:tab w:val="left" w:pos="6840"/>
                <w:tab w:val="left" w:pos="8640"/>
                <w:tab w:val="left" w:pos="9000"/>
              </w:tabs>
              <w:ind w:right="343"/>
              <w:rPr>
                <w:rFonts w:cs="Arial"/>
                <w:sz w:val="20"/>
              </w:rPr>
            </w:pPr>
          </w:p>
          <w:p w:rsidR="003D5DAE" w:rsidRPr="007712F8" w:rsidRDefault="003D5DAE" w:rsidP="003F556E">
            <w:pPr>
              <w:tabs>
                <w:tab w:val="left" w:pos="3240"/>
                <w:tab w:val="left" w:pos="3423"/>
                <w:tab w:val="left" w:pos="7920"/>
                <w:tab w:val="left" w:pos="9000"/>
              </w:tabs>
              <w:ind w:left="3240" w:hanging="3240"/>
              <w:jc w:val="both"/>
              <w:rPr>
                <w:rFonts w:cs="Arial"/>
                <w:sz w:val="22"/>
                <w:szCs w:val="22"/>
              </w:rPr>
            </w:pPr>
            <w:r w:rsidRPr="007712F8">
              <w:rPr>
                <w:rFonts w:cs="Arial"/>
                <w:sz w:val="22"/>
                <w:szCs w:val="22"/>
              </w:rPr>
              <w:t>Visual prompts</w:t>
            </w:r>
          </w:p>
          <w:p w:rsidR="003D5DAE" w:rsidRPr="007712F8" w:rsidRDefault="003D5DAE" w:rsidP="003F556E">
            <w:pPr>
              <w:tabs>
                <w:tab w:val="left" w:pos="3240"/>
                <w:tab w:val="left" w:pos="3423"/>
                <w:tab w:val="left" w:pos="7920"/>
                <w:tab w:val="left" w:pos="9000"/>
              </w:tabs>
              <w:ind w:left="3240" w:hanging="3240"/>
              <w:jc w:val="both"/>
              <w:rPr>
                <w:rFonts w:cs="Arial"/>
                <w:sz w:val="22"/>
                <w:szCs w:val="22"/>
              </w:rPr>
            </w:pPr>
            <w:r w:rsidRPr="007712F8">
              <w:rPr>
                <w:rFonts w:cs="Arial"/>
                <w:sz w:val="22"/>
                <w:szCs w:val="22"/>
              </w:rPr>
              <w:t>Previewing questions</w:t>
            </w:r>
          </w:p>
          <w:p w:rsidR="003D5DAE" w:rsidRPr="007712F8" w:rsidRDefault="003D5DAE" w:rsidP="003F556E">
            <w:pPr>
              <w:tabs>
                <w:tab w:val="left" w:pos="3240"/>
                <w:tab w:val="left" w:pos="3423"/>
                <w:tab w:val="left" w:pos="7920"/>
                <w:tab w:val="left" w:pos="9000"/>
              </w:tabs>
              <w:ind w:left="3240" w:hanging="3240"/>
              <w:jc w:val="both"/>
              <w:rPr>
                <w:rFonts w:cs="Arial"/>
                <w:sz w:val="22"/>
                <w:szCs w:val="22"/>
              </w:rPr>
            </w:pPr>
            <w:r w:rsidRPr="007712F8">
              <w:rPr>
                <w:rFonts w:cs="Arial"/>
                <w:sz w:val="22"/>
                <w:szCs w:val="22"/>
              </w:rPr>
              <w:t>Advanced organizers</w:t>
            </w:r>
          </w:p>
          <w:p w:rsidR="003D5DAE" w:rsidRPr="007712F8" w:rsidRDefault="003D5DAE" w:rsidP="003F556E">
            <w:pPr>
              <w:tabs>
                <w:tab w:val="left" w:pos="3240"/>
                <w:tab w:val="left" w:pos="3423"/>
                <w:tab w:val="left" w:pos="7920"/>
                <w:tab w:val="left" w:pos="9000"/>
              </w:tabs>
              <w:ind w:left="3240" w:hanging="3240"/>
              <w:jc w:val="both"/>
              <w:rPr>
                <w:rFonts w:cs="Arial"/>
                <w:sz w:val="22"/>
                <w:szCs w:val="22"/>
              </w:rPr>
            </w:pPr>
            <w:r w:rsidRPr="007712F8">
              <w:rPr>
                <w:rFonts w:cs="Arial"/>
                <w:sz w:val="22"/>
                <w:szCs w:val="22"/>
              </w:rPr>
              <w:t>Listening guides</w:t>
            </w:r>
          </w:p>
          <w:p w:rsidR="003D5DAE" w:rsidRPr="007712F8" w:rsidRDefault="003D5DAE" w:rsidP="003F556E">
            <w:pPr>
              <w:tabs>
                <w:tab w:val="left" w:pos="3240"/>
                <w:tab w:val="left" w:pos="3423"/>
                <w:tab w:val="left" w:pos="7920"/>
                <w:tab w:val="left" w:pos="9000"/>
              </w:tabs>
              <w:ind w:left="3240" w:hanging="3240"/>
              <w:jc w:val="both"/>
              <w:rPr>
                <w:rFonts w:cs="Arial"/>
                <w:sz w:val="22"/>
                <w:szCs w:val="22"/>
              </w:rPr>
            </w:pPr>
            <w:r w:rsidRPr="007712F8">
              <w:rPr>
                <w:rFonts w:cs="Arial"/>
                <w:sz w:val="22"/>
                <w:szCs w:val="22"/>
              </w:rPr>
              <w:t>Monitoring and explicit feedback</w:t>
            </w:r>
          </w:p>
          <w:p w:rsidR="003B1248" w:rsidRPr="007712F8" w:rsidRDefault="00CF703F" w:rsidP="003F556E">
            <w:pPr>
              <w:tabs>
                <w:tab w:val="left" w:pos="3240"/>
                <w:tab w:val="left" w:pos="3423"/>
                <w:tab w:val="left" w:pos="7920"/>
                <w:tab w:val="left" w:pos="9000"/>
              </w:tabs>
              <w:ind w:left="3240" w:hanging="3240"/>
              <w:jc w:val="both"/>
              <w:rPr>
                <w:rFonts w:cs="Arial"/>
                <w:sz w:val="22"/>
                <w:szCs w:val="22"/>
              </w:rPr>
            </w:pPr>
            <w:r w:rsidRPr="007712F8">
              <w:rPr>
                <w:rFonts w:cs="Arial"/>
                <w:sz w:val="22"/>
                <w:szCs w:val="22"/>
              </w:rPr>
              <w:t xml:space="preserve">Access to </w:t>
            </w:r>
            <w:r w:rsidR="003B1248" w:rsidRPr="007712F8">
              <w:rPr>
                <w:rFonts w:cs="Arial"/>
                <w:sz w:val="22"/>
                <w:szCs w:val="22"/>
              </w:rPr>
              <w:t>communication</w:t>
            </w:r>
            <w:r w:rsidR="00DB44A7" w:rsidRPr="007712F8">
              <w:rPr>
                <w:rFonts w:cs="Arial"/>
                <w:sz w:val="22"/>
                <w:szCs w:val="22"/>
              </w:rPr>
              <w:t xml:space="preserve"> </w:t>
            </w:r>
            <w:r w:rsidR="003B1248" w:rsidRPr="007712F8">
              <w:rPr>
                <w:rFonts w:cs="Arial"/>
                <w:sz w:val="22"/>
                <w:szCs w:val="22"/>
              </w:rPr>
              <w:t>system</w:t>
            </w:r>
          </w:p>
          <w:p w:rsidR="003D5DAE" w:rsidRPr="007712F8" w:rsidRDefault="003B1248" w:rsidP="00830FFE">
            <w:pPr>
              <w:tabs>
                <w:tab w:val="left" w:pos="3240"/>
                <w:tab w:val="left" w:pos="3423"/>
                <w:tab w:val="left" w:pos="7920"/>
                <w:tab w:val="left" w:pos="9000"/>
              </w:tabs>
              <w:ind w:left="3240" w:hanging="3240"/>
              <w:jc w:val="both"/>
              <w:rPr>
                <w:rFonts w:cs="Arial"/>
                <w:strike/>
                <w:sz w:val="22"/>
              </w:rPr>
            </w:pPr>
            <w:r w:rsidRPr="007712F8">
              <w:rPr>
                <w:rFonts w:cs="Arial"/>
                <w:sz w:val="22"/>
                <w:szCs w:val="22"/>
              </w:rPr>
              <w:t>Enlarged</w:t>
            </w:r>
            <w:r w:rsidR="00DB44A7" w:rsidRPr="007712F8">
              <w:rPr>
                <w:rFonts w:cs="Arial"/>
                <w:sz w:val="22"/>
                <w:szCs w:val="22"/>
              </w:rPr>
              <w:t xml:space="preserve"> </w:t>
            </w:r>
            <w:r w:rsidRPr="007712F8">
              <w:rPr>
                <w:rFonts w:cs="Arial"/>
                <w:sz w:val="22"/>
                <w:szCs w:val="22"/>
              </w:rPr>
              <w:t>text</w:t>
            </w:r>
          </w:p>
        </w:tc>
      </w:tr>
    </w:tbl>
    <w:p w:rsidR="008223E8" w:rsidRPr="007712F8" w:rsidRDefault="00717984">
      <w:pPr>
        <w:overflowPunct/>
        <w:autoSpaceDE/>
        <w:autoSpaceDN/>
        <w:adjustRightInd/>
        <w:textAlignment w:val="auto"/>
        <w:rPr>
          <w:rFonts w:cs="Arial"/>
          <w:szCs w:val="24"/>
        </w:rPr>
      </w:pPr>
      <w:r>
        <w:rPr>
          <w:rFonts w:cs="Arial"/>
          <w:noProof/>
          <w:szCs w:val="24"/>
        </w:rPr>
        <mc:AlternateContent>
          <mc:Choice Requires="wps">
            <w:drawing>
              <wp:anchor distT="0" distB="0" distL="114300" distR="114300" simplePos="0" relativeHeight="251710464" behindDoc="0" locked="0" layoutInCell="1" allowOverlap="1">
                <wp:simplePos x="0" y="0"/>
                <wp:positionH relativeFrom="column">
                  <wp:posOffset>-66675</wp:posOffset>
                </wp:positionH>
                <wp:positionV relativeFrom="paragraph">
                  <wp:posOffset>148590</wp:posOffset>
                </wp:positionV>
                <wp:extent cx="6657975" cy="3345815"/>
                <wp:effectExtent l="0" t="0" r="9525" b="6985"/>
                <wp:wrapNone/>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345815"/>
                        </a:xfrm>
                        <a:prstGeom prst="rect">
                          <a:avLst/>
                        </a:prstGeom>
                        <a:solidFill>
                          <a:srgbClr val="FFFFFF"/>
                        </a:solidFill>
                        <a:ln w="9525">
                          <a:solidFill>
                            <a:srgbClr val="000000"/>
                          </a:solidFill>
                          <a:miter lim="800000"/>
                          <a:headEnd/>
                          <a:tailEnd/>
                        </a:ln>
                      </wps:spPr>
                      <wps:txbx>
                        <w:txbxContent>
                          <w:p w:rsidR="00580BEB" w:rsidRDefault="00580BEB" w:rsidP="00515F1F">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49" type="#_x0000_t202" style="position:absolute;margin-left:-5.25pt;margin-top:11.7pt;width:524.25pt;height:26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">
                <v:textbox>
                  <w:txbxContent>
                    <w:p w:rsidR="00580BEB" w:rsidRDefault="00580BEB" w:rsidP="00515F1F">
                      <w:r>
                        <w:t>Notes:</w:t>
                      </w:r>
                    </w:p>
                  </w:txbxContent>
                </v:textbox>
              </v:shape>
            </w:pict>
          </mc:Fallback>
        </mc:AlternateContent>
      </w:r>
    </w:p>
    <w:p w:rsidR="00E71D97" w:rsidRPr="007712F8" w:rsidRDefault="00E71D97">
      <w:pPr>
        <w:overflowPunct/>
        <w:autoSpaceDE/>
        <w:autoSpaceDN/>
        <w:adjustRightInd/>
        <w:textAlignment w:val="auto"/>
        <w:rPr>
          <w:rFonts w:cs="Arial"/>
          <w:szCs w:val="24"/>
        </w:rPr>
      </w:pPr>
    </w:p>
    <w:p w:rsidR="00723EEE" w:rsidRPr="007712F8" w:rsidRDefault="00723EEE">
      <w:pPr>
        <w:overflowPunct/>
        <w:autoSpaceDE/>
        <w:autoSpaceDN/>
        <w:adjustRightInd/>
        <w:textAlignment w:val="auto"/>
        <w:rPr>
          <w:rFonts w:cs="Arial"/>
          <w:b/>
          <w:sz w:val="32"/>
        </w:rPr>
      </w:pPr>
      <w:bookmarkStart w:id="122" w:name="_Toc298531680"/>
      <w:r w:rsidRPr="007712F8">
        <w:br w:type="page"/>
      </w:r>
    </w:p>
    <w:p w:rsidR="003B1248" w:rsidRPr="007712F8" w:rsidRDefault="00F007D3" w:rsidP="0096384D">
      <w:pPr>
        <w:pStyle w:val="Heading1"/>
      </w:pPr>
      <w:bookmarkStart w:id="123" w:name="_Toc324426986"/>
      <w:r w:rsidRPr="007712F8">
        <w:t>A</w:t>
      </w:r>
      <w:r w:rsidR="003B1248" w:rsidRPr="007712F8">
        <w:t>ssessment</w:t>
      </w:r>
      <w:r w:rsidR="00DB44A7" w:rsidRPr="007712F8">
        <w:t xml:space="preserve"> </w:t>
      </w:r>
      <w:r w:rsidR="00E950D8" w:rsidRPr="007712F8">
        <w:t>Accommodations</w:t>
      </w:r>
      <w:bookmarkEnd w:id="122"/>
      <w:bookmarkEnd w:id="123"/>
    </w:p>
    <w:p w:rsidR="00CD374C" w:rsidRPr="007712F8" w:rsidRDefault="00CD374C" w:rsidP="00CD374C">
      <w:pPr>
        <w:jc w:val="center"/>
        <w:rPr>
          <w:rFonts w:cs="Arial"/>
          <w:b/>
          <w:sz w:val="28"/>
          <w:szCs w:val="28"/>
        </w:rPr>
      </w:pPr>
      <w:r w:rsidRPr="007712F8">
        <w:rPr>
          <w:rFonts w:cs="Arial"/>
          <w:sz w:val="18"/>
          <w:szCs w:val="18"/>
        </w:rPr>
        <w:t>703</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5:070,</w:t>
      </w:r>
      <w:r w:rsidR="00DB44A7" w:rsidRPr="007712F8">
        <w:rPr>
          <w:rFonts w:cs="Arial"/>
          <w:sz w:val="18"/>
          <w:szCs w:val="18"/>
        </w:rPr>
        <w:t xml:space="preserve"> </w:t>
      </w: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(10),</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(a)(6)</w:t>
      </w:r>
    </w:p>
    <w:p w:rsidR="006B253D" w:rsidRPr="007712F8" w:rsidRDefault="006B253D" w:rsidP="003B1248">
      <w:pPr>
        <w:rPr>
          <w:rFonts w:cs="Arial"/>
          <w:b/>
          <w:szCs w:val="24"/>
        </w:rPr>
      </w:pPr>
    </w:p>
    <w:p w:rsidR="005B66C7" w:rsidRPr="007712F8" w:rsidRDefault="003B1248" w:rsidP="00C3799A">
      <w:pPr>
        <w:rPr>
          <w:rFonts w:cs="Arial"/>
          <w:szCs w:val="24"/>
        </w:rPr>
      </w:pP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may</w:t>
      </w:r>
      <w:r w:rsidR="00DB44A7" w:rsidRPr="007712F8">
        <w:rPr>
          <w:rFonts w:cs="Arial"/>
          <w:szCs w:val="24"/>
        </w:rPr>
        <w:t xml:space="preserve"> </w:t>
      </w:r>
      <w:r w:rsidRPr="007712F8">
        <w:rPr>
          <w:rFonts w:cs="Arial"/>
          <w:szCs w:val="24"/>
        </w:rPr>
        <w:t>identify</w:t>
      </w:r>
      <w:r w:rsidR="00DB44A7" w:rsidRPr="007712F8">
        <w:rPr>
          <w:rFonts w:cs="Arial"/>
          <w:szCs w:val="24"/>
        </w:rPr>
        <w:t xml:space="preserve"> </w:t>
      </w:r>
      <w:r w:rsidRPr="007712F8">
        <w:rPr>
          <w:rFonts w:cs="Arial"/>
          <w:szCs w:val="24"/>
        </w:rPr>
        <w:t>assessment</w:t>
      </w:r>
      <w:r w:rsidR="00DB44A7" w:rsidRPr="007712F8">
        <w:rPr>
          <w:rFonts w:cs="Arial"/>
          <w:szCs w:val="24"/>
        </w:rPr>
        <w:t xml:space="preserve"> </w:t>
      </w:r>
      <w:r w:rsidR="00F007D3" w:rsidRPr="007712F8">
        <w:rPr>
          <w:rFonts w:cs="Arial"/>
          <w:szCs w:val="24"/>
        </w:rPr>
        <w:t>accommodations</w:t>
      </w:r>
      <w:r w:rsidR="00DB44A7" w:rsidRPr="007712F8">
        <w:rPr>
          <w:rFonts w:cs="Arial"/>
          <w:szCs w:val="24"/>
        </w:rPr>
        <w:t xml:space="preserve"> </w:t>
      </w:r>
      <w:r w:rsidR="00925494" w:rsidRPr="002C04EC">
        <w:rPr>
          <w:rFonts w:cs="Arial"/>
          <w:szCs w:val="24"/>
        </w:rPr>
        <w:t>for the student</w:t>
      </w:r>
      <w:r w:rsidR="00925494">
        <w:rPr>
          <w:rFonts w:cs="Arial"/>
          <w:szCs w:val="24"/>
        </w:rPr>
        <w:t xml:space="preserve"> </w:t>
      </w:r>
      <w:r w:rsidR="00E950D8" w:rsidRPr="007712F8">
        <w:rPr>
          <w:rFonts w:cs="Arial"/>
          <w:szCs w:val="24"/>
        </w:rPr>
        <w:t>to</w:t>
      </w:r>
      <w:r w:rsidR="00DB44A7" w:rsidRPr="007712F8">
        <w:rPr>
          <w:rFonts w:cs="Arial"/>
          <w:szCs w:val="24"/>
        </w:rPr>
        <w:t xml:space="preserve"> </w:t>
      </w:r>
      <w:r w:rsidR="00E950D8" w:rsidRPr="007712F8">
        <w:rPr>
          <w:rFonts w:cs="Arial"/>
          <w:szCs w:val="24"/>
        </w:rPr>
        <w:t>participate</w:t>
      </w:r>
      <w:r w:rsidR="00DB44A7" w:rsidRPr="007712F8">
        <w:rPr>
          <w:rFonts w:cs="Arial"/>
          <w:szCs w:val="24"/>
        </w:rPr>
        <w:t xml:space="preserve"> </w:t>
      </w:r>
      <w:r w:rsidR="00E950D8" w:rsidRPr="007712F8">
        <w:rPr>
          <w:rFonts w:cs="Arial"/>
          <w:szCs w:val="24"/>
        </w:rPr>
        <w:t>in</w:t>
      </w:r>
      <w:r w:rsidR="00DB44A7" w:rsidRPr="007712F8">
        <w:rPr>
          <w:rFonts w:cs="Arial"/>
          <w:szCs w:val="24"/>
        </w:rPr>
        <w:t xml:space="preserve"> </w:t>
      </w:r>
      <w:r w:rsidR="00E950D8" w:rsidRPr="007712F8">
        <w:rPr>
          <w:rFonts w:cs="Arial"/>
          <w:szCs w:val="24"/>
        </w:rPr>
        <w:t>state</w:t>
      </w:r>
      <w:r w:rsidR="00DB44A7" w:rsidRPr="007712F8">
        <w:rPr>
          <w:rFonts w:cs="Arial"/>
          <w:szCs w:val="24"/>
        </w:rPr>
        <w:t xml:space="preserve"> </w:t>
      </w:r>
      <w:r w:rsidR="00E950D8" w:rsidRPr="007712F8">
        <w:rPr>
          <w:rFonts w:cs="Arial"/>
          <w:szCs w:val="24"/>
        </w:rPr>
        <w:t>or</w:t>
      </w:r>
      <w:r w:rsidR="00DB44A7" w:rsidRPr="007712F8">
        <w:rPr>
          <w:rFonts w:cs="Arial"/>
          <w:szCs w:val="24"/>
        </w:rPr>
        <w:t xml:space="preserve"> </w:t>
      </w:r>
      <w:r w:rsidR="00E950D8" w:rsidRPr="007712F8">
        <w:rPr>
          <w:rFonts w:cs="Arial"/>
          <w:szCs w:val="24"/>
        </w:rPr>
        <w:t>district-wide</w:t>
      </w:r>
      <w:r w:rsidR="00DB44A7" w:rsidRPr="007712F8">
        <w:rPr>
          <w:rFonts w:cs="Arial"/>
          <w:szCs w:val="24"/>
        </w:rPr>
        <w:t xml:space="preserve"> </w:t>
      </w:r>
      <w:r w:rsidR="00E950D8" w:rsidRPr="007712F8">
        <w:rPr>
          <w:rFonts w:cs="Arial"/>
          <w:szCs w:val="24"/>
        </w:rPr>
        <w:t>assessment</w:t>
      </w:r>
      <w:r w:rsidR="00DB44A7" w:rsidRPr="007712F8">
        <w:rPr>
          <w:rFonts w:cs="Arial"/>
          <w:szCs w:val="24"/>
        </w:rPr>
        <w:t xml:space="preserve"> </w:t>
      </w:r>
      <w:r w:rsidRPr="007712F8">
        <w:rPr>
          <w:rFonts w:cs="Arial"/>
          <w:szCs w:val="24"/>
        </w:rPr>
        <w:t>if</w:t>
      </w:r>
      <w:r w:rsidR="00DB44A7" w:rsidRPr="007712F8">
        <w:rPr>
          <w:rFonts w:cs="Arial"/>
          <w:szCs w:val="24"/>
        </w:rPr>
        <w:t xml:space="preserve"> </w:t>
      </w:r>
      <w:r w:rsidRPr="007712F8">
        <w:rPr>
          <w:rFonts w:cs="Arial"/>
          <w:szCs w:val="24"/>
        </w:rPr>
        <w:t>they</w:t>
      </w:r>
      <w:r w:rsidR="00DB44A7" w:rsidRPr="007712F8">
        <w:rPr>
          <w:rFonts w:cs="Arial"/>
          <w:szCs w:val="24"/>
        </w:rPr>
        <w:t xml:space="preserve"> </w:t>
      </w:r>
      <w:r w:rsidR="00E53616" w:rsidRPr="007712F8">
        <w:rPr>
          <w:rFonts w:cs="Arial"/>
          <w:szCs w:val="24"/>
        </w:rPr>
        <w:t>are</w:t>
      </w:r>
      <w:r w:rsidR="00DB44A7" w:rsidRPr="007712F8">
        <w:rPr>
          <w:rFonts w:cs="Arial"/>
          <w:szCs w:val="24"/>
        </w:rPr>
        <w:t xml:space="preserve"> </w:t>
      </w:r>
      <w:r w:rsidR="00E950D8" w:rsidRPr="007712F8">
        <w:rPr>
          <w:rFonts w:cs="Arial"/>
          <w:szCs w:val="24"/>
        </w:rPr>
        <w:t>used</w:t>
      </w:r>
      <w:r w:rsidR="00DB44A7" w:rsidRPr="007712F8">
        <w:rPr>
          <w:rFonts w:cs="Arial"/>
          <w:szCs w:val="24"/>
        </w:rPr>
        <w:t xml:space="preserve"> </w:t>
      </w:r>
      <w:r w:rsidR="00E950D8" w:rsidRPr="007712F8">
        <w:rPr>
          <w:rFonts w:cs="Arial"/>
          <w:szCs w:val="24"/>
        </w:rPr>
        <w:t>consistently</w:t>
      </w:r>
      <w:r w:rsidR="00DB44A7" w:rsidRPr="007712F8">
        <w:rPr>
          <w:rFonts w:cs="Arial"/>
          <w:szCs w:val="24"/>
        </w:rPr>
        <w:t xml:space="preserve"> </w:t>
      </w:r>
      <w:r w:rsidR="00E950D8" w:rsidRPr="007712F8">
        <w:rPr>
          <w:rFonts w:cs="Arial"/>
          <w:szCs w:val="24"/>
        </w:rPr>
        <w:t>as</w:t>
      </w:r>
      <w:r w:rsidR="00DB44A7" w:rsidRPr="007712F8">
        <w:rPr>
          <w:rFonts w:cs="Arial"/>
          <w:szCs w:val="24"/>
        </w:rPr>
        <w:t xml:space="preserve"> </w:t>
      </w:r>
      <w:r w:rsidR="00E950D8" w:rsidRPr="007712F8">
        <w:rPr>
          <w:rFonts w:cs="Arial"/>
          <w:szCs w:val="24"/>
        </w:rPr>
        <w:t>a</w:t>
      </w:r>
      <w:r w:rsidR="00DB44A7" w:rsidRPr="007712F8">
        <w:rPr>
          <w:rFonts w:cs="Arial"/>
          <w:szCs w:val="24"/>
        </w:rPr>
        <w:t xml:space="preserve"> </w:t>
      </w:r>
      <w:r w:rsidR="00E950D8" w:rsidRPr="007712F8">
        <w:rPr>
          <w:rFonts w:cs="Arial"/>
          <w:szCs w:val="24"/>
        </w:rPr>
        <w:t>part</w:t>
      </w:r>
      <w:r w:rsidR="00DB44A7" w:rsidRPr="007712F8">
        <w:rPr>
          <w:rFonts w:cs="Arial"/>
          <w:szCs w:val="24"/>
        </w:rPr>
        <w:t xml:space="preserve"> </w:t>
      </w:r>
      <w:r w:rsidR="00E950D8" w:rsidRPr="007712F8">
        <w:rPr>
          <w:rFonts w:cs="Arial"/>
          <w:szCs w:val="24"/>
        </w:rPr>
        <w:t>of</w:t>
      </w:r>
      <w:r w:rsidR="00DB44A7" w:rsidRPr="007712F8">
        <w:rPr>
          <w:rFonts w:cs="Arial"/>
          <w:szCs w:val="24"/>
        </w:rPr>
        <w:t xml:space="preserve"> </w:t>
      </w:r>
      <w:r w:rsidR="00E950D8" w:rsidRPr="007712F8">
        <w:rPr>
          <w:rFonts w:cs="Arial"/>
          <w:szCs w:val="24"/>
        </w:rPr>
        <w:t>the</w:t>
      </w:r>
      <w:r w:rsidR="00DB44A7" w:rsidRPr="007712F8">
        <w:rPr>
          <w:rFonts w:cs="Arial"/>
          <w:szCs w:val="24"/>
        </w:rPr>
        <w:t xml:space="preserve"> </w:t>
      </w:r>
      <w:r w:rsidR="00E950D8" w:rsidRPr="007712F8">
        <w:rPr>
          <w:rFonts w:cs="Arial"/>
          <w:szCs w:val="24"/>
        </w:rPr>
        <w:t>student’s</w:t>
      </w:r>
      <w:r w:rsidR="00DB44A7" w:rsidRPr="007712F8">
        <w:rPr>
          <w:rFonts w:cs="Arial"/>
          <w:szCs w:val="24"/>
        </w:rPr>
        <w:t xml:space="preserve"> </w:t>
      </w:r>
      <w:r w:rsidR="00E950D8" w:rsidRPr="007712F8">
        <w:rPr>
          <w:rFonts w:cs="Arial"/>
          <w:szCs w:val="24"/>
        </w:rPr>
        <w:t>routin</w:t>
      </w:r>
      <w:r w:rsidR="00E53616" w:rsidRPr="007712F8">
        <w:rPr>
          <w:rFonts w:cs="Arial"/>
          <w:szCs w:val="24"/>
        </w:rPr>
        <w:t>e</w:t>
      </w:r>
      <w:r w:rsidR="00DB44A7" w:rsidRPr="007712F8">
        <w:rPr>
          <w:rFonts w:cs="Arial"/>
          <w:szCs w:val="24"/>
        </w:rPr>
        <w:t xml:space="preserve"> </w:t>
      </w:r>
      <w:r w:rsidR="00E950D8" w:rsidRPr="007712F8">
        <w:rPr>
          <w:rFonts w:cs="Arial"/>
          <w:szCs w:val="24"/>
        </w:rPr>
        <w:t>instruction</w:t>
      </w:r>
      <w:r w:rsidR="00DB44A7" w:rsidRPr="007712F8">
        <w:rPr>
          <w:rFonts w:cs="Arial"/>
          <w:szCs w:val="24"/>
        </w:rPr>
        <w:t xml:space="preserve"> </w:t>
      </w:r>
      <w:r w:rsidR="00E950D8" w:rsidRPr="007712F8">
        <w:rPr>
          <w:rFonts w:cs="Arial"/>
          <w:szCs w:val="24"/>
        </w:rPr>
        <w:t>and</w:t>
      </w:r>
      <w:r w:rsidR="00DB44A7" w:rsidRPr="007712F8">
        <w:rPr>
          <w:rFonts w:cs="Arial"/>
          <w:szCs w:val="24"/>
        </w:rPr>
        <w:t xml:space="preserve"> </w:t>
      </w:r>
      <w:r w:rsidR="00E950D8" w:rsidRPr="007712F8">
        <w:rPr>
          <w:rFonts w:cs="Arial"/>
          <w:szCs w:val="24"/>
        </w:rPr>
        <w:t>classroom</w:t>
      </w:r>
      <w:r w:rsidR="00DB44A7" w:rsidRPr="007712F8">
        <w:rPr>
          <w:rFonts w:cs="Arial"/>
          <w:szCs w:val="24"/>
        </w:rPr>
        <w:t xml:space="preserve"> </w:t>
      </w:r>
      <w:r w:rsidR="00E950D8" w:rsidRPr="007712F8">
        <w:rPr>
          <w:rFonts w:cs="Arial"/>
          <w:szCs w:val="24"/>
        </w:rPr>
        <w:t>assessment.</w:t>
      </w:r>
      <w:r w:rsidR="00DB44A7" w:rsidRPr="007712F8">
        <w:rPr>
          <w:rFonts w:cs="Arial"/>
          <w:szCs w:val="24"/>
        </w:rPr>
        <w:t xml:space="preserve">  </w:t>
      </w:r>
      <w:r w:rsidRPr="007712F8">
        <w:rPr>
          <w:rFonts w:cs="Arial"/>
          <w:szCs w:val="24"/>
        </w:rPr>
        <w:t>Decisions</w:t>
      </w:r>
      <w:r w:rsidR="00DB44A7" w:rsidRPr="007712F8">
        <w:rPr>
          <w:rFonts w:cs="Arial"/>
          <w:szCs w:val="24"/>
        </w:rPr>
        <w:t xml:space="preserve"> </w:t>
      </w:r>
      <w:r w:rsidRPr="007712F8">
        <w:rPr>
          <w:rFonts w:cs="Arial"/>
          <w:szCs w:val="24"/>
        </w:rPr>
        <w:t>concerning</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use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assessment</w:t>
      </w:r>
      <w:r w:rsidR="00DB44A7" w:rsidRPr="007712F8">
        <w:rPr>
          <w:rFonts w:cs="Arial"/>
          <w:szCs w:val="24"/>
        </w:rPr>
        <w:t xml:space="preserve"> </w:t>
      </w:r>
      <w:r w:rsidR="00E120C8">
        <w:rPr>
          <w:rFonts w:cs="Arial"/>
          <w:szCs w:val="24"/>
        </w:rPr>
        <w:t>accommodation</w:t>
      </w:r>
      <w:r w:rsidRPr="007712F8">
        <w:rPr>
          <w:rFonts w:cs="Arial"/>
          <w:szCs w:val="24"/>
        </w:rPr>
        <w:t>s</w:t>
      </w:r>
      <w:r w:rsidR="00DB44A7" w:rsidRPr="007712F8">
        <w:rPr>
          <w:rFonts w:cs="Arial"/>
          <w:szCs w:val="24"/>
        </w:rPr>
        <w:t xml:space="preserve"> </w:t>
      </w:r>
      <w:r w:rsidR="003309B0" w:rsidRPr="007712F8">
        <w:rPr>
          <w:rFonts w:cs="Arial"/>
          <w:szCs w:val="24"/>
        </w:rPr>
        <w:t>are</w:t>
      </w:r>
      <w:r w:rsidR="00DB44A7" w:rsidRPr="007712F8">
        <w:rPr>
          <w:rFonts w:cs="Arial"/>
          <w:szCs w:val="24"/>
        </w:rPr>
        <w:t xml:space="preserve"> </w:t>
      </w:r>
      <w:r w:rsidRPr="007712F8">
        <w:rPr>
          <w:rFonts w:cs="Arial"/>
          <w:szCs w:val="24"/>
        </w:rPr>
        <w:t>supported</w:t>
      </w:r>
      <w:r w:rsidR="00DB44A7" w:rsidRPr="007712F8">
        <w:rPr>
          <w:rFonts w:cs="Arial"/>
          <w:szCs w:val="24"/>
        </w:rPr>
        <w:t xml:space="preserve"> </w:t>
      </w:r>
      <w:r w:rsidRPr="007712F8">
        <w:rPr>
          <w:rFonts w:cs="Arial"/>
          <w:szCs w:val="24"/>
        </w:rPr>
        <w:t>by</w:t>
      </w:r>
      <w:r w:rsidR="00DB44A7" w:rsidRPr="007712F8">
        <w:rPr>
          <w:rFonts w:cs="Arial"/>
          <w:szCs w:val="24"/>
        </w:rPr>
        <w:t xml:space="preserve"> </w:t>
      </w:r>
      <w:r w:rsidR="002613A9" w:rsidRPr="007712F8">
        <w:rPr>
          <w:rFonts w:cs="Arial"/>
          <w:szCs w:val="24"/>
        </w:rPr>
        <w:t>student performance data</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r w:rsidRPr="007712F8">
        <w:rPr>
          <w:rFonts w:cs="Arial"/>
          <w:szCs w:val="24"/>
        </w:rPr>
        <w:t>(</w:t>
      </w:r>
      <w:r w:rsidR="0071549C" w:rsidRPr="007712F8">
        <w:rPr>
          <w:rFonts w:cs="Arial"/>
          <w:szCs w:val="24"/>
        </w:rPr>
        <w:t>P</w:t>
      </w:r>
      <w:r w:rsidRPr="007712F8">
        <w:rPr>
          <w:rFonts w:cs="Arial"/>
          <w:szCs w:val="24"/>
        </w:rPr>
        <w:t>resent</w:t>
      </w:r>
      <w:r w:rsidR="00DB44A7" w:rsidRPr="007712F8">
        <w:rPr>
          <w:rFonts w:cs="Arial"/>
          <w:szCs w:val="24"/>
        </w:rPr>
        <w:t xml:space="preserve"> </w:t>
      </w:r>
      <w:r w:rsidR="0071549C" w:rsidRPr="007712F8">
        <w:rPr>
          <w:rFonts w:cs="Arial"/>
          <w:szCs w:val="24"/>
        </w:rPr>
        <w:t>L</w:t>
      </w:r>
      <w:r w:rsidRPr="007712F8">
        <w:rPr>
          <w:rFonts w:cs="Arial"/>
          <w:szCs w:val="24"/>
        </w:rPr>
        <w:t>evel</w:t>
      </w:r>
      <w:r w:rsidR="002613A9" w:rsidRPr="007712F8">
        <w:rPr>
          <w:rFonts w:cs="Arial"/>
          <w:szCs w:val="24"/>
        </w:rPr>
        <w:t>s, Annual</w:t>
      </w:r>
      <w:r w:rsidR="00DB44A7" w:rsidRPr="007712F8">
        <w:rPr>
          <w:rFonts w:cs="Arial"/>
          <w:szCs w:val="24"/>
        </w:rPr>
        <w:t xml:space="preserve"> </w:t>
      </w:r>
      <w:r w:rsidR="0071549C" w:rsidRPr="007712F8">
        <w:rPr>
          <w:rFonts w:cs="Arial"/>
          <w:szCs w:val="24"/>
        </w:rPr>
        <w:t>Goals,</w:t>
      </w:r>
      <w:r w:rsidR="002613A9" w:rsidRPr="007712F8">
        <w:rPr>
          <w:rFonts w:cs="Arial"/>
          <w:szCs w:val="24"/>
        </w:rPr>
        <w:t xml:space="preserve"> Short</w:t>
      </w:r>
      <w:r w:rsidR="008C64D8">
        <w:rPr>
          <w:rFonts w:cs="Arial"/>
          <w:szCs w:val="24"/>
        </w:rPr>
        <w:t>-</w:t>
      </w:r>
      <w:r w:rsidR="002613A9" w:rsidRPr="007712F8">
        <w:rPr>
          <w:rFonts w:cs="Arial"/>
          <w:szCs w:val="24"/>
        </w:rPr>
        <w:t>Term</w:t>
      </w:r>
      <w:r w:rsidR="00DB44A7" w:rsidRPr="007712F8">
        <w:rPr>
          <w:rFonts w:cs="Arial"/>
          <w:szCs w:val="24"/>
        </w:rPr>
        <w:t xml:space="preserve"> </w:t>
      </w:r>
      <w:r w:rsidR="0071549C" w:rsidRPr="007712F8">
        <w:rPr>
          <w:rFonts w:cs="Arial"/>
          <w:szCs w:val="24"/>
        </w:rPr>
        <w:t>O</w:t>
      </w:r>
      <w:r w:rsidRPr="007712F8">
        <w:rPr>
          <w:rFonts w:cs="Arial"/>
          <w:szCs w:val="24"/>
        </w:rPr>
        <w:t>bjectives</w:t>
      </w:r>
      <w:r w:rsidR="002613A9" w:rsidRPr="007712F8">
        <w:rPr>
          <w:rFonts w:cs="Arial"/>
          <w:szCs w:val="24"/>
        </w:rPr>
        <w:t xml:space="preserve"> or</w:t>
      </w:r>
      <w:r w:rsidR="00DB44A7" w:rsidRPr="007712F8">
        <w:rPr>
          <w:rFonts w:cs="Arial"/>
          <w:szCs w:val="24"/>
        </w:rPr>
        <w:t xml:space="preserve"> </w:t>
      </w:r>
      <w:r w:rsidR="0071549C" w:rsidRPr="007712F8">
        <w:rPr>
          <w:rFonts w:cs="Arial"/>
          <w:szCs w:val="24"/>
        </w:rPr>
        <w:t>Benchmarks</w:t>
      </w:r>
      <w:r w:rsidR="002613A9" w:rsidRPr="007712F8">
        <w:rPr>
          <w:rFonts w:cs="Arial"/>
          <w:szCs w:val="24"/>
        </w:rPr>
        <w:t>,</w:t>
      </w:r>
      <w:r w:rsidR="00DB44A7" w:rsidRPr="007712F8">
        <w:rPr>
          <w:rFonts w:cs="Arial"/>
          <w:szCs w:val="24"/>
        </w:rPr>
        <w:t xml:space="preserve"> </w:t>
      </w:r>
      <w:r w:rsidR="00B66DD8" w:rsidRPr="007712F8">
        <w:rPr>
          <w:rFonts w:cs="Arial"/>
          <w:szCs w:val="24"/>
        </w:rPr>
        <w:t>Specially Designed Instruction</w:t>
      </w:r>
      <w:r w:rsidR="002613A9" w:rsidRPr="007712F8">
        <w:rPr>
          <w:rFonts w:cs="Arial"/>
          <w:szCs w:val="24"/>
        </w:rPr>
        <w:t>,</w:t>
      </w:r>
      <w:r w:rsidR="00021D81" w:rsidRPr="007712F8">
        <w:rPr>
          <w:rFonts w:cs="Arial"/>
          <w:szCs w:val="24"/>
        </w:rPr>
        <w:t xml:space="preserve"> </w:t>
      </w:r>
      <w:r w:rsidR="002613A9" w:rsidRPr="007712F8">
        <w:rPr>
          <w:rFonts w:cs="Arial"/>
          <w:szCs w:val="24"/>
        </w:rPr>
        <w:t>Supplementary Aids and Services,</w:t>
      </w:r>
      <w:r w:rsidR="00DB44A7" w:rsidRPr="007712F8">
        <w:rPr>
          <w:rFonts w:cs="Arial"/>
          <w:szCs w:val="24"/>
        </w:rPr>
        <w:t xml:space="preserve"> </w:t>
      </w:r>
      <w:r w:rsidR="0071549C" w:rsidRPr="007712F8">
        <w:rPr>
          <w:rFonts w:cs="Arial"/>
          <w:szCs w:val="24"/>
        </w:rPr>
        <w:t>and</w:t>
      </w:r>
      <w:r w:rsidR="00DB44A7" w:rsidRPr="007712F8">
        <w:rPr>
          <w:rFonts w:cs="Arial"/>
          <w:szCs w:val="24"/>
        </w:rPr>
        <w:t xml:space="preserve"> </w:t>
      </w:r>
      <w:r w:rsidR="002613A9" w:rsidRPr="007712F8">
        <w:rPr>
          <w:rFonts w:cs="Arial"/>
          <w:szCs w:val="24"/>
        </w:rPr>
        <w:t>Related Services</w:t>
      </w:r>
      <w:r w:rsidRPr="007712F8">
        <w:rPr>
          <w:rFonts w:cs="Arial"/>
          <w:szCs w:val="24"/>
        </w:rPr>
        <w:t>)</w:t>
      </w:r>
      <w:r w:rsidR="00DB44A7" w:rsidRPr="007712F8">
        <w:rPr>
          <w:rFonts w:cs="Arial"/>
          <w:szCs w:val="24"/>
        </w:rPr>
        <w:t xml:space="preserve"> </w:t>
      </w:r>
      <w:r w:rsidR="00E950D8" w:rsidRPr="007712F8">
        <w:rPr>
          <w:rFonts w:cs="Arial"/>
          <w:szCs w:val="24"/>
        </w:rPr>
        <w:t>and</w:t>
      </w:r>
      <w:r w:rsidR="00DB44A7" w:rsidRPr="007712F8">
        <w:rPr>
          <w:rFonts w:cs="Arial"/>
          <w:szCs w:val="24"/>
        </w:rPr>
        <w:t xml:space="preserve"> </w:t>
      </w:r>
      <w:r w:rsidR="00E950D8" w:rsidRPr="007712F8">
        <w:rPr>
          <w:rFonts w:cs="Arial"/>
          <w:szCs w:val="24"/>
        </w:rPr>
        <w:t>documented</w:t>
      </w:r>
      <w:r w:rsidR="00DB44A7" w:rsidRPr="007712F8">
        <w:rPr>
          <w:rFonts w:cs="Arial"/>
          <w:szCs w:val="24"/>
        </w:rPr>
        <w:t xml:space="preserve"> </w:t>
      </w:r>
      <w:r w:rsidR="00E950D8" w:rsidRPr="007712F8">
        <w:rPr>
          <w:rFonts w:cs="Arial"/>
          <w:szCs w:val="24"/>
        </w:rPr>
        <w:t>as</w:t>
      </w:r>
      <w:r w:rsidR="00DB44A7" w:rsidRPr="007712F8">
        <w:rPr>
          <w:rFonts w:cs="Arial"/>
          <w:szCs w:val="24"/>
        </w:rPr>
        <w:t xml:space="preserve"> </w:t>
      </w:r>
      <w:r w:rsidR="00B66DD8" w:rsidRPr="007712F8">
        <w:rPr>
          <w:rFonts w:cs="Arial"/>
          <w:szCs w:val="24"/>
        </w:rPr>
        <w:t>Specially Designed Instruction</w:t>
      </w:r>
      <w:r w:rsidR="00DB44A7" w:rsidRPr="007712F8">
        <w:rPr>
          <w:rFonts w:cs="Arial"/>
          <w:szCs w:val="24"/>
        </w:rPr>
        <w:t xml:space="preserve"> </w:t>
      </w:r>
      <w:r w:rsidR="00E950D8" w:rsidRPr="007712F8">
        <w:rPr>
          <w:rFonts w:cs="Arial"/>
          <w:szCs w:val="24"/>
          <w:u w:val="single"/>
        </w:rPr>
        <w:t>or</w:t>
      </w:r>
      <w:r w:rsidR="00DB44A7" w:rsidRPr="007712F8">
        <w:rPr>
          <w:rFonts w:cs="Arial"/>
          <w:szCs w:val="24"/>
        </w:rPr>
        <w:t xml:space="preserve"> </w:t>
      </w:r>
      <w:r w:rsidR="00B66DD8" w:rsidRPr="007712F8">
        <w:rPr>
          <w:rFonts w:cs="Arial"/>
          <w:szCs w:val="24"/>
        </w:rPr>
        <w:t>Supplementary Aids and Services</w:t>
      </w:r>
      <w:r w:rsidR="00C3799A" w:rsidRPr="007712F8">
        <w:rPr>
          <w:rFonts w:cs="Arial"/>
          <w:szCs w:val="24"/>
        </w:rPr>
        <w:t>.</w:t>
      </w:r>
      <w:r w:rsidR="00DB44A7" w:rsidRPr="007712F8">
        <w:rPr>
          <w:rFonts w:cs="Arial"/>
          <w:szCs w:val="24"/>
        </w:rPr>
        <w:t xml:space="preserve"> </w:t>
      </w:r>
      <w:r w:rsidR="005B66C7" w:rsidRPr="007712F8">
        <w:rPr>
          <w:rFonts w:cs="Arial"/>
          <w:szCs w:val="24"/>
        </w:rPr>
        <w:t xml:space="preserve"> </w:t>
      </w:r>
    </w:p>
    <w:p w:rsidR="005B66C7" w:rsidRPr="007712F8" w:rsidRDefault="005B66C7" w:rsidP="00C3799A">
      <w:pPr>
        <w:rPr>
          <w:rFonts w:cs="Arial"/>
          <w:sz w:val="22"/>
          <w:szCs w:val="22"/>
        </w:rPr>
      </w:pPr>
    </w:p>
    <w:p w:rsidR="00C3799A" w:rsidRPr="007712F8" w:rsidRDefault="003309B0" w:rsidP="00C3799A">
      <w:pPr>
        <w:rPr>
          <w:rFonts w:cs="Arial"/>
          <w:szCs w:val="24"/>
        </w:rPr>
      </w:pPr>
      <w:r w:rsidRPr="007712F8">
        <w:rPr>
          <w:rFonts w:cs="Arial"/>
          <w:b/>
          <w:szCs w:val="24"/>
        </w:rPr>
        <w:t>Prior to</w:t>
      </w:r>
      <w:r w:rsidRPr="007712F8">
        <w:rPr>
          <w:rFonts w:cs="Arial"/>
          <w:szCs w:val="24"/>
        </w:rPr>
        <w:t xml:space="preserve"> entering the decisions on the IEP, t</w:t>
      </w:r>
      <w:r w:rsidR="00C3799A" w:rsidRPr="007712F8">
        <w:rPr>
          <w:rFonts w:cs="Arial"/>
          <w:szCs w:val="24"/>
        </w:rPr>
        <w:t>he</w:t>
      </w:r>
      <w:r w:rsidR="00DB44A7" w:rsidRPr="007712F8">
        <w:rPr>
          <w:rFonts w:cs="Arial"/>
          <w:szCs w:val="24"/>
        </w:rPr>
        <w:t xml:space="preserve"> </w:t>
      </w:r>
      <w:r w:rsidR="00C3799A" w:rsidRPr="007712F8">
        <w:rPr>
          <w:rFonts w:cs="Arial"/>
          <w:szCs w:val="24"/>
        </w:rPr>
        <w:t>ARC</w:t>
      </w:r>
      <w:r w:rsidR="001C18B8">
        <w:rPr>
          <w:rFonts w:cs="Arial"/>
          <w:szCs w:val="24"/>
        </w:rPr>
        <w:t xml:space="preserve"> </w:t>
      </w:r>
      <w:r w:rsidR="00C3799A" w:rsidRPr="007712F8">
        <w:rPr>
          <w:rFonts w:cs="Arial"/>
          <w:szCs w:val="24"/>
        </w:rPr>
        <w:t>complete</w:t>
      </w:r>
      <w:r w:rsidR="001C18B8">
        <w:rPr>
          <w:rFonts w:cs="Arial"/>
          <w:szCs w:val="24"/>
        </w:rPr>
        <w:t>s</w:t>
      </w:r>
      <w:r w:rsidR="00DB44A7" w:rsidRPr="007712F8">
        <w:rPr>
          <w:rFonts w:cs="Arial"/>
          <w:szCs w:val="24"/>
        </w:rPr>
        <w:t xml:space="preserve"> </w:t>
      </w:r>
      <w:r w:rsidR="00C3799A" w:rsidRPr="007712F8">
        <w:rPr>
          <w:rFonts w:cs="Arial"/>
          <w:szCs w:val="24"/>
        </w:rPr>
        <w:t>the</w:t>
      </w:r>
      <w:r w:rsidR="00DB44A7" w:rsidRPr="007712F8">
        <w:rPr>
          <w:rFonts w:cs="Arial"/>
          <w:szCs w:val="24"/>
        </w:rPr>
        <w:t xml:space="preserve"> </w:t>
      </w:r>
      <w:r w:rsidR="00C3799A" w:rsidRPr="00E120C8">
        <w:rPr>
          <w:rFonts w:cs="Arial"/>
          <w:szCs w:val="24"/>
        </w:rPr>
        <w:t>Accommodations</w:t>
      </w:r>
      <w:r w:rsidR="00DB44A7" w:rsidRPr="00E120C8">
        <w:rPr>
          <w:rFonts w:cs="Arial"/>
          <w:szCs w:val="24"/>
        </w:rPr>
        <w:t xml:space="preserve"> </w:t>
      </w:r>
      <w:r w:rsidR="00C3799A" w:rsidRPr="00E120C8">
        <w:rPr>
          <w:rFonts w:cs="Arial"/>
          <w:szCs w:val="24"/>
        </w:rPr>
        <w:t>Determination</w:t>
      </w:r>
      <w:r w:rsidR="00DB44A7" w:rsidRPr="00E120C8">
        <w:rPr>
          <w:rFonts w:cs="Arial"/>
          <w:szCs w:val="24"/>
        </w:rPr>
        <w:t xml:space="preserve"> </w:t>
      </w:r>
      <w:r w:rsidR="00C3799A" w:rsidRPr="00E120C8">
        <w:rPr>
          <w:rFonts w:cs="Arial"/>
          <w:szCs w:val="24"/>
        </w:rPr>
        <w:t>Form</w:t>
      </w:r>
      <w:r w:rsidR="00DB44A7" w:rsidRPr="007712F8">
        <w:rPr>
          <w:rFonts w:cs="Arial"/>
          <w:szCs w:val="24"/>
        </w:rPr>
        <w:t xml:space="preserve"> </w:t>
      </w:r>
      <w:r w:rsidR="00C3799A" w:rsidRPr="007712F8">
        <w:rPr>
          <w:rFonts w:cs="Arial"/>
          <w:szCs w:val="24"/>
        </w:rPr>
        <w:t>in</w:t>
      </w:r>
      <w:r w:rsidR="00DB44A7" w:rsidRPr="007712F8">
        <w:rPr>
          <w:rFonts w:cs="Arial"/>
          <w:szCs w:val="24"/>
        </w:rPr>
        <w:t xml:space="preserve"> </w:t>
      </w:r>
      <w:r w:rsidR="00C3799A" w:rsidRPr="007712F8">
        <w:rPr>
          <w:rFonts w:cs="Arial"/>
          <w:szCs w:val="24"/>
        </w:rPr>
        <w:t>Infinite</w:t>
      </w:r>
      <w:r w:rsidR="00DB44A7" w:rsidRPr="007712F8">
        <w:rPr>
          <w:rFonts w:cs="Arial"/>
          <w:szCs w:val="24"/>
        </w:rPr>
        <w:t xml:space="preserve"> </w:t>
      </w:r>
      <w:r w:rsidR="00C3799A" w:rsidRPr="007712F8">
        <w:rPr>
          <w:rFonts w:cs="Arial"/>
          <w:szCs w:val="24"/>
        </w:rPr>
        <w:t>Campus</w:t>
      </w:r>
      <w:r w:rsidR="00DB44A7" w:rsidRPr="007712F8">
        <w:rPr>
          <w:rFonts w:cs="Arial"/>
          <w:szCs w:val="24"/>
        </w:rPr>
        <w:t xml:space="preserve"> </w:t>
      </w:r>
      <w:r w:rsidR="00C3799A" w:rsidRPr="007712F8">
        <w:rPr>
          <w:rFonts w:cs="Arial"/>
          <w:szCs w:val="24"/>
        </w:rPr>
        <w:t>to</w:t>
      </w:r>
      <w:r w:rsidR="00DB44A7" w:rsidRPr="007712F8">
        <w:rPr>
          <w:rFonts w:cs="Arial"/>
          <w:szCs w:val="24"/>
        </w:rPr>
        <w:t xml:space="preserve"> </w:t>
      </w:r>
      <w:r w:rsidR="00C3799A" w:rsidRPr="007712F8">
        <w:rPr>
          <w:rFonts w:cs="Arial"/>
          <w:szCs w:val="24"/>
        </w:rPr>
        <w:t>document</w:t>
      </w:r>
      <w:r w:rsidR="00DB44A7" w:rsidRPr="007712F8">
        <w:rPr>
          <w:rFonts w:cs="Arial"/>
          <w:szCs w:val="24"/>
        </w:rPr>
        <w:t xml:space="preserve"> </w:t>
      </w:r>
      <w:r w:rsidR="00C3799A" w:rsidRPr="007712F8">
        <w:rPr>
          <w:rFonts w:cs="Arial"/>
          <w:szCs w:val="24"/>
        </w:rPr>
        <w:t>the</w:t>
      </w:r>
      <w:r w:rsidR="00DB44A7" w:rsidRPr="007712F8">
        <w:rPr>
          <w:rFonts w:cs="Arial"/>
          <w:szCs w:val="24"/>
        </w:rPr>
        <w:t xml:space="preserve"> </w:t>
      </w:r>
      <w:r w:rsidR="00C3799A" w:rsidRPr="007712F8">
        <w:rPr>
          <w:rFonts w:cs="Arial"/>
          <w:szCs w:val="24"/>
        </w:rPr>
        <w:t>appropriate</w:t>
      </w:r>
      <w:r w:rsidR="00DB44A7" w:rsidRPr="007712F8">
        <w:rPr>
          <w:rFonts w:cs="Arial"/>
          <w:szCs w:val="24"/>
        </w:rPr>
        <w:t xml:space="preserve"> </w:t>
      </w:r>
      <w:r w:rsidR="00C3799A" w:rsidRPr="007712F8">
        <w:rPr>
          <w:rFonts w:cs="Arial"/>
          <w:szCs w:val="24"/>
        </w:rPr>
        <w:t>accommodations</w:t>
      </w:r>
      <w:r w:rsidR="00DB44A7" w:rsidRPr="007712F8">
        <w:rPr>
          <w:rFonts w:cs="Arial"/>
          <w:szCs w:val="24"/>
        </w:rPr>
        <w:t xml:space="preserve"> </w:t>
      </w:r>
      <w:r w:rsidR="00C3799A" w:rsidRPr="007712F8">
        <w:rPr>
          <w:rFonts w:cs="Arial"/>
          <w:szCs w:val="24"/>
        </w:rPr>
        <w:t>necessary</w:t>
      </w:r>
      <w:r w:rsidR="00DB44A7" w:rsidRPr="007712F8">
        <w:rPr>
          <w:rFonts w:cs="Arial"/>
          <w:szCs w:val="24"/>
        </w:rPr>
        <w:t xml:space="preserve"> </w:t>
      </w:r>
      <w:r w:rsidR="00C3799A" w:rsidRPr="007712F8">
        <w:rPr>
          <w:rFonts w:cs="Arial"/>
          <w:szCs w:val="24"/>
        </w:rPr>
        <w:t>for</w:t>
      </w:r>
      <w:r w:rsidR="00DB44A7" w:rsidRPr="007712F8">
        <w:rPr>
          <w:rFonts w:cs="Arial"/>
          <w:szCs w:val="24"/>
        </w:rPr>
        <w:t xml:space="preserve"> </w:t>
      </w:r>
      <w:r w:rsidR="00C3799A" w:rsidRPr="007712F8">
        <w:rPr>
          <w:rFonts w:cs="Arial"/>
          <w:szCs w:val="24"/>
        </w:rPr>
        <w:t>the</w:t>
      </w:r>
      <w:r w:rsidR="00DB44A7" w:rsidRPr="007712F8">
        <w:rPr>
          <w:rFonts w:cs="Arial"/>
          <w:szCs w:val="24"/>
        </w:rPr>
        <w:t xml:space="preserve"> </w:t>
      </w:r>
      <w:r w:rsidR="00C3799A" w:rsidRPr="007712F8">
        <w:rPr>
          <w:rFonts w:cs="Arial"/>
          <w:szCs w:val="24"/>
        </w:rPr>
        <w:t>student</w:t>
      </w:r>
      <w:r w:rsidRPr="007712F8">
        <w:rPr>
          <w:rFonts w:cs="Arial"/>
          <w:szCs w:val="24"/>
        </w:rPr>
        <w:t>.</w:t>
      </w:r>
    </w:p>
    <w:p w:rsidR="00F007D3" w:rsidRPr="007712F8" w:rsidRDefault="00F007D3" w:rsidP="003B1248">
      <w:pPr>
        <w:rPr>
          <w:rFonts w:cs="Arial"/>
          <w:sz w:val="22"/>
          <w:szCs w:val="22"/>
        </w:rPr>
      </w:pPr>
    </w:p>
    <w:p w:rsidR="00925494" w:rsidRPr="007712F8" w:rsidRDefault="003309B0" w:rsidP="00925494">
      <w:pPr>
        <w:rPr>
          <w:rFonts w:cs="Arial"/>
          <w:szCs w:val="24"/>
        </w:rPr>
      </w:pPr>
      <w:r w:rsidRPr="007712F8">
        <w:rPr>
          <w:rFonts w:cs="Arial"/>
          <w:szCs w:val="24"/>
        </w:rPr>
        <w:t xml:space="preserve">For students who are eligible for Alternate Assessment, the ARC must provide a statement of the decision and reasons for the decision, to determine the student met all criteria for “Eligibility for Alternate Assessment”.  This decision is reviewed annually and documentation is completed at every annual review meeting.  </w:t>
      </w:r>
      <w:r w:rsidRPr="007712F8">
        <w:rPr>
          <w:rFonts w:cs="Arial"/>
          <w:sz w:val="18"/>
          <w:szCs w:val="18"/>
        </w:rPr>
        <w:t>707 KAR 1:320 § 5 (11), 34 CFR 300.320 (a)(6)(ii)</w:t>
      </w:r>
      <w:r w:rsidR="00925494">
        <w:rPr>
          <w:rFonts w:cs="Arial"/>
          <w:sz w:val="18"/>
          <w:szCs w:val="18"/>
        </w:rPr>
        <w:t xml:space="preserve">  </w:t>
      </w:r>
      <w:r w:rsidR="00925494" w:rsidRPr="001C18B8">
        <w:rPr>
          <w:rFonts w:cs="Arial"/>
          <w:b/>
          <w:szCs w:val="24"/>
          <w:highlight w:val="yellow"/>
        </w:rPr>
        <w:t>Prior to</w:t>
      </w:r>
      <w:r w:rsidR="00925494" w:rsidRPr="001C18B8">
        <w:rPr>
          <w:rFonts w:cs="Arial"/>
          <w:szCs w:val="24"/>
          <w:highlight w:val="yellow"/>
        </w:rPr>
        <w:t xml:space="preserve"> entering the decisions on the IEP, the ARC complete</w:t>
      </w:r>
      <w:r w:rsidR="001C18B8" w:rsidRPr="001C18B8">
        <w:rPr>
          <w:rFonts w:cs="Arial"/>
          <w:szCs w:val="24"/>
          <w:highlight w:val="yellow"/>
        </w:rPr>
        <w:t>s</w:t>
      </w:r>
      <w:r w:rsidR="00925494" w:rsidRPr="001C18B8">
        <w:rPr>
          <w:rFonts w:cs="Arial"/>
          <w:szCs w:val="24"/>
          <w:highlight w:val="yellow"/>
        </w:rPr>
        <w:t xml:space="preserve"> the </w:t>
      </w:r>
      <w:r w:rsidR="00925494" w:rsidRPr="001C18B8">
        <w:rPr>
          <w:highlight w:val="yellow"/>
          <w:u w:val="single"/>
        </w:rPr>
        <w:t>Participation Guidelines for the KY Alternate Assessment Form</w:t>
      </w:r>
      <w:r w:rsidR="00925494" w:rsidRPr="001C18B8">
        <w:rPr>
          <w:rFonts w:cs="Arial"/>
          <w:szCs w:val="24"/>
          <w:highlight w:val="yellow"/>
        </w:rPr>
        <w:t xml:space="preserve"> in Infinite Campus to document the appropriate accommodations necessary for the student.</w:t>
      </w:r>
    </w:p>
    <w:p w:rsidR="003309B0" w:rsidRPr="007712F8" w:rsidRDefault="003309B0" w:rsidP="003309B0">
      <w:pPr>
        <w:rPr>
          <w:rFonts w:cs="Arial"/>
          <w:szCs w:val="24"/>
        </w:rPr>
      </w:pPr>
    </w:p>
    <w:p w:rsidR="00830FFE" w:rsidRPr="007712F8" w:rsidRDefault="00830FFE" w:rsidP="003B1248">
      <w:pPr>
        <w:rPr>
          <w:rFonts w:cs="Arial"/>
          <w:szCs w:val="24"/>
        </w:rPr>
      </w:pPr>
      <w:r w:rsidRPr="007712F8">
        <w:rPr>
          <w:rFonts w:cs="Arial"/>
          <w:szCs w:val="24"/>
        </w:rPr>
        <w:t xml:space="preserve">Accommodations should be considered temporary strategies and be faded when appropriate as the student gains skills and knowledge.  Accommodations shall be individualized and specifically designed to aid the student as the student learns, </w:t>
      </w:r>
      <w:r w:rsidR="00D57CC0" w:rsidRPr="007712F8">
        <w:rPr>
          <w:rFonts w:cs="Arial"/>
          <w:szCs w:val="24"/>
        </w:rPr>
        <w:t>and</w:t>
      </w:r>
      <w:r w:rsidRPr="007712F8">
        <w:rPr>
          <w:rFonts w:cs="Arial"/>
          <w:szCs w:val="24"/>
        </w:rPr>
        <w:t xml:space="preserve"> faded and/or reduced as the student gains/demonstrates increased skill </w:t>
      </w:r>
      <w:r w:rsidR="001E4935" w:rsidRPr="007712F8">
        <w:rPr>
          <w:rFonts w:cs="Arial"/>
          <w:szCs w:val="24"/>
        </w:rPr>
        <w:t xml:space="preserve">and </w:t>
      </w:r>
      <w:r w:rsidRPr="007712F8">
        <w:rPr>
          <w:rFonts w:cs="Arial"/>
          <w:szCs w:val="24"/>
        </w:rPr>
        <w:t xml:space="preserve">greater independence.  </w:t>
      </w:r>
    </w:p>
    <w:p w:rsidR="00830FFE" w:rsidRPr="007712F8" w:rsidRDefault="00830FFE" w:rsidP="003B1248">
      <w:pPr>
        <w:rPr>
          <w:rFonts w:cs="Arial"/>
          <w:sz w:val="22"/>
          <w:szCs w:val="22"/>
        </w:rPr>
      </w:pPr>
    </w:p>
    <w:p w:rsidR="00085334" w:rsidRPr="00BA551F" w:rsidRDefault="00BA551F" w:rsidP="003B1248">
      <w:pPr>
        <w:rPr>
          <w:rFonts w:cs="Arial"/>
          <w:b/>
          <w:strike/>
          <w:szCs w:val="24"/>
        </w:rPr>
      </w:pPr>
      <w:r w:rsidRPr="001C18B8">
        <w:rPr>
          <w:rFonts w:cs="Arial"/>
          <w:szCs w:val="24"/>
          <w:highlight w:val="yellow"/>
        </w:rPr>
        <w:t xml:space="preserve">Regulatory </w:t>
      </w:r>
      <w:r w:rsidR="00262372" w:rsidRPr="001C18B8">
        <w:rPr>
          <w:rFonts w:cs="Arial"/>
          <w:szCs w:val="24"/>
          <w:highlight w:val="yellow"/>
        </w:rPr>
        <w:t>Guidance</w:t>
      </w:r>
      <w:r>
        <w:rPr>
          <w:rFonts w:cs="Arial"/>
          <w:b/>
          <w:strike/>
          <w:szCs w:val="24"/>
        </w:rPr>
        <w:t xml:space="preserve"> </w:t>
      </w:r>
    </w:p>
    <w:p w:rsidR="007B5367" w:rsidRDefault="00D57CC0" w:rsidP="007B5367">
      <w:pPr>
        <w:rPr>
          <w:rFonts w:cs="Arial"/>
          <w:szCs w:val="24"/>
        </w:rPr>
      </w:pPr>
      <w:r w:rsidRPr="00BA551F">
        <w:rPr>
          <w:rFonts w:cs="Arial"/>
          <w:szCs w:val="24"/>
          <w:highlight w:val="yellow"/>
        </w:rPr>
        <w:t xml:space="preserve">703: KAR 5:070 Inclusion of Special Populations in State Required Assessment and Accountability Programs </w:t>
      </w:r>
      <w:r w:rsidR="00CE04A3" w:rsidRPr="00BA551F">
        <w:rPr>
          <w:rFonts w:cs="Arial"/>
          <w:szCs w:val="24"/>
          <w:highlight w:val="yellow"/>
        </w:rPr>
        <w:t>was revised and approve</w:t>
      </w:r>
      <w:r w:rsidR="00BA551F">
        <w:rPr>
          <w:rFonts w:cs="Arial"/>
          <w:szCs w:val="24"/>
          <w:highlight w:val="yellow"/>
        </w:rPr>
        <w:t>d</w:t>
      </w:r>
      <w:r w:rsidR="00CE04A3" w:rsidRPr="00BA551F">
        <w:rPr>
          <w:rFonts w:cs="Arial"/>
          <w:szCs w:val="24"/>
          <w:highlight w:val="yellow"/>
        </w:rPr>
        <w:t xml:space="preserve"> in February 2014. D</w:t>
      </w:r>
      <w:r w:rsidRPr="00BA551F">
        <w:rPr>
          <w:rFonts w:cs="Arial"/>
          <w:szCs w:val="24"/>
          <w:highlight w:val="yellow"/>
        </w:rPr>
        <w:t xml:space="preserve">istricts </w:t>
      </w:r>
      <w:r w:rsidR="00CE04A3" w:rsidRPr="00BA551F">
        <w:rPr>
          <w:rFonts w:cs="Arial"/>
          <w:szCs w:val="24"/>
          <w:highlight w:val="yellow"/>
        </w:rPr>
        <w:t xml:space="preserve">should </w:t>
      </w:r>
      <w:r w:rsidR="00085334" w:rsidRPr="00BA551F">
        <w:rPr>
          <w:rFonts w:cs="Arial"/>
          <w:szCs w:val="24"/>
          <w:highlight w:val="yellow"/>
        </w:rPr>
        <w:t xml:space="preserve">use </w:t>
      </w:r>
      <w:r w:rsidRPr="00BA551F">
        <w:rPr>
          <w:rFonts w:cs="Arial"/>
          <w:szCs w:val="24"/>
          <w:highlight w:val="yellow"/>
        </w:rPr>
        <w:t xml:space="preserve">the </w:t>
      </w:r>
      <w:hyperlink r:id="rId49" w:history="1">
        <w:r w:rsidRPr="00BA551F">
          <w:rPr>
            <w:rStyle w:val="Hyperlink"/>
            <w:rFonts w:cs="Arial"/>
            <w:color w:val="auto"/>
            <w:szCs w:val="24"/>
            <w:u w:val="none"/>
          </w:rPr>
          <w:t>regulation</w:t>
        </w:r>
        <w:r w:rsidR="00085334" w:rsidRPr="00BA551F">
          <w:rPr>
            <w:rStyle w:val="Hyperlink"/>
            <w:rFonts w:cs="Arial"/>
            <w:color w:val="auto"/>
            <w:szCs w:val="24"/>
            <w:u w:val="none"/>
          </w:rPr>
          <w:t xml:space="preserve"> and</w:t>
        </w:r>
        <w:r w:rsidRPr="00BA551F">
          <w:rPr>
            <w:rStyle w:val="Hyperlink"/>
            <w:rFonts w:cs="Arial"/>
            <w:color w:val="auto"/>
            <w:szCs w:val="24"/>
            <w:u w:val="none"/>
          </w:rPr>
          <w:t xml:space="preserve"> training materials</w:t>
        </w:r>
      </w:hyperlink>
      <w:r w:rsidRPr="00BA551F">
        <w:rPr>
          <w:rFonts w:cs="Arial"/>
          <w:szCs w:val="24"/>
          <w:highlight w:val="yellow"/>
        </w:rPr>
        <w:t xml:space="preserve"> </w:t>
      </w:r>
      <w:r w:rsidR="00BA551F">
        <w:rPr>
          <w:rFonts w:cs="Arial"/>
          <w:szCs w:val="24"/>
          <w:highlight w:val="yellow"/>
        </w:rPr>
        <w:t xml:space="preserve">posted on </w:t>
      </w:r>
      <w:hyperlink r:id="rId50" w:history="1">
        <w:r w:rsidR="00BA551F" w:rsidRPr="00BA551F">
          <w:rPr>
            <w:rStyle w:val="Hyperlink"/>
            <w:rFonts w:cs="Arial"/>
            <w:szCs w:val="24"/>
          </w:rPr>
          <w:t>KDE’s website</w:t>
        </w:r>
      </w:hyperlink>
      <w:r w:rsidRPr="00BA551F">
        <w:rPr>
          <w:rFonts w:cs="Arial"/>
          <w:szCs w:val="24"/>
          <w:highlight w:val="yellow"/>
        </w:rPr>
        <w:t xml:space="preserve">. </w:t>
      </w:r>
    </w:p>
    <w:p w:rsidR="001C18B8" w:rsidRPr="007712F8" w:rsidRDefault="001C18B8" w:rsidP="007B5367">
      <w:pPr>
        <w:rPr>
          <w:rFonts w:cs="Arial"/>
          <w:szCs w:val="24"/>
        </w:rPr>
      </w:pPr>
    </w:p>
    <w:p w:rsidR="001859FD" w:rsidRPr="007712F8" w:rsidRDefault="00717984" w:rsidP="007B5367">
      <w:pPr>
        <w:rPr>
          <w:rFonts w:cs="Arial"/>
          <w:szCs w:val="24"/>
        </w:rPr>
      </w:pPr>
      <w:r>
        <w:rPr>
          <w:rFonts w:cs="Arial"/>
          <w:noProof/>
          <w:szCs w:val="24"/>
        </w:rPr>
        <mc:AlternateContent>
          <mc:Choice Requires="wps">
            <w:drawing>
              <wp:anchor distT="0" distB="0" distL="114300" distR="114300" simplePos="0" relativeHeight="251722752" behindDoc="0" locked="0" layoutInCell="1" allowOverlap="1">
                <wp:simplePos x="0" y="0"/>
                <wp:positionH relativeFrom="column">
                  <wp:align>center</wp:align>
                </wp:positionH>
                <wp:positionV relativeFrom="paragraph">
                  <wp:posOffset>0</wp:posOffset>
                </wp:positionV>
                <wp:extent cx="6605270" cy="2866390"/>
                <wp:effectExtent l="0" t="0" r="5080" b="0"/>
                <wp:wrapNone/>
                <wp:docPr id="2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2866390"/>
                        </a:xfrm>
                        <a:prstGeom prst="rect">
                          <a:avLst/>
                        </a:prstGeom>
                        <a:solidFill>
                          <a:srgbClr val="FFFFFF"/>
                        </a:solidFill>
                        <a:ln w="9525">
                          <a:solidFill>
                            <a:srgbClr val="000000"/>
                          </a:solidFill>
                          <a:miter lim="800000"/>
                          <a:headEnd/>
                          <a:tailEnd/>
                        </a:ln>
                      </wps:spPr>
                      <wps:txbx>
                        <w:txbxContent>
                          <w:p w:rsidR="00580BEB" w:rsidRDefault="00580BEB">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50" type="#_x0000_t202" style="position:absolute;margin-left:0;margin-top:0;width:520.1pt;height:225.7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IVMQIAAFs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">
                <v:textbox>
                  <w:txbxContent>
                    <w:p w:rsidR="00580BEB" w:rsidRDefault="00580BEB">
                      <w:r>
                        <w:t>Notes:</w:t>
                      </w:r>
                    </w:p>
                  </w:txbxContent>
                </v:textbox>
              </v:shape>
            </w:pict>
          </mc:Fallback>
        </mc:AlternateContent>
      </w:r>
    </w:p>
    <w:p w:rsidR="001859FD" w:rsidRPr="007712F8" w:rsidRDefault="001859FD" w:rsidP="007B5367">
      <w:pPr>
        <w:rPr>
          <w:rFonts w:cs="Arial"/>
          <w:szCs w:val="24"/>
        </w:rPr>
      </w:pPr>
    </w:p>
    <w:p w:rsidR="00E71D97" w:rsidRPr="007712F8" w:rsidRDefault="00E71D97" w:rsidP="00D57CC0">
      <w:pPr>
        <w:rPr>
          <w:rFonts w:cs="Arial"/>
          <w:szCs w:val="24"/>
        </w:rPr>
      </w:pPr>
    </w:p>
    <w:p w:rsidR="002C553C" w:rsidRDefault="002C553C"/>
    <w:p w:rsidR="002C553C" w:rsidRDefault="002C553C"/>
    <w:p w:rsidR="002C553C" w:rsidRDefault="002C553C"/>
    <w:p w:rsidR="002C553C" w:rsidRDefault="002C553C"/>
    <w:p w:rsidR="002C553C" w:rsidRDefault="002C553C"/>
    <w:p w:rsidR="002C553C" w:rsidRDefault="002C553C"/>
    <w:p w:rsidR="002C553C" w:rsidRDefault="002C553C"/>
    <w:p w:rsidR="002C553C" w:rsidRDefault="002C553C"/>
    <w:p w:rsidR="002C553C" w:rsidRDefault="002C553C"/>
    <w:p w:rsidR="002C553C" w:rsidRDefault="002C553C"/>
    <w:p w:rsidR="002C553C" w:rsidRDefault="002C553C"/>
    <w:p w:rsidR="002C553C" w:rsidRDefault="002C553C"/>
    <w:p w:rsidR="002C553C" w:rsidRDefault="002C553C"/>
    <w:p w:rsidR="002C553C" w:rsidRDefault="002C553C"/>
    <w:tbl>
      <w:tblPr>
        <w:tblW w:w="10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285"/>
      </w:tblGrid>
      <w:tr w:rsidR="005B66C7" w:rsidRPr="007712F8">
        <w:trPr>
          <w:cantSplit/>
          <w:trHeight w:val="197"/>
        </w:trPr>
        <w:tc>
          <w:tcPr>
            <w:tcW w:w="10285" w:type="dxa"/>
            <w:tcMar>
              <w:top w:w="115" w:type="dxa"/>
              <w:left w:w="115" w:type="dxa"/>
              <w:bottom w:w="115" w:type="dxa"/>
              <w:right w:w="115" w:type="dxa"/>
            </w:tcMar>
          </w:tcPr>
          <w:p w:rsidR="005B66C7" w:rsidRPr="007712F8" w:rsidRDefault="001859FD" w:rsidP="005B66C7">
            <w:pPr>
              <w:jc w:val="center"/>
              <w:rPr>
                <w:rFonts w:cs="Arial"/>
                <w:b/>
                <w:sz w:val="22"/>
                <w:szCs w:val="22"/>
              </w:rPr>
            </w:pPr>
            <w:r w:rsidRPr="007712F8">
              <w:br w:type="page"/>
            </w:r>
            <w:r w:rsidR="005B66C7" w:rsidRPr="007712F8">
              <w:rPr>
                <w:rFonts w:cs="Arial"/>
                <w:b/>
                <w:sz w:val="22"/>
                <w:szCs w:val="22"/>
              </w:rPr>
              <w:t>Accommodations for Administration of State Assessments and Assessments in the Classroom</w:t>
            </w:r>
          </w:p>
        </w:tc>
      </w:tr>
      <w:tr w:rsidR="003B1248" w:rsidRPr="007712F8">
        <w:trPr>
          <w:cantSplit/>
          <w:trHeight w:val="3554"/>
        </w:trPr>
        <w:tc>
          <w:tcPr>
            <w:tcW w:w="10285" w:type="dxa"/>
            <w:tcMar>
              <w:top w:w="115" w:type="dxa"/>
              <w:left w:w="115" w:type="dxa"/>
              <w:bottom w:w="115" w:type="dxa"/>
              <w:right w:w="115" w:type="dxa"/>
            </w:tcMar>
          </w:tcPr>
          <w:p w:rsidR="003B1248" w:rsidRPr="007712F8" w:rsidRDefault="003B1248" w:rsidP="003F556E">
            <w:pPr>
              <w:rPr>
                <w:rFonts w:cs="Arial"/>
                <w:b/>
                <w:sz w:val="20"/>
              </w:rPr>
            </w:pPr>
            <w:r w:rsidRPr="007712F8">
              <w:rPr>
                <w:rFonts w:cs="Arial"/>
                <w:sz w:val="20"/>
              </w:rPr>
              <w:t>In</w:t>
            </w:r>
            <w:r w:rsidR="00DB44A7" w:rsidRPr="007712F8">
              <w:rPr>
                <w:rFonts w:cs="Arial"/>
                <w:sz w:val="20"/>
              </w:rPr>
              <w:t xml:space="preserve"> </w:t>
            </w:r>
            <w:r w:rsidRPr="007712F8">
              <w:rPr>
                <w:rFonts w:cs="Arial"/>
                <w:sz w:val="20"/>
              </w:rPr>
              <w:t>order</w:t>
            </w:r>
            <w:r w:rsidR="00DB44A7" w:rsidRPr="007712F8">
              <w:rPr>
                <w:rFonts w:cs="Arial"/>
                <w:sz w:val="20"/>
              </w:rPr>
              <w:t xml:space="preserve"> </w:t>
            </w:r>
            <w:r w:rsidRPr="007712F8">
              <w:rPr>
                <w:rFonts w:cs="Arial"/>
                <w:sz w:val="20"/>
              </w:rPr>
              <w:t>to</w:t>
            </w:r>
            <w:r w:rsidR="00DB44A7" w:rsidRPr="007712F8">
              <w:rPr>
                <w:rFonts w:cs="Arial"/>
                <w:sz w:val="20"/>
              </w:rPr>
              <w:t xml:space="preserve"> </w:t>
            </w:r>
            <w:r w:rsidRPr="007712F8">
              <w:rPr>
                <w:rFonts w:cs="Arial"/>
                <w:sz w:val="20"/>
              </w:rPr>
              <w:t>justify</w:t>
            </w:r>
            <w:r w:rsidR="00DB44A7" w:rsidRPr="007712F8">
              <w:rPr>
                <w:rFonts w:cs="Arial"/>
                <w:sz w:val="20"/>
              </w:rPr>
              <w:t xml:space="preserve"> </w:t>
            </w:r>
            <w:r w:rsidRPr="007712F8">
              <w:rPr>
                <w:rFonts w:cs="Arial"/>
                <w:sz w:val="20"/>
              </w:rPr>
              <w:t>appropriateness</w:t>
            </w:r>
            <w:r w:rsidR="00DB44A7" w:rsidRPr="007712F8">
              <w:rPr>
                <w:rFonts w:cs="Arial"/>
                <w:sz w:val="20"/>
              </w:rPr>
              <w:t xml:space="preserve"> </w:t>
            </w:r>
            <w:r w:rsidRPr="007712F8">
              <w:rPr>
                <w:rFonts w:cs="Arial"/>
                <w:sz w:val="20"/>
              </w:rPr>
              <w:t>of</w:t>
            </w:r>
            <w:r w:rsidR="00DB44A7" w:rsidRPr="007712F8">
              <w:rPr>
                <w:rFonts w:cs="Arial"/>
                <w:sz w:val="20"/>
              </w:rPr>
              <w:t xml:space="preserve"> </w:t>
            </w:r>
            <w:r w:rsidRPr="007712F8">
              <w:rPr>
                <w:rFonts w:cs="Arial"/>
                <w:sz w:val="20"/>
              </w:rPr>
              <w:t>accommodations</w:t>
            </w:r>
            <w:r w:rsidR="00DB44A7" w:rsidRPr="007712F8">
              <w:rPr>
                <w:rFonts w:cs="Arial"/>
                <w:sz w:val="20"/>
              </w:rPr>
              <w:t xml:space="preserve"> </w:t>
            </w:r>
            <w:r w:rsidRPr="007712F8">
              <w:rPr>
                <w:rFonts w:cs="Arial"/>
                <w:sz w:val="20"/>
              </w:rPr>
              <w:t>for</w:t>
            </w:r>
            <w:r w:rsidR="00DB44A7" w:rsidRPr="007712F8">
              <w:rPr>
                <w:rFonts w:cs="Arial"/>
                <w:sz w:val="20"/>
              </w:rPr>
              <w:t xml:space="preserve"> </w:t>
            </w:r>
            <w:r w:rsidRPr="007712F8">
              <w:rPr>
                <w:rFonts w:cs="Arial"/>
                <w:sz w:val="20"/>
              </w:rPr>
              <w:t>any</w:t>
            </w:r>
            <w:r w:rsidR="00DB44A7" w:rsidRPr="007712F8">
              <w:rPr>
                <w:rFonts w:cs="Arial"/>
                <w:sz w:val="20"/>
              </w:rPr>
              <w:t xml:space="preserve"> </w:t>
            </w:r>
            <w:r w:rsidRPr="007712F8">
              <w:rPr>
                <w:rFonts w:cs="Arial"/>
                <w:sz w:val="20"/>
              </w:rPr>
              <w:t>state</w:t>
            </w:r>
            <w:r w:rsidR="00DB44A7" w:rsidRPr="007712F8">
              <w:rPr>
                <w:rFonts w:cs="Arial"/>
                <w:sz w:val="20"/>
              </w:rPr>
              <w:t xml:space="preserve"> </w:t>
            </w:r>
            <w:r w:rsidRPr="007712F8">
              <w:rPr>
                <w:rFonts w:cs="Arial"/>
                <w:sz w:val="20"/>
              </w:rPr>
              <w:t>mandated</w:t>
            </w:r>
            <w:r w:rsidR="00DB44A7" w:rsidRPr="007712F8">
              <w:rPr>
                <w:rFonts w:cs="Arial"/>
                <w:sz w:val="20"/>
              </w:rPr>
              <w:t xml:space="preserve"> </w:t>
            </w:r>
            <w:r w:rsidRPr="007712F8">
              <w:rPr>
                <w:rFonts w:cs="Arial"/>
                <w:sz w:val="20"/>
              </w:rPr>
              <w:t>tests,</w:t>
            </w:r>
            <w:r w:rsidR="00DB44A7" w:rsidRPr="007712F8">
              <w:rPr>
                <w:rFonts w:cs="Arial"/>
                <w:sz w:val="20"/>
              </w:rPr>
              <w:t xml:space="preserve"> </w:t>
            </w:r>
            <w:r w:rsidRPr="007712F8">
              <w:rPr>
                <w:rFonts w:cs="Arial"/>
                <w:sz w:val="20"/>
              </w:rPr>
              <w:t>the</w:t>
            </w:r>
            <w:r w:rsidR="00DB44A7" w:rsidRPr="007712F8">
              <w:rPr>
                <w:rFonts w:cs="Arial"/>
                <w:sz w:val="20"/>
              </w:rPr>
              <w:t xml:space="preserve"> </w:t>
            </w:r>
            <w:r w:rsidRPr="007712F8">
              <w:rPr>
                <w:rFonts w:cs="Arial"/>
                <w:sz w:val="20"/>
              </w:rPr>
              <w:t>testing</w:t>
            </w:r>
            <w:r w:rsidR="00DB44A7" w:rsidRPr="007712F8">
              <w:rPr>
                <w:rFonts w:cs="Arial"/>
                <w:sz w:val="20"/>
              </w:rPr>
              <w:t xml:space="preserve"> </w:t>
            </w:r>
            <w:r w:rsidRPr="007712F8">
              <w:rPr>
                <w:rFonts w:cs="Arial"/>
                <w:sz w:val="20"/>
              </w:rPr>
              <w:t>accommodations</w:t>
            </w:r>
            <w:r w:rsidR="00DB44A7" w:rsidRPr="007712F8">
              <w:rPr>
                <w:rFonts w:cs="Arial"/>
                <w:sz w:val="20"/>
              </w:rPr>
              <w:t xml:space="preserve"> </w:t>
            </w:r>
            <w:r w:rsidRPr="007712F8">
              <w:rPr>
                <w:rFonts w:cs="Arial"/>
                <w:sz w:val="20"/>
              </w:rPr>
              <w:t>must</w:t>
            </w:r>
            <w:r w:rsidR="00DB44A7" w:rsidRPr="007712F8">
              <w:rPr>
                <w:rFonts w:cs="Arial"/>
                <w:sz w:val="20"/>
              </w:rPr>
              <w:t xml:space="preserve"> </w:t>
            </w:r>
            <w:r w:rsidRPr="007712F8">
              <w:rPr>
                <w:rFonts w:cs="Arial"/>
                <w:sz w:val="20"/>
              </w:rPr>
              <w:t>be</w:t>
            </w:r>
            <w:r w:rsidR="00DB44A7" w:rsidRPr="007712F8">
              <w:rPr>
                <w:rFonts w:cs="Arial"/>
                <w:sz w:val="20"/>
              </w:rPr>
              <w:t xml:space="preserve"> </w:t>
            </w:r>
            <w:r w:rsidRPr="007712F8">
              <w:rPr>
                <w:rFonts w:cs="Arial"/>
                <w:sz w:val="20"/>
              </w:rPr>
              <w:t>used</w:t>
            </w:r>
            <w:r w:rsidR="00DB44A7" w:rsidRPr="007712F8">
              <w:rPr>
                <w:rFonts w:cs="Arial"/>
                <w:sz w:val="20"/>
              </w:rPr>
              <w:t xml:space="preserve"> </w:t>
            </w:r>
            <w:r w:rsidRPr="007712F8">
              <w:rPr>
                <w:rFonts w:cs="Arial"/>
                <w:sz w:val="20"/>
              </w:rPr>
              <w:t>consistently</w:t>
            </w:r>
            <w:r w:rsidR="00DB44A7" w:rsidRPr="007712F8">
              <w:rPr>
                <w:rFonts w:cs="Arial"/>
                <w:sz w:val="20"/>
              </w:rPr>
              <w:t xml:space="preserve"> </w:t>
            </w:r>
            <w:r w:rsidRPr="007712F8">
              <w:rPr>
                <w:rFonts w:cs="Arial"/>
                <w:sz w:val="20"/>
              </w:rPr>
              <w:t>as</w:t>
            </w:r>
            <w:r w:rsidR="00DB44A7" w:rsidRPr="007712F8">
              <w:rPr>
                <w:rFonts w:cs="Arial"/>
                <w:sz w:val="20"/>
              </w:rPr>
              <w:t xml:space="preserve"> </w:t>
            </w:r>
            <w:r w:rsidRPr="007712F8">
              <w:rPr>
                <w:rFonts w:cs="Arial"/>
                <w:sz w:val="20"/>
              </w:rPr>
              <w:t>part</w:t>
            </w:r>
            <w:r w:rsidR="00DB44A7" w:rsidRPr="007712F8">
              <w:rPr>
                <w:rFonts w:cs="Arial"/>
                <w:sz w:val="20"/>
              </w:rPr>
              <w:t xml:space="preserve"> </w:t>
            </w:r>
            <w:r w:rsidRPr="007712F8">
              <w:rPr>
                <w:rFonts w:cs="Arial"/>
                <w:sz w:val="20"/>
              </w:rPr>
              <w:t>of</w:t>
            </w:r>
            <w:r w:rsidR="00DB44A7" w:rsidRPr="007712F8">
              <w:rPr>
                <w:rFonts w:cs="Arial"/>
                <w:sz w:val="20"/>
              </w:rPr>
              <w:t xml:space="preserve"> </w:t>
            </w:r>
            <w:r w:rsidRPr="007712F8">
              <w:rPr>
                <w:rFonts w:cs="Arial"/>
                <w:sz w:val="20"/>
              </w:rPr>
              <w:t>routine</w:t>
            </w:r>
            <w:r w:rsidR="00DB44A7" w:rsidRPr="007712F8">
              <w:rPr>
                <w:rFonts w:cs="Arial"/>
                <w:sz w:val="20"/>
              </w:rPr>
              <w:t xml:space="preserve"> </w:t>
            </w:r>
            <w:r w:rsidRPr="007712F8">
              <w:rPr>
                <w:rFonts w:cs="Arial"/>
                <w:sz w:val="20"/>
              </w:rPr>
              <w:t>instruction</w:t>
            </w:r>
            <w:r w:rsidR="00DB44A7" w:rsidRPr="007712F8">
              <w:rPr>
                <w:rFonts w:cs="Arial"/>
                <w:sz w:val="20"/>
              </w:rPr>
              <w:t xml:space="preserve"> </w:t>
            </w:r>
            <w:r w:rsidRPr="007712F8">
              <w:rPr>
                <w:rFonts w:cs="Arial"/>
                <w:sz w:val="20"/>
              </w:rPr>
              <w:t>and</w:t>
            </w:r>
            <w:r w:rsidR="00DB44A7" w:rsidRPr="007712F8">
              <w:rPr>
                <w:rFonts w:cs="Arial"/>
                <w:sz w:val="20"/>
              </w:rPr>
              <w:t xml:space="preserve"> </w:t>
            </w:r>
            <w:r w:rsidRPr="007712F8">
              <w:rPr>
                <w:rFonts w:cs="Arial"/>
                <w:sz w:val="20"/>
              </w:rPr>
              <w:t>classroom</w:t>
            </w:r>
            <w:r w:rsidR="00DB44A7" w:rsidRPr="007712F8">
              <w:rPr>
                <w:rFonts w:cs="Arial"/>
                <w:sz w:val="20"/>
              </w:rPr>
              <w:t xml:space="preserve"> </w:t>
            </w:r>
            <w:r w:rsidRPr="007712F8">
              <w:rPr>
                <w:rFonts w:cs="Arial"/>
                <w:sz w:val="20"/>
              </w:rPr>
              <w:t>assessment</w:t>
            </w:r>
            <w:r w:rsidR="00DB44A7" w:rsidRPr="007712F8">
              <w:rPr>
                <w:rFonts w:cs="Arial"/>
                <w:sz w:val="20"/>
              </w:rPr>
              <w:t xml:space="preserve"> </w:t>
            </w:r>
            <w:r w:rsidRPr="007712F8">
              <w:rPr>
                <w:rFonts w:cs="Arial"/>
                <w:sz w:val="20"/>
              </w:rPr>
              <w:t>as</w:t>
            </w:r>
            <w:r w:rsidR="00DB44A7" w:rsidRPr="007712F8">
              <w:rPr>
                <w:rFonts w:cs="Arial"/>
                <w:sz w:val="20"/>
              </w:rPr>
              <w:t xml:space="preserve"> </w:t>
            </w:r>
            <w:r w:rsidRPr="007712F8">
              <w:rPr>
                <w:rFonts w:cs="Arial"/>
                <w:sz w:val="20"/>
              </w:rPr>
              <w:t>well</w:t>
            </w:r>
            <w:r w:rsidR="00DB44A7" w:rsidRPr="007712F8">
              <w:rPr>
                <w:rFonts w:cs="Arial"/>
                <w:sz w:val="20"/>
              </w:rPr>
              <w:t xml:space="preserve"> </w:t>
            </w:r>
            <w:r w:rsidRPr="007712F8">
              <w:rPr>
                <w:rFonts w:cs="Arial"/>
                <w:sz w:val="20"/>
              </w:rPr>
              <w:t>as</w:t>
            </w:r>
            <w:r w:rsidR="00DB44A7" w:rsidRPr="007712F8">
              <w:rPr>
                <w:rFonts w:cs="Arial"/>
                <w:sz w:val="20"/>
              </w:rPr>
              <w:t xml:space="preserve"> </w:t>
            </w:r>
            <w:r w:rsidRPr="007712F8">
              <w:rPr>
                <w:rFonts w:cs="Arial"/>
                <w:sz w:val="20"/>
              </w:rPr>
              <w:t>meet</w:t>
            </w:r>
            <w:r w:rsidR="00DB44A7" w:rsidRPr="007712F8">
              <w:rPr>
                <w:rFonts w:cs="Arial"/>
                <w:sz w:val="20"/>
              </w:rPr>
              <w:t xml:space="preserve"> </w:t>
            </w:r>
            <w:r w:rsidRPr="007712F8">
              <w:rPr>
                <w:rFonts w:cs="Arial"/>
                <w:sz w:val="20"/>
              </w:rPr>
              <w:t>all</w:t>
            </w:r>
            <w:r w:rsidR="00DB44A7" w:rsidRPr="007712F8">
              <w:rPr>
                <w:rFonts w:cs="Arial"/>
                <w:sz w:val="20"/>
              </w:rPr>
              <w:t xml:space="preserve"> </w:t>
            </w:r>
            <w:r w:rsidRPr="007712F8">
              <w:rPr>
                <w:rFonts w:cs="Arial"/>
                <w:sz w:val="20"/>
              </w:rPr>
              <w:t>additional</w:t>
            </w:r>
            <w:r w:rsidR="00DB44A7" w:rsidRPr="007712F8">
              <w:rPr>
                <w:rFonts w:cs="Arial"/>
                <w:sz w:val="20"/>
              </w:rPr>
              <w:t xml:space="preserve"> </w:t>
            </w:r>
            <w:r w:rsidRPr="007712F8">
              <w:rPr>
                <w:rFonts w:cs="Arial"/>
                <w:sz w:val="20"/>
              </w:rPr>
              <w:t>requirements</w:t>
            </w:r>
            <w:r w:rsidR="00DB44A7" w:rsidRPr="007712F8">
              <w:rPr>
                <w:rFonts w:cs="Arial"/>
                <w:sz w:val="20"/>
              </w:rPr>
              <w:t xml:space="preserve"> </w:t>
            </w:r>
            <w:r w:rsidRPr="007712F8">
              <w:rPr>
                <w:rFonts w:cs="Arial"/>
                <w:sz w:val="20"/>
              </w:rPr>
              <w:t>established</w:t>
            </w:r>
            <w:r w:rsidR="00DB44A7" w:rsidRPr="007712F8">
              <w:rPr>
                <w:rFonts w:cs="Arial"/>
                <w:sz w:val="20"/>
              </w:rPr>
              <w:t xml:space="preserve"> </w:t>
            </w:r>
            <w:r w:rsidRPr="007712F8">
              <w:rPr>
                <w:rFonts w:cs="Arial"/>
                <w:sz w:val="20"/>
              </w:rPr>
              <w:t>by</w:t>
            </w:r>
            <w:r w:rsidR="00DB44A7" w:rsidRPr="007712F8">
              <w:rPr>
                <w:rFonts w:cs="Arial"/>
                <w:sz w:val="20"/>
              </w:rPr>
              <w:t xml:space="preserve"> </w:t>
            </w:r>
            <w:r w:rsidRPr="007712F8">
              <w:rPr>
                <w:rFonts w:cs="Arial"/>
                <w:sz w:val="20"/>
              </w:rPr>
              <w:t>the</w:t>
            </w:r>
            <w:r w:rsidR="00DB44A7" w:rsidRPr="007712F8">
              <w:rPr>
                <w:rFonts w:cs="Arial"/>
                <w:b/>
                <w:i/>
                <w:sz w:val="20"/>
              </w:rPr>
              <w:t xml:space="preserve"> </w:t>
            </w:r>
            <w:r w:rsidRPr="007712F8">
              <w:rPr>
                <w:rFonts w:cs="Arial"/>
                <w:b/>
                <w:i/>
                <w:sz w:val="20"/>
              </w:rPr>
              <w:t>Inclusion</w:t>
            </w:r>
            <w:r w:rsidR="00DB44A7" w:rsidRPr="007712F8">
              <w:rPr>
                <w:rFonts w:cs="Arial"/>
                <w:b/>
                <w:i/>
                <w:sz w:val="20"/>
              </w:rPr>
              <w:t xml:space="preserve"> </w:t>
            </w:r>
            <w:r w:rsidRPr="007712F8">
              <w:rPr>
                <w:rFonts w:cs="Arial"/>
                <w:b/>
                <w:i/>
                <w:sz w:val="20"/>
              </w:rPr>
              <w:t>of</w:t>
            </w:r>
            <w:r w:rsidR="00DB44A7" w:rsidRPr="007712F8">
              <w:rPr>
                <w:rFonts w:cs="Arial"/>
                <w:b/>
                <w:i/>
                <w:sz w:val="20"/>
              </w:rPr>
              <w:t xml:space="preserve"> </w:t>
            </w:r>
            <w:r w:rsidRPr="007712F8">
              <w:rPr>
                <w:rFonts w:cs="Arial"/>
                <w:b/>
                <w:i/>
                <w:sz w:val="20"/>
              </w:rPr>
              <w:t>Special</w:t>
            </w:r>
            <w:r w:rsidR="00DB44A7" w:rsidRPr="007712F8">
              <w:rPr>
                <w:rFonts w:cs="Arial"/>
                <w:b/>
                <w:i/>
                <w:sz w:val="20"/>
              </w:rPr>
              <w:t xml:space="preserve"> </w:t>
            </w:r>
            <w:r w:rsidRPr="007712F8">
              <w:rPr>
                <w:rFonts w:cs="Arial"/>
                <w:b/>
                <w:i/>
                <w:sz w:val="20"/>
              </w:rPr>
              <w:t>Populations</w:t>
            </w:r>
            <w:r w:rsidR="00DB44A7" w:rsidRPr="007712F8">
              <w:rPr>
                <w:rFonts w:cs="Arial"/>
                <w:b/>
                <w:i/>
                <w:sz w:val="20"/>
              </w:rPr>
              <w:t xml:space="preserve"> </w:t>
            </w:r>
            <w:r w:rsidRPr="007712F8">
              <w:rPr>
                <w:rFonts w:cs="Arial"/>
                <w:b/>
                <w:i/>
                <w:sz w:val="20"/>
              </w:rPr>
              <w:t>in</w:t>
            </w:r>
            <w:r w:rsidR="00DB44A7" w:rsidRPr="007712F8">
              <w:rPr>
                <w:rFonts w:cs="Arial"/>
                <w:b/>
                <w:i/>
                <w:sz w:val="20"/>
              </w:rPr>
              <w:t xml:space="preserve"> </w:t>
            </w:r>
            <w:r w:rsidRPr="007712F8">
              <w:rPr>
                <w:rFonts w:cs="Arial"/>
                <w:b/>
                <w:i/>
                <w:sz w:val="20"/>
              </w:rPr>
              <w:t>the</w:t>
            </w:r>
            <w:r w:rsidR="00DB44A7" w:rsidRPr="007712F8">
              <w:rPr>
                <w:rFonts w:cs="Arial"/>
                <w:b/>
                <w:i/>
                <w:sz w:val="20"/>
              </w:rPr>
              <w:t xml:space="preserve"> </w:t>
            </w:r>
            <w:r w:rsidRPr="007712F8">
              <w:rPr>
                <w:rFonts w:cs="Arial"/>
                <w:b/>
                <w:i/>
                <w:sz w:val="20"/>
              </w:rPr>
              <w:t>State-Required</w:t>
            </w:r>
            <w:r w:rsidR="00DB44A7" w:rsidRPr="007712F8">
              <w:rPr>
                <w:rFonts w:cs="Arial"/>
                <w:b/>
                <w:i/>
                <w:sz w:val="20"/>
              </w:rPr>
              <w:t xml:space="preserve"> </w:t>
            </w:r>
            <w:r w:rsidRPr="007712F8">
              <w:rPr>
                <w:rFonts w:cs="Arial"/>
                <w:b/>
                <w:i/>
                <w:sz w:val="20"/>
              </w:rPr>
              <w:t>Assessment</w:t>
            </w:r>
            <w:r w:rsidR="00DB44A7" w:rsidRPr="007712F8">
              <w:rPr>
                <w:rFonts w:cs="Arial"/>
                <w:b/>
                <w:i/>
                <w:sz w:val="20"/>
              </w:rPr>
              <w:t xml:space="preserve"> </w:t>
            </w:r>
            <w:r w:rsidRPr="007712F8">
              <w:rPr>
                <w:rFonts w:cs="Arial"/>
                <w:b/>
                <w:i/>
                <w:sz w:val="20"/>
              </w:rPr>
              <w:t>and</w:t>
            </w:r>
            <w:r w:rsidR="00DB44A7" w:rsidRPr="007712F8">
              <w:rPr>
                <w:rFonts w:cs="Arial"/>
                <w:b/>
                <w:i/>
                <w:sz w:val="20"/>
              </w:rPr>
              <w:t xml:space="preserve"> </w:t>
            </w:r>
            <w:r w:rsidRPr="007712F8">
              <w:rPr>
                <w:rFonts w:cs="Arial"/>
                <w:b/>
                <w:i/>
                <w:sz w:val="20"/>
              </w:rPr>
              <w:t>Accountability</w:t>
            </w:r>
            <w:r w:rsidR="00DB44A7" w:rsidRPr="007712F8">
              <w:rPr>
                <w:rFonts w:cs="Arial"/>
                <w:b/>
                <w:i/>
                <w:sz w:val="20"/>
              </w:rPr>
              <w:t xml:space="preserve"> </w:t>
            </w:r>
            <w:r w:rsidRPr="007712F8">
              <w:rPr>
                <w:rFonts w:cs="Arial"/>
                <w:b/>
                <w:i/>
                <w:sz w:val="20"/>
              </w:rPr>
              <w:t>Programs,703</w:t>
            </w:r>
            <w:r w:rsidR="00DB44A7" w:rsidRPr="007712F8">
              <w:rPr>
                <w:rFonts w:cs="Arial"/>
                <w:b/>
                <w:i/>
                <w:sz w:val="20"/>
              </w:rPr>
              <w:t xml:space="preserve"> </w:t>
            </w:r>
            <w:r w:rsidRPr="007712F8">
              <w:rPr>
                <w:rFonts w:cs="Arial"/>
                <w:b/>
                <w:i/>
                <w:sz w:val="20"/>
              </w:rPr>
              <w:t>KAR</w:t>
            </w:r>
            <w:r w:rsidR="00DB44A7" w:rsidRPr="007712F8">
              <w:rPr>
                <w:rFonts w:cs="Arial"/>
                <w:b/>
                <w:i/>
                <w:sz w:val="20"/>
              </w:rPr>
              <w:t xml:space="preserve"> </w:t>
            </w:r>
            <w:r w:rsidRPr="007712F8">
              <w:rPr>
                <w:rFonts w:cs="Arial"/>
                <w:b/>
                <w:i/>
                <w:sz w:val="20"/>
              </w:rPr>
              <w:t>5:070</w:t>
            </w:r>
            <w:r w:rsidR="00DB44A7" w:rsidRPr="007712F8">
              <w:rPr>
                <w:rFonts w:cs="Arial"/>
                <w:b/>
                <w:i/>
                <w:sz w:val="20"/>
              </w:rPr>
              <w:t xml:space="preserve"> </w:t>
            </w:r>
            <w:r w:rsidRPr="007712F8">
              <w:rPr>
                <w:rFonts w:cs="Arial"/>
                <w:sz w:val="20"/>
              </w:rPr>
              <w:t>document.</w:t>
            </w:r>
          </w:p>
          <w:p w:rsidR="003B1248" w:rsidRDefault="003B1248" w:rsidP="003F556E">
            <w:pPr>
              <w:tabs>
                <w:tab w:val="left" w:pos="2160"/>
                <w:tab w:val="left" w:pos="2520"/>
                <w:tab w:val="left" w:pos="4320"/>
                <w:tab w:val="left" w:pos="4680"/>
                <w:tab w:val="left" w:pos="6480"/>
                <w:tab w:val="left" w:pos="6840"/>
                <w:tab w:val="left" w:pos="8640"/>
                <w:tab w:val="left" w:pos="9000"/>
              </w:tabs>
              <w:ind w:right="343"/>
              <w:rPr>
                <w:rFonts w:cs="Arial"/>
                <w:sz w:val="20"/>
              </w:rPr>
            </w:pPr>
          </w:p>
          <w:p w:rsidR="002C04EC" w:rsidRDefault="002C04EC" w:rsidP="003F556E">
            <w:pPr>
              <w:tabs>
                <w:tab w:val="left" w:pos="2160"/>
                <w:tab w:val="left" w:pos="2520"/>
                <w:tab w:val="left" w:pos="4320"/>
                <w:tab w:val="left" w:pos="4680"/>
                <w:tab w:val="left" w:pos="6480"/>
                <w:tab w:val="left" w:pos="6840"/>
                <w:tab w:val="left" w:pos="8640"/>
                <w:tab w:val="left" w:pos="9000"/>
              </w:tabs>
              <w:ind w:right="343"/>
              <w:rPr>
                <w:rFonts w:cs="Arial"/>
                <w:sz w:val="20"/>
              </w:rPr>
            </w:pPr>
            <w:r>
              <w:rPr>
                <w:rFonts w:cs="Arial"/>
                <w:sz w:val="20"/>
              </w:rPr>
              <w:t>Note: The Kentucky Administrative Regulations regarding accommodations on state testing dictate whether a student may</w:t>
            </w:r>
            <w:r w:rsidR="002C553C">
              <w:rPr>
                <w:rFonts w:cs="Arial"/>
                <w:sz w:val="20"/>
              </w:rPr>
              <w:t xml:space="preserve"> use a particular accommodation during the administration of state tests.  Any </w:t>
            </w:r>
            <w:r w:rsidR="002C553C" w:rsidRPr="00E120C8">
              <w:rPr>
                <w:rFonts w:cs="Arial"/>
                <w:sz w:val="20"/>
              </w:rPr>
              <w:t>IEP test</w:t>
            </w:r>
            <w:r w:rsidR="002C553C">
              <w:rPr>
                <w:rFonts w:cs="Arial"/>
                <w:sz w:val="20"/>
              </w:rPr>
              <w:t xml:space="preserve"> accommodation that the regulations determine will invalidate a particular test or type of test </w:t>
            </w:r>
            <w:r w:rsidR="002C553C" w:rsidRPr="002C553C">
              <w:rPr>
                <w:rFonts w:cs="Arial"/>
                <w:b/>
                <w:sz w:val="20"/>
                <w:u w:val="single"/>
              </w:rPr>
              <w:t>shall not</w:t>
            </w:r>
            <w:r w:rsidR="002C553C">
              <w:rPr>
                <w:rFonts w:cs="Arial"/>
                <w:sz w:val="20"/>
              </w:rPr>
              <w:t xml:space="preserve"> be utilized in administration of such tests to the student.</w:t>
            </w:r>
          </w:p>
          <w:p w:rsidR="002C04EC" w:rsidRPr="007712F8" w:rsidRDefault="002C04EC" w:rsidP="003F556E">
            <w:pPr>
              <w:tabs>
                <w:tab w:val="left" w:pos="2160"/>
                <w:tab w:val="left" w:pos="2520"/>
                <w:tab w:val="left" w:pos="4320"/>
                <w:tab w:val="left" w:pos="4680"/>
                <w:tab w:val="left" w:pos="6480"/>
                <w:tab w:val="left" w:pos="6840"/>
                <w:tab w:val="left" w:pos="8640"/>
                <w:tab w:val="left" w:pos="9000"/>
              </w:tabs>
              <w:ind w:right="343"/>
              <w:rPr>
                <w:rFonts w:cs="Arial"/>
                <w:sz w:val="20"/>
              </w:rPr>
            </w:pPr>
          </w:p>
          <w:p w:rsidR="00C206C6" w:rsidRPr="007712F8" w:rsidRDefault="00B446C4" w:rsidP="00C206C6">
            <w:pPr>
              <w:tabs>
                <w:tab w:val="left" w:pos="720"/>
                <w:tab w:val="left" w:pos="2520"/>
                <w:tab w:val="left" w:pos="4320"/>
                <w:tab w:val="left" w:pos="4680"/>
                <w:tab w:val="left" w:pos="6480"/>
                <w:tab w:val="left" w:pos="6840"/>
                <w:tab w:val="left" w:pos="8640"/>
                <w:tab w:val="left" w:pos="9000"/>
              </w:tabs>
              <w:ind w:right="343"/>
              <w:rPr>
                <w:rFonts w:cs="Arial"/>
                <w:sz w:val="20"/>
              </w:rPr>
            </w:pPr>
            <w:r w:rsidRPr="007712F8">
              <w:rPr>
                <w:rFonts w:cs="Arial"/>
                <w:sz w:val="20"/>
              </w:rPr>
              <w:fldChar w:fldCharType="begin">
                <w:ffData>
                  <w:name w:val="Check15"/>
                  <w:enabled/>
                  <w:calcOnExit w:val="0"/>
                  <w:checkBox>
                    <w:sizeAuto/>
                    <w:default w:val="0"/>
                  </w:checkBox>
                </w:ffData>
              </w:fldChar>
            </w:r>
            <w:r w:rsidR="00C206C6" w:rsidRPr="007712F8">
              <w:rPr>
                <w:rFonts w:cs="Arial"/>
                <w:sz w:val="20"/>
              </w:rPr>
              <w:instrText xml:space="preserve"> FORMCHECKBOX </w:instrText>
            </w:r>
            <w:r w:rsidR="00717984">
              <w:rPr>
                <w:rFonts w:cs="Arial"/>
                <w:sz w:val="20"/>
              </w:rPr>
            </w:r>
            <w:r w:rsidR="00717984">
              <w:rPr>
                <w:rFonts w:cs="Arial"/>
                <w:sz w:val="20"/>
              </w:rPr>
              <w:fldChar w:fldCharType="separate"/>
            </w:r>
            <w:r w:rsidRPr="007712F8">
              <w:rPr>
                <w:rFonts w:cs="Arial"/>
                <w:sz w:val="20"/>
              </w:rPr>
              <w:fldChar w:fldCharType="end"/>
            </w:r>
            <w:r w:rsidR="0059002B" w:rsidRPr="007712F8">
              <w:rPr>
                <w:rFonts w:cs="Arial"/>
                <w:sz w:val="20"/>
              </w:rPr>
              <w:t xml:space="preserve"> </w:t>
            </w:r>
            <w:r w:rsidR="00C206C6" w:rsidRPr="007712F8">
              <w:rPr>
                <w:rFonts w:cs="Arial"/>
                <w:sz w:val="20"/>
              </w:rPr>
              <w:t>ARC</w:t>
            </w:r>
            <w:r w:rsidR="00DB44A7" w:rsidRPr="007712F8">
              <w:rPr>
                <w:rFonts w:cs="Arial"/>
                <w:sz w:val="20"/>
              </w:rPr>
              <w:t xml:space="preserve"> </w:t>
            </w:r>
            <w:r w:rsidR="00C206C6" w:rsidRPr="007712F8">
              <w:rPr>
                <w:rFonts w:cs="Arial"/>
                <w:sz w:val="20"/>
              </w:rPr>
              <w:t>determined</w:t>
            </w:r>
            <w:r w:rsidR="00DB44A7" w:rsidRPr="007712F8">
              <w:rPr>
                <w:rFonts w:cs="Arial"/>
                <w:sz w:val="20"/>
              </w:rPr>
              <w:t xml:space="preserve"> </w:t>
            </w:r>
            <w:r w:rsidR="00C206C6" w:rsidRPr="007712F8">
              <w:rPr>
                <w:rFonts w:cs="Arial"/>
                <w:sz w:val="20"/>
              </w:rPr>
              <w:t>no</w:t>
            </w:r>
            <w:r w:rsidR="00DB44A7" w:rsidRPr="007712F8">
              <w:rPr>
                <w:rFonts w:cs="Arial"/>
                <w:sz w:val="20"/>
              </w:rPr>
              <w:t xml:space="preserve"> </w:t>
            </w:r>
            <w:r w:rsidR="00C206C6" w:rsidRPr="007712F8">
              <w:rPr>
                <w:rFonts w:cs="Arial"/>
                <w:sz w:val="20"/>
              </w:rPr>
              <w:t>accommodations</w:t>
            </w:r>
            <w:r w:rsidR="00DB44A7" w:rsidRPr="007712F8">
              <w:rPr>
                <w:rFonts w:cs="Arial"/>
                <w:sz w:val="20"/>
              </w:rPr>
              <w:t xml:space="preserve"> </w:t>
            </w:r>
            <w:r w:rsidR="00C206C6" w:rsidRPr="007712F8">
              <w:rPr>
                <w:rFonts w:cs="Arial"/>
                <w:sz w:val="20"/>
              </w:rPr>
              <w:t>needed</w:t>
            </w:r>
            <w:r w:rsidR="002C04EC">
              <w:rPr>
                <w:rFonts w:cs="Arial"/>
                <w:sz w:val="20"/>
              </w:rPr>
              <w:t>.</w:t>
            </w:r>
          </w:p>
          <w:p w:rsidR="00C206C6" w:rsidRPr="007712F8" w:rsidRDefault="00C206C6" w:rsidP="003F556E">
            <w:pPr>
              <w:tabs>
                <w:tab w:val="left" w:pos="2160"/>
                <w:tab w:val="left" w:pos="2520"/>
                <w:tab w:val="left" w:pos="4320"/>
                <w:tab w:val="left" w:pos="4680"/>
                <w:tab w:val="left" w:pos="6480"/>
                <w:tab w:val="left" w:pos="6840"/>
                <w:tab w:val="left" w:pos="8640"/>
                <w:tab w:val="left" w:pos="9000"/>
              </w:tabs>
              <w:ind w:right="343"/>
              <w:rPr>
                <w:rFonts w:cs="Arial"/>
                <w:sz w:val="20"/>
              </w:rPr>
            </w:pPr>
          </w:p>
          <w:bookmarkStart w:id="124" w:name="Check15"/>
          <w:p w:rsidR="005B66C7" w:rsidRPr="007712F8" w:rsidRDefault="00B446C4" w:rsidP="0071235D">
            <w:pPr>
              <w:tabs>
                <w:tab w:val="left" w:pos="360"/>
                <w:tab w:val="left" w:pos="2160"/>
                <w:tab w:val="left" w:pos="2520"/>
                <w:tab w:val="left" w:pos="4320"/>
                <w:tab w:val="left" w:pos="4680"/>
                <w:tab w:val="left" w:pos="6480"/>
                <w:tab w:val="left" w:pos="6840"/>
                <w:tab w:val="left" w:pos="9360"/>
                <w:tab w:val="left" w:pos="9720"/>
              </w:tabs>
              <w:rPr>
                <w:rFonts w:cs="Arial"/>
                <w:sz w:val="20"/>
              </w:rPr>
            </w:pPr>
            <w:r w:rsidRPr="007712F8">
              <w:rPr>
                <w:rFonts w:cs="Arial"/>
                <w:sz w:val="20"/>
              </w:rPr>
              <w:fldChar w:fldCharType="begin">
                <w:ffData>
                  <w:name w:val="Check15"/>
                  <w:enabled/>
                  <w:calcOnExit w:val="0"/>
                  <w:checkBox>
                    <w:sizeAuto/>
                    <w:default w:val="0"/>
                  </w:checkBox>
                </w:ffData>
              </w:fldChar>
            </w:r>
            <w:r w:rsidR="003B1248" w:rsidRPr="007712F8">
              <w:rPr>
                <w:rFonts w:cs="Arial"/>
                <w:sz w:val="20"/>
              </w:rPr>
              <w:instrText xml:space="preserve"> FORMCHECKBOX </w:instrText>
            </w:r>
            <w:r w:rsidR="00717984">
              <w:rPr>
                <w:rFonts w:cs="Arial"/>
                <w:sz w:val="20"/>
              </w:rPr>
            </w:r>
            <w:r w:rsidR="00717984">
              <w:rPr>
                <w:rFonts w:cs="Arial"/>
                <w:sz w:val="20"/>
              </w:rPr>
              <w:fldChar w:fldCharType="separate"/>
            </w:r>
            <w:r w:rsidRPr="007712F8">
              <w:rPr>
                <w:rFonts w:cs="Arial"/>
                <w:sz w:val="20"/>
              </w:rPr>
              <w:fldChar w:fldCharType="end"/>
            </w:r>
            <w:bookmarkEnd w:id="124"/>
            <w:r w:rsidR="003B1248" w:rsidRPr="007712F8">
              <w:rPr>
                <w:rFonts w:cs="Arial"/>
                <w:sz w:val="20"/>
              </w:rPr>
              <w:tab/>
              <w:t>Readers</w:t>
            </w:r>
            <w:r w:rsidR="003B1248" w:rsidRPr="007712F8">
              <w:rPr>
                <w:rFonts w:cs="Arial"/>
                <w:sz w:val="20"/>
              </w:rPr>
              <w:tab/>
            </w:r>
            <w:bookmarkStart w:id="125" w:name="Check16"/>
            <w:r w:rsidR="005B66C7" w:rsidRPr="007712F8">
              <w:rPr>
                <w:rFonts w:cs="Arial"/>
                <w:sz w:val="20"/>
              </w:rPr>
              <w:t xml:space="preserve">                                                    </w:t>
            </w:r>
            <w:r w:rsidRPr="007712F8">
              <w:rPr>
                <w:rFonts w:cs="Arial"/>
                <w:sz w:val="20"/>
              </w:rPr>
              <w:fldChar w:fldCharType="begin">
                <w:ffData>
                  <w:name w:val="Check16"/>
                  <w:enabled/>
                  <w:calcOnExit w:val="0"/>
                  <w:checkBox>
                    <w:sizeAuto/>
                    <w:default w:val="0"/>
                  </w:checkBox>
                </w:ffData>
              </w:fldChar>
            </w:r>
            <w:r w:rsidR="003B1248" w:rsidRPr="007712F8">
              <w:rPr>
                <w:rFonts w:cs="Arial"/>
                <w:sz w:val="20"/>
              </w:rPr>
              <w:instrText xml:space="preserve"> FORMCHECKBOX </w:instrText>
            </w:r>
            <w:r w:rsidR="00717984">
              <w:rPr>
                <w:rFonts w:cs="Arial"/>
                <w:sz w:val="20"/>
              </w:rPr>
            </w:r>
            <w:r w:rsidR="00717984">
              <w:rPr>
                <w:rFonts w:cs="Arial"/>
                <w:sz w:val="20"/>
              </w:rPr>
              <w:fldChar w:fldCharType="separate"/>
            </w:r>
            <w:r w:rsidRPr="007712F8">
              <w:rPr>
                <w:rFonts w:cs="Arial"/>
                <w:sz w:val="20"/>
              </w:rPr>
              <w:fldChar w:fldCharType="end"/>
            </w:r>
            <w:bookmarkEnd w:id="125"/>
            <w:r w:rsidR="005B66C7" w:rsidRPr="007712F8">
              <w:rPr>
                <w:rFonts w:cs="Arial"/>
                <w:sz w:val="20"/>
              </w:rPr>
              <w:t xml:space="preserve"> </w:t>
            </w:r>
            <w:r w:rsidR="003B1248" w:rsidRPr="007712F8">
              <w:rPr>
                <w:rFonts w:cs="Arial"/>
                <w:sz w:val="20"/>
              </w:rPr>
              <w:t>Scribes</w:t>
            </w:r>
            <w:r w:rsidR="003B1248" w:rsidRPr="007712F8">
              <w:rPr>
                <w:rFonts w:cs="Arial"/>
                <w:sz w:val="20"/>
              </w:rPr>
              <w:tab/>
            </w:r>
            <w:bookmarkStart w:id="126" w:name="Check17"/>
          </w:p>
          <w:p w:rsidR="005B66C7" w:rsidRPr="007712F8" w:rsidRDefault="00B446C4" w:rsidP="0071235D">
            <w:pPr>
              <w:tabs>
                <w:tab w:val="left" w:pos="360"/>
                <w:tab w:val="left" w:pos="2160"/>
                <w:tab w:val="left" w:pos="2520"/>
                <w:tab w:val="left" w:pos="4320"/>
                <w:tab w:val="left" w:pos="4680"/>
                <w:tab w:val="left" w:pos="6480"/>
                <w:tab w:val="left" w:pos="6840"/>
                <w:tab w:val="left" w:pos="9360"/>
                <w:tab w:val="left" w:pos="9720"/>
              </w:tabs>
              <w:rPr>
                <w:rFonts w:cs="Arial"/>
                <w:sz w:val="20"/>
              </w:rPr>
            </w:pPr>
            <w:r w:rsidRPr="007712F8">
              <w:rPr>
                <w:rFonts w:cs="Arial"/>
                <w:sz w:val="20"/>
              </w:rPr>
              <w:fldChar w:fldCharType="begin">
                <w:ffData>
                  <w:name w:val="Check17"/>
                  <w:enabled/>
                  <w:calcOnExit w:val="0"/>
                  <w:checkBox>
                    <w:sizeAuto/>
                    <w:default w:val="0"/>
                  </w:checkBox>
                </w:ffData>
              </w:fldChar>
            </w:r>
            <w:r w:rsidR="003B1248" w:rsidRPr="007712F8">
              <w:rPr>
                <w:rFonts w:cs="Arial"/>
                <w:sz w:val="20"/>
              </w:rPr>
              <w:instrText xml:space="preserve"> FORMCHECKBOX </w:instrText>
            </w:r>
            <w:r w:rsidR="00717984">
              <w:rPr>
                <w:rFonts w:cs="Arial"/>
                <w:sz w:val="20"/>
              </w:rPr>
            </w:r>
            <w:r w:rsidR="00717984">
              <w:rPr>
                <w:rFonts w:cs="Arial"/>
                <w:sz w:val="20"/>
              </w:rPr>
              <w:fldChar w:fldCharType="separate"/>
            </w:r>
            <w:r w:rsidRPr="007712F8">
              <w:rPr>
                <w:rFonts w:cs="Arial"/>
                <w:sz w:val="20"/>
              </w:rPr>
              <w:fldChar w:fldCharType="end"/>
            </w:r>
            <w:bookmarkEnd w:id="126"/>
            <w:r w:rsidR="003B1248" w:rsidRPr="007712F8">
              <w:rPr>
                <w:rFonts w:cs="Arial"/>
                <w:sz w:val="20"/>
              </w:rPr>
              <w:tab/>
              <w:t>Paraphrasing</w:t>
            </w:r>
            <w:r w:rsidR="003B1248" w:rsidRPr="007712F8">
              <w:rPr>
                <w:rFonts w:cs="Arial"/>
                <w:sz w:val="20"/>
              </w:rPr>
              <w:tab/>
            </w:r>
            <w:bookmarkStart w:id="127" w:name="Check18"/>
          </w:p>
          <w:p w:rsidR="003B1248" w:rsidRPr="007712F8" w:rsidRDefault="00B446C4" w:rsidP="0071235D">
            <w:pPr>
              <w:tabs>
                <w:tab w:val="left" w:pos="360"/>
                <w:tab w:val="left" w:pos="2160"/>
                <w:tab w:val="left" w:pos="2520"/>
                <w:tab w:val="left" w:pos="4320"/>
                <w:tab w:val="left" w:pos="4680"/>
                <w:tab w:val="left" w:pos="6480"/>
                <w:tab w:val="left" w:pos="6840"/>
                <w:tab w:val="left" w:pos="9360"/>
                <w:tab w:val="left" w:pos="9720"/>
              </w:tabs>
              <w:rPr>
                <w:rFonts w:cs="Arial"/>
                <w:sz w:val="20"/>
              </w:rPr>
            </w:pPr>
            <w:r w:rsidRPr="007712F8">
              <w:rPr>
                <w:rFonts w:cs="Arial"/>
                <w:sz w:val="20"/>
              </w:rPr>
              <w:fldChar w:fldCharType="begin">
                <w:ffData>
                  <w:name w:val="Check18"/>
                  <w:enabled/>
                  <w:calcOnExit w:val="0"/>
                  <w:checkBox>
                    <w:sizeAuto/>
                    <w:default w:val="0"/>
                  </w:checkBox>
                </w:ffData>
              </w:fldChar>
            </w:r>
            <w:r w:rsidR="00085334" w:rsidRPr="007712F8">
              <w:rPr>
                <w:rFonts w:cs="Arial"/>
                <w:sz w:val="20"/>
              </w:rPr>
              <w:instrText xml:space="preserve"> FORMCHECKBOX </w:instrText>
            </w:r>
            <w:r w:rsidR="00717984">
              <w:rPr>
                <w:rFonts w:cs="Arial"/>
                <w:sz w:val="20"/>
              </w:rPr>
            </w:r>
            <w:r w:rsidR="00717984">
              <w:rPr>
                <w:rFonts w:cs="Arial"/>
                <w:sz w:val="20"/>
              </w:rPr>
              <w:fldChar w:fldCharType="separate"/>
            </w:r>
            <w:r w:rsidRPr="007712F8">
              <w:rPr>
                <w:rFonts w:cs="Arial"/>
                <w:sz w:val="20"/>
              </w:rPr>
              <w:fldChar w:fldCharType="end"/>
            </w:r>
            <w:bookmarkEnd w:id="127"/>
            <w:r w:rsidR="003B1248" w:rsidRPr="007712F8">
              <w:rPr>
                <w:rFonts w:cs="Arial"/>
                <w:sz w:val="20"/>
              </w:rPr>
              <w:tab/>
              <w:t>Reinforcement</w:t>
            </w:r>
            <w:r w:rsidR="00DB44A7" w:rsidRPr="007712F8">
              <w:rPr>
                <w:rFonts w:cs="Arial"/>
                <w:sz w:val="20"/>
              </w:rPr>
              <w:t xml:space="preserve"> </w:t>
            </w:r>
            <w:r w:rsidR="003B1248" w:rsidRPr="007712F8">
              <w:rPr>
                <w:rFonts w:cs="Arial"/>
                <w:sz w:val="20"/>
              </w:rPr>
              <w:t>and</w:t>
            </w:r>
            <w:r w:rsidR="00DB44A7" w:rsidRPr="007712F8">
              <w:rPr>
                <w:rFonts w:cs="Arial"/>
                <w:sz w:val="20"/>
              </w:rPr>
              <w:t xml:space="preserve"> </w:t>
            </w:r>
            <w:r w:rsidR="003B1248" w:rsidRPr="007712F8">
              <w:rPr>
                <w:rFonts w:cs="Arial"/>
                <w:sz w:val="20"/>
              </w:rPr>
              <w:t>behavior</w:t>
            </w:r>
            <w:r w:rsidR="003D5DAE" w:rsidRPr="007712F8">
              <w:rPr>
                <w:rFonts w:cs="Arial"/>
                <w:sz w:val="20"/>
              </w:rPr>
              <w:t xml:space="preserve"> </w:t>
            </w:r>
            <w:r w:rsidR="003B1248" w:rsidRPr="007712F8">
              <w:rPr>
                <w:rFonts w:cs="Arial"/>
                <w:sz w:val="20"/>
              </w:rPr>
              <w:t>modification</w:t>
            </w:r>
            <w:r w:rsidR="00DB44A7" w:rsidRPr="007712F8">
              <w:rPr>
                <w:rFonts w:cs="Arial"/>
                <w:sz w:val="20"/>
              </w:rPr>
              <w:t xml:space="preserve"> </w:t>
            </w:r>
            <w:r w:rsidR="003B1248" w:rsidRPr="007712F8">
              <w:rPr>
                <w:rFonts w:cs="Arial"/>
                <w:sz w:val="20"/>
              </w:rPr>
              <w:t>strategies</w:t>
            </w:r>
          </w:p>
          <w:p w:rsidR="005B66C7" w:rsidRPr="007712F8" w:rsidRDefault="002C04EC" w:rsidP="003F556E">
            <w:pPr>
              <w:tabs>
                <w:tab w:val="left" w:pos="360"/>
                <w:tab w:val="left" w:pos="2160"/>
                <w:tab w:val="left" w:pos="2520"/>
                <w:tab w:val="left" w:pos="4320"/>
                <w:tab w:val="left" w:pos="4680"/>
                <w:tab w:val="left" w:pos="6480"/>
                <w:tab w:val="left" w:pos="6840"/>
                <w:tab w:val="left" w:pos="8640"/>
                <w:tab w:val="left" w:pos="9000"/>
              </w:tabs>
              <w:rPr>
                <w:rFonts w:cs="Arial"/>
                <w:sz w:val="20"/>
              </w:rPr>
            </w:pPr>
            <w:bookmarkStart w:id="128" w:name="Check19"/>
            <w:r>
              <w:rPr>
                <w:rFonts w:cs="Arial"/>
                <w:sz w:val="20"/>
              </w:rPr>
              <w:t xml:space="preserve">                                                                                           </w:t>
            </w:r>
            <w:r w:rsidR="00B446C4" w:rsidRPr="007712F8">
              <w:rPr>
                <w:rFonts w:cs="Arial"/>
                <w:sz w:val="20"/>
              </w:rPr>
              <w:fldChar w:fldCharType="begin">
                <w:ffData>
                  <w:name w:val="Check19"/>
                  <w:enabled/>
                  <w:calcOnExit w:val="0"/>
                  <w:checkBox>
                    <w:sizeAuto/>
                    <w:default w:val="0"/>
                  </w:checkBox>
                </w:ffData>
              </w:fldChar>
            </w:r>
            <w:r w:rsidR="003B1248" w:rsidRPr="007712F8">
              <w:rPr>
                <w:rFonts w:cs="Arial"/>
                <w:sz w:val="20"/>
              </w:rPr>
              <w:instrText xml:space="preserve"> FORMCHECKBOX </w:instrText>
            </w:r>
            <w:r w:rsidR="00717984">
              <w:rPr>
                <w:rFonts w:cs="Arial"/>
                <w:sz w:val="20"/>
              </w:rPr>
            </w:r>
            <w:r w:rsidR="00717984">
              <w:rPr>
                <w:rFonts w:cs="Arial"/>
                <w:sz w:val="20"/>
              </w:rPr>
              <w:fldChar w:fldCharType="separate"/>
            </w:r>
            <w:r w:rsidR="00B446C4" w:rsidRPr="007712F8">
              <w:rPr>
                <w:rFonts w:cs="Arial"/>
                <w:sz w:val="20"/>
              </w:rPr>
              <w:fldChar w:fldCharType="end"/>
            </w:r>
            <w:bookmarkEnd w:id="128"/>
            <w:r>
              <w:rPr>
                <w:rFonts w:cs="Arial"/>
                <w:sz w:val="20"/>
              </w:rPr>
              <w:t xml:space="preserve"> U</w:t>
            </w:r>
            <w:r w:rsidR="003B1248" w:rsidRPr="007712F8">
              <w:rPr>
                <w:rFonts w:cs="Arial"/>
                <w:sz w:val="20"/>
              </w:rPr>
              <w:t>se</w:t>
            </w:r>
            <w:r w:rsidR="00DB44A7" w:rsidRPr="007712F8">
              <w:rPr>
                <w:rFonts w:cs="Arial"/>
                <w:sz w:val="20"/>
              </w:rPr>
              <w:t xml:space="preserve"> </w:t>
            </w:r>
            <w:r w:rsidR="003B1248" w:rsidRPr="007712F8">
              <w:rPr>
                <w:rFonts w:cs="Arial"/>
                <w:sz w:val="20"/>
              </w:rPr>
              <w:t>of</w:t>
            </w:r>
            <w:r w:rsidR="00DB44A7" w:rsidRPr="007712F8">
              <w:rPr>
                <w:rFonts w:cs="Arial"/>
                <w:sz w:val="20"/>
              </w:rPr>
              <w:t xml:space="preserve"> </w:t>
            </w:r>
            <w:r w:rsidR="003B1248" w:rsidRPr="007712F8">
              <w:rPr>
                <w:rFonts w:cs="Arial"/>
                <w:sz w:val="20"/>
              </w:rPr>
              <w:t>technology</w:t>
            </w:r>
            <w:r w:rsidR="003B1248" w:rsidRPr="007712F8">
              <w:rPr>
                <w:rFonts w:cs="Arial"/>
                <w:sz w:val="20"/>
              </w:rPr>
              <w:tab/>
            </w:r>
            <w:bookmarkStart w:id="129" w:name="Check21"/>
          </w:p>
          <w:p w:rsidR="005B66C7" w:rsidRPr="007712F8" w:rsidRDefault="00B446C4" w:rsidP="003F556E">
            <w:pPr>
              <w:tabs>
                <w:tab w:val="left" w:pos="360"/>
                <w:tab w:val="left" w:pos="2160"/>
                <w:tab w:val="left" w:pos="2520"/>
                <w:tab w:val="left" w:pos="4320"/>
                <w:tab w:val="left" w:pos="4680"/>
                <w:tab w:val="left" w:pos="6480"/>
                <w:tab w:val="left" w:pos="6840"/>
                <w:tab w:val="left" w:pos="8640"/>
                <w:tab w:val="left" w:pos="9000"/>
              </w:tabs>
              <w:rPr>
                <w:rFonts w:cs="Arial"/>
                <w:sz w:val="20"/>
              </w:rPr>
            </w:pPr>
            <w:r w:rsidRPr="007712F8">
              <w:rPr>
                <w:rFonts w:cs="Arial"/>
                <w:sz w:val="20"/>
              </w:rPr>
              <w:fldChar w:fldCharType="begin">
                <w:ffData>
                  <w:name w:val="Check21"/>
                  <w:enabled/>
                  <w:calcOnExit w:val="0"/>
                  <w:checkBox>
                    <w:sizeAuto/>
                    <w:default w:val="0"/>
                  </w:checkBox>
                </w:ffData>
              </w:fldChar>
            </w:r>
            <w:r w:rsidR="00085334" w:rsidRPr="007712F8">
              <w:rPr>
                <w:rFonts w:cs="Arial"/>
                <w:sz w:val="20"/>
              </w:rPr>
              <w:instrText xml:space="preserve"> FORMCHECKBOX </w:instrText>
            </w:r>
            <w:r w:rsidR="00717984">
              <w:rPr>
                <w:rFonts w:cs="Arial"/>
                <w:sz w:val="20"/>
              </w:rPr>
            </w:r>
            <w:r w:rsidR="00717984">
              <w:rPr>
                <w:rFonts w:cs="Arial"/>
                <w:sz w:val="20"/>
              </w:rPr>
              <w:fldChar w:fldCharType="separate"/>
            </w:r>
            <w:r w:rsidRPr="007712F8">
              <w:rPr>
                <w:rFonts w:cs="Arial"/>
                <w:sz w:val="20"/>
              </w:rPr>
              <w:fldChar w:fldCharType="end"/>
            </w:r>
            <w:bookmarkEnd w:id="129"/>
            <w:r w:rsidR="003B1248" w:rsidRPr="007712F8">
              <w:rPr>
                <w:rFonts w:cs="Arial"/>
                <w:sz w:val="20"/>
              </w:rPr>
              <w:tab/>
              <w:t>Manipulatives</w:t>
            </w:r>
            <w:r w:rsidR="003B1248" w:rsidRPr="007712F8">
              <w:rPr>
                <w:rFonts w:cs="Arial"/>
                <w:sz w:val="20"/>
              </w:rPr>
              <w:tab/>
            </w:r>
            <w:bookmarkStart w:id="130" w:name="Check22"/>
            <w:r w:rsidR="005B66C7" w:rsidRPr="007712F8">
              <w:rPr>
                <w:rFonts w:cs="Arial"/>
                <w:sz w:val="20"/>
              </w:rPr>
              <w:t xml:space="preserve">                                                    </w:t>
            </w:r>
            <w:r w:rsidRPr="007712F8">
              <w:rPr>
                <w:rFonts w:cs="Arial"/>
                <w:sz w:val="20"/>
              </w:rPr>
              <w:fldChar w:fldCharType="begin">
                <w:ffData>
                  <w:name w:val=""/>
                  <w:enabled/>
                  <w:calcOnExit w:val="0"/>
                  <w:checkBox>
                    <w:sizeAuto/>
                    <w:default w:val="0"/>
                  </w:checkBox>
                </w:ffData>
              </w:fldChar>
            </w:r>
            <w:r w:rsidR="003B1248" w:rsidRPr="007712F8">
              <w:rPr>
                <w:rFonts w:cs="Arial"/>
                <w:sz w:val="20"/>
              </w:rPr>
              <w:instrText xml:space="preserve"> FORMCHECKBOX </w:instrText>
            </w:r>
            <w:r w:rsidR="00717984">
              <w:rPr>
                <w:rFonts w:cs="Arial"/>
                <w:sz w:val="20"/>
              </w:rPr>
            </w:r>
            <w:r w:rsidR="00717984">
              <w:rPr>
                <w:rFonts w:cs="Arial"/>
                <w:sz w:val="20"/>
              </w:rPr>
              <w:fldChar w:fldCharType="separate"/>
            </w:r>
            <w:r w:rsidRPr="007712F8">
              <w:rPr>
                <w:rFonts w:cs="Arial"/>
                <w:sz w:val="20"/>
              </w:rPr>
              <w:fldChar w:fldCharType="end"/>
            </w:r>
            <w:bookmarkEnd w:id="130"/>
            <w:r w:rsidR="005B66C7" w:rsidRPr="007712F8">
              <w:rPr>
                <w:rFonts w:cs="Arial"/>
                <w:sz w:val="20"/>
              </w:rPr>
              <w:t xml:space="preserve"> </w:t>
            </w:r>
            <w:r w:rsidR="003B1248" w:rsidRPr="007712F8">
              <w:rPr>
                <w:rFonts w:cs="Arial"/>
                <w:sz w:val="20"/>
              </w:rPr>
              <w:t>Braille</w:t>
            </w:r>
            <w:r w:rsidR="003B1248" w:rsidRPr="007712F8">
              <w:rPr>
                <w:rFonts w:cs="Arial"/>
                <w:sz w:val="20"/>
              </w:rPr>
              <w:tab/>
            </w:r>
            <w:bookmarkStart w:id="131" w:name="Check23"/>
          </w:p>
          <w:p w:rsidR="00D673D4" w:rsidRDefault="00B446C4" w:rsidP="005B66C7">
            <w:pPr>
              <w:tabs>
                <w:tab w:val="left" w:pos="360"/>
                <w:tab w:val="left" w:pos="2160"/>
                <w:tab w:val="left" w:pos="2520"/>
                <w:tab w:val="left" w:pos="4320"/>
                <w:tab w:val="left" w:pos="4680"/>
                <w:tab w:val="left" w:pos="6480"/>
                <w:tab w:val="left" w:pos="6840"/>
                <w:tab w:val="left" w:pos="8640"/>
                <w:tab w:val="left" w:pos="9000"/>
              </w:tabs>
              <w:rPr>
                <w:rFonts w:cs="Arial"/>
                <w:sz w:val="20"/>
              </w:rPr>
            </w:pPr>
            <w:r w:rsidRPr="007712F8">
              <w:rPr>
                <w:rFonts w:cs="Arial"/>
                <w:sz w:val="20"/>
              </w:rPr>
              <w:fldChar w:fldCharType="begin">
                <w:ffData>
                  <w:name w:val=""/>
                  <w:enabled/>
                  <w:calcOnExit w:val="0"/>
                  <w:checkBox>
                    <w:sizeAuto/>
                    <w:default w:val="0"/>
                  </w:checkBox>
                </w:ffData>
              </w:fldChar>
            </w:r>
            <w:r w:rsidR="003B1248" w:rsidRPr="007712F8">
              <w:rPr>
                <w:rFonts w:cs="Arial"/>
                <w:sz w:val="20"/>
              </w:rPr>
              <w:instrText xml:space="preserve"> FORMCHECKBOX </w:instrText>
            </w:r>
            <w:r w:rsidR="00717984">
              <w:rPr>
                <w:rFonts w:cs="Arial"/>
                <w:sz w:val="20"/>
              </w:rPr>
            </w:r>
            <w:r w:rsidR="00717984">
              <w:rPr>
                <w:rFonts w:cs="Arial"/>
                <w:sz w:val="20"/>
              </w:rPr>
              <w:fldChar w:fldCharType="separate"/>
            </w:r>
            <w:r w:rsidRPr="007712F8">
              <w:rPr>
                <w:rFonts w:cs="Arial"/>
                <w:sz w:val="20"/>
              </w:rPr>
              <w:fldChar w:fldCharType="end"/>
            </w:r>
            <w:bookmarkEnd w:id="131"/>
            <w:r w:rsidR="003B1248" w:rsidRPr="007712F8">
              <w:rPr>
                <w:rFonts w:cs="Arial"/>
                <w:sz w:val="20"/>
              </w:rPr>
              <w:tab/>
              <w:t>Interpreters</w:t>
            </w:r>
            <w:r w:rsidR="005B66C7" w:rsidRPr="007712F8">
              <w:rPr>
                <w:rFonts w:cs="Arial"/>
                <w:sz w:val="20"/>
              </w:rPr>
              <w:t xml:space="preserve">                                                                  </w:t>
            </w:r>
            <w:r w:rsidRPr="007712F8">
              <w:rPr>
                <w:rFonts w:cs="Arial"/>
                <w:sz w:val="20"/>
              </w:rPr>
              <w:fldChar w:fldCharType="begin">
                <w:ffData>
                  <w:name w:val=""/>
                  <w:enabled/>
                  <w:calcOnExit w:val="0"/>
                  <w:checkBox>
                    <w:sizeAuto/>
                    <w:default w:val="0"/>
                  </w:checkBox>
                </w:ffData>
              </w:fldChar>
            </w:r>
            <w:r w:rsidR="002C04EC" w:rsidRPr="007712F8">
              <w:rPr>
                <w:rFonts w:cs="Arial"/>
                <w:sz w:val="20"/>
              </w:rPr>
              <w:instrText xml:space="preserve"> FORMCHECKBOX </w:instrText>
            </w:r>
            <w:r w:rsidR="00717984">
              <w:rPr>
                <w:rFonts w:cs="Arial"/>
                <w:sz w:val="20"/>
              </w:rPr>
            </w:r>
            <w:r w:rsidR="00717984">
              <w:rPr>
                <w:rFonts w:cs="Arial"/>
                <w:sz w:val="20"/>
              </w:rPr>
              <w:fldChar w:fldCharType="separate"/>
            </w:r>
            <w:r w:rsidRPr="007712F8">
              <w:rPr>
                <w:rFonts w:cs="Arial"/>
                <w:sz w:val="20"/>
              </w:rPr>
              <w:fldChar w:fldCharType="end"/>
            </w:r>
            <w:r w:rsidR="002C04EC">
              <w:rPr>
                <w:rFonts w:cs="Arial"/>
                <w:sz w:val="20"/>
              </w:rPr>
              <w:t xml:space="preserve"> </w:t>
            </w:r>
            <w:r w:rsidR="003B1248" w:rsidRPr="00262372">
              <w:rPr>
                <w:rFonts w:cs="Arial"/>
                <w:sz w:val="20"/>
                <w:highlight w:val="yellow"/>
              </w:rPr>
              <w:t>Extended</w:t>
            </w:r>
            <w:r w:rsidR="00DB44A7" w:rsidRPr="00262372">
              <w:rPr>
                <w:rFonts w:cs="Arial"/>
                <w:sz w:val="20"/>
                <w:highlight w:val="yellow"/>
              </w:rPr>
              <w:t xml:space="preserve"> </w:t>
            </w:r>
            <w:r w:rsidR="003B1248" w:rsidRPr="00DA0D3A">
              <w:rPr>
                <w:rFonts w:cs="Arial"/>
                <w:sz w:val="20"/>
                <w:highlight w:val="yellow"/>
              </w:rPr>
              <w:t>time</w:t>
            </w:r>
            <w:r w:rsidR="00DA0D3A" w:rsidRPr="00DA0D3A">
              <w:rPr>
                <w:rFonts w:cs="Arial"/>
                <w:sz w:val="20"/>
                <w:highlight w:val="yellow"/>
              </w:rPr>
              <w:t xml:space="preserve"> (choose one)</w:t>
            </w:r>
            <w:r w:rsidR="003B1248" w:rsidRPr="00CE04A3">
              <w:rPr>
                <w:rFonts w:cs="Arial"/>
                <w:color w:val="FF0000"/>
                <w:sz w:val="20"/>
              </w:rPr>
              <w:tab/>
            </w:r>
          </w:p>
          <w:p w:rsidR="003B1248" w:rsidRPr="007712F8" w:rsidRDefault="00B446C4" w:rsidP="005B66C7">
            <w:pPr>
              <w:tabs>
                <w:tab w:val="left" w:pos="360"/>
                <w:tab w:val="left" w:pos="2160"/>
                <w:tab w:val="left" w:pos="2520"/>
                <w:tab w:val="left" w:pos="4320"/>
                <w:tab w:val="left" w:pos="4680"/>
                <w:tab w:val="left" w:pos="6480"/>
                <w:tab w:val="left" w:pos="6840"/>
                <w:tab w:val="left" w:pos="8640"/>
                <w:tab w:val="left" w:pos="9000"/>
              </w:tabs>
              <w:rPr>
                <w:rFonts w:cs="Arial"/>
                <w:sz w:val="20"/>
              </w:rPr>
            </w:pPr>
            <w:r w:rsidRPr="007712F8">
              <w:rPr>
                <w:rFonts w:cs="Arial"/>
                <w:sz w:val="20"/>
              </w:rPr>
              <w:fldChar w:fldCharType="begin">
                <w:ffData>
                  <w:name w:val=""/>
                  <w:enabled/>
                  <w:calcOnExit w:val="0"/>
                  <w:checkBox>
                    <w:sizeAuto/>
                    <w:default w:val="0"/>
                  </w:checkBox>
                </w:ffData>
              </w:fldChar>
            </w:r>
            <w:r w:rsidR="00D673D4" w:rsidRPr="007712F8">
              <w:rPr>
                <w:rFonts w:cs="Arial"/>
                <w:sz w:val="20"/>
              </w:rPr>
              <w:instrText xml:space="preserve"> FORMCHECKBOX </w:instrText>
            </w:r>
            <w:r w:rsidR="00717984">
              <w:rPr>
                <w:rFonts w:cs="Arial"/>
                <w:sz w:val="20"/>
              </w:rPr>
            </w:r>
            <w:r w:rsidR="00717984">
              <w:rPr>
                <w:rFonts w:cs="Arial"/>
                <w:sz w:val="20"/>
              </w:rPr>
              <w:fldChar w:fldCharType="separate"/>
            </w:r>
            <w:r w:rsidRPr="007712F8">
              <w:rPr>
                <w:rFonts w:cs="Arial"/>
                <w:sz w:val="20"/>
              </w:rPr>
              <w:fldChar w:fldCharType="end"/>
            </w:r>
            <w:r w:rsidR="00262372">
              <w:rPr>
                <w:rFonts w:cs="Arial"/>
                <w:sz w:val="20"/>
              </w:rPr>
              <w:t xml:space="preserve">  </w:t>
            </w:r>
            <w:r w:rsidR="00D673D4" w:rsidRPr="00B714CB">
              <w:rPr>
                <w:rFonts w:cs="Arial"/>
                <w:sz w:val="20"/>
                <w:highlight w:val="yellow"/>
              </w:rPr>
              <w:t>Calculator</w:t>
            </w:r>
            <w:r w:rsidR="00D673D4">
              <w:rPr>
                <w:rFonts w:cs="Arial"/>
                <w:sz w:val="20"/>
              </w:rPr>
              <w:t xml:space="preserve"> </w:t>
            </w:r>
            <w:r w:rsidR="00262372">
              <w:rPr>
                <w:rFonts w:cs="Arial"/>
                <w:sz w:val="20"/>
              </w:rPr>
              <w:t xml:space="preserve">                                        </w:t>
            </w:r>
            <w:r w:rsidR="002C04EC">
              <w:rPr>
                <w:rFonts w:cs="Arial"/>
                <w:sz w:val="20"/>
              </w:rPr>
              <w:t xml:space="preserve">                                      </w:t>
            </w:r>
            <w:r w:rsidR="00262372">
              <w:rPr>
                <w:rFonts w:cs="Arial"/>
                <w:sz w:val="20"/>
              </w:rPr>
              <w:t xml:space="preserve"> </w:t>
            </w:r>
            <w:r w:rsidRPr="00262372">
              <w:rPr>
                <w:rFonts w:cs="Arial"/>
                <w:sz w:val="20"/>
                <w:highlight w:val="yellow"/>
              </w:rPr>
              <w:fldChar w:fldCharType="begin">
                <w:ffData>
                  <w:name w:val=""/>
                  <w:enabled/>
                  <w:calcOnExit w:val="0"/>
                  <w:checkBox>
                    <w:sizeAuto/>
                    <w:default w:val="0"/>
                  </w:checkBox>
                </w:ffData>
              </w:fldChar>
            </w:r>
            <w:r w:rsidR="00262372" w:rsidRPr="00262372">
              <w:rPr>
                <w:rFonts w:cs="Arial"/>
                <w:sz w:val="20"/>
                <w:highlight w:val="yellow"/>
              </w:rPr>
              <w:instrText xml:space="preserve"> FORMCHECKBOX </w:instrText>
            </w:r>
            <w:r w:rsidR="00717984">
              <w:rPr>
                <w:rFonts w:cs="Arial"/>
                <w:sz w:val="20"/>
                <w:highlight w:val="yellow"/>
              </w:rPr>
            </w:r>
            <w:r w:rsidR="00717984">
              <w:rPr>
                <w:rFonts w:cs="Arial"/>
                <w:sz w:val="20"/>
                <w:highlight w:val="yellow"/>
              </w:rPr>
              <w:fldChar w:fldCharType="separate"/>
            </w:r>
            <w:r w:rsidRPr="00262372">
              <w:rPr>
                <w:rFonts w:cs="Arial"/>
                <w:sz w:val="20"/>
                <w:highlight w:val="yellow"/>
              </w:rPr>
              <w:fldChar w:fldCharType="end"/>
            </w:r>
            <w:r w:rsidR="00262372" w:rsidRPr="00262372">
              <w:rPr>
                <w:rFonts w:cs="Arial"/>
                <w:sz w:val="20"/>
                <w:highlight w:val="yellow"/>
              </w:rPr>
              <w:t xml:space="preserve"> time and a half</w:t>
            </w:r>
          </w:p>
          <w:p w:rsidR="003B1248" w:rsidRDefault="00262372" w:rsidP="003F556E">
            <w:pPr>
              <w:tabs>
                <w:tab w:val="left" w:pos="2160"/>
                <w:tab w:val="left" w:pos="2520"/>
                <w:tab w:val="left" w:pos="4320"/>
                <w:tab w:val="left" w:pos="4680"/>
                <w:tab w:val="left" w:pos="6480"/>
                <w:tab w:val="left" w:pos="6840"/>
                <w:tab w:val="left" w:pos="8640"/>
                <w:tab w:val="left" w:pos="9000"/>
              </w:tabs>
              <w:ind w:right="343"/>
              <w:rPr>
                <w:rFonts w:cs="Arial"/>
                <w:sz w:val="20"/>
              </w:rPr>
            </w:pPr>
            <w:r>
              <w:rPr>
                <w:rFonts w:cs="Arial"/>
                <w:sz w:val="20"/>
              </w:rPr>
              <w:t xml:space="preserve">                                                                                                      </w:t>
            </w:r>
            <w:r w:rsidR="00B446C4" w:rsidRPr="00262372">
              <w:rPr>
                <w:rFonts w:cs="Arial"/>
                <w:sz w:val="20"/>
                <w:highlight w:val="yellow"/>
              </w:rPr>
              <w:fldChar w:fldCharType="begin">
                <w:ffData>
                  <w:name w:val=""/>
                  <w:enabled/>
                  <w:calcOnExit w:val="0"/>
                  <w:checkBox>
                    <w:sizeAuto/>
                    <w:default w:val="0"/>
                  </w:checkBox>
                </w:ffData>
              </w:fldChar>
            </w:r>
            <w:r w:rsidRPr="00262372">
              <w:rPr>
                <w:rFonts w:cs="Arial"/>
                <w:sz w:val="20"/>
                <w:highlight w:val="yellow"/>
              </w:rPr>
              <w:instrText xml:space="preserve"> FORMCHECKBOX </w:instrText>
            </w:r>
            <w:r w:rsidR="00717984">
              <w:rPr>
                <w:rFonts w:cs="Arial"/>
                <w:sz w:val="20"/>
                <w:highlight w:val="yellow"/>
              </w:rPr>
            </w:r>
            <w:r w:rsidR="00717984">
              <w:rPr>
                <w:rFonts w:cs="Arial"/>
                <w:sz w:val="20"/>
                <w:highlight w:val="yellow"/>
              </w:rPr>
              <w:fldChar w:fldCharType="separate"/>
            </w:r>
            <w:r w:rsidR="00B446C4" w:rsidRPr="00262372">
              <w:rPr>
                <w:rFonts w:cs="Arial"/>
                <w:sz w:val="20"/>
                <w:highlight w:val="yellow"/>
              </w:rPr>
              <w:fldChar w:fldCharType="end"/>
            </w:r>
            <w:r w:rsidRPr="00262372">
              <w:rPr>
                <w:rFonts w:cs="Arial"/>
                <w:sz w:val="20"/>
                <w:highlight w:val="yellow"/>
              </w:rPr>
              <w:t xml:space="preserve"> double time</w:t>
            </w:r>
          </w:p>
          <w:p w:rsidR="00262372" w:rsidRPr="007712F8" w:rsidRDefault="00262372" w:rsidP="003F556E">
            <w:pPr>
              <w:tabs>
                <w:tab w:val="left" w:pos="2160"/>
                <w:tab w:val="left" w:pos="2520"/>
                <w:tab w:val="left" w:pos="4320"/>
                <w:tab w:val="left" w:pos="4680"/>
                <w:tab w:val="left" w:pos="6480"/>
                <w:tab w:val="left" w:pos="6840"/>
                <w:tab w:val="left" w:pos="8640"/>
                <w:tab w:val="left" w:pos="9000"/>
              </w:tabs>
              <w:ind w:right="343"/>
              <w:rPr>
                <w:rFonts w:cs="Arial"/>
                <w:sz w:val="20"/>
              </w:rPr>
            </w:pPr>
          </w:p>
          <w:bookmarkStart w:id="132" w:name="Check26"/>
          <w:p w:rsidR="003B1248" w:rsidRPr="007712F8" w:rsidRDefault="00B446C4" w:rsidP="003F556E">
            <w:pPr>
              <w:tabs>
                <w:tab w:val="left" w:pos="360"/>
                <w:tab w:val="left" w:pos="2160"/>
                <w:tab w:val="left" w:pos="2520"/>
                <w:tab w:val="left" w:pos="4320"/>
                <w:tab w:val="left" w:pos="4680"/>
                <w:tab w:val="left" w:pos="6480"/>
                <w:tab w:val="left" w:pos="6840"/>
                <w:tab w:val="left" w:pos="8640"/>
                <w:tab w:val="left" w:pos="9000"/>
              </w:tabs>
              <w:ind w:left="360" w:hanging="360"/>
              <w:rPr>
                <w:rFonts w:cs="Arial"/>
                <w:sz w:val="20"/>
              </w:rPr>
            </w:pPr>
            <w:r w:rsidRPr="007712F8">
              <w:rPr>
                <w:rFonts w:cs="Arial"/>
                <w:sz w:val="20"/>
              </w:rPr>
              <w:fldChar w:fldCharType="begin">
                <w:ffData>
                  <w:name w:val="Check26"/>
                  <w:enabled/>
                  <w:calcOnExit w:val="0"/>
                  <w:checkBox>
                    <w:sizeAuto/>
                    <w:default w:val="0"/>
                  </w:checkBox>
                </w:ffData>
              </w:fldChar>
            </w:r>
            <w:r w:rsidR="003B1248" w:rsidRPr="007712F8">
              <w:rPr>
                <w:rFonts w:cs="Arial"/>
                <w:sz w:val="20"/>
              </w:rPr>
              <w:instrText xml:space="preserve"> FORMCHECKBOX </w:instrText>
            </w:r>
            <w:r w:rsidR="00717984">
              <w:rPr>
                <w:rFonts w:cs="Arial"/>
                <w:sz w:val="20"/>
              </w:rPr>
            </w:r>
            <w:r w:rsidR="00717984">
              <w:rPr>
                <w:rFonts w:cs="Arial"/>
                <w:sz w:val="20"/>
              </w:rPr>
              <w:fldChar w:fldCharType="separate"/>
            </w:r>
            <w:r w:rsidRPr="007712F8">
              <w:rPr>
                <w:rFonts w:cs="Arial"/>
                <w:sz w:val="20"/>
              </w:rPr>
              <w:fldChar w:fldCharType="end"/>
            </w:r>
            <w:bookmarkEnd w:id="132"/>
            <w:r w:rsidR="003B1248" w:rsidRPr="007712F8">
              <w:rPr>
                <w:rFonts w:cs="Arial"/>
                <w:sz w:val="20"/>
              </w:rPr>
              <w:tab/>
              <w:t>Student</w:t>
            </w:r>
            <w:r w:rsidR="00DB44A7" w:rsidRPr="007712F8">
              <w:rPr>
                <w:rFonts w:cs="Arial"/>
                <w:sz w:val="20"/>
              </w:rPr>
              <w:t xml:space="preserve"> </w:t>
            </w:r>
            <w:r w:rsidR="003B1248" w:rsidRPr="007712F8">
              <w:rPr>
                <w:rFonts w:cs="Arial"/>
                <w:sz w:val="20"/>
              </w:rPr>
              <w:t>has</w:t>
            </w:r>
            <w:r w:rsidR="00DB44A7" w:rsidRPr="007712F8">
              <w:rPr>
                <w:rFonts w:cs="Arial"/>
                <w:sz w:val="20"/>
              </w:rPr>
              <w:t xml:space="preserve"> </w:t>
            </w:r>
            <w:r w:rsidR="003B1248" w:rsidRPr="007712F8">
              <w:rPr>
                <w:rFonts w:cs="Arial"/>
                <w:sz w:val="20"/>
              </w:rPr>
              <w:t>been</w:t>
            </w:r>
            <w:r w:rsidR="00DB44A7" w:rsidRPr="007712F8">
              <w:rPr>
                <w:rFonts w:cs="Arial"/>
                <w:sz w:val="20"/>
              </w:rPr>
              <w:t xml:space="preserve"> </w:t>
            </w:r>
            <w:r w:rsidR="003B1248" w:rsidRPr="007712F8">
              <w:rPr>
                <w:rFonts w:cs="Arial"/>
                <w:sz w:val="20"/>
              </w:rPr>
              <w:t>determined</w:t>
            </w:r>
            <w:r w:rsidR="00DB44A7" w:rsidRPr="007712F8">
              <w:rPr>
                <w:rFonts w:cs="Arial"/>
                <w:sz w:val="20"/>
              </w:rPr>
              <w:t xml:space="preserve"> </w:t>
            </w:r>
            <w:r w:rsidR="003B1248" w:rsidRPr="007712F8">
              <w:rPr>
                <w:rFonts w:cs="Arial"/>
                <w:sz w:val="20"/>
              </w:rPr>
              <w:t>eligible</w:t>
            </w:r>
            <w:r w:rsidR="00DB44A7" w:rsidRPr="007712F8">
              <w:rPr>
                <w:rFonts w:cs="Arial"/>
                <w:sz w:val="20"/>
              </w:rPr>
              <w:t xml:space="preserve"> </w:t>
            </w:r>
            <w:r w:rsidR="003B1248" w:rsidRPr="007712F8">
              <w:rPr>
                <w:rFonts w:cs="Arial"/>
                <w:sz w:val="20"/>
              </w:rPr>
              <w:t>for</w:t>
            </w:r>
            <w:r w:rsidR="00DB44A7" w:rsidRPr="007712F8">
              <w:rPr>
                <w:rFonts w:cs="Arial"/>
                <w:sz w:val="20"/>
              </w:rPr>
              <w:t xml:space="preserve"> </w:t>
            </w:r>
            <w:r w:rsidR="003B1248" w:rsidRPr="007712F8">
              <w:rPr>
                <w:rFonts w:cs="Arial"/>
                <w:sz w:val="20"/>
              </w:rPr>
              <w:t>participation</w:t>
            </w:r>
            <w:r w:rsidR="00DB44A7" w:rsidRPr="007712F8">
              <w:rPr>
                <w:rFonts w:cs="Arial"/>
                <w:sz w:val="20"/>
              </w:rPr>
              <w:t xml:space="preserve"> </w:t>
            </w:r>
            <w:r w:rsidR="003B1248" w:rsidRPr="007712F8">
              <w:rPr>
                <w:rFonts w:cs="Arial"/>
                <w:sz w:val="20"/>
              </w:rPr>
              <w:t>in</w:t>
            </w:r>
            <w:r w:rsidR="00DB44A7" w:rsidRPr="007712F8">
              <w:rPr>
                <w:rFonts w:cs="Arial"/>
                <w:sz w:val="20"/>
              </w:rPr>
              <w:t xml:space="preserve"> </w:t>
            </w:r>
            <w:r w:rsidR="003B1248" w:rsidRPr="007712F8">
              <w:rPr>
                <w:rFonts w:cs="Arial"/>
                <w:sz w:val="20"/>
              </w:rPr>
              <w:t>the</w:t>
            </w:r>
            <w:r w:rsidR="00DB44A7" w:rsidRPr="007712F8">
              <w:rPr>
                <w:rFonts w:cs="Arial"/>
                <w:sz w:val="20"/>
              </w:rPr>
              <w:t xml:space="preserve"> </w:t>
            </w:r>
            <w:r w:rsidR="003B1248" w:rsidRPr="007712F8">
              <w:rPr>
                <w:rFonts w:cs="Arial"/>
                <w:b/>
                <w:sz w:val="20"/>
              </w:rPr>
              <w:t>Alternate</w:t>
            </w:r>
            <w:r w:rsidR="00DB44A7" w:rsidRPr="007712F8">
              <w:rPr>
                <w:rFonts w:cs="Arial"/>
                <w:b/>
                <w:sz w:val="20"/>
              </w:rPr>
              <w:t xml:space="preserve"> </w:t>
            </w:r>
            <w:r w:rsidR="003B1248" w:rsidRPr="007712F8">
              <w:rPr>
                <w:rFonts w:cs="Arial"/>
                <w:b/>
                <w:sz w:val="20"/>
              </w:rPr>
              <w:t>Assessment</w:t>
            </w:r>
            <w:r w:rsidR="00DB44A7" w:rsidRPr="007712F8">
              <w:rPr>
                <w:rFonts w:cs="Arial"/>
                <w:b/>
                <w:sz w:val="20"/>
              </w:rPr>
              <w:t xml:space="preserve"> </w:t>
            </w:r>
            <w:r w:rsidR="003B1248" w:rsidRPr="007712F8">
              <w:rPr>
                <w:rFonts w:cs="Arial"/>
                <w:b/>
                <w:sz w:val="20"/>
              </w:rPr>
              <w:t>Program</w:t>
            </w:r>
            <w:r w:rsidR="003B1248" w:rsidRPr="007712F8">
              <w:rPr>
                <w:rFonts w:cs="Arial"/>
                <w:sz w:val="20"/>
              </w:rPr>
              <w:t>.</w:t>
            </w:r>
            <w:r w:rsidR="00DB44A7" w:rsidRPr="007712F8">
              <w:rPr>
                <w:rFonts w:cs="Arial"/>
                <w:sz w:val="20"/>
              </w:rPr>
              <w:t xml:space="preserve">  </w:t>
            </w:r>
            <w:r w:rsidR="003B1248" w:rsidRPr="007712F8">
              <w:rPr>
                <w:rFonts w:cs="Arial"/>
                <w:sz w:val="20"/>
              </w:rPr>
              <w:t>The</w:t>
            </w:r>
            <w:r w:rsidR="00DB44A7" w:rsidRPr="007712F8">
              <w:rPr>
                <w:rFonts w:cs="Arial"/>
                <w:sz w:val="20"/>
              </w:rPr>
              <w:t xml:space="preserve"> </w:t>
            </w:r>
            <w:r w:rsidR="003B1248" w:rsidRPr="007712F8">
              <w:rPr>
                <w:rFonts w:cs="Arial"/>
                <w:sz w:val="20"/>
              </w:rPr>
              <w:t>reasons</w:t>
            </w:r>
            <w:r w:rsidR="00DB44A7" w:rsidRPr="007712F8">
              <w:rPr>
                <w:rFonts w:cs="Arial"/>
                <w:sz w:val="20"/>
              </w:rPr>
              <w:t xml:space="preserve"> </w:t>
            </w:r>
            <w:r w:rsidR="003B1248" w:rsidRPr="007712F8">
              <w:rPr>
                <w:rFonts w:cs="Arial"/>
                <w:sz w:val="20"/>
              </w:rPr>
              <w:t>for</w:t>
            </w:r>
            <w:r w:rsidR="00DB44A7" w:rsidRPr="007712F8">
              <w:rPr>
                <w:rFonts w:cs="Arial"/>
                <w:sz w:val="20"/>
              </w:rPr>
              <w:t xml:space="preserve"> </w:t>
            </w:r>
            <w:r w:rsidR="003B1248" w:rsidRPr="007712F8">
              <w:rPr>
                <w:rFonts w:cs="Arial"/>
                <w:sz w:val="20"/>
              </w:rPr>
              <w:t>this</w:t>
            </w:r>
            <w:r w:rsidR="00DB44A7" w:rsidRPr="007712F8">
              <w:rPr>
                <w:rFonts w:cs="Arial"/>
                <w:sz w:val="20"/>
              </w:rPr>
              <w:t xml:space="preserve"> </w:t>
            </w:r>
            <w:r w:rsidR="003B1248" w:rsidRPr="007712F8">
              <w:rPr>
                <w:rFonts w:cs="Arial"/>
                <w:sz w:val="20"/>
              </w:rPr>
              <w:t>decision</w:t>
            </w:r>
            <w:r w:rsidR="00DB44A7" w:rsidRPr="007712F8">
              <w:rPr>
                <w:rFonts w:cs="Arial"/>
                <w:sz w:val="20"/>
              </w:rPr>
              <w:t xml:space="preserve"> </w:t>
            </w:r>
            <w:r w:rsidR="003B1248" w:rsidRPr="007712F8">
              <w:rPr>
                <w:rFonts w:cs="Arial"/>
                <w:sz w:val="20"/>
              </w:rPr>
              <w:t>are</w:t>
            </w:r>
            <w:r w:rsidR="00DB44A7" w:rsidRPr="007712F8">
              <w:rPr>
                <w:rFonts w:cs="Arial"/>
                <w:sz w:val="20"/>
              </w:rPr>
              <w:t xml:space="preserve"> </w:t>
            </w:r>
            <w:r w:rsidR="003B1248" w:rsidRPr="007712F8">
              <w:rPr>
                <w:rFonts w:cs="Arial"/>
                <w:sz w:val="20"/>
              </w:rPr>
              <w:t>documented</w:t>
            </w:r>
            <w:r w:rsidR="00DB44A7" w:rsidRPr="007712F8">
              <w:rPr>
                <w:rFonts w:cs="Arial"/>
                <w:sz w:val="20"/>
              </w:rPr>
              <w:t xml:space="preserve"> </w:t>
            </w:r>
            <w:r w:rsidR="003B1248" w:rsidRPr="007712F8">
              <w:rPr>
                <w:rFonts w:cs="Arial"/>
                <w:sz w:val="20"/>
              </w:rPr>
              <w:t>on</w:t>
            </w:r>
            <w:r w:rsidR="00DB44A7" w:rsidRPr="007712F8">
              <w:rPr>
                <w:rFonts w:cs="Arial"/>
                <w:sz w:val="20"/>
              </w:rPr>
              <w:t xml:space="preserve"> </w:t>
            </w:r>
            <w:r w:rsidR="003B1248" w:rsidRPr="007712F8">
              <w:rPr>
                <w:rFonts w:cs="Arial"/>
                <w:sz w:val="20"/>
              </w:rPr>
              <w:t>the</w:t>
            </w:r>
            <w:r w:rsidR="00DB44A7" w:rsidRPr="007712F8">
              <w:rPr>
                <w:rFonts w:cs="Arial"/>
                <w:sz w:val="20"/>
              </w:rPr>
              <w:t xml:space="preserve"> </w:t>
            </w:r>
            <w:r w:rsidR="003B1248" w:rsidRPr="007712F8">
              <w:rPr>
                <w:rFonts w:cs="Arial"/>
                <w:sz w:val="20"/>
              </w:rPr>
              <w:t>Alternate</w:t>
            </w:r>
            <w:r w:rsidR="00DB44A7" w:rsidRPr="007712F8">
              <w:rPr>
                <w:rFonts w:cs="Arial"/>
                <w:sz w:val="20"/>
              </w:rPr>
              <w:t xml:space="preserve"> </w:t>
            </w:r>
            <w:r w:rsidR="003B1248" w:rsidRPr="007712F8">
              <w:rPr>
                <w:rFonts w:cs="Arial"/>
                <w:sz w:val="20"/>
              </w:rPr>
              <w:t>Assessment</w:t>
            </w:r>
            <w:r w:rsidR="00DB44A7" w:rsidRPr="007712F8">
              <w:rPr>
                <w:rFonts w:cs="Arial"/>
                <w:sz w:val="20"/>
              </w:rPr>
              <w:t xml:space="preserve"> </w:t>
            </w:r>
            <w:r w:rsidR="003B1248" w:rsidRPr="007712F8">
              <w:rPr>
                <w:rFonts w:cs="Arial"/>
                <w:sz w:val="20"/>
              </w:rPr>
              <w:t>System</w:t>
            </w:r>
            <w:r w:rsidR="00DB44A7" w:rsidRPr="007712F8">
              <w:rPr>
                <w:rFonts w:cs="Arial"/>
                <w:sz w:val="20"/>
              </w:rPr>
              <w:t xml:space="preserve"> </w:t>
            </w:r>
            <w:r w:rsidR="003B1248" w:rsidRPr="007712F8">
              <w:rPr>
                <w:rFonts w:cs="Arial"/>
                <w:sz w:val="20"/>
              </w:rPr>
              <w:t>Eligibility</w:t>
            </w:r>
            <w:r w:rsidR="00DB44A7" w:rsidRPr="007712F8">
              <w:rPr>
                <w:rFonts w:cs="Arial"/>
                <w:sz w:val="20"/>
              </w:rPr>
              <w:t xml:space="preserve"> </w:t>
            </w:r>
            <w:r w:rsidR="003B1248" w:rsidRPr="007712F8">
              <w:rPr>
                <w:rFonts w:cs="Arial"/>
                <w:sz w:val="20"/>
              </w:rPr>
              <w:t>Determination</w:t>
            </w:r>
            <w:r w:rsidR="00DB44A7" w:rsidRPr="007712F8">
              <w:rPr>
                <w:rFonts w:cs="Arial"/>
                <w:sz w:val="20"/>
              </w:rPr>
              <w:t xml:space="preserve"> </w:t>
            </w:r>
            <w:r w:rsidR="003B1248" w:rsidRPr="007712F8">
              <w:rPr>
                <w:rFonts w:cs="Arial"/>
                <w:sz w:val="20"/>
              </w:rPr>
              <w:t>at</w:t>
            </w:r>
            <w:r w:rsidR="00DB44A7" w:rsidRPr="007712F8">
              <w:rPr>
                <w:rFonts w:cs="Arial"/>
                <w:sz w:val="20"/>
              </w:rPr>
              <w:t xml:space="preserve"> </w:t>
            </w:r>
            <w:r w:rsidR="003B1248" w:rsidRPr="007712F8">
              <w:rPr>
                <w:rFonts w:cs="Arial"/>
                <w:sz w:val="20"/>
              </w:rPr>
              <w:t>the</w:t>
            </w:r>
            <w:r w:rsidR="00DB44A7" w:rsidRPr="007712F8">
              <w:rPr>
                <w:rFonts w:cs="Arial"/>
                <w:sz w:val="20"/>
              </w:rPr>
              <w:t xml:space="preserve"> </w:t>
            </w:r>
            <w:r w:rsidR="003B1248" w:rsidRPr="007712F8">
              <w:rPr>
                <w:rFonts w:cs="Arial"/>
                <w:sz w:val="20"/>
              </w:rPr>
              <w:t>end</w:t>
            </w:r>
            <w:r w:rsidR="00DB44A7" w:rsidRPr="007712F8">
              <w:rPr>
                <w:rFonts w:cs="Arial"/>
                <w:sz w:val="20"/>
              </w:rPr>
              <w:t xml:space="preserve"> </w:t>
            </w:r>
            <w:r w:rsidR="003B1248" w:rsidRPr="007712F8">
              <w:rPr>
                <w:rFonts w:cs="Arial"/>
                <w:sz w:val="20"/>
              </w:rPr>
              <w:t>of</w:t>
            </w:r>
            <w:r w:rsidR="00DB44A7" w:rsidRPr="007712F8">
              <w:rPr>
                <w:rFonts w:cs="Arial"/>
                <w:sz w:val="20"/>
              </w:rPr>
              <w:t xml:space="preserve"> </w:t>
            </w:r>
            <w:r w:rsidR="003B1248" w:rsidRPr="007712F8">
              <w:rPr>
                <w:rFonts w:cs="Arial"/>
                <w:sz w:val="20"/>
              </w:rPr>
              <w:t>this</w:t>
            </w:r>
            <w:r w:rsidR="00DB44A7" w:rsidRPr="007712F8">
              <w:rPr>
                <w:rFonts w:cs="Arial"/>
                <w:sz w:val="20"/>
              </w:rPr>
              <w:t xml:space="preserve"> </w:t>
            </w:r>
            <w:r w:rsidR="003B1248" w:rsidRPr="007712F8">
              <w:rPr>
                <w:rFonts w:cs="Arial"/>
                <w:sz w:val="20"/>
              </w:rPr>
              <w:t>document.</w:t>
            </w:r>
            <w:r w:rsidR="00DB44A7" w:rsidRPr="007712F8">
              <w:rPr>
                <w:rFonts w:cs="Arial"/>
                <w:sz w:val="20"/>
              </w:rPr>
              <w:t xml:space="preserve">  </w:t>
            </w:r>
            <w:r w:rsidR="003B1248" w:rsidRPr="007712F8">
              <w:rPr>
                <w:rFonts w:cs="Arial"/>
                <w:sz w:val="20"/>
              </w:rPr>
              <w:t>If</w:t>
            </w:r>
            <w:r w:rsidR="00DB44A7" w:rsidRPr="007712F8">
              <w:rPr>
                <w:rFonts w:cs="Arial"/>
                <w:sz w:val="20"/>
              </w:rPr>
              <w:t xml:space="preserve"> </w:t>
            </w:r>
            <w:r w:rsidR="003B1248" w:rsidRPr="007712F8">
              <w:rPr>
                <w:rFonts w:cs="Arial"/>
                <w:sz w:val="20"/>
              </w:rPr>
              <w:t>determined</w:t>
            </w:r>
            <w:r w:rsidR="00DB44A7" w:rsidRPr="007712F8">
              <w:rPr>
                <w:rFonts w:cs="Arial"/>
                <w:sz w:val="20"/>
              </w:rPr>
              <w:t xml:space="preserve"> </w:t>
            </w:r>
            <w:r w:rsidR="003B1248" w:rsidRPr="007712F8">
              <w:rPr>
                <w:rFonts w:cs="Arial"/>
                <w:sz w:val="20"/>
              </w:rPr>
              <w:t>eligible</w:t>
            </w:r>
            <w:r w:rsidR="00DB44A7" w:rsidRPr="007712F8">
              <w:rPr>
                <w:rFonts w:cs="Arial"/>
                <w:sz w:val="20"/>
              </w:rPr>
              <w:t xml:space="preserve"> </w:t>
            </w:r>
            <w:r w:rsidR="003B1248" w:rsidRPr="007712F8">
              <w:rPr>
                <w:rFonts w:cs="Arial"/>
                <w:sz w:val="20"/>
              </w:rPr>
              <w:t>for</w:t>
            </w:r>
            <w:r w:rsidR="00DB44A7" w:rsidRPr="007712F8">
              <w:rPr>
                <w:rFonts w:cs="Arial"/>
                <w:sz w:val="20"/>
              </w:rPr>
              <w:t xml:space="preserve"> </w:t>
            </w:r>
            <w:r w:rsidR="003B1248" w:rsidRPr="007712F8">
              <w:rPr>
                <w:rFonts w:cs="Arial"/>
                <w:sz w:val="20"/>
              </w:rPr>
              <w:t>the</w:t>
            </w:r>
            <w:r w:rsidR="00DB44A7" w:rsidRPr="007712F8">
              <w:rPr>
                <w:rFonts w:cs="Arial"/>
                <w:sz w:val="20"/>
              </w:rPr>
              <w:t xml:space="preserve"> </w:t>
            </w:r>
            <w:r w:rsidR="003B1248" w:rsidRPr="007712F8">
              <w:rPr>
                <w:rFonts w:cs="Arial"/>
                <w:sz w:val="20"/>
              </w:rPr>
              <w:t>Alternate</w:t>
            </w:r>
            <w:r w:rsidR="00DB44A7" w:rsidRPr="007712F8">
              <w:rPr>
                <w:rFonts w:cs="Arial"/>
                <w:sz w:val="20"/>
              </w:rPr>
              <w:t xml:space="preserve"> </w:t>
            </w:r>
            <w:r w:rsidR="003B1248" w:rsidRPr="007712F8">
              <w:rPr>
                <w:rFonts w:cs="Arial"/>
                <w:sz w:val="20"/>
              </w:rPr>
              <w:t>Assessment</w:t>
            </w:r>
            <w:r w:rsidR="00DB44A7" w:rsidRPr="007712F8">
              <w:rPr>
                <w:rFonts w:cs="Arial"/>
                <w:sz w:val="20"/>
              </w:rPr>
              <w:t xml:space="preserve"> </w:t>
            </w:r>
            <w:r w:rsidR="003B1248" w:rsidRPr="007712F8">
              <w:rPr>
                <w:rFonts w:cs="Arial"/>
                <w:sz w:val="20"/>
              </w:rPr>
              <w:t>the</w:t>
            </w:r>
            <w:r w:rsidR="00DB44A7" w:rsidRPr="007712F8">
              <w:rPr>
                <w:rFonts w:cs="Arial"/>
                <w:sz w:val="20"/>
              </w:rPr>
              <w:t xml:space="preserve"> </w:t>
            </w:r>
            <w:r w:rsidR="003B1248" w:rsidRPr="007712F8">
              <w:rPr>
                <w:rFonts w:cs="Arial"/>
                <w:sz w:val="20"/>
              </w:rPr>
              <w:t>ARC</w:t>
            </w:r>
            <w:r w:rsidR="00DB44A7" w:rsidRPr="007712F8">
              <w:rPr>
                <w:rFonts w:cs="Arial"/>
                <w:sz w:val="20"/>
              </w:rPr>
              <w:t xml:space="preserve"> </w:t>
            </w:r>
            <w:r w:rsidR="003B1248" w:rsidRPr="007712F8">
              <w:rPr>
                <w:rFonts w:cs="Arial"/>
                <w:sz w:val="20"/>
              </w:rPr>
              <w:t>must</w:t>
            </w:r>
            <w:r w:rsidR="00DB44A7" w:rsidRPr="007712F8">
              <w:rPr>
                <w:rFonts w:cs="Arial"/>
                <w:sz w:val="20"/>
              </w:rPr>
              <w:t xml:space="preserve"> </w:t>
            </w:r>
            <w:r w:rsidR="003B1248" w:rsidRPr="007712F8">
              <w:rPr>
                <w:rFonts w:cs="Arial"/>
                <w:sz w:val="20"/>
              </w:rPr>
              <w:t>also</w:t>
            </w:r>
            <w:r w:rsidR="00DB44A7" w:rsidRPr="007712F8">
              <w:rPr>
                <w:rFonts w:cs="Arial"/>
                <w:sz w:val="20"/>
              </w:rPr>
              <w:t xml:space="preserve"> </w:t>
            </w:r>
            <w:r w:rsidR="003B1248" w:rsidRPr="007712F8">
              <w:rPr>
                <w:rFonts w:cs="Arial"/>
                <w:sz w:val="20"/>
              </w:rPr>
              <w:t>determine</w:t>
            </w:r>
            <w:r w:rsidR="00DB44A7" w:rsidRPr="007712F8">
              <w:rPr>
                <w:rFonts w:cs="Arial"/>
                <w:sz w:val="20"/>
              </w:rPr>
              <w:t xml:space="preserve"> </w:t>
            </w:r>
            <w:r w:rsidR="003B1248" w:rsidRPr="007712F8">
              <w:rPr>
                <w:rFonts w:cs="Arial"/>
                <w:sz w:val="20"/>
              </w:rPr>
              <w:t>if</w:t>
            </w:r>
            <w:r w:rsidR="00DB44A7" w:rsidRPr="007712F8">
              <w:rPr>
                <w:rFonts w:cs="Arial"/>
                <w:sz w:val="20"/>
              </w:rPr>
              <w:t xml:space="preserve"> </w:t>
            </w:r>
            <w:r w:rsidR="003B1248" w:rsidRPr="007712F8">
              <w:rPr>
                <w:rFonts w:cs="Arial"/>
                <w:sz w:val="20"/>
              </w:rPr>
              <w:t>the</w:t>
            </w:r>
            <w:r w:rsidR="00DB44A7" w:rsidRPr="007712F8">
              <w:rPr>
                <w:rFonts w:cs="Arial"/>
                <w:sz w:val="20"/>
              </w:rPr>
              <w:t xml:space="preserve"> </w:t>
            </w:r>
            <w:r w:rsidR="003B1248" w:rsidRPr="007712F8">
              <w:rPr>
                <w:rFonts w:cs="Arial"/>
                <w:sz w:val="20"/>
              </w:rPr>
              <w:t>student</w:t>
            </w:r>
            <w:r w:rsidR="00DB44A7" w:rsidRPr="007712F8">
              <w:rPr>
                <w:rFonts w:cs="Arial"/>
                <w:sz w:val="20"/>
              </w:rPr>
              <w:t xml:space="preserve"> </w:t>
            </w:r>
            <w:r w:rsidR="003B1248" w:rsidRPr="007712F8">
              <w:rPr>
                <w:rFonts w:cs="Arial"/>
                <w:sz w:val="20"/>
              </w:rPr>
              <w:t>is</w:t>
            </w:r>
            <w:r w:rsidR="00DB44A7" w:rsidRPr="007712F8">
              <w:rPr>
                <w:rFonts w:cs="Arial"/>
                <w:sz w:val="20"/>
              </w:rPr>
              <w:t xml:space="preserve"> </w:t>
            </w:r>
            <w:r w:rsidR="003B1248" w:rsidRPr="007712F8">
              <w:rPr>
                <w:rFonts w:cs="Arial"/>
                <w:sz w:val="20"/>
              </w:rPr>
              <w:t>Dimension</w:t>
            </w:r>
            <w:r w:rsidR="00DB44A7" w:rsidRPr="007712F8">
              <w:rPr>
                <w:rFonts w:cs="Arial"/>
                <w:sz w:val="20"/>
              </w:rPr>
              <w:t xml:space="preserve"> </w:t>
            </w:r>
            <w:r w:rsidR="003B1248" w:rsidRPr="007712F8">
              <w:rPr>
                <w:rFonts w:cs="Arial"/>
                <w:sz w:val="20"/>
              </w:rPr>
              <w:t>A</w:t>
            </w:r>
            <w:r w:rsidR="00DB44A7" w:rsidRPr="007712F8">
              <w:rPr>
                <w:rFonts w:cs="Arial"/>
                <w:sz w:val="20"/>
              </w:rPr>
              <w:t xml:space="preserve"> </w:t>
            </w:r>
            <w:r w:rsidR="003B1248" w:rsidRPr="007712F8">
              <w:rPr>
                <w:rFonts w:cs="Arial"/>
                <w:sz w:val="20"/>
              </w:rPr>
              <w:t>or</w:t>
            </w:r>
            <w:r w:rsidR="00DB44A7" w:rsidRPr="007712F8">
              <w:rPr>
                <w:rFonts w:cs="Arial"/>
                <w:sz w:val="20"/>
              </w:rPr>
              <w:t xml:space="preserve"> </w:t>
            </w:r>
            <w:r w:rsidR="003B1248" w:rsidRPr="007712F8">
              <w:rPr>
                <w:rFonts w:cs="Arial"/>
                <w:sz w:val="20"/>
              </w:rPr>
              <w:t>Dimension</w:t>
            </w:r>
            <w:r w:rsidR="00DB44A7" w:rsidRPr="007712F8">
              <w:rPr>
                <w:rFonts w:cs="Arial"/>
                <w:sz w:val="20"/>
              </w:rPr>
              <w:t xml:space="preserve"> </w:t>
            </w:r>
            <w:r w:rsidR="003B1248" w:rsidRPr="007712F8">
              <w:rPr>
                <w:rFonts w:cs="Arial"/>
                <w:sz w:val="20"/>
              </w:rPr>
              <w:t>B.</w:t>
            </w:r>
          </w:p>
          <w:p w:rsidR="00C206C6" w:rsidRPr="007712F8" w:rsidRDefault="00C206C6" w:rsidP="003F556E">
            <w:pPr>
              <w:tabs>
                <w:tab w:val="left" w:pos="360"/>
                <w:tab w:val="left" w:pos="2160"/>
                <w:tab w:val="left" w:pos="2520"/>
                <w:tab w:val="left" w:pos="4320"/>
                <w:tab w:val="left" w:pos="4680"/>
                <w:tab w:val="left" w:pos="6480"/>
                <w:tab w:val="left" w:pos="6840"/>
                <w:tab w:val="left" w:pos="8640"/>
                <w:tab w:val="left" w:pos="9000"/>
              </w:tabs>
              <w:ind w:left="360" w:hanging="360"/>
              <w:rPr>
                <w:rFonts w:cs="Arial"/>
                <w:sz w:val="20"/>
              </w:rPr>
            </w:pPr>
          </w:p>
          <w:p w:rsidR="00C206C6" w:rsidRPr="007712F8" w:rsidRDefault="00B446C4" w:rsidP="00C206C6">
            <w:pPr>
              <w:tabs>
                <w:tab w:val="left" w:pos="810"/>
                <w:tab w:val="left" w:pos="2160"/>
                <w:tab w:val="left" w:pos="2520"/>
                <w:tab w:val="left" w:pos="4320"/>
                <w:tab w:val="left" w:pos="4680"/>
                <w:tab w:val="left" w:pos="6480"/>
                <w:tab w:val="left" w:pos="6840"/>
                <w:tab w:val="left" w:pos="8640"/>
                <w:tab w:val="left" w:pos="9000"/>
              </w:tabs>
              <w:ind w:left="360" w:hanging="360"/>
              <w:rPr>
                <w:rFonts w:cs="Arial"/>
                <w:sz w:val="20"/>
              </w:rPr>
            </w:pPr>
            <w:r w:rsidRPr="007712F8">
              <w:rPr>
                <w:rFonts w:cs="Arial"/>
                <w:sz w:val="20"/>
              </w:rPr>
              <w:fldChar w:fldCharType="begin">
                <w:ffData>
                  <w:name w:val="Check15"/>
                  <w:enabled/>
                  <w:calcOnExit w:val="0"/>
                  <w:checkBox>
                    <w:sizeAuto/>
                    <w:default w:val="0"/>
                  </w:checkBox>
                </w:ffData>
              </w:fldChar>
            </w:r>
            <w:r w:rsidR="00C206C6" w:rsidRPr="007712F8">
              <w:rPr>
                <w:rFonts w:cs="Arial"/>
                <w:sz w:val="20"/>
              </w:rPr>
              <w:instrText xml:space="preserve"> FORMCHECKBOX </w:instrText>
            </w:r>
            <w:r w:rsidR="00717984">
              <w:rPr>
                <w:rFonts w:cs="Arial"/>
                <w:sz w:val="20"/>
              </w:rPr>
            </w:r>
            <w:r w:rsidR="00717984">
              <w:rPr>
                <w:rFonts w:cs="Arial"/>
                <w:sz w:val="20"/>
              </w:rPr>
              <w:fldChar w:fldCharType="separate"/>
            </w:r>
            <w:r w:rsidRPr="007712F8">
              <w:rPr>
                <w:rFonts w:cs="Arial"/>
                <w:sz w:val="20"/>
              </w:rPr>
              <w:fldChar w:fldCharType="end"/>
            </w:r>
            <w:r w:rsidR="00C206C6" w:rsidRPr="007712F8">
              <w:rPr>
                <w:rFonts w:cs="Arial"/>
                <w:sz w:val="20"/>
              </w:rPr>
              <w:tab/>
              <w:t>Dimension</w:t>
            </w:r>
            <w:r w:rsidR="00DB44A7" w:rsidRPr="007712F8">
              <w:rPr>
                <w:rFonts w:cs="Arial"/>
                <w:sz w:val="20"/>
              </w:rPr>
              <w:t xml:space="preserve"> </w:t>
            </w:r>
            <w:r w:rsidR="00C206C6" w:rsidRPr="007712F8">
              <w:rPr>
                <w:rFonts w:cs="Arial"/>
                <w:sz w:val="20"/>
              </w:rPr>
              <w:t>A</w:t>
            </w:r>
          </w:p>
          <w:p w:rsidR="00C206C6" w:rsidRPr="007712F8" w:rsidRDefault="00B446C4" w:rsidP="00C206C6">
            <w:pPr>
              <w:tabs>
                <w:tab w:val="left" w:pos="990"/>
                <w:tab w:val="left" w:pos="2160"/>
                <w:tab w:val="left" w:pos="2520"/>
                <w:tab w:val="left" w:pos="4320"/>
                <w:tab w:val="left" w:pos="4680"/>
                <w:tab w:val="left" w:pos="6480"/>
                <w:tab w:val="left" w:pos="6840"/>
                <w:tab w:val="left" w:pos="8640"/>
                <w:tab w:val="left" w:pos="9000"/>
              </w:tabs>
              <w:ind w:left="360" w:hanging="360"/>
              <w:rPr>
                <w:rFonts w:ascii="Arial Narrow" w:hAnsi="Arial Narrow"/>
                <w:b/>
                <w:szCs w:val="24"/>
              </w:rPr>
            </w:pPr>
            <w:r w:rsidRPr="007712F8">
              <w:rPr>
                <w:rFonts w:cs="Arial"/>
                <w:sz w:val="20"/>
              </w:rPr>
              <w:fldChar w:fldCharType="begin">
                <w:ffData>
                  <w:name w:val="Check15"/>
                  <w:enabled/>
                  <w:calcOnExit w:val="0"/>
                  <w:checkBox>
                    <w:sizeAuto/>
                    <w:default w:val="0"/>
                  </w:checkBox>
                </w:ffData>
              </w:fldChar>
            </w:r>
            <w:r w:rsidR="00C206C6" w:rsidRPr="007712F8">
              <w:rPr>
                <w:rFonts w:cs="Arial"/>
                <w:sz w:val="20"/>
              </w:rPr>
              <w:instrText xml:space="preserve"> FORMCHECKBOX </w:instrText>
            </w:r>
            <w:r w:rsidR="00717984">
              <w:rPr>
                <w:rFonts w:cs="Arial"/>
                <w:sz w:val="20"/>
              </w:rPr>
            </w:r>
            <w:r w:rsidR="00717984">
              <w:rPr>
                <w:rFonts w:cs="Arial"/>
                <w:sz w:val="20"/>
              </w:rPr>
              <w:fldChar w:fldCharType="separate"/>
            </w:r>
            <w:r w:rsidRPr="007712F8">
              <w:rPr>
                <w:rFonts w:cs="Arial"/>
                <w:sz w:val="20"/>
              </w:rPr>
              <w:fldChar w:fldCharType="end"/>
            </w:r>
            <w:r w:rsidR="00C206C6" w:rsidRPr="007712F8">
              <w:rPr>
                <w:rFonts w:cs="Arial"/>
                <w:sz w:val="20"/>
              </w:rPr>
              <w:tab/>
              <w:t>Dimension</w:t>
            </w:r>
            <w:r w:rsidR="00DB44A7" w:rsidRPr="007712F8">
              <w:rPr>
                <w:rFonts w:cs="Arial"/>
                <w:sz w:val="20"/>
              </w:rPr>
              <w:t xml:space="preserve"> </w:t>
            </w:r>
            <w:r w:rsidR="00C206C6" w:rsidRPr="007712F8">
              <w:rPr>
                <w:rFonts w:cs="Arial"/>
                <w:sz w:val="20"/>
              </w:rPr>
              <w:t>B</w:t>
            </w:r>
          </w:p>
        </w:tc>
      </w:tr>
    </w:tbl>
    <w:p w:rsidR="00E71D97" w:rsidRPr="007712F8" w:rsidRDefault="00E71D97" w:rsidP="0096384D">
      <w:pPr>
        <w:pStyle w:val="Heading1"/>
        <w:rPr>
          <w:sz w:val="24"/>
          <w:szCs w:val="24"/>
        </w:rPr>
      </w:pPr>
      <w:bookmarkStart w:id="133" w:name="_Toc298531681"/>
    </w:p>
    <w:p w:rsidR="00E71D97" w:rsidRPr="007712F8" w:rsidRDefault="00717984" w:rsidP="00E71D97">
      <w:r>
        <w:rPr>
          <w:noProof/>
        </w:rPr>
        <mc:AlternateContent>
          <mc:Choice Requires="wps">
            <w:drawing>
              <wp:anchor distT="0" distB="0" distL="114300" distR="114300" simplePos="0" relativeHeight="251711488" behindDoc="0" locked="0" layoutInCell="1" allowOverlap="1">
                <wp:simplePos x="0" y="0"/>
                <wp:positionH relativeFrom="column">
                  <wp:posOffset>-76200</wp:posOffset>
                </wp:positionH>
                <wp:positionV relativeFrom="paragraph">
                  <wp:posOffset>64770</wp:posOffset>
                </wp:positionV>
                <wp:extent cx="6515100" cy="3409950"/>
                <wp:effectExtent l="0" t="0" r="0" b="0"/>
                <wp:wrapNone/>
                <wp:docPr id="2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09950"/>
                        </a:xfrm>
                        <a:prstGeom prst="rect">
                          <a:avLst/>
                        </a:prstGeom>
                        <a:solidFill>
                          <a:srgbClr val="FFFFFF"/>
                        </a:solidFill>
                        <a:ln w="9525">
                          <a:solidFill>
                            <a:srgbClr val="000000"/>
                          </a:solidFill>
                          <a:miter lim="800000"/>
                          <a:headEnd/>
                          <a:tailEnd/>
                        </a:ln>
                      </wps:spPr>
                      <wps:txbx>
                        <w:txbxContent>
                          <w:p w:rsidR="00580BEB" w:rsidRDefault="00580BEB" w:rsidP="00515F1F">
                            <w:r>
                              <w:t>Notes:</w:t>
                            </w:r>
                          </w:p>
                          <w:p w:rsidR="00580BEB" w:rsidRDefault="00580BEB" w:rsidP="00515F1F"/>
                          <w:p w:rsidR="00580BEB" w:rsidRDefault="00580BEB" w:rsidP="00515F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51" type="#_x0000_t202" style="position:absolute;margin-left:-6pt;margin-top:5.1pt;width:513pt;height:26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">
                <v:textbox>
                  <w:txbxContent>
                    <w:p w:rsidR="00580BEB" w:rsidRDefault="00580BEB" w:rsidP="00515F1F">
                      <w:r>
                        <w:t>Notes:</w:t>
                      </w:r>
                    </w:p>
                    <w:p w:rsidR="00580BEB" w:rsidRDefault="00580BEB" w:rsidP="00515F1F"/>
                    <w:p w:rsidR="00580BEB" w:rsidRDefault="00580BEB" w:rsidP="00515F1F"/>
                  </w:txbxContent>
                </v:textbox>
              </v:shape>
            </w:pict>
          </mc:Fallback>
        </mc:AlternateContent>
      </w:r>
    </w:p>
    <w:p w:rsidR="00723EEE" w:rsidRPr="007712F8" w:rsidRDefault="00723EEE">
      <w:pPr>
        <w:overflowPunct/>
        <w:autoSpaceDE/>
        <w:autoSpaceDN/>
        <w:adjustRightInd/>
        <w:textAlignment w:val="auto"/>
        <w:rPr>
          <w:rFonts w:cs="Arial"/>
          <w:b/>
          <w:sz w:val="32"/>
        </w:rPr>
      </w:pPr>
      <w:r w:rsidRPr="007712F8">
        <w:br w:type="page"/>
      </w:r>
    </w:p>
    <w:p w:rsidR="003B1248" w:rsidRPr="007712F8" w:rsidRDefault="003B1248" w:rsidP="0096384D">
      <w:pPr>
        <w:pStyle w:val="Heading1"/>
      </w:pPr>
      <w:bookmarkStart w:id="134" w:name="_Toc324426987"/>
      <w:r w:rsidRPr="007712F8">
        <w:t>Program</w:t>
      </w:r>
      <w:r w:rsidR="00DB44A7" w:rsidRPr="007712F8">
        <w:t xml:space="preserve"> </w:t>
      </w:r>
      <w:r w:rsidRPr="007712F8">
        <w:t>Modifications</w:t>
      </w:r>
      <w:r w:rsidR="00DB44A7" w:rsidRPr="007712F8">
        <w:t xml:space="preserve"> </w:t>
      </w:r>
      <w:r w:rsidRPr="007712F8">
        <w:t>and</w:t>
      </w:r>
      <w:r w:rsidR="00DB44A7" w:rsidRPr="007712F8">
        <w:t xml:space="preserve"> </w:t>
      </w:r>
      <w:r w:rsidRPr="007712F8">
        <w:t>Supports</w:t>
      </w:r>
      <w:r w:rsidR="00DB44A7" w:rsidRPr="007712F8">
        <w:t xml:space="preserve"> </w:t>
      </w:r>
      <w:r w:rsidRPr="007712F8">
        <w:t>for</w:t>
      </w:r>
      <w:r w:rsidR="00DB44A7" w:rsidRPr="007712F8">
        <w:t xml:space="preserve"> </w:t>
      </w:r>
      <w:r w:rsidRPr="007712F8">
        <w:t>School</w:t>
      </w:r>
      <w:r w:rsidR="00DB44A7" w:rsidRPr="007712F8">
        <w:t xml:space="preserve"> </w:t>
      </w:r>
      <w:r w:rsidRPr="007712F8">
        <w:t>Personnel</w:t>
      </w:r>
      <w:bookmarkEnd w:id="133"/>
      <w:bookmarkEnd w:id="134"/>
    </w:p>
    <w:p w:rsidR="00CD374C" w:rsidRPr="007712F8" w:rsidRDefault="00CD374C" w:rsidP="00F007D3">
      <w:pPr>
        <w:jc w:val="center"/>
        <w:rPr>
          <w:rFonts w:cs="Arial"/>
          <w:b/>
          <w:sz w:val="28"/>
          <w:szCs w:val="2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(8),</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(a)(4)</w:t>
      </w:r>
    </w:p>
    <w:p w:rsidR="003B1248" w:rsidRPr="007712F8" w:rsidRDefault="003B1248" w:rsidP="003B1248">
      <w:pPr>
        <w:tabs>
          <w:tab w:val="num" w:pos="2160"/>
        </w:tabs>
        <w:overflowPunct/>
        <w:autoSpaceDE/>
        <w:autoSpaceDN/>
        <w:adjustRightInd/>
        <w:textAlignment w:val="auto"/>
        <w:rPr>
          <w:rFonts w:cs="Arial"/>
          <w:szCs w:val="24"/>
        </w:rPr>
      </w:pPr>
    </w:p>
    <w:p w:rsidR="003B1248" w:rsidRPr="007712F8" w:rsidRDefault="003309B0" w:rsidP="003B1248">
      <w:pPr>
        <w:tabs>
          <w:tab w:val="num" w:pos="2160"/>
        </w:tabs>
        <w:overflowPunct/>
        <w:autoSpaceDE/>
        <w:autoSpaceDN/>
        <w:adjustRightInd/>
        <w:textAlignment w:val="auto"/>
        <w:rPr>
          <w:rFonts w:cs="Arial"/>
          <w:szCs w:val="24"/>
        </w:rPr>
      </w:pPr>
      <w:r w:rsidRPr="007712F8">
        <w:rPr>
          <w:rFonts w:cs="Arial"/>
          <w:szCs w:val="24"/>
        </w:rPr>
        <w:t>The ARC identifies p</w:t>
      </w:r>
      <w:r w:rsidR="003B1248" w:rsidRPr="007712F8">
        <w:rPr>
          <w:rFonts w:cs="Arial"/>
          <w:szCs w:val="24"/>
        </w:rPr>
        <w:t>rogram</w:t>
      </w:r>
      <w:r w:rsidR="00DB44A7" w:rsidRPr="007712F8">
        <w:rPr>
          <w:rFonts w:cs="Arial"/>
          <w:szCs w:val="24"/>
        </w:rPr>
        <w:t xml:space="preserve"> </w:t>
      </w:r>
      <w:r w:rsidR="003B1248" w:rsidRPr="007712F8">
        <w:rPr>
          <w:rFonts w:cs="Arial"/>
          <w:szCs w:val="24"/>
        </w:rPr>
        <w:t>modifications</w:t>
      </w:r>
      <w:r w:rsidR="00DB44A7" w:rsidRPr="007712F8">
        <w:rPr>
          <w:rFonts w:cs="Arial"/>
          <w:szCs w:val="24"/>
        </w:rPr>
        <w:t xml:space="preserve"> </w:t>
      </w:r>
      <w:r w:rsidR="003B1248" w:rsidRPr="007712F8">
        <w:rPr>
          <w:rFonts w:cs="Arial"/>
          <w:szCs w:val="24"/>
        </w:rPr>
        <w:t>and</w:t>
      </w:r>
      <w:r w:rsidR="00DB44A7" w:rsidRPr="007712F8">
        <w:rPr>
          <w:rFonts w:cs="Arial"/>
          <w:szCs w:val="24"/>
        </w:rPr>
        <w:t xml:space="preserve"> </w:t>
      </w:r>
      <w:r w:rsidR="003B1248" w:rsidRPr="007712F8">
        <w:rPr>
          <w:rFonts w:cs="Arial"/>
          <w:szCs w:val="24"/>
        </w:rPr>
        <w:t>supports</w:t>
      </w:r>
      <w:r w:rsidR="00DB44A7" w:rsidRPr="007712F8">
        <w:rPr>
          <w:rFonts w:cs="Arial"/>
          <w:szCs w:val="24"/>
        </w:rPr>
        <w:t xml:space="preserve"> </w:t>
      </w:r>
      <w:r w:rsidR="003B1248" w:rsidRPr="007712F8">
        <w:rPr>
          <w:rFonts w:cs="Arial"/>
          <w:szCs w:val="24"/>
        </w:rPr>
        <w:t>for</w:t>
      </w:r>
      <w:r w:rsidR="00DB44A7" w:rsidRPr="007712F8">
        <w:rPr>
          <w:rFonts w:cs="Arial"/>
          <w:szCs w:val="24"/>
        </w:rPr>
        <w:t xml:space="preserve"> </w:t>
      </w:r>
      <w:r w:rsidR="003B1248" w:rsidRPr="007712F8">
        <w:rPr>
          <w:rFonts w:cs="Arial"/>
          <w:szCs w:val="24"/>
        </w:rPr>
        <w:t>school</w:t>
      </w:r>
      <w:r w:rsidR="00DB44A7" w:rsidRPr="007712F8">
        <w:rPr>
          <w:rFonts w:cs="Arial"/>
          <w:szCs w:val="24"/>
        </w:rPr>
        <w:t xml:space="preserve"> </w:t>
      </w:r>
      <w:r w:rsidR="003B1248" w:rsidRPr="007712F8">
        <w:rPr>
          <w:rFonts w:cs="Arial"/>
          <w:szCs w:val="24"/>
        </w:rPr>
        <w:t>personnel</w:t>
      </w:r>
      <w:r w:rsidR="00DB44A7" w:rsidRPr="007712F8">
        <w:rPr>
          <w:rFonts w:cs="Arial"/>
          <w:szCs w:val="24"/>
        </w:rPr>
        <w:t xml:space="preserve"> </w:t>
      </w:r>
      <w:r w:rsidR="00281985" w:rsidRPr="007712F8">
        <w:rPr>
          <w:rFonts w:cs="Arial"/>
          <w:szCs w:val="24"/>
        </w:rPr>
        <w:t xml:space="preserve">that are </w:t>
      </w:r>
      <w:r w:rsidRPr="007712F8">
        <w:rPr>
          <w:rFonts w:cs="Arial"/>
          <w:szCs w:val="24"/>
        </w:rPr>
        <w:t>to be provided on behalf of a student to meet the unique needs of the student.  This include</w:t>
      </w:r>
      <w:r w:rsidR="00281985" w:rsidRPr="007712F8">
        <w:rPr>
          <w:rFonts w:cs="Arial"/>
          <w:szCs w:val="24"/>
        </w:rPr>
        <w:t>s</w:t>
      </w:r>
      <w:r w:rsidR="00DB44A7" w:rsidRPr="007712F8">
        <w:rPr>
          <w:rFonts w:cs="Arial"/>
          <w:szCs w:val="24"/>
        </w:rPr>
        <w:t xml:space="preserve"> </w:t>
      </w:r>
      <w:r w:rsidR="00281985" w:rsidRPr="007712F8">
        <w:rPr>
          <w:rFonts w:cs="Arial"/>
          <w:szCs w:val="24"/>
        </w:rPr>
        <w:t xml:space="preserve">specialized training, use of school time, or use of school staff, and may involve </w:t>
      </w:r>
      <w:r w:rsidR="003B1248" w:rsidRPr="007712F8">
        <w:rPr>
          <w:rFonts w:cs="Arial"/>
          <w:szCs w:val="24"/>
        </w:rPr>
        <w:t>specialized</w:t>
      </w:r>
      <w:r w:rsidR="00DB44A7" w:rsidRPr="007712F8">
        <w:rPr>
          <w:rFonts w:cs="Arial"/>
          <w:szCs w:val="24"/>
        </w:rPr>
        <w:t xml:space="preserve"> </w:t>
      </w:r>
      <w:r w:rsidR="003B1248" w:rsidRPr="007712F8">
        <w:rPr>
          <w:rFonts w:cs="Arial"/>
          <w:szCs w:val="24"/>
        </w:rPr>
        <w:t>training</w:t>
      </w:r>
      <w:r w:rsidR="00281985" w:rsidRPr="007712F8">
        <w:rPr>
          <w:rFonts w:cs="Arial"/>
          <w:szCs w:val="24"/>
        </w:rPr>
        <w:t xml:space="preserve"> for any staff who come in contact with the student, including bus drivers, paraprofessionals, general and special education teachers, related service providers, and cafeteria workers</w:t>
      </w:r>
      <w:r w:rsidR="00904F73" w:rsidRPr="007712F8">
        <w:rPr>
          <w:rFonts w:cs="Arial"/>
          <w:szCs w:val="24"/>
        </w:rPr>
        <w:t>.</w:t>
      </w:r>
      <w:r w:rsidR="00281985" w:rsidRPr="007712F8">
        <w:rPr>
          <w:rFonts w:cs="Arial"/>
          <w:szCs w:val="24"/>
        </w:rPr>
        <w:t xml:space="preserve">  Examples of program modifications and supports include </w:t>
      </w:r>
      <w:r w:rsidR="003B1248" w:rsidRPr="007712F8">
        <w:rPr>
          <w:rFonts w:cs="Arial"/>
          <w:szCs w:val="24"/>
        </w:rPr>
        <w:t>gait</w:t>
      </w:r>
      <w:r w:rsidR="00DB44A7" w:rsidRPr="007712F8">
        <w:rPr>
          <w:rFonts w:cs="Arial"/>
          <w:szCs w:val="24"/>
        </w:rPr>
        <w:t xml:space="preserve"> </w:t>
      </w:r>
      <w:r w:rsidR="003B1248" w:rsidRPr="007712F8">
        <w:rPr>
          <w:rFonts w:cs="Arial"/>
          <w:szCs w:val="24"/>
        </w:rPr>
        <w:t>training,</w:t>
      </w:r>
      <w:r w:rsidR="00DB44A7" w:rsidRPr="007712F8">
        <w:rPr>
          <w:rFonts w:cs="Arial"/>
          <w:szCs w:val="24"/>
        </w:rPr>
        <w:t xml:space="preserve"> </w:t>
      </w:r>
      <w:r w:rsidR="003B1248" w:rsidRPr="007712F8">
        <w:rPr>
          <w:rFonts w:cs="Arial"/>
          <w:szCs w:val="24"/>
        </w:rPr>
        <w:t>feeding</w:t>
      </w:r>
      <w:r w:rsidR="00DB44A7" w:rsidRPr="007712F8">
        <w:rPr>
          <w:rFonts w:cs="Arial"/>
          <w:szCs w:val="24"/>
        </w:rPr>
        <w:t xml:space="preserve"> </w:t>
      </w:r>
      <w:r w:rsidR="003B1248" w:rsidRPr="007712F8">
        <w:rPr>
          <w:rFonts w:cs="Arial"/>
          <w:szCs w:val="24"/>
        </w:rPr>
        <w:t>procedures,</w:t>
      </w:r>
      <w:r w:rsidR="00DB44A7" w:rsidRPr="007712F8">
        <w:rPr>
          <w:rFonts w:cs="Arial"/>
          <w:szCs w:val="24"/>
        </w:rPr>
        <w:t xml:space="preserve"> </w:t>
      </w:r>
      <w:r w:rsidR="003B1248" w:rsidRPr="007712F8">
        <w:rPr>
          <w:rFonts w:cs="Arial"/>
          <w:szCs w:val="24"/>
        </w:rPr>
        <w:t>medical</w:t>
      </w:r>
      <w:r w:rsidR="00DB44A7" w:rsidRPr="007712F8">
        <w:rPr>
          <w:rFonts w:cs="Arial"/>
          <w:szCs w:val="24"/>
        </w:rPr>
        <w:t xml:space="preserve"> </w:t>
      </w:r>
      <w:r w:rsidR="003B1248" w:rsidRPr="007712F8">
        <w:rPr>
          <w:rFonts w:cs="Arial"/>
          <w:szCs w:val="24"/>
        </w:rPr>
        <w:t>procedures,</w:t>
      </w:r>
      <w:r w:rsidR="00DB44A7" w:rsidRPr="007712F8">
        <w:rPr>
          <w:rFonts w:cs="Arial"/>
          <w:szCs w:val="24"/>
        </w:rPr>
        <w:t xml:space="preserve"> </w:t>
      </w:r>
      <w:r w:rsidR="003B1248" w:rsidRPr="007712F8">
        <w:rPr>
          <w:rFonts w:cs="Arial"/>
          <w:szCs w:val="24"/>
        </w:rPr>
        <w:t>communication</w:t>
      </w:r>
      <w:r w:rsidR="00DB44A7" w:rsidRPr="007712F8">
        <w:rPr>
          <w:rFonts w:cs="Arial"/>
          <w:szCs w:val="24"/>
        </w:rPr>
        <w:t xml:space="preserve"> </w:t>
      </w:r>
      <w:r w:rsidR="003B1248" w:rsidRPr="007712F8">
        <w:rPr>
          <w:rFonts w:cs="Arial"/>
          <w:szCs w:val="24"/>
        </w:rPr>
        <w:t>systems,</w:t>
      </w:r>
      <w:r w:rsidR="00DB44A7" w:rsidRPr="007712F8">
        <w:rPr>
          <w:rFonts w:cs="Arial"/>
          <w:szCs w:val="24"/>
        </w:rPr>
        <w:t xml:space="preserve"> </w:t>
      </w:r>
      <w:r w:rsidR="003B1248" w:rsidRPr="007712F8">
        <w:rPr>
          <w:rFonts w:cs="Arial"/>
          <w:szCs w:val="24"/>
        </w:rPr>
        <w:t>diapering,</w:t>
      </w:r>
      <w:r w:rsidR="00DB44A7" w:rsidRPr="007712F8">
        <w:rPr>
          <w:rFonts w:cs="Arial"/>
          <w:szCs w:val="24"/>
        </w:rPr>
        <w:t xml:space="preserve"> </w:t>
      </w:r>
      <w:r w:rsidR="001924D5" w:rsidRPr="007712F8">
        <w:rPr>
          <w:rFonts w:cs="Arial"/>
          <w:szCs w:val="24"/>
        </w:rPr>
        <w:t>positioning</w:t>
      </w:r>
      <w:r w:rsidR="003B1248" w:rsidRPr="007712F8">
        <w:rPr>
          <w:rFonts w:cs="Arial"/>
          <w:szCs w:val="24"/>
        </w:rPr>
        <w:t>.</w:t>
      </w:r>
      <w:r w:rsidR="00DB44A7" w:rsidRPr="007712F8">
        <w:rPr>
          <w:rFonts w:cs="Arial"/>
          <w:szCs w:val="24"/>
        </w:rPr>
        <w:t xml:space="preserve">  </w:t>
      </w:r>
      <w:r w:rsidR="003B1248" w:rsidRPr="007712F8">
        <w:rPr>
          <w:rFonts w:cs="Arial"/>
          <w:szCs w:val="24"/>
        </w:rPr>
        <w:t>If</w:t>
      </w:r>
      <w:r w:rsidR="00DB44A7" w:rsidRPr="007712F8">
        <w:rPr>
          <w:rFonts w:cs="Arial"/>
          <w:szCs w:val="24"/>
        </w:rPr>
        <w:t xml:space="preserve"> </w:t>
      </w:r>
      <w:r w:rsidR="003B1248" w:rsidRPr="007712F8">
        <w:rPr>
          <w:rFonts w:cs="Arial"/>
          <w:szCs w:val="24"/>
        </w:rPr>
        <w:t>the</w:t>
      </w:r>
      <w:r w:rsidR="00DB44A7" w:rsidRPr="007712F8">
        <w:rPr>
          <w:rFonts w:cs="Arial"/>
          <w:szCs w:val="24"/>
        </w:rPr>
        <w:t xml:space="preserve"> </w:t>
      </w:r>
      <w:r w:rsidR="003B1248" w:rsidRPr="007712F8">
        <w:rPr>
          <w:rFonts w:cs="Arial"/>
          <w:szCs w:val="24"/>
        </w:rPr>
        <w:t>ARC</w:t>
      </w:r>
      <w:r w:rsidR="00DB44A7" w:rsidRPr="007712F8">
        <w:rPr>
          <w:rFonts w:cs="Arial"/>
          <w:szCs w:val="24"/>
        </w:rPr>
        <w:t xml:space="preserve"> </w:t>
      </w:r>
      <w:r w:rsidR="003B1248" w:rsidRPr="007712F8">
        <w:rPr>
          <w:rFonts w:cs="Arial"/>
          <w:szCs w:val="24"/>
        </w:rPr>
        <w:t>determines</w:t>
      </w:r>
      <w:r w:rsidR="00DB44A7" w:rsidRPr="007712F8">
        <w:rPr>
          <w:rFonts w:cs="Arial"/>
          <w:szCs w:val="24"/>
        </w:rPr>
        <w:t xml:space="preserve"> </w:t>
      </w:r>
      <w:r w:rsidR="003B1248" w:rsidRPr="007712F8">
        <w:rPr>
          <w:rFonts w:cs="Arial"/>
          <w:szCs w:val="24"/>
        </w:rPr>
        <w:t>that</w:t>
      </w:r>
      <w:r w:rsidR="00DB44A7" w:rsidRPr="007712F8">
        <w:rPr>
          <w:rFonts w:cs="Arial"/>
          <w:szCs w:val="24"/>
        </w:rPr>
        <w:t xml:space="preserve"> </w:t>
      </w:r>
      <w:r w:rsidR="003B1248" w:rsidRPr="007712F8">
        <w:rPr>
          <w:rFonts w:cs="Arial"/>
          <w:szCs w:val="24"/>
        </w:rPr>
        <w:t>no</w:t>
      </w:r>
      <w:r w:rsidR="00DB44A7" w:rsidRPr="007712F8">
        <w:rPr>
          <w:rFonts w:cs="Arial"/>
          <w:szCs w:val="24"/>
        </w:rPr>
        <w:t xml:space="preserve"> </w:t>
      </w:r>
      <w:r w:rsidR="003B1248" w:rsidRPr="007712F8">
        <w:rPr>
          <w:rFonts w:cs="Arial"/>
          <w:szCs w:val="24"/>
        </w:rPr>
        <w:t>program</w:t>
      </w:r>
      <w:r w:rsidR="00DB44A7" w:rsidRPr="007712F8">
        <w:rPr>
          <w:rFonts w:cs="Arial"/>
          <w:szCs w:val="24"/>
        </w:rPr>
        <w:t xml:space="preserve"> </w:t>
      </w:r>
      <w:r w:rsidR="003B1248" w:rsidRPr="007712F8">
        <w:rPr>
          <w:rFonts w:cs="Arial"/>
          <w:szCs w:val="24"/>
        </w:rPr>
        <w:t>modification</w:t>
      </w:r>
      <w:r w:rsidR="00DB44A7" w:rsidRPr="007712F8">
        <w:rPr>
          <w:rFonts w:cs="Arial"/>
          <w:szCs w:val="24"/>
        </w:rPr>
        <w:t xml:space="preserve"> </w:t>
      </w:r>
      <w:r w:rsidR="003B1248" w:rsidRPr="007712F8">
        <w:rPr>
          <w:rFonts w:cs="Arial"/>
          <w:szCs w:val="24"/>
        </w:rPr>
        <w:t>and</w:t>
      </w:r>
      <w:r w:rsidR="00DB44A7" w:rsidRPr="007712F8">
        <w:rPr>
          <w:rFonts w:cs="Arial"/>
          <w:szCs w:val="24"/>
        </w:rPr>
        <w:t xml:space="preserve"> </w:t>
      </w:r>
      <w:r w:rsidR="003B1248" w:rsidRPr="007712F8">
        <w:rPr>
          <w:rFonts w:cs="Arial"/>
          <w:szCs w:val="24"/>
        </w:rPr>
        <w:t>supports</w:t>
      </w:r>
      <w:r w:rsidR="00DB44A7" w:rsidRPr="007712F8">
        <w:rPr>
          <w:rFonts w:cs="Arial"/>
          <w:szCs w:val="24"/>
        </w:rPr>
        <w:t xml:space="preserve"> </w:t>
      </w:r>
      <w:r w:rsidR="003B1248" w:rsidRPr="007712F8">
        <w:rPr>
          <w:rFonts w:cs="Arial"/>
          <w:szCs w:val="24"/>
        </w:rPr>
        <w:t>are</w:t>
      </w:r>
      <w:r w:rsidR="00DB44A7" w:rsidRPr="007712F8">
        <w:rPr>
          <w:rFonts w:cs="Arial"/>
          <w:szCs w:val="24"/>
        </w:rPr>
        <w:t xml:space="preserve"> </w:t>
      </w:r>
      <w:r w:rsidR="003B1248" w:rsidRPr="007712F8">
        <w:rPr>
          <w:rFonts w:cs="Arial"/>
          <w:szCs w:val="24"/>
        </w:rPr>
        <w:t>needed,</w:t>
      </w:r>
      <w:r w:rsidR="00DB44A7" w:rsidRPr="007712F8">
        <w:rPr>
          <w:rFonts w:cs="Arial"/>
          <w:szCs w:val="24"/>
        </w:rPr>
        <w:t xml:space="preserve"> </w:t>
      </w:r>
      <w:r w:rsidR="00C3799A" w:rsidRPr="007712F8">
        <w:rPr>
          <w:rFonts w:cs="Arial"/>
          <w:szCs w:val="24"/>
        </w:rPr>
        <w:t>the</w:t>
      </w:r>
      <w:r w:rsidR="00DB44A7" w:rsidRPr="007712F8">
        <w:rPr>
          <w:rFonts w:cs="Arial"/>
          <w:szCs w:val="24"/>
        </w:rPr>
        <w:t xml:space="preserve"> </w:t>
      </w:r>
      <w:r w:rsidR="00C3799A" w:rsidRPr="007712F8">
        <w:rPr>
          <w:rFonts w:cs="Arial"/>
          <w:szCs w:val="24"/>
        </w:rPr>
        <w:t>ARC</w:t>
      </w:r>
      <w:r w:rsidR="00DB44A7" w:rsidRPr="007712F8">
        <w:rPr>
          <w:rFonts w:cs="Arial"/>
          <w:szCs w:val="24"/>
        </w:rPr>
        <w:t xml:space="preserve"> </w:t>
      </w:r>
      <w:r w:rsidR="00C3799A" w:rsidRPr="007712F8">
        <w:rPr>
          <w:rFonts w:cs="Arial"/>
          <w:szCs w:val="24"/>
        </w:rPr>
        <w:t>checks</w:t>
      </w:r>
      <w:r w:rsidR="00DB44A7" w:rsidRPr="007712F8">
        <w:rPr>
          <w:rFonts w:cs="Arial"/>
          <w:szCs w:val="24"/>
        </w:rPr>
        <w:t xml:space="preserve"> </w:t>
      </w:r>
      <w:r w:rsidR="00C3799A" w:rsidRPr="007712F8">
        <w:rPr>
          <w:rFonts w:cs="Arial"/>
          <w:szCs w:val="24"/>
        </w:rPr>
        <w:t>the</w:t>
      </w:r>
      <w:r w:rsidR="00DB44A7" w:rsidRPr="007712F8">
        <w:rPr>
          <w:rFonts w:cs="Arial"/>
          <w:szCs w:val="24"/>
        </w:rPr>
        <w:t xml:space="preserve"> </w:t>
      </w:r>
      <w:r w:rsidR="00C3799A" w:rsidRPr="007712F8">
        <w:rPr>
          <w:rFonts w:cs="Arial"/>
          <w:szCs w:val="24"/>
        </w:rPr>
        <w:t>box</w:t>
      </w:r>
      <w:r w:rsidR="00DB44A7" w:rsidRPr="007712F8">
        <w:rPr>
          <w:rFonts w:cs="Arial"/>
          <w:szCs w:val="24"/>
        </w:rPr>
        <w:t xml:space="preserve"> </w:t>
      </w:r>
      <w:r w:rsidR="0071549C" w:rsidRPr="007712F8">
        <w:rPr>
          <w:rFonts w:cs="Arial"/>
          <w:szCs w:val="24"/>
        </w:rPr>
        <w:t>“</w:t>
      </w:r>
      <w:r w:rsidR="00C3799A" w:rsidRPr="007712F8">
        <w:rPr>
          <w:rFonts w:cs="Arial"/>
          <w:szCs w:val="24"/>
        </w:rPr>
        <w:t>Not</w:t>
      </w:r>
      <w:r w:rsidR="00DB44A7" w:rsidRPr="007712F8">
        <w:rPr>
          <w:rFonts w:cs="Arial"/>
          <w:szCs w:val="24"/>
        </w:rPr>
        <w:t xml:space="preserve"> </w:t>
      </w:r>
      <w:r w:rsidR="00C3799A" w:rsidRPr="007712F8">
        <w:rPr>
          <w:rFonts w:cs="Arial"/>
          <w:szCs w:val="24"/>
        </w:rPr>
        <w:t>needed</w:t>
      </w:r>
      <w:r w:rsidR="00DB44A7" w:rsidRPr="007712F8">
        <w:rPr>
          <w:rFonts w:cs="Arial"/>
          <w:szCs w:val="24"/>
        </w:rPr>
        <w:t xml:space="preserve"> </w:t>
      </w:r>
      <w:r w:rsidR="00C3799A" w:rsidRPr="007712F8">
        <w:rPr>
          <w:rFonts w:cs="Arial"/>
          <w:szCs w:val="24"/>
        </w:rPr>
        <w:t>at</w:t>
      </w:r>
      <w:r w:rsidR="00DB44A7" w:rsidRPr="007712F8">
        <w:rPr>
          <w:rFonts w:cs="Arial"/>
          <w:szCs w:val="24"/>
        </w:rPr>
        <w:t xml:space="preserve"> </w:t>
      </w:r>
      <w:r w:rsidR="00C3799A" w:rsidRPr="007712F8">
        <w:rPr>
          <w:rFonts w:cs="Arial"/>
          <w:szCs w:val="24"/>
        </w:rPr>
        <w:t>this</w:t>
      </w:r>
      <w:r w:rsidR="00DB44A7" w:rsidRPr="007712F8">
        <w:rPr>
          <w:rFonts w:cs="Arial"/>
          <w:szCs w:val="24"/>
        </w:rPr>
        <w:t xml:space="preserve"> </w:t>
      </w:r>
      <w:r w:rsidR="00C3799A" w:rsidRPr="007712F8">
        <w:rPr>
          <w:rFonts w:cs="Arial"/>
          <w:szCs w:val="24"/>
        </w:rPr>
        <w:t>time.</w:t>
      </w:r>
      <w:r w:rsidR="0071549C" w:rsidRPr="007712F8">
        <w:rPr>
          <w:rFonts w:cs="Arial"/>
          <w:szCs w:val="24"/>
        </w:rPr>
        <w:t>”</w:t>
      </w:r>
      <w:r w:rsidR="00DB44A7" w:rsidRPr="007712F8">
        <w:rPr>
          <w:rFonts w:cs="Arial"/>
          <w:szCs w:val="24"/>
        </w:rPr>
        <w:t xml:space="preserve">  </w:t>
      </w:r>
      <w:r w:rsidR="003B1248" w:rsidRPr="007712F8">
        <w:rPr>
          <w:rFonts w:cs="Arial"/>
          <w:i/>
          <w:szCs w:val="24"/>
        </w:rPr>
        <w:t>This</w:t>
      </w:r>
      <w:r w:rsidR="00DB44A7" w:rsidRPr="007712F8">
        <w:rPr>
          <w:rFonts w:cs="Arial"/>
          <w:i/>
          <w:szCs w:val="24"/>
        </w:rPr>
        <w:t xml:space="preserve"> </w:t>
      </w:r>
      <w:r w:rsidR="003B1248" w:rsidRPr="007712F8">
        <w:rPr>
          <w:rFonts w:cs="Arial"/>
          <w:i/>
          <w:szCs w:val="24"/>
        </w:rPr>
        <w:t>section</w:t>
      </w:r>
      <w:r w:rsidR="00DB44A7" w:rsidRPr="007712F8">
        <w:rPr>
          <w:rFonts w:cs="Arial"/>
          <w:i/>
          <w:szCs w:val="24"/>
        </w:rPr>
        <w:t xml:space="preserve"> </w:t>
      </w:r>
      <w:r w:rsidR="003B1248" w:rsidRPr="007712F8">
        <w:rPr>
          <w:rFonts w:cs="Arial"/>
          <w:i/>
          <w:szCs w:val="24"/>
        </w:rPr>
        <w:t>may</w:t>
      </w:r>
      <w:r w:rsidR="00DB44A7" w:rsidRPr="007712F8">
        <w:rPr>
          <w:rFonts w:cs="Arial"/>
          <w:i/>
          <w:szCs w:val="24"/>
        </w:rPr>
        <w:t xml:space="preserve"> </w:t>
      </w:r>
      <w:r w:rsidR="003B1248" w:rsidRPr="007712F8">
        <w:rPr>
          <w:rFonts w:cs="Arial"/>
          <w:i/>
          <w:szCs w:val="24"/>
        </w:rPr>
        <w:t>not</w:t>
      </w:r>
      <w:r w:rsidR="00DB44A7" w:rsidRPr="007712F8">
        <w:rPr>
          <w:rFonts w:cs="Arial"/>
          <w:i/>
          <w:szCs w:val="24"/>
        </w:rPr>
        <w:t xml:space="preserve"> </w:t>
      </w:r>
      <w:r w:rsidR="003B1248" w:rsidRPr="007712F8">
        <w:rPr>
          <w:rFonts w:cs="Arial"/>
          <w:i/>
          <w:szCs w:val="24"/>
        </w:rPr>
        <w:t>be</w:t>
      </w:r>
      <w:r w:rsidR="00DB44A7" w:rsidRPr="007712F8">
        <w:rPr>
          <w:rFonts w:cs="Arial"/>
          <w:i/>
          <w:szCs w:val="24"/>
        </w:rPr>
        <w:t xml:space="preserve"> </w:t>
      </w:r>
      <w:r w:rsidR="003B1248" w:rsidRPr="007712F8">
        <w:rPr>
          <w:rFonts w:cs="Arial"/>
          <w:i/>
          <w:szCs w:val="24"/>
        </w:rPr>
        <w:t>left</w:t>
      </w:r>
      <w:r w:rsidR="00DB44A7" w:rsidRPr="007712F8">
        <w:rPr>
          <w:rFonts w:cs="Arial"/>
          <w:i/>
          <w:szCs w:val="24"/>
        </w:rPr>
        <w:t xml:space="preserve"> </w:t>
      </w:r>
      <w:r w:rsidR="003B1248" w:rsidRPr="007712F8">
        <w:rPr>
          <w:rFonts w:cs="Arial"/>
          <w:i/>
          <w:szCs w:val="24"/>
        </w:rPr>
        <w:t>blank</w:t>
      </w:r>
      <w:r w:rsidR="003B1248" w:rsidRPr="007712F8">
        <w:rPr>
          <w:rFonts w:cs="Arial"/>
          <w:szCs w:val="24"/>
        </w:rPr>
        <w:t>.</w:t>
      </w:r>
      <w:r w:rsidR="00281985" w:rsidRPr="007712F8">
        <w:rPr>
          <w:rFonts w:cs="Arial"/>
          <w:szCs w:val="24"/>
        </w:rPr>
        <w:t xml:space="preserve"> </w:t>
      </w:r>
    </w:p>
    <w:p w:rsidR="003B1248" w:rsidRPr="007712F8" w:rsidRDefault="003B1248" w:rsidP="003B1248">
      <w:pPr>
        <w:tabs>
          <w:tab w:val="num" w:pos="2160"/>
        </w:tabs>
        <w:overflowPunct/>
        <w:autoSpaceDE/>
        <w:autoSpaceDN/>
        <w:adjustRightInd/>
        <w:textAlignment w:val="auto"/>
        <w:rPr>
          <w:rFonts w:cs="Arial"/>
          <w:szCs w:val="24"/>
        </w:rPr>
      </w:pPr>
    </w:p>
    <w:p w:rsidR="00550B14" w:rsidRPr="007712F8" w:rsidRDefault="00973F46" w:rsidP="00973F46">
      <w:pPr>
        <w:overflowPunct/>
        <w:autoSpaceDE/>
        <w:autoSpaceDN/>
        <w:adjustRightInd/>
        <w:textAlignment w:val="auto"/>
        <w:rPr>
          <w:rFonts w:cs="Arial"/>
          <w:szCs w:val="24"/>
        </w:rPr>
      </w:pPr>
      <w:r w:rsidRPr="007712F8">
        <w:rPr>
          <w:rFonts w:cs="Arial"/>
          <w:szCs w:val="24"/>
        </w:rPr>
        <w:t>If the</w:t>
      </w:r>
      <w:r w:rsidRPr="007712F8">
        <w:rPr>
          <w:rFonts w:cs="Arial"/>
          <w:color w:val="FF0000"/>
          <w:szCs w:val="24"/>
        </w:rPr>
        <w:t xml:space="preserve"> </w:t>
      </w:r>
      <w:r w:rsidRPr="007712F8">
        <w:rPr>
          <w:rFonts w:cs="Arial"/>
          <w:szCs w:val="24"/>
        </w:rPr>
        <w:t xml:space="preserve">child is receiving services through a co-teaching model, </w:t>
      </w:r>
      <w:r w:rsidR="00BE7074" w:rsidRPr="007712F8">
        <w:rPr>
          <w:rFonts w:cs="Arial"/>
          <w:szCs w:val="24"/>
        </w:rPr>
        <w:t>teacher needs are</w:t>
      </w:r>
      <w:r w:rsidRPr="007712F8">
        <w:rPr>
          <w:rFonts w:cs="Arial"/>
          <w:szCs w:val="24"/>
        </w:rPr>
        <w:t xml:space="preserve"> described under Program Modifications and Supports for School Personnel.  If consultation is the service delivery method, this section explains the anticipated frequency and type of consultation.</w:t>
      </w:r>
      <w:r w:rsidR="00690406" w:rsidRPr="007712F8">
        <w:rPr>
          <w:rFonts w:cs="Arial"/>
          <w:szCs w:val="24"/>
        </w:rPr>
        <w:t xml:space="preserve">  </w:t>
      </w:r>
    </w:p>
    <w:p w:rsidR="00550B14" w:rsidRPr="007712F8" w:rsidRDefault="00550B14" w:rsidP="00973F46">
      <w:pPr>
        <w:overflowPunct/>
        <w:autoSpaceDE/>
        <w:autoSpaceDN/>
        <w:adjustRightInd/>
        <w:textAlignment w:val="auto"/>
        <w:rPr>
          <w:rFonts w:cs="Arial"/>
          <w:szCs w:val="24"/>
        </w:rPr>
      </w:pPr>
    </w:p>
    <w:tbl>
      <w:tblPr>
        <w:tblpPr w:leftFromText="180" w:rightFromText="180" w:vertAnchor="text" w:horzAnchor="margin" w:tblpY="93"/>
        <w:tblW w:w="10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375"/>
      </w:tblGrid>
      <w:tr w:rsidR="00723EEE" w:rsidRPr="007712F8">
        <w:trPr>
          <w:trHeight w:val="251"/>
        </w:trPr>
        <w:tc>
          <w:tcPr>
            <w:tcW w:w="10375" w:type="dxa"/>
            <w:tcMar>
              <w:top w:w="115" w:type="dxa"/>
              <w:left w:w="115" w:type="dxa"/>
              <w:bottom w:w="115" w:type="dxa"/>
              <w:right w:w="115" w:type="dxa"/>
            </w:tcMar>
          </w:tcPr>
          <w:p w:rsidR="00723EEE" w:rsidRPr="007712F8" w:rsidRDefault="00723EEE" w:rsidP="00723EEE">
            <w:pPr>
              <w:jc w:val="center"/>
              <w:rPr>
                <w:rFonts w:cs="Arial"/>
                <w:sz w:val="22"/>
                <w:szCs w:val="22"/>
              </w:rPr>
            </w:pPr>
            <w:r w:rsidRPr="007712F8">
              <w:rPr>
                <w:rFonts w:cs="Arial"/>
                <w:b/>
                <w:szCs w:val="24"/>
              </w:rPr>
              <w:t>Program Modifications/Supports for School Personnel that will be provided:</w:t>
            </w:r>
          </w:p>
        </w:tc>
      </w:tr>
      <w:tr w:rsidR="00723EEE" w:rsidRPr="007712F8">
        <w:trPr>
          <w:trHeight w:val="1726"/>
        </w:trPr>
        <w:tc>
          <w:tcPr>
            <w:tcW w:w="10375" w:type="dxa"/>
            <w:tcMar>
              <w:top w:w="115" w:type="dxa"/>
              <w:left w:w="115" w:type="dxa"/>
              <w:bottom w:w="115" w:type="dxa"/>
              <w:right w:w="115" w:type="dxa"/>
            </w:tcMar>
          </w:tcPr>
          <w:p w:rsidR="00723EEE" w:rsidRPr="007712F8" w:rsidRDefault="00B446C4" w:rsidP="00723EEE">
            <w:pPr>
              <w:tabs>
                <w:tab w:val="left" w:pos="810"/>
                <w:tab w:val="left" w:pos="2160"/>
                <w:tab w:val="left" w:pos="2520"/>
                <w:tab w:val="left" w:pos="4320"/>
                <w:tab w:val="left" w:pos="4680"/>
                <w:tab w:val="left" w:pos="6480"/>
                <w:tab w:val="left" w:pos="6840"/>
                <w:tab w:val="left" w:pos="8640"/>
                <w:tab w:val="left" w:pos="9000"/>
              </w:tabs>
              <w:ind w:left="630" w:hanging="540"/>
              <w:rPr>
                <w:rFonts w:cs="Arial"/>
                <w:sz w:val="22"/>
                <w:szCs w:val="22"/>
              </w:rPr>
            </w:pPr>
            <w:r w:rsidRPr="007712F8">
              <w:rPr>
                <w:rFonts w:cs="Arial"/>
                <w:sz w:val="22"/>
                <w:szCs w:val="22"/>
              </w:rPr>
              <w:fldChar w:fldCharType="begin">
                <w:ffData>
                  <w:name w:val="Check15"/>
                  <w:enabled/>
                  <w:calcOnExit w:val="0"/>
                  <w:checkBox>
                    <w:sizeAuto/>
                    <w:default w:val="0"/>
                  </w:checkBox>
                </w:ffData>
              </w:fldChar>
            </w:r>
            <w:r w:rsidR="00723EEE" w:rsidRPr="007712F8">
              <w:rPr>
                <w:rFonts w:cs="Arial"/>
                <w:sz w:val="22"/>
                <w:szCs w:val="22"/>
              </w:rPr>
              <w:instrText xml:space="preserve"> FORMCHECKBOX </w:instrText>
            </w:r>
            <w:r w:rsidR="00717984">
              <w:rPr>
                <w:rFonts w:cs="Arial"/>
                <w:sz w:val="22"/>
                <w:szCs w:val="22"/>
              </w:rPr>
            </w:r>
            <w:r w:rsidR="00717984">
              <w:rPr>
                <w:rFonts w:cs="Arial"/>
                <w:sz w:val="22"/>
                <w:szCs w:val="22"/>
              </w:rPr>
              <w:fldChar w:fldCharType="separate"/>
            </w:r>
            <w:r w:rsidRPr="007712F8">
              <w:rPr>
                <w:rFonts w:cs="Arial"/>
                <w:sz w:val="22"/>
                <w:szCs w:val="22"/>
              </w:rPr>
              <w:fldChar w:fldCharType="end"/>
            </w:r>
            <w:r w:rsidR="00723EEE" w:rsidRPr="007712F8">
              <w:rPr>
                <w:rFonts w:cs="Arial"/>
                <w:sz w:val="22"/>
                <w:szCs w:val="22"/>
              </w:rPr>
              <w:tab/>
              <w:t>Not needed at this time.</w:t>
            </w:r>
          </w:p>
          <w:p w:rsidR="00723EEE" w:rsidRPr="007712F8" w:rsidRDefault="00723EEE" w:rsidP="00723EEE">
            <w:pPr>
              <w:tabs>
                <w:tab w:val="left" w:pos="810"/>
                <w:tab w:val="left" w:pos="2160"/>
                <w:tab w:val="left" w:pos="2520"/>
                <w:tab w:val="left" w:pos="4320"/>
                <w:tab w:val="left" w:pos="4680"/>
                <w:tab w:val="left" w:pos="6480"/>
                <w:tab w:val="left" w:pos="6840"/>
                <w:tab w:val="left" w:pos="8640"/>
                <w:tab w:val="left" w:pos="9000"/>
              </w:tabs>
              <w:ind w:left="630" w:hanging="540"/>
              <w:rPr>
                <w:rFonts w:cs="Arial"/>
                <w:sz w:val="22"/>
                <w:szCs w:val="22"/>
              </w:rPr>
            </w:pPr>
          </w:p>
          <w:p w:rsidR="00723EEE" w:rsidRPr="007712F8" w:rsidRDefault="00723EEE" w:rsidP="00723EEE">
            <w:pPr>
              <w:ind w:right="144"/>
              <w:rPr>
                <w:rFonts w:ascii="Arial Narrow" w:hAnsi="Arial Narrow" w:cs="Arial"/>
                <w:sz w:val="22"/>
                <w:szCs w:val="22"/>
              </w:rPr>
            </w:pPr>
            <w:r w:rsidRPr="007712F8">
              <w:rPr>
                <w:rFonts w:ascii="Arial Narrow" w:hAnsi="Arial Narrow" w:cs="Arial"/>
                <w:sz w:val="22"/>
                <w:szCs w:val="22"/>
              </w:rPr>
              <w:t>Examples of Program Modifications or Supports for School Personnel:</w:t>
            </w:r>
          </w:p>
          <w:p w:rsidR="00723EEE" w:rsidRPr="007712F8" w:rsidRDefault="00723EEE" w:rsidP="00723EEE">
            <w:pPr>
              <w:ind w:right="144"/>
              <w:rPr>
                <w:rFonts w:ascii="Arial Narrow" w:hAnsi="Arial Narrow" w:cs="Arial"/>
                <w:sz w:val="22"/>
                <w:szCs w:val="22"/>
              </w:rPr>
            </w:pPr>
          </w:p>
          <w:p w:rsidR="00723EEE" w:rsidRPr="007712F8" w:rsidRDefault="00723EEE" w:rsidP="00963D2F">
            <w:pPr>
              <w:pStyle w:val="ListParagraph"/>
              <w:numPr>
                <w:ilvl w:val="0"/>
                <w:numId w:val="88"/>
              </w:numPr>
              <w:overflowPunct/>
              <w:autoSpaceDE/>
              <w:autoSpaceDN/>
              <w:adjustRightInd/>
              <w:textAlignment w:val="auto"/>
              <w:rPr>
                <w:rFonts w:ascii="Arial Narrow" w:hAnsi="Arial Narrow" w:cs="Arial"/>
                <w:sz w:val="22"/>
                <w:szCs w:val="22"/>
              </w:rPr>
            </w:pPr>
            <w:r w:rsidRPr="007712F8">
              <w:rPr>
                <w:rFonts w:ascii="Arial Narrow" w:hAnsi="Arial Narrow"/>
                <w:i/>
                <w:sz w:val="22"/>
                <w:szCs w:val="22"/>
              </w:rPr>
              <w:t xml:space="preserve">Special Education Teacher and Regular Education Teacher of Language Arts will collaborate in the implementation of the reading and writing goals using the co-teaching model. These teachers will need professional development on co-teaching models. </w:t>
            </w:r>
          </w:p>
          <w:p w:rsidR="00723EEE" w:rsidRPr="007712F8" w:rsidRDefault="00723EEE" w:rsidP="00723EEE">
            <w:pPr>
              <w:pStyle w:val="ListParagraph"/>
              <w:ind w:right="144"/>
              <w:rPr>
                <w:rFonts w:ascii="Arial Narrow" w:hAnsi="Arial Narrow" w:cs="Arial"/>
                <w:sz w:val="22"/>
                <w:szCs w:val="22"/>
              </w:rPr>
            </w:pPr>
          </w:p>
          <w:p w:rsidR="00723EEE" w:rsidRPr="007712F8" w:rsidRDefault="00723EEE" w:rsidP="00963D2F">
            <w:pPr>
              <w:pStyle w:val="ListParagraph"/>
              <w:numPr>
                <w:ilvl w:val="0"/>
                <w:numId w:val="57"/>
              </w:numPr>
              <w:ind w:right="144"/>
              <w:rPr>
                <w:rFonts w:ascii="Arial Narrow" w:hAnsi="Arial Narrow" w:cs="Arial"/>
                <w:sz w:val="22"/>
                <w:szCs w:val="22"/>
              </w:rPr>
            </w:pPr>
            <w:r w:rsidRPr="007712F8">
              <w:rPr>
                <w:rFonts w:ascii="Arial Narrow" w:hAnsi="Arial Narrow" w:cs="Arial"/>
                <w:sz w:val="22"/>
                <w:szCs w:val="22"/>
              </w:rPr>
              <w:t>Teachers and assistants will be trained on the use of the communication system.</w:t>
            </w:r>
          </w:p>
          <w:p w:rsidR="00723EEE" w:rsidRPr="007712F8" w:rsidRDefault="00723EEE" w:rsidP="00723EEE">
            <w:pPr>
              <w:ind w:right="144" w:firstLine="105"/>
              <w:rPr>
                <w:rFonts w:ascii="Arial Narrow" w:hAnsi="Arial Narrow" w:cs="Arial"/>
                <w:sz w:val="22"/>
                <w:szCs w:val="22"/>
              </w:rPr>
            </w:pPr>
          </w:p>
          <w:p w:rsidR="00723EEE" w:rsidRPr="007712F8" w:rsidRDefault="00723EEE" w:rsidP="00963D2F">
            <w:pPr>
              <w:pStyle w:val="ListParagraph"/>
              <w:numPr>
                <w:ilvl w:val="0"/>
                <w:numId w:val="57"/>
              </w:numPr>
              <w:ind w:right="144"/>
              <w:rPr>
                <w:rFonts w:ascii="Arial Narrow" w:hAnsi="Arial Narrow" w:cs="Arial"/>
                <w:sz w:val="22"/>
                <w:szCs w:val="22"/>
              </w:rPr>
            </w:pPr>
            <w:r w:rsidRPr="007712F8">
              <w:rPr>
                <w:rFonts w:ascii="Arial Narrow" w:hAnsi="Arial Narrow" w:cs="Arial"/>
                <w:sz w:val="22"/>
                <w:szCs w:val="22"/>
              </w:rPr>
              <w:t>School personnel will be oriented to a highly structured behavior support program (i.e., PASS) before school begins.</w:t>
            </w:r>
          </w:p>
          <w:p w:rsidR="00723EEE" w:rsidRPr="007712F8" w:rsidRDefault="00723EEE" w:rsidP="00723EEE">
            <w:pPr>
              <w:ind w:right="144"/>
              <w:rPr>
                <w:rFonts w:ascii="Arial Narrow" w:hAnsi="Arial Narrow" w:cs="Arial"/>
                <w:sz w:val="22"/>
                <w:szCs w:val="22"/>
              </w:rPr>
            </w:pPr>
          </w:p>
          <w:p w:rsidR="00723EEE" w:rsidRPr="007712F8" w:rsidRDefault="00723EEE" w:rsidP="00963D2F">
            <w:pPr>
              <w:pStyle w:val="ListParagraph"/>
              <w:numPr>
                <w:ilvl w:val="0"/>
                <w:numId w:val="57"/>
              </w:numPr>
              <w:rPr>
                <w:rFonts w:ascii="Arial Narrow" w:hAnsi="Arial Narrow" w:cs="Arial"/>
                <w:sz w:val="22"/>
                <w:szCs w:val="22"/>
              </w:rPr>
            </w:pPr>
            <w:r w:rsidRPr="007712F8">
              <w:rPr>
                <w:rFonts w:ascii="Arial Narrow" w:hAnsi="Arial Narrow" w:cs="Arial"/>
                <w:sz w:val="22"/>
                <w:szCs w:val="22"/>
              </w:rPr>
              <w:t>School staff will minimize classroom distractions, for example, covering distractible items within sight during whole group instruction.</w:t>
            </w:r>
          </w:p>
          <w:p w:rsidR="00723EEE" w:rsidRPr="007712F8" w:rsidRDefault="00723EEE" w:rsidP="00723EEE">
            <w:pPr>
              <w:rPr>
                <w:rFonts w:ascii="Arial Narrow" w:hAnsi="Arial Narrow" w:cs="Arial"/>
                <w:sz w:val="22"/>
                <w:szCs w:val="22"/>
              </w:rPr>
            </w:pPr>
          </w:p>
          <w:p w:rsidR="00723EEE" w:rsidRPr="007712F8" w:rsidRDefault="00723EEE" w:rsidP="00963D2F">
            <w:pPr>
              <w:pStyle w:val="ListParagraph"/>
              <w:numPr>
                <w:ilvl w:val="0"/>
                <w:numId w:val="57"/>
              </w:numPr>
              <w:ind w:right="144"/>
              <w:rPr>
                <w:rFonts w:ascii="Arial Narrow" w:hAnsi="Arial Narrow" w:cs="Arial"/>
                <w:sz w:val="22"/>
                <w:szCs w:val="22"/>
              </w:rPr>
            </w:pPr>
            <w:r w:rsidRPr="007712F8">
              <w:rPr>
                <w:rFonts w:ascii="Arial Narrow" w:hAnsi="Arial Narrow" w:cs="Arial"/>
                <w:sz w:val="22"/>
                <w:szCs w:val="22"/>
              </w:rPr>
              <w:t>Consultation between the Speech/Language pathologist and special education teacher regarding use of the communication system once per quarter.</w:t>
            </w:r>
          </w:p>
          <w:p w:rsidR="00723EEE" w:rsidRPr="007712F8" w:rsidRDefault="00723EEE" w:rsidP="00723EEE">
            <w:pPr>
              <w:ind w:right="144"/>
              <w:rPr>
                <w:rFonts w:ascii="Arial Narrow" w:hAnsi="Arial Narrow" w:cs="Arial"/>
                <w:sz w:val="22"/>
                <w:szCs w:val="22"/>
              </w:rPr>
            </w:pPr>
          </w:p>
          <w:p w:rsidR="00723EEE" w:rsidRPr="007712F8" w:rsidRDefault="00723EEE" w:rsidP="00963D2F">
            <w:pPr>
              <w:pStyle w:val="ListParagraph"/>
              <w:numPr>
                <w:ilvl w:val="0"/>
                <w:numId w:val="57"/>
              </w:numPr>
              <w:ind w:right="144"/>
              <w:rPr>
                <w:rFonts w:cs="Arial"/>
                <w:sz w:val="22"/>
                <w:szCs w:val="22"/>
              </w:rPr>
            </w:pPr>
            <w:r w:rsidRPr="007712F8">
              <w:rPr>
                <w:rFonts w:ascii="Arial Narrow" w:hAnsi="Arial Narrow" w:cs="Arial"/>
                <w:sz w:val="22"/>
                <w:szCs w:val="22"/>
              </w:rPr>
              <w:t>The special education teacher will consult on a monthly basis with the social study and science teachers to promote John’s independent use of graphic organizers.</w:t>
            </w:r>
            <w:r w:rsidRPr="007712F8">
              <w:rPr>
                <w:rFonts w:cs="Arial"/>
                <w:sz w:val="22"/>
                <w:szCs w:val="22"/>
              </w:rPr>
              <w:t xml:space="preserve">  </w:t>
            </w:r>
          </w:p>
        </w:tc>
      </w:tr>
    </w:tbl>
    <w:p w:rsidR="00550B14" w:rsidRPr="007712F8" w:rsidRDefault="00550B14" w:rsidP="00973F46">
      <w:pPr>
        <w:overflowPunct/>
        <w:autoSpaceDE/>
        <w:autoSpaceDN/>
        <w:adjustRightInd/>
        <w:textAlignment w:val="auto"/>
        <w:rPr>
          <w:rFonts w:cs="Arial"/>
          <w:szCs w:val="24"/>
        </w:rPr>
      </w:pPr>
    </w:p>
    <w:p w:rsidR="000B3EB1" w:rsidRPr="007712F8" w:rsidRDefault="000B3EB1" w:rsidP="000B3EB1">
      <w:pPr>
        <w:rPr>
          <w:rFonts w:cs="Arial"/>
        </w:rPr>
      </w:pPr>
      <w:r w:rsidRPr="007712F8">
        <w:rPr>
          <w:rFonts w:cs="Arial"/>
          <w:szCs w:val="24"/>
        </w:rPr>
        <w:t xml:space="preserve">For additional information, see </w:t>
      </w:r>
      <w:bookmarkStart w:id="135" w:name="_Toc298531682"/>
      <w:r w:rsidR="00B446C4" w:rsidRPr="007712F8">
        <w:fldChar w:fldCharType="begin"/>
      </w:r>
      <w:r w:rsidR="0088750E" w:rsidRPr="007712F8">
        <w:instrText>HYPERLINK "http://education.ky.gov/specialed/excep/Documents/Guidance%20Documents/Collaborative%20Teaching%20Practices%20for%20Exceptional%20Children%20-%20Question%20and%20Answer%20Document.pdf"</w:instrText>
      </w:r>
      <w:r w:rsidR="00B446C4" w:rsidRPr="007712F8">
        <w:fldChar w:fldCharType="separate"/>
      </w:r>
      <w:r w:rsidRPr="007712F8">
        <w:rPr>
          <w:rStyle w:val="Hyperlink"/>
          <w:rFonts w:cs="Arial"/>
          <w:szCs w:val="24"/>
        </w:rPr>
        <w:t xml:space="preserve">The </w:t>
      </w:r>
      <w:r w:rsidRPr="007712F8">
        <w:rPr>
          <w:rStyle w:val="Hyperlink"/>
          <w:rFonts w:cs="Arial"/>
          <w:iCs/>
          <w:szCs w:val="24"/>
        </w:rPr>
        <w:t>Collaborative Teaching Practices for Exceptional Children - Question and Answer Document (June 2011)</w:t>
      </w:r>
      <w:r w:rsidR="00B446C4" w:rsidRPr="007712F8">
        <w:fldChar w:fldCharType="end"/>
      </w:r>
      <w:r w:rsidRPr="007712F8">
        <w:rPr>
          <w:rFonts w:cs="Arial"/>
          <w:iCs/>
        </w:rPr>
        <w:t xml:space="preserve">. </w:t>
      </w:r>
    </w:p>
    <w:p w:rsidR="00B16AA8" w:rsidRPr="007712F8" w:rsidRDefault="00B16AA8">
      <w:pPr>
        <w:overflowPunct/>
        <w:autoSpaceDE/>
        <w:autoSpaceDN/>
        <w:adjustRightInd/>
        <w:textAlignment w:val="auto"/>
        <w:rPr>
          <w:rFonts w:cs="Arial"/>
          <w:b/>
          <w:sz w:val="32"/>
        </w:rPr>
      </w:pPr>
      <w:r w:rsidRPr="007712F8">
        <w:br w:type="page"/>
      </w:r>
    </w:p>
    <w:p w:rsidR="0079779B" w:rsidRPr="007712F8" w:rsidRDefault="00A97543" w:rsidP="0079779B">
      <w:pPr>
        <w:pStyle w:val="Heading1"/>
      </w:pPr>
      <w:bookmarkStart w:id="136" w:name="_Toc324426988"/>
      <w:r w:rsidRPr="007712F8">
        <w:t>Least</w:t>
      </w:r>
      <w:r w:rsidR="00DB44A7" w:rsidRPr="007712F8">
        <w:t xml:space="preserve"> </w:t>
      </w:r>
      <w:r w:rsidRPr="007712F8">
        <w:t>Restrictive</w:t>
      </w:r>
      <w:r w:rsidR="00DB44A7" w:rsidRPr="007712F8">
        <w:t xml:space="preserve"> </w:t>
      </w:r>
      <w:r w:rsidRPr="007712F8">
        <w:t>En</w:t>
      </w:r>
      <w:r w:rsidR="00F40C62" w:rsidRPr="007712F8">
        <w:t>vironment</w:t>
      </w:r>
      <w:bookmarkEnd w:id="136"/>
      <w:r w:rsidR="00EF603E" w:rsidRPr="007712F8">
        <w:t xml:space="preserve"> </w:t>
      </w:r>
      <w:bookmarkEnd w:id="135"/>
    </w:p>
    <w:p w:rsidR="008C6F8D" w:rsidRPr="007712F8" w:rsidRDefault="008C6F8D" w:rsidP="008C6F8D"/>
    <w:p w:rsidR="00C955BE" w:rsidRPr="00E120C8" w:rsidRDefault="00C955BE" w:rsidP="00E120C8">
      <w:pPr>
        <w:rPr>
          <w:rFonts w:cs="Arial"/>
          <w:szCs w:val="24"/>
        </w:rPr>
      </w:pPr>
      <w:r w:rsidRPr="00E120C8">
        <w:rPr>
          <w:rFonts w:cs="Arial"/>
          <w:b/>
          <w:szCs w:val="24"/>
          <w:u w:val="single"/>
        </w:rPr>
        <w:t>Least Restrictive Environment</w:t>
      </w:r>
      <w:r w:rsidRPr="00E120C8">
        <w:rPr>
          <w:rFonts w:cs="Arial"/>
          <w:szCs w:val="24"/>
        </w:rPr>
        <w:t xml:space="preserve"> (LRE) is the maximum extent appropriate</w:t>
      </w:r>
      <w:r w:rsidR="00E120C8" w:rsidRPr="00E120C8">
        <w:rPr>
          <w:rFonts w:cs="Arial"/>
          <w:szCs w:val="24"/>
        </w:rPr>
        <w:t xml:space="preserve"> </w:t>
      </w:r>
      <w:r w:rsidR="00B9166F" w:rsidRPr="00E120C8">
        <w:rPr>
          <w:rFonts w:cs="Arial"/>
          <w:szCs w:val="24"/>
        </w:rPr>
        <w:t>students with disabilities</w:t>
      </w:r>
      <w:r w:rsidRPr="00E120C8">
        <w:rPr>
          <w:rFonts w:cs="Arial"/>
          <w:szCs w:val="24"/>
        </w:rPr>
        <w:t xml:space="preserve"> must be educated with children who do not have disabilities. </w:t>
      </w:r>
    </w:p>
    <w:p w:rsidR="00B9166F" w:rsidRPr="007712F8" w:rsidRDefault="00B9166F" w:rsidP="00E120C8">
      <w:pPr>
        <w:tabs>
          <w:tab w:val="left" w:pos="2160"/>
          <w:tab w:val="left" w:pos="2520"/>
          <w:tab w:val="left" w:pos="4320"/>
          <w:tab w:val="left" w:pos="4680"/>
          <w:tab w:val="left" w:pos="6480"/>
          <w:tab w:val="left" w:pos="6840"/>
          <w:tab w:val="left" w:pos="8640"/>
          <w:tab w:val="left" w:pos="9000"/>
        </w:tabs>
        <w:ind w:right="343"/>
        <w:rPr>
          <w:rFonts w:cs="Arial"/>
          <w:b/>
          <w:szCs w:val="24"/>
        </w:rPr>
      </w:pPr>
    </w:p>
    <w:p w:rsidR="00B9166F" w:rsidRPr="007712F8" w:rsidRDefault="00B9166F" w:rsidP="00B9166F">
      <w:r w:rsidRPr="007712F8">
        <w:t xml:space="preserve">The ARC discusses location and placement of IEP services </w:t>
      </w:r>
      <w:r w:rsidRPr="007712F8">
        <w:rPr>
          <w:i/>
        </w:rPr>
        <w:t>simultaneously</w:t>
      </w:r>
      <w:r w:rsidRPr="007712F8">
        <w:t xml:space="preserve"> and then documents LRE decision making in four places: </w:t>
      </w:r>
    </w:p>
    <w:p w:rsidR="00B9166F" w:rsidRPr="007712F8" w:rsidRDefault="00B9166F" w:rsidP="00963D2F">
      <w:pPr>
        <w:pStyle w:val="ListParagraph"/>
        <w:numPr>
          <w:ilvl w:val="0"/>
          <w:numId w:val="111"/>
        </w:numPr>
      </w:pPr>
      <w:r w:rsidRPr="007712F8">
        <w:t>IEP LRE section</w:t>
      </w:r>
    </w:p>
    <w:p w:rsidR="00C93AA2" w:rsidRPr="007712F8" w:rsidRDefault="00B9166F" w:rsidP="00963D2F">
      <w:pPr>
        <w:pStyle w:val="ListParagraph"/>
        <w:numPr>
          <w:ilvl w:val="0"/>
          <w:numId w:val="111"/>
        </w:numPr>
      </w:pPr>
      <w:r w:rsidRPr="007712F8">
        <w:t>IEP Special Education Services and Related Services sections</w:t>
      </w:r>
    </w:p>
    <w:p w:rsidR="00B9166F" w:rsidRPr="007712F8" w:rsidRDefault="00C93AA2" w:rsidP="00963D2F">
      <w:pPr>
        <w:pStyle w:val="ListParagraph"/>
        <w:numPr>
          <w:ilvl w:val="0"/>
          <w:numId w:val="111"/>
        </w:numPr>
      </w:pPr>
      <w:r w:rsidRPr="007712F8">
        <w:t xml:space="preserve">Conference Summary/Action Notice, </w:t>
      </w:r>
      <w:r w:rsidR="00B9166F" w:rsidRPr="007712F8">
        <w:t xml:space="preserve">Placement Options and Decisions section </w:t>
      </w:r>
    </w:p>
    <w:p w:rsidR="00B9166F" w:rsidRPr="007712F8" w:rsidRDefault="00B9166F" w:rsidP="00963D2F">
      <w:pPr>
        <w:pStyle w:val="ListParagraph"/>
        <w:numPr>
          <w:ilvl w:val="0"/>
          <w:numId w:val="111"/>
        </w:numPr>
      </w:pPr>
      <w:r w:rsidRPr="007712F8">
        <w:t>Conference Summary/Action Notice, Consideration of Potential Harmful Effects section</w:t>
      </w:r>
    </w:p>
    <w:p w:rsidR="00C93AA2" w:rsidRPr="007712F8" w:rsidRDefault="00C93AA2" w:rsidP="00C93AA2">
      <w:pPr>
        <w:pStyle w:val="ListParagraph"/>
      </w:pPr>
    </w:p>
    <w:p w:rsidR="00C93AA2" w:rsidRPr="007712F8" w:rsidRDefault="00C93AA2" w:rsidP="00C93AA2">
      <w:r w:rsidRPr="007712F8">
        <w:t>This Guidance Document will focus on the first two bullets above pertaining to the IEP.</w:t>
      </w:r>
    </w:p>
    <w:p w:rsidR="00C955BE" w:rsidRPr="007712F8" w:rsidRDefault="00C955BE" w:rsidP="00142591">
      <w:pPr>
        <w:tabs>
          <w:tab w:val="left" w:pos="2160"/>
          <w:tab w:val="left" w:pos="2520"/>
          <w:tab w:val="left" w:pos="4320"/>
          <w:tab w:val="left" w:pos="4680"/>
          <w:tab w:val="left" w:pos="6480"/>
          <w:tab w:val="left" w:pos="6840"/>
          <w:tab w:val="left" w:pos="8640"/>
          <w:tab w:val="left" w:pos="9000"/>
        </w:tabs>
        <w:ind w:right="343"/>
        <w:rPr>
          <w:rFonts w:cs="Arial"/>
          <w:szCs w:val="24"/>
        </w:rPr>
      </w:pPr>
    </w:p>
    <w:p w:rsidR="00C93AA2" w:rsidRPr="007712F8" w:rsidRDefault="00C93AA2" w:rsidP="00286547">
      <w:pPr>
        <w:pStyle w:val="Heading3"/>
        <w:rPr>
          <w:sz w:val="24"/>
        </w:rPr>
      </w:pPr>
      <w:bookmarkStart w:id="137" w:name="_Toc324426989"/>
      <w:r w:rsidRPr="007712F8">
        <w:rPr>
          <w:sz w:val="24"/>
        </w:rPr>
        <w:t>IEP LRE Section</w:t>
      </w:r>
      <w:bookmarkEnd w:id="137"/>
    </w:p>
    <w:p w:rsidR="00273C93" w:rsidRPr="00E120C8" w:rsidRDefault="00C955BE" w:rsidP="00C955BE">
      <w:pPr>
        <w:ind w:right="144"/>
        <w:rPr>
          <w:rFonts w:cs="Arial"/>
          <w:szCs w:val="24"/>
        </w:rPr>
      </w:pPr>
      <w:r w:rsidRPr="00E120C8">
        <w:rPr>
          <w:rFonts w:cs="Arial"/>
          <w:szCs w:val="24"/>
        </w:rPr>
        <w:t>This section of the IEP</w:t>
      </w:r>
      <w:r w:rsidRPr="00E120C8">
        <w:rPr>
          <w:rFonts w:cs="Arial"/>
          <w:b/>
          <w:szCs w:val="24"/>
        </w:rPr>
        <w:t xml:space="preserve"> </w:t>
      </w:r>
      <w:r w:rsidRPr="00E120C8">
        <w:rPr>
          <w:rFonts w:cs="Arial"/>
          <w:szCs w:val="24"/>
        </w:rPr>
        <w:t xml:space="preserve">explains the extent, if any, to which the student will </w:t>
      </w:r>
      <w:r w:rsidRPr="00E120C8">
        <w:rPr>
          <w:rFonts w:cs="Arial"/>
          <w:b/>
          <w:szCs w:val="24"/>
          <w:u w:val="double"/>
        </w:rPr>
        <w:t>not</w:t>
      </w:r>
      <w:r w:rsidRPr="00E120C8">
        <w:rPr>
          <w:rFonts w:cs="Arial"/>
          <w:szCs w:val="24"/>
        </w:rPr>
        <w:t xml:space="preserve"> participate in general education</w:t>
      </w:r>
      <w:r w:rsidR="00E120C8">
        <w:rPr>
          <w:rFonts w:cs="Arial"/>
          <w:szCs w:val="24"/>
        </w:rPr>
        <w:t>.</w:t>
      </w:r>
    </w:p>
    <w:p w:rsidR="00E2270F" w:rsidRPr="007712F8" w:rsidRDefault="00E2270F">
      <w:pPr>
        <w:overflowPunct/>
        <w:autoSpaceDE/>
        <w:autoSpaceDN/>
        <w:adjustRightInd/>
        <w:textAlignment w:val="auto"/>
        <w:rPr>
          <w:rFonts w:cs="Arial"/>
          <w:sz w:val="23"/>
          <w:szCs w:val="23"/>
        </w:rPr>
      </w:pPr>
    </w:p>
    <w:p w:rsidR="00273C93" w:rsidRPr="007712F8" w:rsidRDefault="00717984">
      <w:pPr>
        <w:overflowPunct/>
        <w:autoSpaceDE/>
        <w:autoSpaceDN/>
        <w:adjustRightInd/>
        <w:textAlignment w:val="auto"/>
        <w:rPr>
          <w:rFonts w:cs="Arial"/>
          <w:sz w:val="23"/>
          <w:szCs w:val="23"/>
        </w:rPr>
      </w:pPr>
      <w:r>
        <w:rPr>
          <w:rFonts w:cs="Arial"/>
          <w:noProof/>
          <w:sz w:val="23"/>
          <w:szCs w:val="23"/>
        </w:rPr>
        <mc:AlternateContent>
          <mc:Choice Requires="wps">
            <w:drawing>
              <wp:anchor distT="0" distB="0" distL="114300" distR="114300" simplePos="0" relativeHeight="251727872" behindDoc="0" locked="0" layoutInCell="1" allowOverlap="1">
                <wp:simplePos x="0" y="0"/>
                <wp:positionH relativeFrom="column">
                  <wp:align>center</wp:align>
                </wp:positionH>
                <wp:positionV relativeFrom="paragraph">
                  <wp:posOffset>0</wp:posOffset>
                </wp:positionV>
                <wp:extent cx="6619875" cy="4887595"/>
                <wp:effectExtent l="0" t="0" r="9525" b="8255"/>
                <wp:wrapNone/>
                <wp:docPr id="1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887595"/>
                        </a:xfrm>
                        <a:prstGeom prst="rect">
                          <a:avLst/>
                        </a:prstGeom>
                        <a:solidFill>
                          <a:srgbClr val="FFFFFF"/>
                        </a:solidFill>
                        <a:ln w="9525">
                          <a:solidFill>
                            <a:srgbClr val="000000"/>
                          </a:solidFill>
                          <a:miter lim="800000"/>
                          <a:headEnd/>
                          <a:tailEnd/>
                        </a:ln>
                      </wps:spPr>
                      <wps:txbx>
                        <w:txbxContent>
                          <w:p w:rsidR="00580BEB" w:rsidRDefault="00580BEB">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52" type="#_x0000_t202" style="position:absolute;margin-left:0;margin-top:0;width:521.25pt;height:384.8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">
                <v:textbox>
                  <w:txbxContent>
                    <w:p w:rsidR="00580BEB" w:rsidRDefault="00580BEB">
                      <w:r>
                        <w:t>Notes:</w:t>
                      </w:r>
                    </w:p>
                  </w:txbxContent>
                </v:textbox>
              </v:shape>
            </w:pict>
          </mc:Fallback>
        </mc:AlternateContent>
      </w:r>
      <w:r w:rsidR="00273C93" w:rsidRPr="007712F8">
        <w:rPr>
          <w:rFonts w:cs="Arial"/>
          <w:sz w:val="23"/>
          <w:szCs w:val="23"/>
        </w:rPr>
        <w:br w:type="page"/>
      </w:r>
    </w:p>
    <w:tbl>
      <w:tblPr>
        <w:tblW w:w="10710" w:type="dxa"/>
        <w:tblInd w:w="2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A97543" w:rsidRPr="007712F8">
        <w:trPr>
          <w:trHeight w:val="426"/>
        </w:trPr>
        <w:tc>
          <w:tcPr>
            <w:tcW w:w="10710" w:type="dxa"/>
            <w:tcBorders>
              <w:bottom w:val="single" w:sz="6" w:space="0" w:color="auto"/>
            </w:tcBorders>
            <w:tcMar>
              <w:top w:w="115" w:type="dxa"/>
              <w:left w:w="115" w:type="dxa"/>
              <w:bottom w:w="115" w:type="dxa"/>
              <w:right w:w="115" w:type="dxa"/>
            </w:tcMar>
          </w:tcPr>
          <w:p w:rsidR="000041B1" w:rsidRPr="007712F8" w:rsidRDefault="00A97543" w:rsidP="000041B1">
            <w:pPr>
              <w:ind w:left="180" w:right="144"/>
              <w:jc w:val="center"/>
              <w:rPr>
                <w:rFonts w:cs="Arial"/>
                <w:b/>
                <w:sz w:val="23"/>
                <w:szCs w:val="23"/>
              </w:rPr>
            </w:pPr>
            <w:r w:rsidRPr="007712F8">
              <w:rPr>
                <w:rFonts w:cs="Arial"/>
                <w:b/>
                <w:sz w:val="23"/>
                <w:szCs w:val="23"/>
              </w:rPr>
              <w:t>Least</w:t>
            </w:r>
            <w:r w:rsidR="00DB44A7" w:rsidRPr="007712F8">
              <w:rPr>
                <w:rFonts w:cs="Arial"/>
                <w:b/>
                <w:sz w:val="23"/>
                <w:szCs w:val="23"/>
              </w:rPr>
              <w:t xml:space="preserve"> </w:t>
            </w:r>
            <w:r w:rsidRPr="007712F8">
              <w:rPr>
                <w:rFonts w:cs="Arial"/>
                <w:b/>
                <w:sz w:val="23"/>
                <w:szCs w:val="23"/>
              </w:rPr>
              <w:t>Restrictive</w:t>
            </w:r>
            <w:r w:rsidR="00DB44A7" w:rsidRPr="007712F8">
              <w:rPr>
                <w:rFonts w:cs="Arial"/>
                <w:b/>
                <w:sz w:val="23"/>
                <w:szCs w:val="23"/>
              </w:rPr>
              <w:t xml:space="preserve"> </w:t>
            </w:r>
            <w:r w:rsidRPr="007712F8">
              <w:rPr>
                <w:rFonts w:cs="Arial"/>
                <w:b/>
                <w:sz w:val="23"/>
                <w:szCs w:val="23"/>
              </w:rPr>
              <w:t>Environment</w:t>
            </w:r>
            <w:r w:rsidR="00DB44A7" w:rsidRPr="007712F8">
              <w:rPr>
                <w:rFonts w:cs="Arial"/>
                <w:b/>
                <w:sz w:val="23"/>
                <w:szCs w:val="23"/>
              </w:rPr>
              <w:t xml:space="preserve"> </w:t>
            </w:r>
            <w:r w:rsidRPr="007712F8">
              <w:rPr>
                <w:rFonts w:cs="Arial"/>
                <w:b/>
                <w:sz w:val="23"/>
                <w:szCs w:val="23"/>
              </w:rPr>
              <w:t>(LRE)</w:t>
            </w:r>
            <w:r w:rsidR="00DB44A7" w:rsidRPr="007712F8">
              <w:rPr>
                <w:rFonts w:cs="Arial"/>
                <w:b/>
                <w:sz w:val="23"/>
                <w:szCs w:val="23"/>
              </w:rPr>
              <w:t xml:space="preserve"> </w:t>
            </w:r>
            <w:r w:rsidRPr="007712F8">
              <w:rPr>
                <w:rFonts w:cs="Arial"/>
                <w:b/>
                <w:sz w:val="23"/>
                <w:szCs w:val="23"/>
              </w:rPr>
              <w:t>and</w:t>
            </w:r>
            <w:r w:rsidR="00DB44A7" w:rsidRPr="007712F8">
              <w:rPr>
                <w:rFonts w:cs="Arial"/>
                <w:b/>
                <w:sz w:val="23"/>
                <w:szCs w:val="23"/>
              </w:rPr>
              <w:t xml:space="preserve"> </w:t>
            </w:r>
            <w:r w:rsidRPr="007712F8">
              <w:rPr>
                <w:rFonts w:cs="Arial"/>
                <w:b/>
                <w:sz w:val="23"/>
                <w:szCs w:val="23"/>
              </w:rPr>
              <w:t>General</w:t>
            </w:r>
            <w:r w:rsidR="00DB44A7" w:rsidRPr="007712F8">
              <w:rPr>
                <w:rFonts w:cs="Arial"/>
                <w:b/>
                <w:sz w:val="23"/>
                <w:szCs w:val="23"/>
              </w:rPr>
              <w:t xml:space="preserve"> </w:t>
            </w:r>
            <w:r w:rsidRPr="007712F8">
              <w:rPr>
                <w:rFonts w:cs="Arial"/>
                <w:b/>
                <w:sz w:val="23"/>
                <w:szCs w:val="23"/>
              </w:rPr>
              <w:t>Education</w:t>
            </w:r>
          </w:p>
          <w:p w:rsidR="00A97543" w:rsidRPr="007712F8" w:rsidRDefault="00A97543" w:rsidP="00A3739D">
            <w:pPr>
              <w:ind w:right="144"/>
              <w:jc w:val="both"/>
              <w:rPr>
                <w:rFonts w:cs="Arial"/>
                <w:sz w:val="23"/>
                <w:szCs w:val="23"/>
              </w:rPr>
            </w:pPr>
            <w:r w:rsidRPr="007712F8">
              <w:rPr>
                <w:rFonts w:cs="Arial"/>
                <w:sz w:val="23"/>
                <w:szCs w:val="23"/>
              </w:rPr>
              <w:t>Explain</w:t>
            </w:r>
            <w:r w:rsidR="00DB44A7" w:rsidRPr="007712F8">
              <w:rPr>
                <w:rFonts w:cs="Arial"/>
                <w:sz w:val="23"/>
                <w:szCs w:val="23"/>
              </w:rPr>
              <w:t xml:space="preserve"> </w:t>
            </w:r>
            <w:r w:rsidRPr="007712F8">
              <w:rPr>
                <w:rFonts w:cs="Arial"/>
                <w:sz w:val="23"/>
                <w:szCs w:val="23"/>
              </w:rPr>
              <w:t>the</w:t>
            </w:r>
            <w:r w:rsidR="00DB44A7" w:rsidRPr="007712F8">
              <w:rPr>
                <w:rFonts w:cs="Arial"/>
                <w:sz w:val="23"/>
                <w:szCs w:val="23"/>
              </w:rPr>
              <w:t xml:space="preserve"> </w:t>
            </w:r>
            <w:r w:rsidRPr="007712F8">
              <w:rPr>
                <w:rFonts w:cs="Arial"/>
                <w:sz w:val="23"/>
                <w:szCs w:val="23"/>
              </w:rPr>
              <w:t>extent,</w:t>
            </w:r>
            <w:r w:rsidR="00DB44A7" w:rsidRPr="007712F8">
              <w:rPr>
                <w:rFonts w:cs="Arial"/>
                <w:sz w:val="23"/>
                <w:szCs w:val="23"/>
              </w:rPr>
              <w:t xml:space="preserve"> </w:t>
            </w:r>
            <w:r w:rsidRPr="007712F8">
              <w:rPr>
                <w:rFonts w:cs="Arial"/>
                <w:sz w:val="23"/>
                <w:szCs w:val="23"/>
              </w:rPr>
              <w:t>if</w:t>
            </w:r>
            <w:r w:rsidR="00DB44A7" w:rsidRPr="007712F8">
              <w:rPr>
                <w:rFonts w:cs="Arial"/>
                <w:sz w:val="23"/>
                <w:szCs w:val="23"/>
              </w:rPr>
              <w:t xml:space="preserve"> </w:t>
            </w:r>
            <w:r w:rsidRPr="007712F8">
              <w:rPr>
                <w:rFonts w:cs="Arial"/>
                <w:sz w:val="23"/>
                <w:szCs w:val="23"/>
              </w:rPr>
              <w:t>any,</w:t>
            </w:r>
            <w:r w:rsidR="00DB44A7" w:rsidRPr="007712F8">
              <w:rPr>
                <w:rFonts w:cs="Arial"/>
                <w:sz w:val="23"/>
                <w:szCs w:val="23"/>
              </w:rPr>
              <w:t xml:space="preserve"> </w:t>
            </w:r>
            <w:r w:rsidRPr="007712F8">
              <w:rPr>
                <w:rFonts w:cs="Arial"/>
                <w:sz w:val="23"/>
                <w:szCs w:val="23"/>
              </w:rPr>
              <w:t>to</w:t>
            </w:r>
            <w:r w:rsidR="00DB44A7" w:rsidRPr="007712F8">
              <w:rPr>
                <w:rFonts w:cs="Arial"/>
                <w:sz w:val="23"/>
                <w:szCs w:val="23"/>
              </w:rPr>
              <w:t xml:space="preserve"> </w:t>
            </w:r>
            <w:r w:rsidRPr="007712F8">
              <w:rPr>
                <w:rFonts w:cs="Arial"/>
                <w:sz w:val="23"/>
                <w:szCs w:val="23"/>
              </w:rPr>
              <w:t>which</w:t>
            </w:r>
            <w:r w:rsidR="00DB44A7" w:rsidRPr="007712F8">
              <w:rPr>
                <w:rFonts w:cs="Arial"/>
                <w:sz w:val="23"/>
                <w:szCs w:val="23"/>
              </w:rPr>
              <w:t xml:space="preserve"> </w:t>
            </w:r>
            <w:r w:rsidRPr="007712F8">
              <w:rPr>
                <w:rFonts w:cs="Arial"/>
                <w:sz w:val="23"/>
                <w:szCs w:val="23"/>
              </w:rPr>
              <w:t>the</w:t>
            </w:r>
            <w:r w:rsidR="00DB44A7" w:rsidRPr="007712F8">
              <w:rPr>
                <w:rFonts w:cs="Arial"/>
                <w:sz w:val="23"/>
                <w:szCs w:val="23"/>
              </w:rPr>
              <w:t xml:space="preserve"> </w:t>
            </w:r>
            <w:r w:rsidRPr="007712F8">
              <w:rPr>
                <w:rFonts w:cs="Arial"/>
                <w:sz w:val="23"/>
                <w:szCs w:val="23"/>
              </w:rPr>
              <w:t>student</w:t>
            </w:r>
            <w:r w:rsidR="00DB44A7" w:rsidRPr="007712F8">
              <w:rPr>
                <w:rFonts w:cs="Arial"/>
                <w:sz w:val="23"/>
                <w:szCs w:val="23"/>
              </w:rPr>
              <w:t xml:space="preserve"> </w:t>
            </w:r>
            <w:r w:rsidRPr="007712F8">
              <w:rPr>
                <w:rFonts w:cs="Arial"/>
                <w:sz w:val="23"/>
                <w:szCs w:val="23"/>
              </w:rPr>
              <w:t>will</w:t>
            </w:r>
            <w:r w:rsidR="00DB44A7" w:rsidRPr="007712F8">
              <w:rPr>
                <w:rFonts w:cs="Arial"/>
                <w:sz w:val="23"/>
                <w:szCs w:val="23"/>
              </w:rPr>
              <w:t xml:space="preserve"> </w:t>
            </w:r>
            <w:r w:rsidRPr="007712F8">
              <w:rPr>
                <w:rFonts w:cs="Arial"/>
                <w:b/>
                <w:sz w:val="23"/>
                <w:szCs w:val="23"/>
                <w:u w:val="double"/>
              </w:rPr>
              <w:t>not</w:t>
            </w:r>
            <w:r w:rsidR="00DB44A7" w:rsidRPr="007712F8">
              <w:rPr>
                <w:rFonts w:cs="Arial"/>
                <w:sz w:val="23"/>
                <w:szCs w:val="23"/>
              </w:rPr>
              <w:t xml:space="preserve"> </w:t>
            </w:r>
            <w:r w:rsidRPr="007712F8">
              <w:rPr>
                <w:rFonts w:cs="Arial"/>
                <w:sz w:val="23"/>
                <w:szCs w:val="23"/>
              </w:rPr>
              <w:t>participate</w:t>
            </w:r>
            <w:r w:rsidR="00DB44A7" w:rsidRPr="007712F8">
              <w:rPr>
                <w:rFonts w:cs="Arial"/>
                <w:sz w:val="23"/>
                <w:szCs w:val="23"/>
              </w:rPr>
              <w:t xml:space="preserve"> </w:t>
            </w:r>
            <w:r w:rsidRPr="007712F8">
              <w:rPr>
                <w:rFonts w:cs="Arial"/>
                <w:sz w:val="23"/>
                <w:szCs w:val="23"/>
              </w:rPr>
              <w:t>in</w:t>
            </w:r>
            <w:r w:rsidR="00DB44A7" w:rsidRPr="007712F8">
              <w:rPr>
                <w:rFonts w:cs="Arial"/>
                <w:sz w:val="23"/>
                <w:szCs w:val="23"/>
              </w:rPr>
              <w:t xml:space="preserve"> </w:t>
            </w:r>
            <w:r w:rsidRPr="007712F8">
              <w:rPr>
                <w:rFonts w:cs="Arial"/>
                <w:sz w:val="23"/>
                <w:szCs w:val="23"/>
              </w:rPr>
              <w:t>general</w:t>
            </w:r>
            <w:r w:rsidR="00DB44A7" w:rsidRPr="007712F8">
              <w:rPr>
                <w:rFonts w:cs="Arial"/>
                <w:sz w:val="23"/>
                <w:szCs w:val="23"/>
              </w:rPr>
              <w:t xml:space="preserve"> </w:t>
            </w:r>
            <w:r w:rsidRPr="007712F8">
              <w:rPr>
                <w:rFonts w:cs="Arial"/>
                <w:sz w:val="23"/>
                <w:szCs w:val="23"/>
              </w:rPr>
              <w:t>education</w:t>
            </w:r>
            <w:r w:rsidR="00475A88" w:rsidRPr="007712F8">
              <w:rPr>
                <w:rFonts w:cs="Arial"/>
                <w:sz w:val="23"/>
                <w:szCs w:val="23"/>
              </w:rPr>
              <w:t xml:space="preserve"> </w:t>
            </w:r>
            <w:r w:rsidRPr="007712F8">
              <w:rPr>
                <w:rFonts w:cs="Arial"/>
                <w:sz w:val="23"/>
                <w:szCs w:val="23"/>
              </w:rPr>
              <w:t>(content</w:t>
            </w:r>
            <w:r w:rsidR="00DB44A7" w:rsidRPr="007712F8">
              <w:rPr>
                <w:rFonts w:cs="Arial"/>
                <w:sz w:val="23"/>
                <w:szCs w:val="23"/>
              </w:rPr>
              <w:t xml:space="preserve"> </w:t>
            </w:r>
            <w:r w:rsidRPr="007712F8">
              <w:rPr>
                <w:rFonts w:cs="Arial"/>
                <w:sz w:val="23"/>
                <w:szCs w:val="23"/>
              </w:rPr>
              <w:t>area):</w:t>
            </w:r>
          </w:p>
        </w:tc>
      </w:tr>
      <w:tr w:rsidR="00A97543" w:rsidRPr="007712F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10295"/>
        </w:trPr>
        <w:tc>
          <w:tcPr>
            <w:tcW w:w="10710" w:type="dxa"/>
            <w:tcMar>
              <w:top w:w="115" w:type="dxa"/>
              <w:left w:w="115" w:type="dxa"/>
              <w:bottom w:w="115" w:type="dxa"/>
              <w:right w:w="115" w:type="dxa"/>
            </w:tcMar>
          </w:tcPr>
          <w:p w:rsidR="00A97543" w:rsidRPr="007712F8" w:rsidRDefault="00241464" w:rsidP="00A97543">
            <w:pPr>
              <w:tabs>
                <w:tab w:val="left" w:pos="2700"/>
              </w:tabs>
              <w:jc w:val="both"/>
              <w:rPr>
                <w:rFonts w:ascii="Arial Narrow" w:hAnsi="Arial Narrow" w:cs="Arial"/>
                <w:sz w:val="22"/>
                <w:szCs w:val="22"/>
              </w:rPr>
            </w:pPr>
            <w:r w:rsidRPr="007712F8">
              <w:rPr>
                <w:rFonts w:ascii="Arial Narrow" w:hAnsi="Arial Narrow" w:cs="Arial"/>
                <w:b/>
                <w:sz w:val="22"/>
                <w:szCs w:val="22"/>
              </w:rPr>
              <w:t>Examples</w:t>
            </w:r>
            <w:r w:rsidR="00DE1194" w:rsidRPr="007712F8">
              <w:rPr>
                <w:rFonts w:ascii="Arial Narrow" w:hAnsi="Arial Narrow" w:cs="Arial"/>
                <w:b/>
                <w:sz w:val="22"/>
                <w:szCs w:val="22"/>
              </w:rPr>
              <w:t xml:space="preserve"> of two different formats for writing LRE statement</w:t>
            </w:r>
            <w:r w:rsidR="00A97543" w:rsidRPr="007712F8">
              <w:rPr>
                <w:rFonts w:ascii="Arial Narrow" w:hAnsi="Arial Narrow" w:cs="Arial"/>
                <w:sz w:val="22"/>
                <w:szCs w:val="22"/>
              </w:rPr>
              <w:t>:</w:t>
            </w:r>
            <w:r w:rsidR="00DB44A7" w:rsidRPr="007712F8">
              <w:rPr>
                <w:rFonts w:ascii="Arial Narrow" w:hAnsi="Arial Narrow" w:cs="Arial"/>
                <w:sz w:val="22"/>
                <w:szCs w:val="22"/>
              </w:rPr>
              <w:t xml:space="preserve">  </w:t>
            </w:r>
          </w:p>
          <w:p w:rsidR="00241464" w:rsidRPr="007712F8" w:rsidRDefault="00241464" w:rsidP="00916F38">
            <w:pPr>
              <w:numPr>
                <w:ilvl w:val="0"/>
                <w:numId w:val="5"/>
              </w:numPr>
              <w:overflowPunct/>
              <w:autoSpaceDE/>
              <w:autoSpaceDN/>
              <w:adjustRightInd/>
              <w:textAlignment w:val="auto"/>
              <w:rPr>
                <w:rFonts w:ascii="Arial Narrow" w:hAnsi="Arial Narrow" w:cs="Arial"/>
                <w:i/>
                <w:sz w:val="22"/>
                <w:szCs w:val="22"/>
              </w:rPr>
            </w:pPr>
            <w:r w:rsidRPr="007712F8">
              <w:rPr>
                <w:rFonts w:ascii="Arial Narrow" w:hAnsi="Arial Narrow" w:cs="Arial"/>
                <w:sz w:val="22"/>
                <w:szCs w:val="22"/>
              </w:rPr>
              <w:t>For</w:t>
            </w:r>
            <w:r w:rsidR="00DB44A7" w:rsidRPr="007712F8">
              <w:rPr>
                <w:rFonts w:ascii="Arial Narrow" w:hAnsi="Arial Narrow" w:cs="Arial"/>
                <w:sz w:val="22"/>
                <w:szCs w:val="22"/>
              </w:rPr>
              <w:t xml:space="preserve"> </w:t>
            </w:r>
            <w:r w:rsidRPr="007712F8">
              <w:rPr>
                <w:rFonts w:ascii="Arial Narrow" w:hAnsi="Arial Narrow" w:cs="Arial"/>
                <w:sz w:val="22"/>
                <w:szCs w:val="22"/>
              </w:rPr>
              <w:t>a</w:t>
            </w:r>
            <w:r w:rsidR="00DB44A7" w:rsidRPr="007712F8">
              <w:rPr>
                <w:rFonts w:ascii="Arial Narrow" w:hAnsi="Arial Narrow" w:cs="Arial"/>
                <w:sz w:val="22"/>
                <w:szCs w:val="22"/>
              </w:rPr>
              <w:t xml:space="preserve"> </w:t>
            </w:r>
            <w:r w:rsidRPr="007712F8">
              <w:rPr>
                <w:rFonts w:ascii="Arial Narrow" w:hAnsi="Arial Narrow" w:cs="Arial"/>
                <w:sz w:val="22"/>
                <w:szCs w:val="22"/>
              </w:rPr>
              <w:t>student</w:t>
            </w:r>
            <w:r w:rsidR="00DB44A7" w:rsidRPr="007712F8">
              <w:rPr>
                <w:rFonts w:ascii="Arial Narrow" w:hAnsi="Arial Narrow" w:cs="Arial"/>
                <w:sz w:val="22"/>
                <w:szCs w:val="22"/>
              </w:rPr>
              <w:t xml:space="preserve"> </w:t>
            </w:r>
            <w:r w:rsidRPr="007712F8">
              <w:rPr>
                <w:rFonts w:ascii="Arial Narrow" w:hAnsi="Arial Narrow" w:cs="Arial"/>
                <w:sz w:val="22"/>
                <w:szCs w:val="22"/>
              </w:rPr>
              <w:t>who</w:t>
            </w:r>
            <w:r w:rsidR="00DB44A7" w:rsidRPr="007712F8">
              <w:rPr>
                <w:rFonts w:ascii="Arial Narrow" w:hAnsi="Arial Narrow" w:cs="Arial"/>
                <w:sz w:val="22"/>
                <w:szCs w:val="22"/>
              </w:rPr>
              <w:t xml:space="preserve"> </w:t>
            </w:r>
            <w:r w:rsidRPr="007712F8">
              <w:rPr>
                <w:rFonts w:ascii="Arial Narrow" w:hAnsi="Arial Narrow" w:cs="Arial"/>
                <w:sz w:val="22"/>
                <w:szCs w:val="22"/>
              </w:rPr>
              <w:t>receives</w:t>
            </w:r>
            <w:r w:rsidR="00DB44A7" w:rsidRPr="007712F8">
              <w:rPr>
                <w:rFonts w:ascii="Arial Narrow" w:hAnsi="Arial Narrow" w:cs="Arial"/>
                <w:sz w:val="22"/>
                <w:szCs w:val="22"/>
              </w:rPr>
              <w:t xml:space="preserve"> </w:t>
            </w:r>
            <w:r w:rsidRPr="007712F8">
              <w:rPr>
                <w:rFonts w:ascii="Arial Narrow" w:hAnsi="Arial Narrow" w:cs="Arial"/>
                <w:sz w:val="22"/>
                <w:szCs w:val="22"/>
              </w:rPr>
              <w:t>most</w:t>
            </w:r>
            <w:r w:rsidR="00DB44A7" w:rsidRPr="007712F8">
              <w:rPr>
                <w:rFonts w:ascii="Arial Narrow" w:hAnsi="Arial Narrow" w:cs="Arial"/>
                <w:sz w:val="22"/>
                <w:szCs w:val="22"/>
              </w:rPr>
              <w:t xml:space="preserve"> </w:t>
            </w:r>
            <w:r w:rsidRPr="007712F8">
              <w:rPr>
                <w:rFonts w:ascii="Arial Narrow" w:hAnsi="Arial Narrow" w:cs="Arial"/>
                <w:sz w:val="22"/>
                <w:szCs w:val="22"/>
              </w:rPr>
              <w:t>of</w:t>
            </w:r>
            <w:r w:rsidR="00DB44A7" w:rsidRPr="007712F8">
              <w:rPr>
                <w:rFonts w:ascii="Arial Narrow" w:hAnsi="Arial Narrow" w:cs="Arial"/>
                <w:sz w:val="22"/>
                <w:szCs w:val="22"/>
              </w:rPr>
              <w:t xml:space="preserve"> </w:t>
            </w:r>
            <w:r w:rsidRPr="007712F8">
              <w:rPr>
                <w:rFonts w:ascii="Arial Narrow" w:hAnsi="Arial Narrow" w:cs="Arial"/>
                <w:sz w:val="22"/>
                <w:szCs w:val="22"/>
              </w:rPr>
              <w:t>her</w:t>
            </w:r>
            <w:r w:rsidR="00DB44A7" w:rsidRPr="007712F8">
              <w:rPr>
                <w:rFonts w:ascii="Arial Narrow" w:hAnsi="Arial Narrow" w:cs="Arial"/>
                <w:sz w:val="22"/>
                <w:szCs w:val="22"/>
              </w:rPr>
              <w:t xml:space="preserve"> </w:t>
            </w:r>
            <w:r w:rsidRPr="007712F8">
              <w:rPr>
                <w:rFonts w:ascii="Arial Narrow" w:hAnsi="Arial Narrow" w:cs="Arial"/>
                <w:sz w:val="22"/>
                <w:szCs w:val="22"/>
              </w:rPr>
              <w:t>core</w:t>
            </w:r>
            <w:r w:rsidR="00DB44A7" w:rsidRPr="007712F8">
              <w:rPr>
                <w:rFonts w:ascii="Arial Narrow" w:hAnsi="Arial Narrow" w:cs="Arial"/>
                <w:sz w:val="22"/>
                <w:szCs w:val="22"/>
              </w:rPr>
              <w:t xml:space="preserve"> </w:t>
            </w:r>
            <w:r w:rsidRPr="007712F8">
              <w:rPr>
                <w:rFonts w:ascii="Arial Narrow" w:hAnsi="Arial Narrow" w:cs="Arial"/>
                <w:sz w:val="22"/>
                <w:szCs w:val="22"/>
              </w:rPr>
              <w:t>content</w:t>
            </w:r>
            <w:r w:rsidR="00DB44A7" w:rsidRPr="007712F8">
              <w:rPr>
                <w:rFonts w:ascii="Arial Narrow" w:hAnsi="Arial Narrow" w:cs="Arial"/>
                <w:sz w:val="22"/>
                <w:szCs w:val="22"/>
              </w:rPr>
              <w:t xml:space="preserve"> </w:t>
            </w:r>
            <w:r w:rsidRPr="007712F8">
              <w:rPr>
                <w:rFonts w:ascii="Arial Narrow" w:hAnsi="Arial Narrow" w:cs="Arial"/>
                <w:sz w:val="22"/>
                <w:szCs w:val="22"/>
              </w:rPr>
              <w:t>classes</w:t>
            </w:r>
            <w:r w:rsidR="00DB44A7" w:rsidRPr="007712F8">
              <w:rPr>
                <w:rFonts w:ascii="Arial Narrow" w:hAnsi="Arial Narrow" w:cs="Arial"/>
                <w:sz w:val="22"/>
                <w:szCs w:val="22"/>
              </w:rPr>
              <w:t xml:space="preserve"> </w:t>
            </w:r>
            <w:r w:rsidRPr="007712F8">
              <w:rPr>
                <w:rFonts w:ascii="Arial Narrow" w:hAnsi="Arial Narrow" w:cs="Arial"/>
                <w:sz w:val="22"/>
                <w:szCs w:val="22"/>
              </w:rPr>
              <w:t>in</w:t>
            </w:r>
            <w:r w:rsidR="00DB44A7" w:rsidRPr="007712F8">
              <w:rPr>
                <w:rFonts w:ascii="Arial Narrow" w:hAnsi="Arial Narrow" w:cs="Arial"/>
                <w:sz w:val="22"/>
                <w:szCs w:val="22"/>
              </w:rPr>
              <w:t xml:space="preserve"> </w:t>
            </w:r>
            <w:r w:rsidRPr="007712F8">
              <w:rPr>
                <w:rFonts w:ascii="Arial Narrow" w:hAnsi="Arial Narrow" w:cs="Arial"/>
                <w:sz w:val="22"/>
                <w:szCs w:val="22"/>
              </w:rPr>
              <w:t>general</w:t>
            </w:r>
            <w:r w:rsidR="00DB44A7" w:rsidRPr="007712F8">
              <w:rPr>
                <w:rFonts w:ascii="Arial Narrow" w:hAnsi="Arial Narrow" w:cs="Arial"/>
                <w:sz w:val="22"/>
                <w:szCs w:val="22"/>
              </w:rPr>
              <w:t xml:space="preserve"> </w:t>
            </w:r>
            <w:r w:rsidRPr="007712F8">
              <w:rPr>
                <w:rFonts w:ascii="Arial Narrow" w:hAnsi="Arial Narrow" w:cs="Arial"/>
                <w:sz w:val="22"/>
                <w:szCs w:val="22"/>
              </w:rPr>
              <w:t>education,</w:t>
            </w:r>
            <w:r w:rsidR="00DB44A7" w:rsidRPr="007712F8">
              <w:rPr>
                <w:rFonts w:ascii="Arial Narrow" w:hAnsi="Arial Narrow" w:cs="Arial"/>
                <w:sz w:val="22"/>
                <w:szCs w:val="22"/>
              </w:rPr>
              <w:t xml:space="preserve"> </w:t>
            </w:r>
            <w:r w:rsidRPr="007712F8">
              <w:rPr>
                <w:rFonts w:ascii="Arial Narrow" w:hAnsi="Arial Narrow" w:cs="Arial"/>
                <w:sz w:val="22"/>
                <w:szCs w:val="22"/>
              </w:rPr>
              <w:t>the</w:t>
            </w:r>
            <w:r w:rsidR="00DB44A7" w:rsidRPr="007712F8">
              <w:rPr>
                <w:rFonts w:ascii="Arial Narrow" w:hAnsi="Arial Narrow" w:cs="Arial"/>
                <w:sz w:val="22"/>
                <w:szCs w:val="22"/>
              </w:rPr>
              <w:t xml:space="preserve"> </w:t>
            </w:r>
            <w:r w:rsidRPr="007712F8">
              <w:rPr>
                <w:rFonts w:ascii="Arial Narrow" w:hAnsi="Arial Narrow" w:cs="Arial"/>
                <w:sz w:val="22"/>
                <w:szCs w:val="22"/>
              </w:rPr>
              <w:t>explanation</w:t>
            </w:r>
            <w:r w:rsidR="00DB44A7" w:rsidRPr="007712F8">
              <w:rPr>
                <w:rFonts w:ascii="Arial Narrow" w:hAnsi="Arial Narrow" w:cs="Arial"/>
                <w:sz w:val="22"/>
                <w:szCs w:val="22"/>
              </w:rPr>
              <w:t xml:space="preserve"> </w:t>
            </w:r>
            <w:r w:rsidRPr="007712F8">
              <w:rPr>
                <w:rFonts w:ascii="Arial Narrow" w:hAnsi="Arial Narrow" w:cs="Arial"/>
                <w:sz w:val="22"/>
                <w:szCs w:val="22"/>
              </w:rPr>
              <w:t>may</w:t>
            </w:r>
            <w:r w:rsidR="00DB44A7" w:rsidRPr="007712F8">
              <w:rPr>
                <w:rFonts w:ascii="Arial Narrow" w:hAnsi="Arial Narrow" w:cs="Arial"/>
                <w:sz w:val="22"/>
                <w:szCs w:val="22"/>
              </w:rPr>
              <w:t xml:space="preserve"> </w:t>
            </w:r>
            <w:r w:rsidRPr="007712F8">
              <w:rPr>
                <w:rFonts w:ascii="Arial Narrow" w:hAnsi="Arial Narrow" w:cs="Arial"/>
                <w:sz w:val="22"/>
                <w:szCs w:val="22"/>
              </w:rPr>
              <w:t>state:</w:t>
            </w:r>
            <w:r w:rsidR="00DB44A7" w:rsidRPr="007712F8">
              <w:rPr>
                <w:rFonts w:ascii="Arial Narrow" w:hAnsi="Arial Narrow" w:cs="Arial"/>
                <w:sz w:val="22"/>
                <w:szCs w:val="22"/>
              </w:rPr>
              <w:t xml:space="preserve"> </w:t>
            </w:r>
            <w:r w:rsidRPr="007712F8">
              <w:rPr>
                <w:rFonts w:ascii="Arial Narrow" w:hAnsi="Arial Narrow" w:cs="Arial"/>
                <w:sz w:val="22"/>
                <w:szCs w:val="22"/>
              </w:rPr>
              <w:t>“</w:t>
            </w:r>
            <w:r w:rsidRPr="007712F8">
              <w:rPr>
                <w:rFonts w:ascii="Arial Narrow" w:hAnsi="Arial Narrow" w:cs="Arial"/>
                <w:i/>
                <w:sz w:val="22"/>
                <w:szCs w:val="22"/>
              </w:rPr>
              <w:t>Sarah</w:t>
            </w:r>
            <w:r w:rsidR="00DB44A7" w:rsidRPr="007712F8">
              <w:rPr>
                <w:rFonts w:ascii="Arial Narrow" w:hAnsi="Arial Narrow" w:cs="Arial"/>
                <w:i/>
                <w:sz w:val="22"/>
                <w:szCs w:val="22"/>
              </w:rPr>
              <w:t xml:space="preserve"> </w:t>
            </w:r>
            <w:r w:rsidRPr="007712F8">
              <w:rPr>
                <w:rFonts w:ascii="Arial Narrow" w:hAnsi="Arial Narrow" w:cs="Arial"/>
                <w:i/>
                <w:sz w:val="22"/>
                <w:szCs w:val="22"/>
              </w:rPr>
              <w:t>will</w:t>
            </w:r>
            <w:r w:rsidR="00DB44A7" w:rsidRPr="007712F8">
              <w:rPr>
                <w:rFonts w:ascii="Arial Narrow" w:hAnsi="Arial Narrow" w:cs="Arial"/>
                <w:i/>
                <w:sz w:val="22"/>
                <w:szCs w:val="22"/>
              </w:rPr>
              <w:t xml:space="preserve"> </w:t>
            </w:r>
            <w:r w:rsidRPr="007712F8">
              <w:rPr>
                <w:rFonts w:ascii="Arial Narrow" w:hAnsi="Arial Narrow" w:cs="Arial"/>
                <w:i/>
                <w:sz w:val="22"/>
                <w:szCs w:val="22"/>
              </w:rPr>
              <w:t>not</w:t>
            </w:r>
            <w:r w:rsidR="00DB44A7" w:rsidRPr="007712F8">
              <w:rPr>
                <w:rFonts w:ascii="Arial Narrow" w:hAnsi="Arial Narrow" w:cs="Arial"/>
                <w:i/>
                <w:sz w:val="22"/>
                <w:szCs w:val="22"/>
              </w:rPr>
              <w:t xml:space="preserve"> </w:t>
            </w:r>
            <w:r w:rsidRPr="007712F8">
              <w:rPr>
                <w:rFonts w:ascii="Arial Narrow" w:hAnsi="Arial Narrow" w:cs="Arial"/>
                <w:i/>
                <w:sz w:val="22"/>
                <w:szCs w:val="22"/>
              </w:rPr>
              <w:t>participate</w:t>
            </w:r>
            <w:r w:rsidR="00DB44A7" w:rsidRPr="007712F8">
              <w:rPr>
                <w:rFonts w:ascii="Arial Narrow" w:hAnsi="Arial Narrow" w:cs="Arial"/>
                <w:i/>
                <w:sz w:val="22"/>
                <w:szCs w:val="22"/>
              </w:rPr>
              <w:t xml:space="preserve"> </w:t>
            </w:r>
            <w:r w:rsidRPr="007712F8">
              <w:rPr>
                <w:rFonts w:ascii="Arial Narrow" w:hAnsi="Arial Narrow" w:cs="Arial"/>
                <w:i/>
                <w:sz w:val="22"/>
                <w:szCs w:val="22"/>
              </w:rPr>
              <w:t>in</w:t>
            </w:r>
            <w:r w:rsidR="00DB44A7" w:rsidRPr="007712F8">
              <w:rPr>
                <w:rFonts w:ascii="Arial Narrow" w:hAnsi="Arial Narrow" w:cs="Arial"/>
                <w:i/>
                <w:sz w:val="22"/>
                <w:szCs w:val="22"/>
              </w:rPr>
              <w:t xml:space="preserve"> </w:t>
            </w:r>
            <w:r w:rsidRPr="007712F8">
              <w:rPr>
                <w:rFonts w:ascii="Arial Narrow" w:hAnsi="Arial Narrow" w:cs="Arial"/>
                <w:i/>
                <w:sz w:val="22"/>
                <w:szCs w:val="22"/>
              </w:rPr>
              <w:t>general</w:t>
            </w:r>
            <w:r w:rsidR="00DB44A7" w:rsidRPr="007712F8">
              <w:rPr>
                <w:rFonts w:ascii="Arial Narrow" w:hAnsi="Arial Narrow" w:cs="Arial"/>
                <w:i/>
                <w:sz w:val="22"/>
                <w:szCs w:val="22"/>
              </w:rPr>
              <w:t xml:space="preserve"> </w:t>
            </w:r>
            <w:r w:rsidRPr="007712F8">
              <w:rPr>
                <w:rFonts w:ascii="Arial Narrow" w:hAnsi="Arial Narrow" w:cs="Arial"/>
                <w:i/>
                <w:sz w:val="22"/>
                <w:szCs w:val="22"/>
              </w:rPr>
              <w:t>education</w:t>
            </w:r>
            <w:r w:rsidR="00DB44A7" w:rsidRPr="007712F8">
              <w:rPr>
                <w:rFonts w:ascii="Arial Narrow" w:hAnsi="Arial Narrow" w:cs="Arial"/>
                <w:i/>
                <w:sz w:val="22"/>
                <w:szCs w:val="22"/>
              </w:rPr>
              <w:t xml:space="preserve"> </w:t>
            </w:r>
            <w:r w:rsidRPr="007712F8">
              <w:rPr>
                <w:rFonts w:ascii="Arial Narrow" w:hAnsi="Arial Narrow" w:cs="Arial"/>
                <w:i/>
                <w:sz w:val="22"/>
                <w:szCs w:val="22"/>
              </w:rPr>
              <w:t>for</w:t>
            </w:r>
            <w:r w:rsidR="00DB44A7" w:rsidRPr="007712F8">
              <w:rPr>
                <w:rFonts w:ascii="Arial Narrow" w:hAnsi="Arial Narrow" w:cs="Arial"/>
                <w:i/>
                <w:sz w:val="22"/>
                <w:szCs w:val="22"/>
              </w:rPr>
              <w:t xml:space="preserve"> </w:t>
            </w:r>
            <w:r w:rsidRPr="007712F8">
              <w:rPr>
                <w:rFonts w:ascii="Arial Narrow" w:hAnsi="Arial Narrow" w:cs="Arial"/>
                <w:i/>
                <w:sz w:val="22"/>
                <w:szCs w:val="22"/>
              </w:rPr>
              <w:t>language</w:t>
            </w:r>
            <w:r w:rsidR="00DB44A7" w:rsidRPr="007712F8">
              <w:rPr>
                <w:rFonts w:ascii="Arial Narrow" w:hAnsi="Arial Narrow" w:cs="Arial"/>
                <w:i/>
                <w:sz w:val="22"/>
                <w:szCs w:val="22"/>
              </w:rPr>
              <w:t xml:space="preserve"> </w:t>
            </w:r>
            <w:r w:rsidRPr="007712F8">
              <w:rPr>
                <w:rFonts w:ascii="Arial Narrow" w:hAnsi="Arial Narrow" w:cs="Arial"/>
                <w:i/>
                <w:sz w:val="22"/>
                <w:szCs w:val="22"/>
              </w:rPr>
              <w:t>arts.</w:t>
            </w:r>
            <w:r w:rsidR="00DB44A7" w:rsidRPr="007712F8">
              <w:rPr>
                <w:rFonts w:ascii="Arial Narrow" w:hAnsi="Arial Narrow" w:cs="Arial"/>
                <w:i/>
                <w:sz w:val="22"/>
                <w:szCs w:val="22"/>
              </w:rPr>
              <w:t xml:space="preserve">  </w:t>
            </w:r>
            <w:r w:rsidRPr="007712F8">
              <w:rPr>
                <w:rFonts w:ascii="Arial Narrow" w:hAnsi="Arial Narrow" w:cs="Arial"/>
                <w:i/>
                <w:sz w:val="22"/>
                <w:szCs w:val="22"/>
              </w:rPr>
              <w:t>She</w:t>
            </w:r>
            <w:r w:rsidR="00DB44A7" w:rsidRPr="007712F8">
              <w:rPr>
                <w:rFonts w:ascii="Arial Narrow" w:hAnsi="Arial Narrow" w:cs="Arial"/>
                <w:i/>
                <w:sz w:val="22"/>
                <w:szCs w:val="22"/>
              </w:rPr>
              <w:t xml:space="preserve"> </w:t>
            </w:r>
            <w:r w:rsidRPr="007712F8">
              <w:rPr>
                <w:rFonts w:ascii="Arial Narrow" w:hAnsi="Arial Narrow" w:cs="Arial"/>
                <w:i/>
                <w:sz w:val="22"/>
                <w:szCs w:val="22"/>
              </w:rPr>
              <w:t>will</w:t>
            </w:r>
            <w:r w:rsidR="00DB44A7" w:rsidRPr="007712F8">
              <w:rPr>
                <w:rFonts w:ascii="Arial Narrow" w:hAnsi="Arial Narrow" w:cs="Arial"/>
                <w:i/>
                <w:sz w:val="22"/>
                <w:szCs w:val="22"/>
              </w:rPr>
              <w:t xml:space="preserve"> </w:t>
            </w:r>
            <w:r w:rsidRPr="007712F8">
              <w:rPr>
                <w:rFonts w:ascii="Arial Narrow" w:hAnsi="Arial Narrow" w:cs="Arial"/>
                <w:i/>
                <w:sz w:val="22"/>
                <w:szCs w:val="22"/>
              </w:rPr>
              <w:t>receive</w:t>
            </w:r>
            <w:r w:rsidR="00DB44A7" w:rsidRPr="007712F8">
              <w:rPr>
                <w:rFonts w:ascii="Arial Narrow" w:hAnsi="Arial Narrow" w:cs="Arial"/>
                <w:i/>
                <w:sz w:val="22"/>
                <w:szCs w:val="22"/>
              </w:rPr>
              <w:t xml:space="preserve"> </w:t>
            </w:r>
            <w:r w:rsidRPr="007712F8">
              <w:rPr>
                <w:rFonts w:ascii="Arial Narrow" w:hAnsi="Arial Narrow" w:cs="Arial"/>
                <w:i/>
                <w:sz w:val="22"/>
                <w:szCs w:val="22"/>
              </w:rPr>
              <w:t>language</w:t>
            </w:r>
            <w:r w:rsidR="00DB44A7" w:rsidRPr="007712F8">
              <w:rPr>
                <w:rFonts w:ascii="Arial Narrow" w:hAnsi="Arial Narrow" w:cs="Arial"/>
                <w:i/>
                <w:sz w:val="22"/>
                <w:szCs w:val="22"/>
              </w:rPr>
              <w:t xml:space="preserve"> </w:t>
            </w:r>
            <w:r w:rsidRPr="007712F8">
              <w:rPr>
                <w:rFonts w:ascii="Arial Narrow" w:hAnsi="Arial Narrow" w:cs="Arial"/>
                <w:i/>
                <w:sz w:val="22"/>
                <w:szCs w:val="22"/>
              </w:rPr>
              <w:t>arts</w:t>
            </w:r>
            <w:r w:rsidR="00DB44A7" w:rsidRPr="007712F8">
              <w:rPr>
                <w:rFonts w:ascii="Arial Narrow" w:hAnsi="Arial Narrow" w:cs="Arial"/>
                <w:i/>
                <w:sz w:val="22"/>
                <w:szCs w:val="22"/>
              </w:rPr>
              <w:t xml:space="preserve"> </w:t>
            </w:r>
            <w:r w:rsidRPr="007712F8">
              <w:rPr>
                <w:rFonts w:ascii="Arial Narrow" w:hAnsi="Arial Narrow" w:cs="Arial"/>
                <w:i/>
                <w:sz w:val="22"/>
                <w:szCs w:val="22"/>
              </w:rPr>
              <w:t>instruction</w:t>
            </w:r>
            <w:r w:rsidR="00DB44A7" w:rsidRPr="007712F8">
              <w:rPr>
                <w:rFonts w:ascii="Arial Narrow" w:hAnsi="Arial Narrow" w:cs="Arial"/>
                <w:i/>
                <w:sz w:val="22"/>
                <w:szCs w:val="22"/>
              </w:rPr>
              <w:t xml:space="preserve"> </w:t>
            </w:r>
            <w:r w:rsidRPr="007712F8">
              <w:rPr>
                <w:rFonts w:ascii="Arial Narrow" w:hAnsi="Arial Narrow" w:cs="Arial"/>
                <w:i/>
                <w:sz w:val="22"/>
                <w:szCs w:val="22"/>
              </w:rPr>
              <w:t>in</w:t>
            </w:r>
            <w:r w:rsidR="00DB44A7" w:rsidRPr="007712F8">
              <w:rPr>
                <w:rFonts w:ascii="Arial Narrow" w:hAnsi="Arial Narrow" w:cs="Arial"/>
                <w:i/>
                <w:sz w:val="22"/>
                <w:szCs w:val="22"/>
              </w:rPr>
              <w:t xml:space="preserve"> </w:t>
            </w:r>
            <w:r w:rsidRPr="007712F8">
              <w:rPr>
                <w:rFonts w:ascii="Arial Narrow" w:hAnsi="Arial Narrow" w:cs="Arial"/>
                <w:i/>
                <w:sz w:val="22"/>
                <w:szCs w:val="22"/>
              </w:rPr>
              <w:t>the</w:t>
            </w:r>
            <w:r w:rsidR="00DB44A7" w:rsidRPr="007712F8">
              <w:rPr>
                <w:rFonts w:ascii="Arial Narrow" w:hAnsi="Arial Narrow" w:cs="Arial"/>
                <w:i/>
                <w:sz w:val="22"/>
                <w:szCs w:val="22"/>
              </w:rPr>
              <w:t xml:space="preserve"> </w:t>
            </w:r>
            <w:r w:rsidRPr="007712F8">
              <w:rPr>
                <w:rFonts w:ascii="Arial Narrow" w:hAnsi="Arial Narrow" w:cs="Arial"/>
                <w:i/>
                <w:sz w:val="22"/>
                <w:szCs w:val="22"/>
              </w:rPr>
              <w:t>resource</w:t>
            </w:r>
            <w:r w:rsidR="00DB44A7" w:rsidRPr="007712F8">
              <w:rPr>
                <w:rFonts w:ascii="Arial Narrow" w:hAnsi="Arial Narrow" w:cs="Arial"/>
                <w:i/>
                <w:sz w:val="22"/>
                <w:szCs w:val="22"/>
              </w:rPr>
              <w:t xml:space="preserve"> </w:t>
            </w:r>
            <w:r w:rsidRPr="007712F8">
              <w:rPr>
                <w:rFonts w:ascii="Arial Narrow" w:hAnsi="Arial Narrow" w:cs="Arial"/>
                <w:i/>
                <w:sz w:val="22"/>
                <w:szCs w:val="22"/>
              </w:rPr>
              <w:t>room.”</w:t>
            </w:r>
            <w:r w:rsidR="00DB44A7" w:rsidRPr="007712F8">
              <w:rPr>
                <w:rFonts w:ascii="Arial Narrow" w:hAnsi="Arial Narrow" w:cs="Arial"/>
                <w:i/>
                <w:sz w:val="22"/>
                <w:szCs w:val="22"/>
              </w:rPr>
              <w:t xml:space="preserve"> </w:t>
            </w:r>
            <w:r w:rsidR="00BA6B01" w:rsidRPr="007712F8">
              <w:rPr>
                <w:rFonts w:ascii="Arial Narrow" w:hAnsi="Arial Narrow" w:cs="Arial"/>
                <w:i/>
                <w:sz w:val="22"/>
                <w:szCs w:val="22"/>
              </w:rPr>
              <w:t xml:space="preserve">   </w:t>
            </w:r>
            <w:r w:rsidR="00BA6B01" w:rsidRPr="007712F8">
              <w:rPr>
                <w:rFonts w:ascii="Arial Narrow" w:hAnsi="Arial Narrow" w:cs="Arial"/>
                <w:b/>
                <w:sz w:val="22"/>
                <w:szCs w:val="22"/>
              </w:rPr>
              <w:t>OR</w:t>
            </w:r>
          </w:p>
          <w:p w:rsidR="00414EA9" w:rsidRPr="007712F8" w:rsidRDefault="00414EA9" w:rsidP="00BA6B01">
            <w:pPr>
              <w:overflowPunct/>
              <w:autoSpaceDE/>
              <w:autoSpaceDN/>
              <w:adjustRightInd/>
              <w:ind w:left="360"/>
              <w:textAlignment w:val="auto"/>
              <w:rPr>
                <w:rFonts w:ascii="Arial Narrow" w:hAnsi="Arial Narrow" w:cs="Arial"/>
                <w:b/>
                <w:sz w:val="22"/>
                <w:szCs w:val="22"/>
              </w:rPr>
            </w:pPr>
          </w:p>
          <w:p w:rsidR="00BA6B01" w:rsidRPr="007712F8" w:rsidRDefault="00BA6B01" w:rsidP="00BA6B01">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Special Education: </w:t>
            </w:r>
            <w:r w:rsidRPr="007712F8">
              <w:rPr>
                <w:rFonts w:ascii="Arial Narrow" w:hAnsi="Arial Narrow" w:cs="Arial"/>
                <w:sz w:val="22"/>
                <w:szCs w:val="22"/>
              </w:rPr>
              <w:t>Language Arts</w:t>
            </w:r>
          </w:p>
          <w:p w:rsidR="00BA6B01" w:rsidRPr="007712F8" w:rsidRDefault="00DF3E37" w:rsidP="00BA6B01">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Regular</w:t>
            </w:r>
            <w:r w:rsidR="00BA6B01" w:rsidRPr="007712F8">
              <w:rPr>
                <w:rFonts w:ascii="Arial Narrow" w:hAnsi="Arial Narrow" w:cs="Arial"/>
                <w:b/>
                <w:sz w:val="22"/>
                <w:szCs w:val="22"/>
              </w:rPr>
              <w:t xml:space="preserve"> Education: </w:t>
            </w:r>
            <w:r w:rsidR="00414EA9" w:rsidRPr="007712F8">
              <w:rPr>
                <w:rFonts w:ascii="Arial Narrow" w:hAnsi="Arial Narrow" w:cs="Arial"/>
                <w:sz w:val="22"/>
                <w:szCs w:val="22"/>
              </w:rPr>
              <w:t xml:space="preserve"> Math, Social Studies, </w:t>
            </w:r>
            <w:r w:rsidR="00BA6B01" w:rsidRPr="007712F8">
              <w:rPr>
                <w:rFonts w:ascii="Arial Narrow" w:hAnsi="Arial Narrow" w:cs="Arial"/>
                <w:sz w:val="22"/>
                <w:szCs w:val="22"/>
              </w:rPr>
              <w:t>Science, Related Arts</w:t>
            </w:r>
          </w:p>
          <w:p w:rsidR="00414EA9" w:rsidRPr="007712F8" w:rsidRDefault="00414EA9" w:rsidP="00BA6B01">
            <w:pPr>
              <w:overflowPunct/>
              <w:autoSpaceDE/>
              <w:autoSpaceDN/>
              <w:adjustRightInd/>
              <w:ind w:left="360"/>
              <w:textAlignment w:val="auto"/>
              <w:rPr>
                <w:rFonts w:ascii="Arial Narrow" w:hAnsi="Arial Narrow" w:cs="Arial"/>
                <w:i/>
                <w:sz w:val="22"/>
                <w:szCs w:val="22"/>
              </w:rPr>
            </w:pPr>
          </w:p>
          <w:p w:rsidR="00A90048" w:rsidRPr="007712F8" w:rsidRDefault="00A90048" w:rsidP="00916F38">
            <w:pPr>
              <w:numPr>
                <w:ilvl w:val="0"/>
                <w:numId w:val="5"/>
              </w:numPr>
              <w:overflowPunct/>
              <w:autoSpaceDE/>
              <w:autoSpaceDN/>
              <w:adjustRightInd/>
              <w:textAlignment w:val="auto"/>
              <w:rPr>
                <w:rFonts w:ascii="Arial Narrow" w:hAnsi="Arial Narrow" w:cs="Arial"/>
                <w:i/>
                <w:sz w:val="22"/>
                <w:szCs w:val="22"/>
              </w:rPr>
            </w:pPr>
            <w:r w:rsidRPr="007712F8">
              <w:rPr>
                <w:rFonts w:ascii="Arial Narrow" w:hAnsi="Arial Narrow" w:cs="Arial"/>
                <w:sz w:val="22"/>
                <w:szCs w:val="22"/>
              </w:rPr>
              <w:t xml:space="preserve">For a student who receives instruction in a content area in the </w:t>
            </w:r>
            <w:r w:rsidR="00497D20" w:rsidRPr="007712F8">
              <w:rPr>
                <w:rFonts w:ascii="Arial Narrow" w:hAnsi="Arial Narrow" w:cs="Arial"/>
                <w:sz w:val="22"/>
                <w:szCs w:val="22"/>
              </w:rPr>
              <w:t>regular classroom with co-teaching and SDI in a resource room, the explanation may state:  Josh will receive all core content in the regular classroom. He will also receive language arts instruction in the resource room.</w:t>
            </w:r>
            <w:r w:rsidR="000B3EB1" w:rsidRPr="007712F8">
              <w:rPr>
                <w:rFonts w:ascii="Arial Narrow" w:hAnsi="Arial Narrow" w:cs="Arial"/>
                <w:sz w:val="22"/>
                <w:szCs w:val="22"/>
              </w:rPr>
              <w:t xml:space="preserve">  </w:t>
            </w:r>
            <w:r w:rsidR="000B3EB1" w:rsidRPr="007712F8">
              <w:rPr>
                <w:rFonts w:ascii="Arial Narrow" w:hAnsi="Arial Narrow" w:cs="Arial"/>
                <w:b/>
                <w:sz w:val="22"/>
                <w:szCs w:val="22"/>
              </w:rPr>
              <w:t>OR</w:t>
            </w:r>
          </w:p>
          <w:p w:rsidR="00497D20" w:rsidRPr="007712F8" w:rsidRDefault="00497D20" w:rsidP="00497D20">
            <w:pPr>
              <w:overflowPunct/>
              <w:autoSpaceDE/>
              <w:autoSpaceDN/>
              <w:adjustRightInd/>
              <w:textAlignment w:val="auto"/>
              <w:rPr>
                <w:rFonts w:ascii="Arial Narrow" w:hAnsi="Arial Narrow" w:cs="Arial"/>
                <w:sz w:val="22"/>
                <w:szCs w:val="22"/>
              </w:rPr>
            </w:pPr>
          </w:p>
          <w:p w:rsidR="00497D20" w:rsidRPr="007712F8" w:rsidRDefault="00497D20" w:rsidP="00497D20">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Special Education: </w:t>
            </w:r>
            <w:r w:rsidRPr="007712F8">
              <w:rPr>
                <w:rFonts w:ascii="Arial Narrow" w:hAnsi="Arial Narrow" w:cs="Arial"/>
                <w:sz w:val="22"/>
                <w:szCs w:val="22"/>
              </w:rPr>
              <w:t xml:space="preserve">Language Arts </w:t>
            </w:r>
          </w:p>
          <w:p w:rsidR="00497D20" w:rsidRPr="007712F8" w:rsidRDefault="00497D20" w:rsidP="00497D20">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Co-Teaching: </w:t>
            </w:r>
            <w:r w:rsidRPr="007712F8">
              <w:rPr>
                <w:rFonts w:ascii="Arial Narrow" w:hAnsi="Arial Narrow" w:cs="Arial"/>
                <w:sz w:val="22"/>
                <w:szCs w:val="22"/>
              </w:rPr>
              <w:t xml:space="preserve">Language Arts </w:t>
            </w:r>
          </w:p>
          <w:p w:rsidR="00497D20" w:rsidRPr="007712F8" w:rsidRDefault="00497D20" w:rsidP="00497D20">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Regular Education: </w:t>
            </w:r>
            <w:r w:rsidRPr="007712F8">
              <w:rPr>
                <w:rFonts w:ascii="Arial Narrow" w:hAnsi="Arial Narrow" w:cs="Arial"/>
                <w:sz w:val="22"/>
                <w:szCs w:val="22"/>
              </w:rPr>
              <w:t>Math, Social Studies, Science, Related Arts</w:t>
            </w:r>
          </w:p>
          <w:p w:rsidR="00497D20" w:rsidRPr="007712F8" w:rsidRDefault="00497D20" w:rsidP="00497D20">
            <w:pPr>
              <w:overflowPunct/>
              <w:autoSpaceDE/>
              <w:autoSpaceDN/>
              <w:adjustRightInd/>
              <w:textAlignment w:val="auto"/>
              <w:rPr>
                <w:rFonts w:ascii="Arial Narrow" w:hAnsi="Arial Narrow" w:cs="Arial"/>
                <w:i/>
                <w:sz w:val="22"/>
                <w:szCs w:val="22"/>
              </w:rPr>
            </w:pPr>
          </w:p>
          <w:p w:rsidR="00DF3E37" w:rsidRPr="007712F8" w:rsidRDefault="00E53616" w:rsidP="00916F38">
            <w:pPr>
              <w:numPr>
                <w:ilvl w:val="0"/>
                <w:numId w:val="5"/>
              </w:numPr>
              <w:overflowPunct/>
              <w:autoSpaceDE/>
              <w:autoSpaceDN/>
              <w:adjustRightInd/>
              <w:textAlignment w:val="auto"/>
              <w:rPr>
                <w:rFonts w:ascii="Arial Narrow" w:hAnsi="Arial Narrow" w:cs="Arial"/>
                <w:i/>
                <w:sz w:val="22"/>
                <w:szCs w:val="22"/>
              </w:rPr>
            </w:pPr>
            <w:r w:rsidRPr="007712F8">
              <w:rPr>
                <w:rFonts w:ascii="Arial Narrow" w:hAnsi="Arial Narrow" w:cs="Arial"/>
                <w:sz w:val="22"/>
                <w:szCs w:val="22"/>
              </w:rPr>
              <w:t>For</w:t>
            </w:r>
            <w:r w:rsidR="00DB44A7" w:rsidRPr="007712F8">
              <w:rPr>
                <w:rFonts w:ascii="Arial Narrow" w:hAnsi="Arial Narrow" w:cs="Arial"/>
                <w:sz w:val="22"/>
                <w:szCs w:val="22"/>
              </w:rPr>
              <w:t xml:space="preserve"> </w:t>
            </w:r>
            <w:r w:rsidRPr="007712F8">
              <w:rPr>
                <w:rFonts w:ascii="Arial Narrow" w:hAnsi="Arial Narrow" w:cs="Arial"/>
                <w:sz w:val="22"/>
                <w:szCs w:val="22"/>
              </w:rPr>
              <w:t>a</w:t>
            </w:r>
            <w:r w:rsidR="00DB44A7" w:rsidRPr="007712F8">
              <w:rPr>
                <w:rFonts w:ascii="Arial Narrow" w:hAnsi="Arial Narrow" w:cs="Arial"/>
                <w:sz w:val="22"/>
                <w:szCs w:val="22"/>
              </w:rPr>
              <w:t xml:space="preserve"> </w:t>
            </w:r>
            <w:r w:rsidRPr="007712F8">
              <w:rPr>
                <w:rFonts w:ascii="Arial Narrow" w:hAnsi="Arial Narrow" w:cs="Arial"/>
                <w:sz w:val="22"/>
                <w:szCs w:val="22"/>
              </w:rPr>
              <w:t>speech-only</w:t>
            </w:r>
            <w:r w:rsidR="00DB44A7" w:rsidRPr="007712F8">
              <w:rPr>
                <w:rFonts w:ascii="Arial Narrow" w:hAnsi="Arial Narrow" w:cs="Arial"/>
                <w:sz w:val="22"/>
                <w:szCs w:val="22"/>
              </w:rPr>
              <w:t xml:space="preserve"> </w:t>
            </w:r>
            <w:r w:rsidRPr="007712F8">
              <w:rPr>
                <w:rFonts w:ascii="Arial Narrow" w:hAnsi="Arial Narrow" w:cs="Arial"/>
                <w:sz w:val="22"/>
                <w:szCs w:val="22"/>
              </w:rPr>
              <w:t>student</w:t>
            </w:r>
            <w:r w:rsidR="00DB44A7" w:rsidRPr="007712F8">
              <w:rPr>
                <w:rFonts w:ascii="Arial Narrow" w:hAnsi="Arial Narrow" w:cs="Arial"/>
                <w:sz w:val="22"/>
                <w:szCs w:val="22"/>
              </w:rPr>
              <w:t xml:space="preserve"> </w:t>
            </w:r>
            <w:r w:rsidR="0071235D" w:rsidRPr="007712F8">
              <w:rPr>
                <w:rFonts w:ascii="Arial Narrow" w:hAnsi="Arial Narrow" w:cs="Arial"/>
                <w:sz w:val="22"/>
                <w:szCs w:val="22"/>
              </w:rPr>
              <w:t>who’s</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ARC</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does</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not</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know</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the</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school</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schedule</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for</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the</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upcoming</w:t>
            </w:r>
            <w:r w:rsidR="00DB44A7" w:rsidRPr="007712F8">
              <w:rPr>
                <w:rFonts w:ascii="Arial Narrow" w:hAnsi="Arial Narrow" w:cs="Arial"/>
                <w:sz w:val="22"/>
                <w:szCs w:val="22"/>
              </w:rPr>
              <w:t xml:space="preserve"> </w:t>
            </w:r>
            <w:r w:rsidR="00241464" w:rsidRPr="007712F8">
              <w:rPr>
                <w:rFonts w:ascii="Arial Narrow" w:hAnsi="Arial Narrow" w:cs="Arial"/>
                <w:sz w:val="22"/>
                <w:szCs w:val="22"/>
              </w:rPr>
              <w:t>year:</w:t>
            </w:r>
            <w:r w:rsidR="00DB44A7" w:rsidRPr="007712F8">
              <w:rPr>
                <w:rFonts w:ascii="Arial Narrow" w:hAnsi="Arial Narrow" w:cs="Arial"/>
                <w:sz w:val="22"/>
                <w:szCs w:val="22"/>
              </w:rPr>
              <w:t xml:space="preserve"> </w:t>
            </w:r>
            <w:r w:rsidR="00241464" w:rsidRPr="007712F8">
              <w:rPr>
                <w:rFonts w:ascii="Arial Narrow" w:hAnsi="Arial Narrow" w:cs="Arial"/>
                <w:i/>
                <w:sz w:val="22"/>
                <w:szCs w:val="22"/>
              </w:rPr>
              <w:t>“Bobby</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will</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participate</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in</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all</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regular</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education</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core</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content</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classes.</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He</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will</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be</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removed</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from</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the</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general</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education</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non-core</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classes</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for</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two</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periods</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a</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week</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to</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receive</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speech</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services</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in</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the</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resource</w:t>
            </w:r>
            <w:r w:rsidR="00DB44A7" w:rsidRPr="007712F8">
              <w:rPr>
                <w:rFonts w:ascii="Arial Narrow" w:hAnsi="Arial Narrow" w:cs="Arial"/>
                <w:i/>
                <w:sz w:val="22"/>
                <w:szCs w:val="22"/>
              </w:rPr>
              <w:t xml:space="preserve"> </w:t>
            </w:r>
            <w:r w:rsidR="00241464" w:rsidRPr="007712F8">
              <w:rPr>
                <w:rFonts w:ascii="Arial Narrow" w:hAnsi="Arial Narrow" w:cs="Arial"/>
                <w:i/>
                <w:sz w:val="22"/>
                <w:szCs w:val="22"/>
              </w:rPr>
              <w:t>room.”</w:t>
            </w:r>
            <w:r w:rsidR="00DB44A7" w:rsidRPr="007712F8">
              <w:rPr>
                <w:rFonts w:ascii="Arial Narrow" w:hAnsi="Arial Narrow" w:cs="Arial"/>
                <w:i/>
                <w:sz w:val="22"/>
                <w:szCs w:val="22"/>
              </w:rPr>
              <w:t xml:space="preserve">  </w:t>
            </w:r>
            <w:r w:rsidR="00DF3E37" w:rsidRPr="007712F8">
              <w:rPr>
                <w:rFonts w:ascii="Arial Narrow" w:hAnsi="Arial Narrow" w:cs="Arial"/>
                <w:b/>
                <w:sz w:val="22"/>
                <w:szCs w:val="22"/>
              </w:rPr>
              <w:t>OR</w:t>
            </w:r>
          </w:p>
          <w:p w:rsidR="00414EA9" w:rsidRPr="007712F8" w:rsidRDefault="00414EA9" w:rsidP="00DF3E37">
            <w:pPr>
              <w:overflowPunct/>
              <w:autoSpaceDE/>
              <w:autoSpaceDN/>
              <w:adjustRightInd/>
              <w:ind w:left="360"/>
              <w:textAlignment w:val="auto"/>
              <w:rPr>
                <w:rFonts w:ascii="Arial Narrow" w:hAnsi="Arial Narrow" w:cs="Arial"/>
                <w:b/>
                <w:sz w:val="22"/>
                <w:szCs w:val="22"/>
              </w:rPr>
            </w:pPr>
          </w:p>
          <w:p w:rsidR="00DF3E37" w:rsidRPr="007712F8" w:rsidRDefault="00DF3E37" w:rsidP="00DF3E37">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Special Education: </w:t>
            </w:r>
            <w:r w:rsidRPr="007712F8">
              <w:rPr>
                <w:rFonts w:ascii="Arial Narrow" w:hAnsi="Arial Narrow" w:cs="Arial"/>
                <w:sz w:val="22"/>
                <w:szCs w:val="22"/>
              </w:rPr>
              <w:t>Speech</w:t>
            </w:r>
          </w:p>
          <w:p w:rsidR="00DF3E37" w:rsidRPr="007712F8" w:rsidRDefault="00DF3E37" w:rsidP="00DF3E37">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Regular Education: </w:t>
            </w:r>
            <w:r w:rsidRPr="007712F8">
              <w:rPr>
                <w:rFonts w:ascii="Arial Narrow" w:hAnsi="Arial Narrow" w:cs="Arial"/>
                <w:sz w:val="22"/>
                <w:szCs w:val="22"/>
              </w:rPr>
              <w:t xml:space="preserve"> All Core Content Classes</w:t>
            </w:r>
          </w:p>
          <w:p w:rsidR="00414EA9" w:rsidRPr="007712F8" w:rsidRDefault="00414EA9" w:rsidP="00DF3E37">
            <w:pPr>
              <w:overflowPunct/>
              <w:autoSpaceDE/>
              <w:autoSpaceDN/>
              <w:adjustRightInd/>
              <w:ind w:left="360"/>
              <w:textAlignment w:val="auto"/>
              <w:rPr>
                <w:rFonts w:ascii="Arial Narrow" w:hAnsi="Arial Narrow" w:cs="Arial"/>
                <w:i/>
                <w:sz w:val="22"/>
                <w:szCs w:val="22"/>
              </w:rPr>
            </w:pPr>
          </w:p>
          <w:p w:rsidR="00DF3E37" w:rsidRPr="007712F8" w:rsidRDefault="00241464" w:rsidP="00916F38">
            <w:pPr>
              <w:numPr>
                <w:ilvl w:val="0"/>
                <w:numId w:val="5"/>
              </w:numPr>
              <w:overflowPunct/>
              <w:autoSpaceDE/>
              <w:autoSpaceDN/>
              <w:adjustRightInd/>
              <w:textAlignment w:val="auto"/>
              <w:rPr>
                <w:rFonts w:ascii="Arial Narrow" w:hAnsi="Arial Narrow" w:cs="Arial"/>
                <w:i/>
                <w:sz w:val="22"/>
                <w:szCs w:val="22"/>
              </w:rPr>
            </w:pPr>
            <w:r w:rsidRPr="007712F8">
              <w:rPr>
                <w:rFonts w:ascii="Arial Narrow" w:hAnsi="Arial Narrow" w:cs="Arial"/>
                <w:sz w:val="22"/>
                <w:szCs w:val="22"/>
              </w:rPr>
              <w:t>If</w:t>
            </w:r>
            <w:r w:rsidR="00DB44A7" w:rsidRPr="007712F8">
              <w:rPr>
                <w:rFonts w:ascii="Arial Narrow" w:hAnsi="Arial Narrow" w:cs="Arial"/>
                <w:sz w:val="22"/>
                <w:szCs w:val="22"/>
              </w:rPr>
              <w:t xml:space="preserve"> </w:t>
            </w:r>
            <w:r w:rsidRPr="007712F8">
              <w:rPr>
                <w:rFonts w:ascii="Arial Narrow" w:hAnsi="Arial Narrow" w:cs="Arial"/>
                <w:sz w:val="22"/>
                <w:szCs w:val="22"/>
              </w:rPr>
              <w:t>the</w:t>
            </w:r>
            <w:r w:rsidR="00DB44A7" w:rsidRPr="007712F8">
              <w:rPr>
                <w:rFonts w:ascii="Arial Narrow" w:hAnsi="Arial Narrow" w:cs="Arial"/>
                <w:sz w:val="22"/>
                <w:szCs w:val="22"/>
              </w:rPr>
              <w:t xml:space="preserve"> </w:t>
            </w:r>
            <w:r w:rsidRPr="007712F8">
              <w:rPr>
                <w:rFonts w:ascii="Arial Narrow" w:hAnsi="Arial Narrow" w:cs="Arial"/>
                <w:sz w:val="22"/>
                <w:szCs w:val="22"/>
              </w:rPr>
              <w:t>ARC</w:t>
            </w:r>
            <w:r w:rsidR="00DB44A7" w:rsidRPr="007712F8">
              <w:rPr>
                <w:rFonts w:ascii="Arial Narrow" w:hAnsi="Arial Narrow" w:cs="Arial"/>
                <w:sz w:val="22"/>
                <w:szCs w:val="22"/>
              </w:rPr>
              <w:t xml:space="preserve"> </w:t>
            </w:r>
            <w:r w:rsidRPr="007712F8">
              <w:rPr>
                <w:rFonts w:ascii="Arial Narrow" w:hAnsi="Arial Narrow" w:cs="Arial"/>
                <w:sz w:val="22"/>
                <w:szCs w:val="22"/>
              </w:rPr>
              <w:t>determines</w:t>
            </w:r>
            <w:r w:rsidR="00DB44A7" w:rsidRPr="007712F8">
              <w:rPr>
                <w:rFonts w:ascii="Arial Narrow" w:hAnsi="Arial Narrow" w:cs="Arial"/>
                <w:sz w:val="22"/>
                <w:szCs w:val="22"/>
              </w:rPr>
              <w:t xml:space="preserve"> </w:t>
            </w:r>
            <w:r w:rsidRPr="007712F8">
              <w:rPr>
                <w:rFonts w:ascii="Arial Narrow" w:hAnsi="Arial Narrow" w:cs="Arial"/>
                <w:sz w:val="22"/>
                <w:szCs w:val="22"/>
              </w:rPr>
              <w:t>that</w:t>
            </w:r>
            <w:r w:rsidR="00DB44A7" w:rsidRPr="007712F8">
              <w:rPr>
                <w:rFonts w:ascii="Arial Narrow" w:hAnsi="Arial Narrow" w:cs="Arial"/>
                <w:sz w:val="22"/>
                <w:szCs w:val="22"/>
              </w:rPr>
              <w:t xml:space="preserve"> </w:t>
            </w:r>
            <w:r w:rsidRPr="007712F8">
              <w:rPr>
                <w:rFonts w:ascii="Arial Narrow" w:hAnsi="Arial Narrow" w:cs="Arial"/>
                <w:sz w:val="22"/>
                <w:szCs w:val="22"/>
              </w:rPr>
              <w:t>the</w:t>
            </w:r>
            <w:r w:rsidR="00DB44A7" w:rsidRPr="007712F8">
              <w:rPr>
                <w:rFonts w:ascii="Arial Narrow" w:hAnsi="Arial Narrow" w:cs="Arial"/>
                <w:sz w:val="22"/>
                <w:szCs w:val="22"/>
              </w:rPr>
              <w:t xml:space="preserve"> </w:t>
            </w:r>
            <w:r w:rsidR="00575291" w:rsidRPr="007712F8">
              <w:rPr>
                <w:rFonts w:ascii="Arial Narrow" w:hAnsi="Arial Narrow" w:cs="Arial"/>
                <w:sz w:val="22"/>
                <w:szCs w:val="22"/>
              </w:rPr>
              <w:t>student</w:t>
            </w:r>
            <w:r w:rsidR="00DB44A7" w:rsidRPr="007712F8">
              <w:rPr>
                <w:rFonts w:ascii="Arial Narrow" w:hAnsi="Arial Narrow" w:cs="Arial"/>
                <w:sz w:val="22"/>
                <w:szCs w:val="22"/>
              </w:rPr>
              <w:t xml:space="preserve"> </w:t>
            </w:r>
            <w:r w:rsidRPr="007712F8">
              <w:rPr>
                <w:rFonts w:ascii="Arial Narrow" w:hAnsi="Arial Narrow" w:cs="Arial"/>
                <w:sz w:val="22"/>
                <w:szCs w:val="22"/>
              </w:rPr>
              <w:t>will</w:t>
            </w:r>
            <w:r w:rsidR="00DB44A7" w:rsidRPr="007712F8">
              <w:rPr>
                <w:rFonts w:ascii="Arial Narrow" w:hAnsi="Arial Narrow" w:cs="Arial"/>
                <w:sz w:val="22"/>
                <w:szCs w:val="22"/>
              </w:rPr>
              <w:t xml:space="preserve"> </w:t>
            </w:r>
            <w:r w:rsidRPr="007712F8">
              <w:rPr>
                <w:rFonts w:ascii="Arial Narrow" w:hAnsi="Arial Narrow" w:cs="Arial"/>
                <w:sz w:val="22"/>
                <w:szCs w:val="22"/>
              </w:rPr>
              <w:t>receive</w:t>
            </w:r>
            <w:r w:rsidR="00DB44A7" w:rsidRPr="007712F8">
              <w:rPr>
                <w:rFonts w:ascii="Arial Narrow" w:hAnsi="Arial Narrow" w:cs="Arial"/>
                <w:sz w:val="22"/>
                <w:szCs w:val="22"/>
              </w:rPr>
              <w:t xml:space="preserve"> </w:t>
            </w:r>
            <w:r w:rsidRPr="007712F8">
              <w:rPr>
                <w:rFonts w:ascii="Arial Narrow" w:hAnsi="Arial Narrow" w:cs="Arial"/>
                <w:sz w:val="22"/>
                <w:szCs w:val="22"/>
              </w:rPr>
              <w:t>all</w:t>
            </w:r>
            <w:r w:rsidR="00DB44A7" w:rsidRPr="007712F8">
              <w:rPr>
                <w:rFonts w:ascii="Arial Narrow" w:hAnsi="Arial Narrow" w:cs="Arial"/>
                <w:sz w:val="22"/>
                <w:szCs w:val="22"/>
              </w:rPr>
              <w:t xml:space="preserve"> </w:t>
            </w:r>
            <w:r w:rsidRPr="007712F8">
              <w:rPr>
                <w:rFonts w:ascii="Arial Narrow" w:hAnsi="Arial Narrow" w:cs="Arial"/>
                <w:sz w:val="22"/>
                <w:szCs w:val="22"/>
              </w:rPr>
              <w:t>educational</w:t>
            </w:r>
            <w:r w:rsidR="00DB44A7" w:rsidRPr="007712F8">
              <w:rPr>
                <w:rFonts w:ascii="Arial Narrow" w:hAnsi="Arial Narrow" w:cs="Arial"/>
                <w:sz w:val="22"/>
                <w:szCs w:val="22"/>
              </w:rPr>
              <w:t xml:space="preserve"> </w:t>
            </w:r>
            <w:r w:rsidRPr="007712F8">
              <w:rPr>
                <w:rFonts w:ascii="Arial Narrow" w:hAnsi="Arial Narrow" w:cs="Arial"/>
                <w:sz w:val="22"/>
                <w:szCs w:val="22"/>
              </w:rPr>
              <w:t>services</w:t>
            </w:r>
            <w:r w:rsidR="00DB44A7" w:rsidRPr="007712F8">
              <w:rPr>
                <w:rFonts w:ascii="Arial Narrow" w:hAnsi="Arial Narrow" w:cs="Arial"/>
                <w:sz w:val="22"/>
                <w:szCs w:val="22"/>
              </w:rPr>
              <w:t xml:space="preserve"> </w:t>
            </w:r>
            <w:r w:rsidRPr="007712F8">
              <w:rPr>
                <w:rFonts w:ascii="Arial Narrow" w:hAnsi="Arial Narrow" w:cs="Arial"/>
                <w:sz w:val="22"/>
                <w:szCs w:val="22"/>
              </w:rPr>
              <w:t>in</w:t>
            </w:r>
            <w:r w:rsidR="00DB44A7" w:rsidRPr="007712F8">
              <w:rPr>
                <w:rFonts w:ascii="Arial Narrow" w:hAnsi="Arial Narrow" w:cs="Arial"/>
                <w:sz w:val="22"/>
                <w:szCs w:val="22"/>
              </w:rPr>
              <w:t xml:space="preserve"> </w:t>
            </w:r>
            <w:r w:rsidRPr="007712F8">
              <w:rPr>
                <w:rFonts w:ascii="Arial Narrow" w:hAnsi="Arial Narrow" w:cs="Arial"/>
                <w:sz w:val="22"/>
                <w:szCs w:val="22"/>
              </w:rPr>
              <w:t>regular</w:t>
            </w:r>
            <w:r w:rsidR="00DB44A7" w:rsidRPr="007712F8">
              <w:rPr>
                <w:rFonts w:ascii="Arial Narrow" w:hAnsi="Arial Narrow" w:cs="Arial"/>
                <w:sz w:val="22"/>
                <w:szCs w:val="22"/>
              </w:rPr>
              <w:t xml:space="preserve"> </w:t>
            </w:r>
            <w:r w:rsidRPr="007712F8">
              <w:rPr>
                <w:rFonts w:ascii="Arial Narrow" w:hAnsi="Arial Narrow" w:cs="Arial"/>
                <w:sz w:val="22"/>
                <w:szCs w:val="22"/>
              </w:rPr>
              <w:t>education</w:t>
            </w:r>
            <w:r w:rsidR="00DB44A7" w:rsidRPr="007712F8">
              <w:rPr>
                <w:rFonts w:ascii="Arial Narrow" w:hAnsi="Arial Narrow" w:cs="Arial"/>
                <w:sz w:val="22"/>
                <w:szCs w:val="22"/>
              </w:rPr>
              <w:t xml:space="preserve"> </w:t>
            </w:r>
            <w:r w:rsidRPr="007712F8">
              <w:rPr>
                <w:rFonts w:ascii="Arial Narrow" w:hAnsi="Arial Narrow" w:cs="Arial"/>
                <w:sz w:val="22"/>
                <w:szCs w:val="22"/>
              </w:rPr>
              <w:t>classes</w:t>
            </w:r>
            <w:r w:rsidR="00DF3E37" w:rsidRPr="007712F8">
              <w:rPr>
                <w:rFonts w:ascii="Arial Narrow" w:hAnsi="Arial Narrow" w:cs="Arial"/>
                <w:sz w:val="22"/>
                <w:szCs w:val="22"/>
              </w:rPr>
              <w:t xml:space="preserve"> with co-teaching for Reading</w:t>
            </w:r>
            <w:r w:rsidRPr="007712F8">
              <w:rPr>
                <w:rFonts w:ascii="Arial Narrow" w:hAnsi="Arial Narrow" w:cs="Arial"/>
                <w:sz w:val="22"/>
                <w:szCs w:val="22"/>
              </w:rPr>
              <w:t>:</w:t>
            </w:r>
            <w:r w:rsidR="00DB44A7" w:rsidRPr="007712F8">
              <w:rPr>
                <w:rFonts w:ascii="Arial Narrow" w:hAnsi="Arial Narrow" w:cs="Arial"/>
                <w:sz w:val="22"/>
                <w:szCs w:val="22"/>
              </w:rPr>
              <w:t xml:space="preserve"> </w:t>
            </w:r>
            <w:r w:rsidR="00695DB8" w:rsidRPr="007712F8">
              <w:rPr>
                <w:rFonts w:ascii="Arial Narrow" w:hAnsi="Arial Narrow" w:cs="Arial"/>
                <w:i/>
                <w:sz w:val="22"/>
                <w:szCs w:val="22"/>
              </w:rPr>
              <w:t>“Sandi</w:t>
            </w:r>
            <w:r w:rsidR="00DB44A7" w:rsidRPr="007712F8">
              <w:rPr>
                <w:rFonts w:ascii="Arial Narrow" w:hAnsi="Arial Narrow" w:cs="Arial"/>
                <w:i/>
                <w:sz w:val="22"/>
                <w:szCs w:val="22"/>
              </w:rPr>
              <w:t xml:space="preserve"> </w:t>
            </w:r>
            <w:r w:rsidRPr="007712F8">
              <w:rPr>
                <w:rFonts w:ascii="Arial Narrow" w:hAnsi="Arial Narrow" w:cs="Arial"/>
                <w:i/>
                <w:sz w:val="22"/>
                <w:szCs w:val="22"/>
              </w:rPr>
              <w:t>will</w:t>
            </w:r>
            <w:r w:rsidR="00DB44A7" w:rsidRPr="007712F8">
              <w:rPr>
                <w:rFonts w:ascii="Arial Narrow" w:hAnsi="Arial Narrow" w:cs="Arial"/>
                <w:i/>
                <w:sz w:val="22"/>
                <w:szCs w:val="22"/>
              </w:rPr>
              <w:t xml:space="preserve"> </w:t>
            </w:r>
            <w:r w:rsidRPr="007712F8">
              <w:rPr>
                <w:rFonts w:ascii="Arial Narrow" w:hAnsi="Arial Narrow" w:cs="Arial"/>
                <w:i/>
                <w:sz w:val="22"/>
                <w:szCs w:val="22"/>
              </w:rPr>
              <w:t>participate</w:t>
            </w:r>
            <w:r w:rsidR="00DB44A7" w:rsidRPr="007712F8">
              <w:rPr>
                <w:rFonts w:ascii="Arial Narrow" w:hAnsi="Arial Narrow" w:cs="Arial"/>
                <w:i/>
                <w:sz w:val="22"/>
                <w:szCs w:val="22"/>
              </w:rPr>
              <w:t xml:space="preserve"> </w:t>
            </w:r>
            <w:r w:rsidRPr="007712F8">
              <w:rPr>
                <w:rFonts w:ascii="Arial Narrow" w:hAnsi="Arial Narrow" w:cs="Arial"/>
                <w:i/>
                <w:sz w:val="22"/>
                <w:szCs w:val="22"/>
              </w:rPr>
              <w:t>in</w:t>
            </w:r>
            <w:r w:rsidR="00DB44A7" w:rsidRPr="007712F8">
              <w:rPr>
                <w:rFonts w:ascii="Arial Narrow" w:hAnsi="Arial Narrow" w:cs="Arial"/>
                <w:i/>
                <w:sz w:val="22"/>
                <w:szCs w:val="22"/>
              </w:rPr>
              <w:t xml:space="preserve"> </w:t>
            </w:r>
            <w:r w:rsidRPr="007712F8">
              <w:rPr>
                <w:rFonts w:ascii="Arial Narrow" w:hAnsi="Arial Narrow" w:cs="Arial"/>
                <w:i/>
                <w:sz w:val="22"/>
                <w:szCs w:val="22"/>
              </w:rPr>
              <w:t>all</w:t>
            </w:r>
            <w:r w:rsidR="00DB44A7" w:rsidRPr="007712F8">
              <w:rPr>
                <w:rFonts w:ascii="Arial Narrow" w:hAnsi="Arial Narrow" w:cs="Arial"/>
                <w:i/>
                <w:sz w:val="22"/>
                <w:szCs w:val="22"/>
              </w:rPr>
              <w:t xml:space="preserve"> </w:t>
            </w:r>
            <w:r w:rsidRPr="007712F8">
              <w:rPr>
                <w:rFonts w:ascii="Arial Narrow" w:hAnsi="Arial Narrow" w:cs="Arial"/>
                <w:i/>
                <w:sz w:val="22"/>
                <w:szCs w:val="22"/>
              </w:rPr>
              <w:t>general</w:t>
            </w:r>
            <w:r w:rsidR="00DB44A7" w:rsidRPr="007712F8">
              <w:rPr>
                <w:rFonts w:ascii="Arial Narrow" w:hAnsi="Arial Narrow" w:cs="Arial"/>
                <w:i/>
                <w:sz w:val="22"/>
                <w:szCs w:val="22"/>
              </w:rPr>
              <w:t xml:space="preserve"> </w:t>
            </w:r>
            <w:r w:rsidRPr="007712F8">
              <w:rPr>
                <w:rFonts w:ascii="Arial Narrow" w:hAnsi="Arial Narrow" w:cs="Arial"/>
                <w:i/>
                <w:sz w:val="22"/>
                <w:szCs w:val="22"/>
              </w:rPr>
              <w:t>education</w:t>
            </w:r>
            <w:r w:rsidR="00DB44A7" w:rsidRPr="007712F8">
              <w:rPr>
                <w:rFonts w:ascii="Arial Narrow" w:hAnsi="Arial Narrow" w:cs="Arial"/>
                <w:i/>
                <w:sz w:val="22"/>
                <w:szCs w:val="22"/>
              </w:rPr>
              <w:t xml:space="preserve"> </w:t>
            </w:r>
            <w:r w:rsidRPr="007712F8">
              <w:rPr>
                <w:rFonts w:ascii="Arial Narrow" w:hAnsi="Arial Narrow" w:cs="Arial"/>
                <w:i/>
                <w:sz w:val="22"/>
                <w:szCs w:val="22"/>
              </w:rPr>
              <w:t>classes</w:t>
            </w:r>
            <w:r w:rsidR="00DB44A7" w:rsidRPr="007712F8">
              <w:rPr>
                <w:rFonts w:ascii="Arial Narrow" w:hAnsi="Arial Narrow" w:cs="Arial"/>
                <w:i/>
                <w:sz w:val="22"/>
                <w:szCs w:val="22"/>
              </w:rPr>
              <w:t xml:space="preserve"> </w:t>
            </w:r>
            <w:r w:rsidRPr="007712F8">
              <w:rPr>
                <w:rFonts w:ascii="Arial Narrow" w:hAnsi="Arial Narrow" w:cs="Arial"/>
                <w:i/>
                <w:sz w:val="22"/>
                <w:szCs w:val="22"/>
              </w:rPr>
              <w:t>for</w:t>
            </w:r>
            <w:r w:rsidR="00DB44A7" w:rsidRPr="007712F8">
              <w:rPr>
                <w:rFonts w:ascii="Arial Narrow" w:hAnsi="Arial Narrow" w:cs="Arial"/>
                <w:i/>
                <w:sz w:val="22"/>
                <w:szCs w:val="22"/>
              </w:rPr>
              <w:t xml:space="preserve"> </w:t>
            </w:r>
            <w:r w:rsidRPr="007712F8">
              <w:rPr>
                <w:rFonts w:ascii="Arial Narrow" w:hAnsi="Arial Narrow" w:cs="Arial"/>
                <w:i/>
                <w:sz w:val="22"/>
                <w:szCs w:val="22"/>
              </w:rPr>
              <w:t>the</w:t>
            </w:r>
            <w:r w:rsidR="00DB44A7" w:rsidRPr="007712F8">
              <w:rPr>
                <w:rFonts w:ascii="Arial Narrow" w:hAnsi="Arial Narrow" w:cs="Arial"/>
                <w:i/>
                <w:sz w:val="22"/>
                <w:szCs w:val="22"/>
              </w:rPr>
              <w:t xml:space="preserve"> </w:t>
            </w:r>
            <w:r w:rsidRPr="007712F8">
              <w:rPr>
                <w:rFonts w:ascii="Arial Narrow" w:hAnsi="Arial Narrow" w:cs="Arial"/>
                <w:i/>
                <w:sz w:val="22"/>
                <w:szCs w:val="22"/>
              </w:rPr>
              <w:t>entire</w:t>
            </w:r>
            <w:r w:rsidR="00DB44A7" w:rsidRPr="007712F8">
              <w:rPr>
                <w:rFonts w:ascii="Arial Narrow" w:hAnsi="Arial Narrow" w:cs="Arial"/>
                <w:i/>
                <w:sz w:val="22"/>
                <w:szCs w:val="22"/>
              </w:rPr>
              <w:t xml:space="preserve"> </w:t>
            </w:r>
            <w:r w:rsidRPr="007712F8">
              <w:rPr>
                <w:rFonts w:ascii="Arial Narrow" w:hAnsi="Arial Narrow" w:cs="Arial"/>
                <w:i/>
                <w:sz w:val="22"/>
                <w:szCs w:val="22"/>
              </w:rPr>
              <w:t>school</w:t>
            </w:r>
            <w:r w:rsidR="00DB44A7" w:rsidRPr="007712F8">
              <w:rPr>
                <w:rFonts w:ascii="Arial Narrow" w:hAnsi="Arial Narrow" w:cs="Arial"/>
                <w:i/>
                <w:sz w:val="22"/>
                <w:szCs w:val="22"/>
              </w:rPr>
              <w:t xml:space="preserve"> </w:t>
            </w:r>
            <w:r w:rsidRPr="007712F8">
              <w:rPr>
                <w:rFonts w:ascii="Arial Narrow" w:hAnsi="Arial Narrow" w:cs="Arial"/>
                <w:i/>
                <w:sz w:val="22"/>
                <w:szCs w:val="22"/>
              </w:rPr>
              <w:t>day.”</w:t>
            </w:r>
            <w:r w:rsidR="00DF3E37" w:rsidRPr="007712F8">
              <w:rPr>
                <w:rFonts w:ascii="Arial Narrow" w:hAnsi="Arial Narrow" w:cs="Arial"/>
                <w:b/>
                <w:sz w:val="22"/>
                <w:szCs w:val="22"/>
              </w:rPr>
              <w:t xml:space="preserve"> OR</w:t>
            </w:r>
          </w:p>
          <w:p w:rsidR="00414EA9" w:rsidRPr="007712F8" w:rsidRDefault="00414EA9" w:rsidP="00414EA9">
            <w:pPr>
              <w:overflowPunct/>
              <w:autoSpaceDE/>
              <w:autoSpaceDN/>
              <w:adjustRightInd/>
              <w:ind w:left="360"/>
              <w:textAlignment w:val="auto"/>
              <w:rPr>
                <w:rFonts w:ascii="Arial Narrow" w:hAnsi="Arial Narrow" w:cs="Arial"/>
                <w:i/>
                <w:sz w:val="22"/>
                <w:szCs w:val="22"/>
              </w:rPr>
            </w:pPr>
          </w:p>
          <w:p w:rsidR="00DF3E37" w:rsidRPr="007712F8" w:rsidRDefault="00DF3E37" w:rsidP="00DF3E37">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Co-Teaching: </w:t>
            </w:r>
            <w:r w:rsidRPr="007712F8">
              <w:rPr>
                <w:rFonts w:ascii="Arial Narrow" w:hAnsi="Arial Narrow" w:cs="Arial"/>
                <w:sz w:val="22"/>
                <w:szCs w:val="22"/>
              </w:rPr>
              <w:t xml:space="preserve"> Language Arts</w:t>
            </w:r>
          </w:p>
          <w:p w:rsidR="00DF3E37" w:rsidRPr="007712F8" w:rsidRDefault="00DF3E37" w:rsidP="00DF3E37">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Regular Education: </w:t>
            </w:r>
            <w:r w:rsidRPr="007712F8">
              <w:rPr>
                <w:rFonts w:ascii="Arial Narrow" w:hAnsi="Arial Narrow" w:cs="Arial"/>
                <w:sz w:val="22"/>
                <w:szCs w:val="22"/>
              </w:rPr>
              <w:t>Math</w:t>
            </w:r>
            <w:r w:rsidR="00FA507F" w:rsidRPr="007712F8">
              <w:rPr>
                <w:rFonts w:ascii="Arial Narrow" w:hAnsi="Arial Narrow" w:cs="Arial"/>
                <w:sz w:val="22"/>
                <w:szCs w:val="22"/>
              </w:rPr>
              <w:t>, Social Studies,</w:t>
            </w:r>
            <w:r w:rsidR="006B253D" w:rsidRPr="007712F8">
              <w:rPr>
                <w:rFonts w:ascii="Arial Narrow" w:hAnsi="Arial Narrow" w:cs="Arial"/>
                <w:sz w:val="22"/>
                <w:szCs w:val="22"/>
              </w:rPr>
              <w:t xml:space="preserve"> </w:t>
            </w:r>
            <w:r w:rsidRPr="007712F8">
              <w:rPr>
                <w:rFonts w:ascii="Arial Narrow" w:hAnsi="Arial Narrow" w:cs="Arial"/>
                <w:sz w:val="22"/>
                <w:szCs w:val="22"/>
              </w:rPr>
              <w:t>Science, Related Arts</w:t>
            </w:r>
          </w:p>
          <w:p w:rsidR="00414EA9" w:rsidRPr="007712F8" w:rsidRDefault="00414EA9" w:rsidP="00DF3E37">
            <w:pPr>
              <w:overflowPunct/>
              <w:autoSpaceDE/>
              <w:autoSpaceDN/>
              <w:adjustRightInd/>
              <w:ind w:left="360"/>
              <w:textAlignment w:val="auto"/>
              <w:rPr>
                <w:rFonts w:ascii="Arial Narrow" w:hAnsi="Arial Narrow" w:cs="Arial"/>
                <w:i/>
                <w:sz w:val="22"/>
                <w:szCs w:val="22"/>
              </w:rPr>
            </w:pPr>
          </w:p>
          <w:p w:rsidR="00DF3E37" w:rsidRPr="007712F8" w:rsidRDefault="00241464" w:rsidP="00916F38">
            <w:pPr>
              <w:numPr>
                <w:ilvl w:val="0"/>
                <w:numId w:val="5"/>
              </w:numPr>
              <w:overflowPunct/>
              <w:autoSpaceDE/>
              <w:autoSpaceDN/>
              <w:adjustRightInd/>
              <w:textAlignment w:val="auto"/>
              <w:rPr>
                <w:rFonts w:ascii="Arial Narrow" w:hAnsi="Arial Narrow" w:cs="Arial"/>
                <w:i/>
                <w:sz w:val="22"/>
                <w:szCs w:val="22"/>
              </w:rPr>
            </w:pPr>
            <w:r w:rsidRPr="007712F8">
              <w:rPr>
                <w:rFonts w:ascii="Arial Narrow" w:hAnsi="Arial Narrow" w:cs="Arial"/>
                <w:sz w:val="22"/>
                <w:szCs w:val="22"/>
              </w:rPr>
              <w:t>If</w:t>
            </w:r>
            <w:r w:rsidR="00DB44A7" w:rsidRPr="007712F8">
              <w:rPr>
                <w:rFonts w:ascii="Arial Narrow" w:hAnsi="Arial Narrow" w:cs="Arial"/>
                <w:sz w:val="22"/>
                <w:szCs w:val="22"/>
              </w:rPr>
              <w:t xml:space="preserve"> </w:t>
            </w:r>
            <w:r w:rsidRPr="007712F8">
              <w:rPr>
                <w:rFonts w:ascii="Arial Narrow" w:hAnsi="Arial Narrow" w:cs="Arial"/>
                <w:sz w:val="22"/>
                <w:szCs w:val="22"/>
              </w:rPr>
              <w:t>the</w:t>
            </w:r>
            <w:r w:rsidR="00DB44A7" w:rsidRPr="007712F8">
              <w:rPr>
                <w:rFonts w:ascii="Arial Narrow" w:hAnsi="Arial Narrow" w:cs="Arial"/>
                <w:sz w:val="22"/>
                <w:szCs w:val="22"/>
              </w:rPr>
              <w:t xml:space="preserve"> </w:t>
            </w:r>
            <w:r w:rsidRPr="007712F8">
              <w:rPr>
                <w:rFonts w:ascii="Arial Narrow" w:hAnsi="Arial Narrow" w:cs="Arial"/>
                <w:sz w:val="22"/>
                <w:szCs w:val="22"/>
              </w:rPr>
              <w:t>ARC</w:t>
            </w:r>
            <w:r w:rsidR="00DB44A7" w:rsidRPr="007712F8">
              <w:rPr>
                <w:rFonts w:ascii="Arial Narrow" w:hAnsi="Arial Narrow" w:cs="Arial"/>
                <w:sz w:val="22"/>
                <w:szCs w:val="22"/>
              </w:rPr>
              <w:t xml:space="preserve"> </w:t>
            </w:r>
            <w:r w:rsidRPr="007712F8">
              <w:rPr>
                <w:rFonts w:ascii="Arial Narrow" w:hAnsi="Arial Narrow" w:cs="Arial"/>
                <w:sz w:val="22"/>
                <w:szCs w:val="22"/>
              </w:rPr>
              <w:t>determines</w:t>
            </w:r>
            <w:r w:rsidR="00DB44A7" w:rsidRPr="007712F8">
              <w:rPr>
                <w:rFonts w:ascii="Arial Narrow" w:hAnsi="Arial Narrow" w:cs="Arial"/>
                <w:sz w:val="22"/>
                <w:szCs w:val="22"/>
              </w:rPr>
              <w:t xml:space="preserve"> </w:t>
            </w:r>
            <w:r w:rsidRPr="007712F8">
              <w:rPr>
                <w:rFonts w:ascii="Arial Narrow" w:hAnsi="Arial Narrow" w:cs="Arial"/>
                <w:sz w:val="22"/>
                <w:szCs w:val="22"/>
              </w:rPr>
              <w:t>that</w:t>
            </w:r>
            <w:r w:rsidR="00DB44A7" w:rsidRPr="007712F8">
              <w:rPr>
                <w:rFonts w:ascii="Arial Narrow" w:hAnsi="Arial Narrow" w:cs="Arial"/>
                <w:sz w:val="22"/>
                <w:szCs w:val="22"/>
              </w:rPr>
              <w:t xml:space="preserve"> </w:t>
            </w:r>
            <w:r w:rsidRPr="007712F8">
              <w:rPr>
                <w:rFonts w:ascii="Arial Narrow" w:hAnsi="Arial Narrow" w:cs="Arial"/>
                <w:sz w:val="22"/>
                <w:szCs w:val="22"/>
              </w:rPr>
              <w:t>the</w:t>
            </w:r>
            <w:r w:rsidR="00DB44A7" w:rsidRPr="007712F8">
              <w:rPr>
                <w:rFonts w:ascii="Arial Narrow" w:hAnsi="Arial Narrow" w:cs="Arial"/>
                <w:sz w:val="22"/>
                <w:szCs w:val="22"/>
              </w:rPr>
              <w:t xml:space="preserve"> </w:t>
            </w:r>
            <w:r w:rsidR="00575291" w:rsidRPr="007712F8">
              <w:rPr>
                <w:rFonts w:ascii="Arial Narrow" w:hAnsi="Arial Narrow" w:cs="Arial"/>
                <w:sz w:val="22"/>
                <w:szCs w:val="22"/>
              </w:rPr>
              <w:t>student</w:t>
            </w:r>
            <w:r w:rsidR="00DB44A7" w:rsidRPr="007712F8">
              <w:rPr>
                <w:rFonts w:ascii="Arial Narrow" w:hAnsi="Arial Narrow" w:cs="Arial"/>
                <w:sz w:val="22"/>
                <w:szCs w:val="22"/>
              </w:rPr>
              <w:t xml:space="preserve"> </w:t>
            </w:r>
            <w:r w:rsidRPr="007712F8">
              <w:rPr>
                <w:rFonts w:ascii="Arial Narrow" w:hAnsi="Arial Narrow" w:cs="Arial"/>
                <w:sz w:val="22"/>
                <w:szCs w:val="22"/>
              </w:rPr>
              <w:t>will</w:t>
            </w:r>
            <w:r w:rsidR="00DB44A7" w:rsidRPr="007712F8">
              <w:rPr>
                <w:rFonts w:ascii="Arial Narrow" w:hAnsi="Arial Narrow" w:cs="Arial"/>
                <w:sz w:val="22"/>
                <w:szCs w:val="22"/>
              </w:rPr>
              <w:t xml:space="preserve"> </w:t>
            </w:r>
            <w:r w:rsidRPr="007712F8">
              <w:rPr>
                <w:rFonts w:ascii="Arial Narrow" w:hAnsi="Arial Narrow" w:cs="Arial"/>
                <w:sz w:val="22"/>
                <w:szCs w:val="22"/>
              </w:rPr>
              <w:t>participate</w:t>
            </w:r>
            <w:r w:rsidR="00DB44A7" w:rsidRPr="007712F8">
              <w:rPr>
                <w:rFonts w:ascii="Arial Narrow" w:hAnsi="Arial Narrow" w:cs="Arial"/>
                <w:sz w:val="22"/>
                <w:szCs w:val="22"/>
              </w:rPr>
              <w:t xml:space="preserve"> </w:t>
            </w:r>
            <w:r w:rsidRPr="007712F8">
              <w:rPr>
                <w:rFonts w:ascii="Arial Narrow" w:hAnsi="Arial Narrow" w:cs="Arial"/>
                <w:sz w:val="22"/>
                <w:szCs w:val="22"/>
              </w:rPr>
              <w:t>most</w:t>
            </w:r>
            <w:r w:rsidR="00DB44A7" w:rsidRPr="007712F8">
              <w:rPr>
                <w:rFonts w:ascii="Arial Narrow" w:hAnsi="Arial Narrow" w:cs="Arial"/>
                <w:sz w:val="22"/>
                <w:szCs w:val="22"/>
              </w:rPr>
              <w:t xml:space="preserve"> </w:t>
            </w:r>
            <w:r w:rsidRPr="007712F8">
              <w:rPr>
                <w:rFonts w:ascii="Arial Narrow" w:hAnsi="Arial Narrow" w:cs="Arial"/>
                <w:sz w:val="22"/>
                <w:szCs w:val="22"/>
              </w:rPr>
              <w:t>of</w:t>
            </w:r>
            <w:r w:rsidR="00DB44A7" w:rsidRPr="007712F8">
              <w:rPr>
                <w:rFonts w:ascii="Arial Narrow" w:hAnsi="Arial Narrow" w:cs="Arial"/>
                <w:sz w:val="22"/>
                <w:szCs w:val="22"/>
              </w:rPr>
              <w:t xml:space="preserve"> </w:t>
            </w:r>
            <w:r w:rsidRPr="007712F8">
              <w:rPr>
                <w:rFonts w:ascii="Arial Narrow" w:hAnsi="Arial Narrow" w:cs="Arial"/>
                <w:sz w:val="22"/>
                <w:szCs w:val="22"/>
              </w:rPr>
              <w:t>the</w:t>
            </w:r>
            <w:r w:rsidR="00DB44A7" w:rsidRPr="007712F8">
              <w:rPr>
                <w:rFonts w:ascii="Arial Narrow" w:hAnsi="Arial Narrow" w:cs="Arial"/>
                <w:sz w:val="22"/>
                <w:szCs w:val="22"/>
              </w:rPr>
              <w:t xml:space="preserve"> </w:t>
            </w:r>
            <w:r w:rsidRPr="007712F8">
              <w:rPr>
                <w:rFonts w:ascii="Arial Narrow" w:hAnsi="Arial Narrow" w:cs="Arial"/>
                <w:sz w:val="22"/>
                <w:szCs w:val="22"/>
              </w:rPr>
              <w:t>day</w:t>
            </w:r>
            <w:r w:rsidR="00DB44A7" w:rsidRPr="007712F8">
              <w:rPr>
                <w:rFonts w:ascii="Arial Narrow" w:hAnsi="Arial Narrow" w:cs="Arial"/>
                <w:sz w:val="22"/>
                <w:szCs w:val="22"/>
              </w:rPr>
              <w:t xml:space="preserve"> </w:t>
            </w:r>
            <w:r w:rsidRPr="007712F8">
              <w:rPr>
                <w:rFonts w:ascii="Arial Narrow" w:hAnsi="Arial Narrow" w:cs="Arial"/>
                <w:sz w:val="22"/>
                <w:szCs w:val="22"/>
              </w:rPr>
              <w:t>in</w:t>
            </w:r>
            <w:r w:rsidR="00DB44A7" w:rsidRPr="007712F8">
              <w:rPr>
                <w:rFonts w:ascii="Arial Narrow" w:hAnsi="Arial Narrow" w:cs="Arial"/>
                <w:sz w:val="22"/>
                <w:szCs w:val="22"/>
              </w:rPr>
              <w:t xml:space="preserve"> </w:t>
            </w:r>
            <w:r w:rsidRPr="007712F8">
              <w:rPr>
                <w:rFonts w:ascii="Arial Narrow" w:hAnsi="Arial Narrow" w:cs="Arial"/>
                <w:sz w:val="22"/>
                <w:szCs w:val="22"/>
              </w:rPr>
              <w:t>special</w:t>
            </w:r>
            <w:r w:rsidR="00DB44A7" w:rsidRPr="007712F8">
              <w:rPr>
                <w:rFonts w:ascii="Arial Narrow" w:hAnsi="Arial Narrow" w:cs="Arial"/>
                <w:sz w:val="22"/>
                <w:szCs w:val="22"/>
              </w:rPr>
              <w:t xml:space="preserve"> </w:t>
            </w:r>
            <w:r w:rsidRPr="007712F8">
              <w:rPr>
                <w:rFonts w:ascii="Arial Narrow" w:hAnsi="Arial Narrow" w:cs="Arial"/>
                <w:sz w:val="22"/>
                <w:szCs w:val="22"/>
              </w:rPr>
              <w:t>class,</w:t>
            </w:r>
            <w:r w:rsidR="00DB44A7" w:rsidRPr="007712F8">
              <w:rPr>
                <w:rFonts w:ascii="Arial Narrow" w:hAnsi="Arial Narrow" w:cs="Arial"/>
                <w:sz w:val="22"/>
                <w:szCs w:val="22"/>
              </w:rPr>
              <w:t xml:space="preserve"> </w:t>
            </w:r>
            <w:r w:rsidRPr="007712F8">
              <w:rPr>
                <w:rFonts w:ascii="Arial Narrow" w:hAnsi="Arial Narrow" w:cs="Arial"/>
                <w:sz w:val="22"/>
                <w:szCs w:val="22"/>
              </w:rPr>
              <w:t>the</w:t>
            </w:r>
            <w:r w:rsidR="00DB44A7" w:rsidRPr="007712F8">
              <w:rPr>
                <w:rFonts w:ascii="Arial Narrow" w:hAnsi="Arial Narrow" w:cs="Arial"/>
                <w:sz w:val="22"/>
                <w:szCs w:val="22"/>
              </w:rPr>
              <w:t xml:space="preserve"> </w:t>
            </w:r>
            <w:r w:rsidRPr="007712F8">
              <w:rPr>
                <w:rFonts w:ascii="Arial Narrow" w:hAnsi="Arial Narrow" w:cs="Arial"/>
                <w:sz w:val="22"/>
                <w:szCs w:val="22"/>
              </w:rPr>
              <w:t>ARC</w:t>
            </w:r>
            <w:r w:rsidR="00DB44A7" w:rsidRPr="007712F8">
              <w:rPr>
                <w:rFonts w:ascii="Arial Narrow" w:hAnsi="Arial Narrow" w:cs="Arial"/>
                <w:sz w:val="22"/>
                <w:szCs w:val="22"/>
              </w:rPr>
              <w:t xml:space="preserve"> </w:t>
            </w:r>
            <w:r w:rsidRPr="007712F8">
              <w:rPr>
                <w:rFonts w:ascii="Arial Narrow" w:hAnsi="Arial Narrow" w:cs="Arial"/>
                <w:sz w:val="22"/>
                <w:szCs w:val="22"/>
              </w:rPr>
              <w:t>may</w:t>
            </w:r>
            <w:r w:rsidR="00DB44A7" w:rsidRPr="007712F8">
              <w:rPr>
                <w:rFonts w:ascii="Arial Narrow" w:hAnsi="Arial Narrow" w:cs="Arial"/>
                <w:sz w:val="22"/>
                <w:szCs w:val="22"/>
              </w:rPr>
              <w:t xml:space="preserve"> </w:t>
            </w:r>
            <w:r w:rsidRPr="007712F8">
              <w:rPr>
                <w:rFonts w:ascii="Arial Narrow" w:hAnsi="Arial Narrow" w:cs="Arial"/>
                <w:sz w:val="22"/>
                <w:szCs w:val="22"/>
              </w:rPr>
              <w:t>document</w:t>
            </w:r>
            <w:r w:rsidR="00DB44A7" w:rsidRPr="007712F8">
              <w:rPr>
                <w:rFonts w:ascii="Arial Narrow" w:hAnsi="Arial Narrow" w:cs="Arial"/>
                <w:sz w:val="22"/>
                <w:szCs w:val="22"/>
              </w:rPr>
              <w:t xml:space="preserve"> </w:t>
            </w:r>
            <w:r w:rsidRPr="007712F8">
              <w:rPr>
                <w:rFonts w:ascii="Arial Narrow" w:hAnsi="Arial Narrow" w:cs="Arial"/>
                <w:sz w:val="22"/>
                <w:szCs w:val="22"/>
              </w:rPr>
              <w:t>the</w:t>
            </w:r>
            <w:r w:rsidR="00DB44A7" w:rsidRPr="007712F8">
              <w:rPr>
                <w:rFonts w:ascii="Arial Narrow" w:hAnsi="Arial Narrow" w:cs="Arial"/>
                <w:sz w:val="22"/>
                <w:szCs w:val="22"/>
              </w:rPr>
              <w:t xml:space="preserve"> </w:t>
            </w:r>
            <w:r w:rsidRPr="007712F8">
              <w:rPr>
                <w:rFonts w:ascii="Arial Narrow" w:hAnsi="Arial Narrow" w:cs="Arial"/>
                <w:sz w:val="22"/>
                <w:szCs w:val="22"/>
              </w:rPr>
              <w:t>decision:</w:t>
            </w:r>
            <w:r w:rsidR="00DB44A7" w:rsidRPr="007712F8">
              <w:rPr>
                <w:rFonts w:ascii="Arial Narrow" w:hAnsi="Arial Narrow" w:cs="Arial"/>
                <w:sz w:val="22"/>
                <w:szCs w:val="22"/>
              </w:rPr>
              <w:t xml:space="preserve"> </w:t>
            </w:r>
            <w:r w:rsidRPr="007712F8">
              <w:rPr>
                <w:rFonts w:ascii="Arial Narrow" w:hAnsi="Arial Narrow" w:cs="Arial"/>
                <w:i/>
                <w:sz w:val="22"/>
                <w:szCs w:val="22"/>
              </w:rPr>
              <w:t>“Kris</w:t>
            </w:r>
            <w:r w:rsidR="00DB44A7" w:rsidRPr="007712F8">
              <w:rPr>
                <w:rFonts w:ascii="Arial Narrow" w:hAnsi="Arial Narrow" w:cs="Arial"/>
                <w:i/>
                <w:sz w:val="22"/>
                <w:szCs w:val="22"/>
              </w:rPr>
              <w:t xml:space="preserve"> </w:t>
            </w:r>
            <w:r w:rsidRPr="007712F8">
              <w:rPr>
                <w:rFonts w:ascii="Arial Narrow" w:hAnsi="Arial Narrow" w:cs="Arial"/>
                <w:i/>
                <w:sz w:val="22"/>
                <w:szCs w:val="22"/>
              </w:rPr>
              <w:t>will</w:t>
            </w:r>
            <w:r w:rsidR="00DB44A7" w:rsidRPr="007712F8">
              <w:rPr>
                <w:rFonts w:ascii="Arial Narrow" w:hAnsi="Arial Narrow" w:cs="Arial"/>
                <w:i/>
                <w:sz w:val="22"/>
                <w:szCs w:val="22"/>
              </w:rPr>
              <w:t xml:space="preserve"> </w:t>
            </w:r>
            <w:r w:rsidRPr="007712F8">
              <w:rPr>
                <w:rFonts w:ascii="Arial Narrow" w:hAnsi="Arial Narrow" w:cs="Arial"/>
                <w:i/>
                <w:sz w:val="22"/>
                <w:szCs w:val="22"/>
              </w:rPr>
              <w:t>not</w:t>
            </w:r>
            <w:r w:rsidR="00DB44A7" w:rsidRPr="007712F8">
              <w:rPr>
                <w:rFonts w:ascii="Arial Narrow" w:hAnsi="Arial Narrow" w:cs="Arial"/>
                <w:i/>
                <w:sz w:val="22"/>
                <w:szCs w:val="22"/>
              </w:rPr>
              <w:t xml:space="preserve"> </w:t>
            </w:r>
            <w:r w:rsidRPr="007712F8">
              <w:rPr>
                <w:rFonts w:ascii="Arial Narrow" w:hAnsi="Arial Narrow" w:cs="Arial"/>
                <w:i/>
                <w:sz w:val="22"/>
                <w:szCs w:val="22"/>
              </w:rPr>
              <w:t>participate</w:t>
            </w:r>
            <w:r w:rsidR="00DB44A7" w:rsidRPr="007712F8">
              <w:rPr>
                <w:rFonts w:ascii="Arial Narrow" w:hAnsi="Arial Narrow" w:cs="Arial"/>
                <w:i/>
                <w:sz w:val="22"/>
                <w:szCs w:val="22"/>
              </w:rPr>
              <w:t xml:space="preserve"> </w:t>
            </w:r>
            <w:r w:rsidRPr="007712F8">
              <w:rPr>
                <w:rFonts w:ascii="Arial Narrow" w:hAnsi="Arial Narrow" w:cs="Arial"/>
                <w:i/>
                <w:sz w:val="22"/>
                <w:szCs w:val="22"/>
              </w:rPr>
              <w:t>in</w:t>
            </w:r>
            <w:r w:rsidR="00DB44A7" w:rsidRPr="007712F8">
              <w:rPr>
                <w:rFonts w:ascii="Arial Narrow" w:hAnsi="Arial Narrow" w:cs="Arial"/>
                <w:i/>
                <w:sz w:val="22"/>
                <w:szCs w:val="22"/>
              </w:rPr>
              <w:t xml:space="preserve"> </w:t>
            </w:r>
            <w:r w:rsidRPr="007712F8">
              <w:rPr>
                <w:rFonts w:ascii="Arial Narrow" w:hAnsi="Arial Narrow" w:cs="Arial"/>
                <w:i/>
                <w:sz w:val="22"/>
                <w:szCs w:val="22"/>
              </w:rPr>
              <w:t>the</w:t>
            </w:r>
            <w:r w:rsidR="00DB44A7" w:rsidRPr="007712F8">
              <w:rPr>
                <w:rFonts w:ascii="Arial Narrow" w:hAnsi="Arial Narrow" w:cs="Arial"/>
                <w:i/>
                <w:sz w:val="22"/>
                <w:szCs w:val="22"/>
              </w:rPr>
              <w:t xml:space="preserve"> </w:t>
            </w:r>
            <w:r w:rsidRPr="007712F8">
              <w:rPr>
                <w:rFonts w:ascii="Arial Narrow" w:hAnsi="Arial Narrow" w:cs="Arial"/>
                <w:i/>
                <w:sz w:val="22"/>
                <w:szCs w:val="22"/>
              </w:rPr>
              <w:t>general</w:t>
            </w:r>
            <w:r w:rsidR="00DB44A7" w:rsidRPr="007712F8">
              <w:rPr>
                <w:rFonts w:ascii="Arial Narrow" w:hAnsi="Arial Narrow" w:cs="Arial"/>
                <w:i/>
                <w:sz w:val="22"/>
                <w:szCs w:val="22"/>
              </w:rPr>
              <w:t xml:space="preserve"> </w:t>
            </w:r>
            <w:r w:rsidRPr="007712F8">
              <w:rPr>
                <w:rFonts w:ascii="Arial Narrow" w:hAnsi="Arial Narrow" w:cs="Arial"/>
                <w:i/>
                <w:sz w:val="22"/>
                <w:szCs w:val="22"/>
              </w:rPr>
              <w:t>education</w:t>
            </w:r>
            <w:r w:rsidR="00DB44A7" w:rsidRPr="007712F8">
              <w:rPr>
                <w:rFonts w:ascii="Arial Narrow" w:hAnsi="Arial Narrow" w:cs="Arial"/>
                <w:i/>
                <w:sz w:val="22"/>
                <w:szCs w:val="22"/>
              </w:rPr>
              <w:t xml:space="preserve"> </w:t>
            </w:r>
            <w:r w:rsidRPr="007712F8">
              <w:rPr>
                <w:rFonts w:ascii="Arial Narrow" w:hAnsi="Arial Narrow" w:cs="Arial"/>
                <w:i/>
                <w:sz w:val="22"/>
                <w:szCs w:val="22"/>
              </w:rPr>
              <w:t>core</w:t>
            </w:r>
            <w:r w:rsidR="00DB44A7" w:rsidRPr="007712F8">
              <w:rPr>
                <w:rFonts w:ascii="Arial Narrow" w:hAnsi="Arial Narrow" w:cs="Arial"/>
                <w:i/>
                <w:sz w:val="22"/>
                <w:szCs w:val="22"/>
              </w:rPr>
              <w:t xml:space="preserve"> </w:t>
            </w:r>
            <w:r w:rsidRPr="007712F8">
              <w:rPr>
                <w:rFonts w:ascii="Arial Narrow" w:hAnsi="Arial Narrow" w:cs="Arial"/>
                <w:i/>
                <w:sz w:val="22"/>
                <w:szCs w:val="22"/>
              </w:rPr>
              <w:t>content</w:t>
            </w:r>
            <w:r w:rsidR="00DB44A7" w:rsidRPr="007712F8">
              <w:rPr>
                <w:rFonts w:ascii="Arial Narrow" w:hAnsi="Arial Narrow" w:cs="Arial"/>
                <w:i/>
                <w:sz w:val="22"/>
                <w:szCs w:val="22"/>
              </w:rPr>
              <w:t xml:space="preserve"> </w:t>
            </w:r>
            <w:r w:rsidRPr="007712F8">
              <w:rPr>
                <w:rFonts w:ascii="Arial Narrow" w:hAnsi="Arial Narrow" w:cs="Arial"/>
                <w:i/>
                <w:sz w:val="22"/>
                <w:szCs w:val="22"/>
              </w:rPr>
              <w:t>classes</w:t>
            </w:r>
            <w:r w:rsidR="00DB44A7" w:rsidRPr="007712F8">
              <w:rPr>
                <w:rFonts w:ascii="Arial Narrow" w:hAnsi="Arial Narrow" w:cs="Arial"/>
                <w:i/>
                <w:sz w:val="22"/>
                <w:szCs w:val="22"/>
              </w:rPr>
              <w:t xml:space="preserve"> </w:t>
            </w:r>
            <w:r w:rsidRPr="007712F8">
              <w:rPr>
                <w:rFonts w:ascii="Arial Narrow" w:hAnsi="Arial Narrow" w:cs="Arial"/>
                <w:i/>
                <w:sz w:val="22"/>
                <w:szCs w:val="22"/>
              </w:rPr>
              <w:t>of</w:t>
            </w:r>
            <w:r w:rsidR="00DB44A7" w:rsidRPr="007712F8">
              <w:rPr>
                <w:rFonts w:ascii="Arial Narrow" w:hAnsi="Arial Narrow" w:cs="Arial"/>
                <w:i/>
                <w:sz w:val="22"/>
                <w:szCs w:val="22"/>
              </w:rPr>
              <w:t xml:space="preserve"> </w:t>
            </w:r>
            <w:r w:rsidRPr="007712F8">
              <w:rPr>
                <w:rFonts w:ascii="Arial Narrow" w:hAnsi="Arial Narrow" w:cs="Arial"/>
                <w:i/>
                <w:sz w:val="22"/>
                <w:szCs w:val="22"/>
              </w:rPr>
              <w:t>math,</w:t>
            </w:r>
            <w:r w:rsidR="00DB44A7" w:rsidRPr="007712F8">
              <w:rPr>
                <w:rFonts w:ascii="Arial Narrow" w:hAnsi="Arial Narrow" w:cs="Arial"/>
                <w:i/>
                <w:sz w:val="22"/>
                <w:szCs w:val="22"/>
              </w:rPr>
              <w:t xml:space="preserve"> </w:t>
            </w:r>
            <w:r w:rsidRPr="007712F8">
              <w:rPr>
                <w:rFonts w:ascii="Arial Narrow" w:hAnsi="Arial Narrow" w:cs="Arial"/>
                <w:i/>
                <w:sz w:val="22"/>
                <w:szCs w:val="22"/>
              </w:rPr>
              <w:t>reading,</w:t>
            </w:r>
            <w:r w:rsidR="00DB44A7" w:rsidRPr="007712F8">
              <w:rPr>
                <w:rFonts w:ascii="Arial Narrow" w:hAnsi="Arial Narrow" w:cs="Arial"/>
                <w:i/>
                <w:sz w:val="22"/>
                <w:szCs w:val="22"/>
              </w:rPr>
              <w:t xml:space="preserve"> </w:t>
            </w:r>
            <w:r w:rsidRPr="007712F8">
              <w:rPr>
                <w:rFonts w:ascii="Arial Narrow" w:hAnsi="Arial Narrow" w:cs="Arial"/>
                <w:i/>
                <w:sz w:val="22"/>
                <w:szCs w:val="22"/>
              </w:rPr>
              <w:t>science</w:t>
            </w:r>
            <w:r w:rsidR="00E53616" w:rsidRPr="007712F8">
              <w:rPr>
                <w:rFonts w:ascii="Arial Narrow" w:hAnsi="Arial Narrow" w:cs="Arial"/>
                <w:i/>
                <w:sz w:val="22"/>
                <w:szCs w:val="22"/>
              </w:rPr>
              <w:t>,</w:t>
            </w:r>
            <w:r w:rsidR="00DB44A7" w:rsidRPr="007712F8">
              <w:rPr>
                <w:rFonts w:ascii="Arial Narrow" w:hAnsi="Arial Narrow" w:cs="Arial"/>
                <w:i/>
                <w:sz w:val="22"/>
                <w:szCs w:val="22"/>
              </w:rPr>
              <w:t xml:space="preserve"> </w:t>
            </w:r>
            <w:r w:rsidRPr="007712F8">
              <w:rPr>
                <w:rFonts w:ascii="Arial Narrow" w:hAnsi="Arial Narrow" w:cs="Arial"/>
                <w:i/>
                <w:sz w:val="22"/>
                <w:szCs w:val="22"/>
              </w:rPr>
              <w:t>and</w:t>
            </w:r>
            <w:r w:rsidR="00DB44A7" w:rsidRPr="007712F8">
              <w:rPr>
                <w:rFonts w:ascii="Arial Narrow" w:hAnsi="Arial Narrow" w:cs="Arial"/>
                <w:i/>
                <w:sz w:val="22"/>
                <w:szCs w:val="22"/>
              </w:rPr>
              <w:t xml:space="preserve"> </w:t>
            </w:r>
            <w:r w:rsidRPr="007712F8">
              <w:rPr>
                <w:rFonts w:ascii="Arial Narrow" w:hAnsi="Arial Narrow" w:cs="Arial"/>
                <w:i/>
                <w:sz w:val="22"/>
                <w:szCs w:val="22"/>
              </w:rPr>
              <w:t>social</w:t>
            </w:r>
            <w:r w:rsidR="00DB44A7" w:rsidRPr="007712F8">
              <w:rPr>
                <w:rFonts w:ascii="Arial Narrow" w:hAnsi="Arial Narrow" w:cs="Arial"/>
                <w:i/>
                <w:sz w:val="22"/>
                <w:szCs w:val="22"/>
              </w:rPr>
              <w:t xml:space="preserve"> </w:t>
            </w:r>
            <w:r w:rsidRPr="007712F8">
              <w:rPr>
                <w:rFonts w:ascii="Arial Narrow" w:hAnsi="Arial Narrow" w:cs="Arial"/>
                <w:i/>
                <w:sz w:val="22"/>
                <w:szCs w:val="22"/>
              </w:rPr>
              <w:t>studies.</w:t>
            </w:r>
            <w:r w:rsidR="00DB44A7" w:rsidRPr="007712F8">
              <w:rPr>
                <w:rFonts w:ascii="Arial Narrow" w:hAnsi="Arial Narrow" w:cs="Arial"/>
                <w:i/>
                <w:sz w:val="22"/>
                <w:szCs w:val="22"/>
              </w:rPr>
              <w:t xml:space="preserve">  </w:t>
            </w:r>
            <w:r w:rsidRPr="007712F8">
              <w:rPr>
                <w:rFonts w:ascii="Arial Narrow" w:hAnsi="Arial Narrow" w:cs="Arial"/>
                <w:i/>
                <w:sz w:val="22"/>
                <w:szCs w:val="22"/>
              </w:rPr>
              <w:t>She</w:t>
            </w:r>
            <w:r w:rsidR="00DB44A7" w:rsidRPr="007712F8">
              <w:rPr>
                <w:rFonts w:ascii="Arial Narrow" w:hAnsi="Arial Narrow" w:cs="Arial"/>
                <w:i/>
                <w:sz w:val="22"/>
                <w:szCs w:val="22"/>
              </w:rPr>
              <w:t xml:space="preserve"> </w:t>
            </w:r>
            <w:r w:rsidRPr="007712F8">
              <w:rPr>
                <w:rFonts w:ascii="Arial Narrow" w:hAnsi="Arial Narrow" w:cs="Arial"/>
                <w:i/>
                <w:sz w:val="22"/>
                <w:szCs w:val="22"/>
              </w:rPr>
              <w:t>will</w:t>
            </w:r>
            <w:r w:rsidR="00DB44A7" w:rsidRPr="007712F8">
              <w:rPr>
                <w:rFonts w:ascii="Arial Narrow" w:hAnsi="Arial Narrow" w:cs="Arial"/>
                <w:i/>
                <w:sz w:val="22"/>
                <w:szCs w:val="22"/>
              </w:rPr>
              <w:t xml:space="preserve"> </w:t>
            </w:r>
            <w:r w:rsidRPr="007712F8">
              <w:rPr>
                <w:rFonts w:ascii="Arial Narrow" w:hAnsi="Arial Narrow" w:cs="Arial"/>
                <w:i/>
                <w:sz w:val="22"/>
                <w:szCs w:val="22"/>
              </w:rPr>
              <w:t>receive</w:t>
            </w:r>
            <w:r w:rsidR="00DB44A7" w:rsidRPr="007712F8">
              <w:rPr>
                <w:rFonts w:ascii="Arial Narrow" w:hAnsi="Arial Narrow" w:cs="Arial"/>
                <w:i/>
                <w:sz w:val="22"/>
                <w:szCs w:val="22"/>
              </w:rPr>
              <w:t xml:space="preserve"> </w:t>
            </w:r>
            <w:r w:rsidRPr="007712F8">
              <w:rPr>
                <w:rFonts w:ascii="Arial Narrow" w:hAnsi="Arial Narrow" w:cs="Arial"/>
                <w:i/>
                <w:sz w:val="22"/>
                <w:szCs w:val="22"/>
              </w:rPr>
              <w:t>instruction</w:t>
            </w:r>
            <w:r w:rsidR="00DB44A7" w:rsidRPr="007712F8">
              <w:rPr>
                <w:rFonts w:ascii="Arial Narrow" w:hAnsi="Arial Narrow" w:cs="Arial"/>
                <w:i/>
                <w:sz w:val="22"/>
                <w:szCs w:val="22"/>
              </w:rPr>
              <w:t xml:space="preserve"> </w:t>
            </w:r>
            <w:r w:rsidRPr="007712F8">
              <w:rPr>
                <w:rFonts w:ascii="Arial Narrow" w:hAnsi="Arial Narrow" w:cs="Arial"/>
                <w:i/>
                <w:sz w:val="22"/>
                <w:szCs w:val="22"/>
              </w:rPr>
              <w:t>for</w:t>
            </w:r>
            <w:r w:rsidR="00DB44A7" w:rsidRPr="007712F8">
              <w:rPr>
                <w:rFonts w:ascii="Arial Narrow" w:hAnsi="Arial Narrow" w:cs="Arial"/>
                <w:i/>
                <w:sz w:val="22"/>
                <w:szCs w:val="22"/>
              </w:rPr>
              <w:t xml:space="preserve"> </w:t>
            </w:r>
            <w:r w:rsidRPr="007712F8">
              <w:rPr>
                <w:rFonts w:ascii="Arial Narrow" w:hAnsi="Arial Narrow" w:cs="Arial"/>
                <w:i/>
                <w:sz w:val="22"/>
                <w:szCs w:val="22"/>
              </w:rPr>
              <w:t>her</w:t>
            </w:r>
            <w:r w:rsidR="00DB44A7" w:rsidRPr="007712F8">
              <w:rPr>
                <w:rFonts w:ascii="Arial Narrow" w:hAnsi="Arial Narrow" w:cs="Arial"/>
                <w:i/>
                <w:sz w:val="22"/>
                <w:szCs w:val="22"/>
              </w:rPr>
              <w:t xml:space="preserve"> </w:t>
            </w:r>
            <w:r w:rsidRPr="007712F8">
              <w:rPr>
                <w:rFonts w:ascii="Arial Narrow" w:hAnsi="Arial Narrow" w:cs="Arial"/>
                <w:i/>
                <w:sz w:val="22"/>
                <w:szCs w:val="22"/>
              </w:rPr>
              <w:t>core</w:t>
            </w:r>
            <w:r w:rsidR="00DB44A7" w:rsidRPr="007712F8">
              <w:rPr>
                <w:rFonts w:ascii="Arial Narrow" w:hAnsi="Arial Narrow" w:cs="Arial"/>
                <w:i/>
                <w:sz w:val="22"/>
                <w:szCs w:val="22"/>
              </w:rPr>
              <w:t xml:space="preserve"> </w:t>
            </w:r>
            <w:r w:rsidRPr="007712F8">
              <w:rPr>
                <w:rFonts w:ascii="Arial Narrow" w:hAnsi="Arial Narrow" w:cs="Arial"/>
                <w:i/>
                <w:sz w:val="22"/>
                <w:szCs w:val="22"/>
              </w:rPr>
              <w:t>content</w:t>
            </w:r>
            <w:r w:rsidR="00DB44A7" w:rsidRPr="007712F8">
              <w:rPr>
                <w:rFonts w:ascii="Arial Narrow" w:hAnsi="Arial Narrow" w:cs="Arial"/>
                <w:i/>
                <w:sz w:val="22"/>
                <w:szCs w:val="22"/>
              </w:rPr>
              <w:t xml:space="preserve"> </w:t>
            </w:r>
            <w:r w:rsidRPr="007712F8">
              <w:rPr>
                <w:rFonts w:ascii="Arial Narrow" w:hAnsi="Arial Narrow" w:cs="Arial"/>
                <w:i/>
                <w:sz w:val="22"/>
                <w:szCs w:val="22"/>
              </w:rPr>
              <w:t>classes</w:t>
            </w:r>
            <w:r w:rsidR="00DB44A7" w:rsidRPr="007712F8">
              <w:rPr>
                <w:rFonts w:ascii="Arial Narrow" w:hAnsi="Arial Narrow" w:cs="Arial"/>
                <w:i/>
                <w:sz w:val="22"/>
                <w:szCs w:val="22"/>
              </w:rPr>
              <w:t xml:space="preserve"> </w:t>
            </w:r>
            <w:r w:rsidRPr="007712F8">
              <w:rPr>
                <w:rFonts w:ascii="Arial Narrow" w:hAnsi="Arial Narrow" w:cs="Arial"/>
                <w:i/>
                <w:sz w:val="22"/>
                <w:szCs w:val="22"/>
              </w:rPr>
              <w:t>in</w:t>
            </w:r>
            <w:r w:rsidR="00DB44A7" w:rsidRPr="007712F8">
              <w:rPr>
                <w:rFonts w:ascii="Arial Narrow" w:hAnsi="Arial Narrow" w:cs="Arial"/>
                <w:i/>
                <w:sz w:val="22"/>
                <w:szCs w:val="22"/>
              </w:rPr>
              <w:t xml:space="preserve"> </w:t>
            </w:r>
            <w:r w:rsidRPr="007712F8">
              <w:rPr>
                <w:rFonts w:ascii="Arial Narrow" w:hAnsi="Arial Narrow" w:cs="Arial"/>
                <w:i/>
                <w:sz w:val="22"/>
                <w:szCs w:val="22"/>
              </w:rPr>
              <w:t>the</w:t>
            </w:r>
            <w:r w:rsidR="00DB44A7" w:rsidRPr="007712F8">
              <w:rPr>
                <w:rFonts w:ascii="Arial Narrow" w:hAnsi="Arial Narrow" w:cs="Arial"/>
                <w:i/>
                <w:sz w:val="22"/>
                <w:szCs w:val="22"/>
              </w:rPr>
              <w:t xml:space="preserve"> </w:t>
            </w:r>
            <w:r w:rsidRPr="007712F8">
              <w:rPr>
                <w:rFonts w:ascii="Arial Narrow" w:hAnsi="Arial Narrow" w:cs="Arial"/>
                <w:i/>
                <w:sz w:val="22"/>
                <w:szCs w:val="22"/>
              </w:rPr>
              <w:t>resource</w:t>
            </w:r>
            <w:r w:rsidR="00DB44A7" w:rsidRPr="007712F8">
              <w:rPr>
                <w:rFonts w:ascii="Arial Narrow" w:hAnsi="Arial Narrow" w:cs="Arial"/>
                <w:i/>
                <w:sz w:val="22"/>
                <w:szCs w:val="22"/>
              </w:rPr>
              <w:t xml:space="preserve"> </w:t>
            </w:r>
            <w:r w:rsidRPr="007712F8">
              <w:rPr>
                <w:rFonts w:ascii="Arial Narrow" w:hAnsi="Arial Narrow" w:cs="Arial"/>
                <w:i/>
                <w:sz w:val="22"/>
                <w:szCs w:val="22"/>
              </w:rPr>
              <w:t>room.”</w:t>
            </w:r>
            <w:r w:rsidR="00DB44A7" w:rsidRPr="007712F8">
              <w:rPr>
                <w:rFonts w:ascii="Arial Narrow" w:hAnsi="Arial Narrow" w:cs="Arial"/>
                <w:i/>
                <w:sz w:val="22"/>
                <w:szCs w:val="22"/>
              </w:rPr>
              <w:t xml:space="preserve"> </w:t>
            </w:r>
            <w:r w:rsidR="00DF3E37" w:rsidRPr="007712F8">
              <w:rPr>
                <w:rFonts w:ascii="Arial Narrow" w:hAnsi="Arial Narrow" w:cs="Arial"/>
                <w:b/>
                <w:sz w:val="22"/>
                <w:szCs w:val="22"/>
              </w:rPr>
              <w:t>OR</w:t>
            </w:r>
          </w:p>
          <w:p w:rsidR="00414EA9" w:rsidRPr="007712F8" w:rsidRDefault="00414EA9" w:rsidP="00414EA9">
            <w:pPr>
              <w:overflowPunct/>
              <w:autoSpaceDE/>
              <w:autoSpaceDN/>
              <w:adjustRightInd/>
              <w:ind w:left="360"/>
              <w:textAlignment w:val="auto"/>
              <w:rPr>
                <w:rFonts w:ascii="Arial Narrow" w:hAnsi="Arial Narrow" w:cs="Arial"/>
                <w:i/>
                <w:sz w:val="22"/>
                <w:szCs w:val="22"/>
              </w:rPr>
            </w:pPr>
          </w:p>
          <w:p w:rsidR="00DF3E37" w:rsidRPr="007712F8" w:rsidRDefault="00DF3E37" w:rsidP="00DF3E37">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Special Education: </w:t>
            </w:r>
            <w:r w:rsidRPr="007712F8">
              <w:rPr>
                <w:rFonts w:ascii="Arial Narrow" w:hAnsi="Arial Narrow" w:cs="Arial"/>
                <w:sz w:val="22"/>
                <w:szCs w:val="22"/>
              </w:rPr>
              <w:t>All Core Content Classes</w:t>
            </w:r>
          </w:p>
          <w:p w:rsidR="00904F73" w:rsidRPr="007712F8" w:rsidRDefault="00DF3E37" w:rsidP="00DF3E37">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Regular Education: </w:t>
            </w:r>
            <w:r w:rsidRPr="007712F8">
              <w:rPr>
                <w:rFonts w:ascii="Arial Narrow" w:hAnsi="Arial Narrow" w:cs="Arial"/>
                <w:sz w:val="22"/>
                <w:szCs w:val="22"/>
              </w:rPr>
              <w:t xml:space="preserve"> Electives</w:t>
            </w:r>
          </w:p>
          <w:p w:rsidR="00414EA9" w:rsidRPr="007712F8" w:rsidRDefault="00414EA9" w:rsidP="00DF3E37">
            <w:pPr>
              <w:overflowPunct/>
              <w:autoSpaceDE/>
              <w:autoSpaceDN/>
              <w:adjustRightInd/>
              <w:ind w:left="360"/>
              <w:textAlignment w:val="auto"/>
              <w:rPr>
                <w:rFonts w:ascii="Arial Narrow" w:hAnsi="Arial Narrow" w:cs="Arial"/>
                <w:i/>
                <w:sz w:val="22"/>
                <w:szCs w:val="22"/>
              </w:rPr>
            </w:pPr>
          </w:p>
          <w:p w:rsidR="00DF3E37" w:rsidRPr="007712F8" w:rsidRDefault="00DE2981" w:rsidP="00916F38">
            <w:pPr>
              <w:numPr>
                <w:ilvl w:val="0"/>
                <w:numId w:val="5"/>
              </w:numPr>
              <w:overflowPunct/>
              <w:autoSpaceDE/>
              <w:autoSpaceDN/>
              <w:adjustRightInd/>
              <w:textAlignment w:val="auto"/>
              <w:rPr>
                <w:rFonts w:ascii="Arial Narrow" w:hAnsi="Arial Narrow" w:cs="Arial"/>
                <w:i/>
                <w:sz w:val="22"/>
                <w:szCs w:val="22"/>
              </w:rPr>
            </w:pPr>
            <w:r w:rsidRPr="007712F8">
              <w:rPr>
                <w:rFonts w:ascii="Arial Narrow" w:hAnsi="Arial Narrow" w:cs="Arial"/>
                <w:sz w:val="22"/>
                <w:szCs w:val="22"/>
              </w:rPr>
              <w:t>For</w:t>
            </w:r>
            <w:r w:rsidR="00DB44A7" w:rsidRPr="007712F8">
              <w:rPr>
                <w:rFonts w:ascii="Arial Narrow" w:hAnsi="Arial Narrow" w:cs="Arial"/>
                <w:sz w:val="22"/>
                <w:szCs w:val="22"/>
              </w:rPr>
              <w:t xml:space="preserve"> </w:t>
            </w:r>
            <w:r w:rsidRPr="007712F8">
              <w:rPr>
                <w:rFonts w:ascii="Arial Narrow" w:hAnsi="Arial Narrow" w:cs="Arial"/>
                <w:sz w:val="22"/>
                <w:szCs w:val="22"/>
              </w:rPr>
              <w:t>a</w:t>
            </w:r>
            <w:r w:rsidR="00DB44A7" w:rsidRPr="007712F8">
              <w:rPr>
                <w:rFonts w:ascii="Arial Narrow" w:hAnsi="Arial Narrow" w:cs="Arial"/>
                <w:sz w:val="22"/>
                <w:szCs w:val="22"/>
              </w:rPr>
              <w:t xml:space="preserve"> </w:t>
            </w:r>
            <w:r w:rsidRPr="007712F8">
              <w:rPr>
                <w:rFonts w:ascii="Arial Narrow" w:hAnsi="Arial Narrow" w:cs="Arial"/>
                <w:sz w:val="22"/>
                <w:szCs w:val="22"/>
              </w:rPr>
              <w:t>student</w:t>
            </w:r>
            <w:r w:rsidR="00DB44A7" w:rsidRPr="007712F8">
              <w:rPr>
                <w:rFonts w:ascii="Arial Narrow" w:hAnsi="Arial Narrow" w:cs="Arial"/>
                <w:sz w:val="22"/>
                <w:szCs w:val="22"/>
              </w:rPr>
              <w:t xml:space="preserve"> </w:t>
            </w:r>
            <w:r w:rsidRPr="007712F8">
              <w:rPr>
                <w:rFonts w:ascii="Arial Narrow" w:hAnsi="Arial Narrow" w:cs="Arial"/>
                <w:sz w:val="22"/>
                <w:szCs w:val="22"/>
              </w:rPr>
              <w:t>participating</w:t>
            </w:r>
            <w:r w:rsidR="00DB44A7" w:rsidRPr="007712F8">
              <w:rPr>
                <w:rFonts w:ascii="Arial Narrow" w:hAnsi="Arial Narrow" w:cs="Arial"/>
                <w:sz w:val="22"/>
                <w:szCs w:val="22"/>
              </w:rPr>
              <w:t xml:space="preserve"> </w:t>
            </w:r>
            <w:r w:rsidRPr="007712F8">
              <w:rPr>
                <w:rFonts w:ascii="Arial Narrow" w:hAnsi="Arial Narrow" w:cs="Arial"/>
                <w:sz w:val="22"/>
                <w:szCs w:val="22"/>
              </w:rPr>
              <w:t>in</w:t>
            </w:r>
            <w:r w:rsidR="00DB44A7" w:rsidRPr="007712F8">
              <w:rPr>
                <w:rFonts w:ascii="Arial Narrow" w:hAnsi="Arial Narrow" w:cs="Arial"/>
                <w:sz w:val="22"/>
                <w:szCs w:val="22"/>
              </w:rPr>
              <w:t xml:space="preserve"> </w:t>
            </w:r>
            <w:r w:rsidRPr="007712F8">
              <w:rPr>
                <w:rFonts w:ascii="Arial Narrow" w:hAnsi="Arial Narrow" w:cs="Arial"/>
                <w:sz w:val="22"/>
                <w:szCs w:val="22"/>
              </w:rPr>
              <w:t>a</w:t>
            </w:r>
            <w:r w:rsidR="00DB44A7" w:rsidRPr="007712F8">
              <w:rPr>
                <w:rFonts w:ascii="Arial Narrow" w:hAnsi="Arial Narrow" w:cs="Arial"/>
                <w:sz w:val="22"/>
                <w:szCs w:val="22"/>
              </w:rPr>
              <w:t xml:space="preserve"> </w:t>
            </w:r>
            <w:r w:rsidRPr="007712F8">
              <w:rPr>
                <w:rFonts w:ascii="Arial Narrow" w:hAnsi="Arial Narrow" w:cs="Arial"/>
                <w:sz w:val="22"/>
                <w:szCs w:val="22"/>
              </w:rPr>
              <w:t>social</w:t>
            </w:r>
            <w:r w:rsidR="00DB44A7" w:rsidRPr="007712F8">
              <w:rPr>
                <w:rFonts w:ascii="Arial Narrow" w:hAnsi="Arial Narrow" w:cs="Arial"/>
                <w:sz w:val="22"/>
                <w:szCs w:val="22"/>
              </w:rPr>
              <w:t xml:space="preserve"> </w:t>
            </w:r>
            <w:r w:rsidRPr="007712F8">
              <w:rPr>
                <w:rFonts w:ascii="Arial Narrow" w:hAnsi="Arial Narrow" w:cs="Arial"/>
                <w:sz w:val="22"/>
                <w:szCs w:val="22"/>
              </w:rPr>
              <w:t>skills</w:t>
            </w:r>
            <w:r w:rsidR="00DB44A7" w:rsidRPr="007712F8">
              <w:rPr>
                <w:rFonts w:ascii="Arial Narrow" w:hAnsi="Arial Narrow" w:cs="Arial"/>
                <w:sz w:val="22"/>
                <w:szCs w:val="22"/>
              </w:rPr>
              <w:t xml:space="preserve"> </w:t>
            </w:r>
            <w:r w:rsidRPr="007712F8">
              <w:rPr>
                <w:rFonts w:ascii="Arial Narrow" w:hAnsi="Arial Narrow" w:cs="Arial"/>
                <w:sz w:val="22"/>
                <w:szCs w:val="22"/>
              </w:rPr>
              <w:t>program</w:t>
            </w:r>
            <w:r w:rsidR="00DB44A7" w:rsidRPr="007712F8">
              <w:rPr>
                <w:rFonts w:ascii="Arial Narrow" w:hAnsi="Arial Narrow" w:cs="Arial"/>
                <w:sz w:val="22"/>
                <w:szCs w:val="22"/>
              </w:rPr>
              <w:t xml:space="preserve"> </w:t>
            </w:r>
            <w:r w:rsidRPr="007712F8">
              <w:rPr>
                <w:rFonts w:ascii="Arial Narrow" w:hAnsi="Arial Narrow" w:cs="Arial"/>
                <w:sz w:val="22"/>
                <w:szCs w:val="22"/>
              </w:rPr>
              <w:t>(i.e.,</w:t>
            </w:r>
            <w:r w:rsidR="00DB44A7" w:rsidRPr="007712F8">
              <w:rPr>
                <w:rFonts w:ascii="Arial Narrow" w:hAnsi="Arial Narrow" w:cs="Arial"/>
                <w:sz w:val="22"/>
                <w:szCs w:val="22"/>
              </w:rPr>
              <w:t xml:space="preserve"> </w:t>
            </w:r>
            <w:r w:rsidRPr="007712F8">
              <w:rPr>
                <w:rFonts w:ascii="Arial Narrow" w:hAnsi="Arial Narrow" w:cs="Arial"/>
                <w:sz w:val="22"/>
                <w:szCs w:val="22"/>
              </w:rPr>
              <w:t>PASS)</w:t>
            </w:r>
            <w:r w:rsidR="00DB44A7" w:rsidRPr="007712F8">
              <w:rPr>
                <w:rFonts w:ascii="Arial Narrow" w:hAnsi="Arial Narrow" w:cs="Arial"/>
                <w:sz w:val="22"/>
                <w:szCs w:val="22"/>
              </w:rPr>
              <w:t xml:space="preserve"> </w:t>
            </w:r>
            <w:r w:rsidRPr="007712F8">
              <w:rPr>
                <w:rFonts w:ascii="Arial Narrow" w:hAnsi="Arial Narrow" w:cs="Arial"/>
                <w:i/>
                <w:sz w:val="22"/>
                <w:szCs w:val="22"/>
              </w:rPr>
              <w:t>“Joe</w:t>
            </w:r>
            <w:r w:rsidR="00DB44A7" w:rsidRPr="007712F8">
              <w:rPr>
                <w:rFonts w:ascii="Arial Narrow" w:hAnsi="Arial Narrow" w:cs="Arial"/>
                <w:i/>
                <w:sz w:val="22"/>
                <w:szCs w:val="22"/>
              </w:rPr>
              <w:t xml:space="preserve"> </w:t>
            </w:r>
            <w:r w:rsidRPr="007712F8">
              <w:rPr>
                <w:rFonts w:ascii="Arial Narrow" w:hAnsi="Arial Narrow" w:cs="Arial"/>
                <w:i/>
                <w:sz w:val="22"/>
                <w:szCs w:val="22"/>
              </w:rPr>
              <w:t>will</w:t>
            </w:r>
            <w:r w:rsidR="00DB44A7" w:rsidRPr="007712F8">
              <w:rPr>
                <w:rFonts w:ascii="Arial Narrow" w:hAnsi="Arial Narrow" w:cs="Arial"/>
                <w:i/>
                <w:sz w:val="22"/>
                <w:szCs w:val="22"/>
              </w:rPr>
              <w:t xml:space="preserve"> </w:t>
            </w:r>
            <w:r w:rsidRPr="007712F8">
              <w:rPr>
                <w:rFonts w:ascii="Arial Narrow" w:hAnsi="Arial Narrow" w:cs="Arial"/>
                <w:i/>
                <w:sz w:val="22"/>
                <w:szCs w:val="22"/>
              </w:rPr>
              <w:t>receive</w:t>
            </w:r>
            <w:r w:rsidR="00DB44A7" w:rsidRPr="007712F8">
              <w:rPr>
                <w:rFonts w:ascii="Arial Narrow" w:hAnsi="Arial Narrow" w:cs="Arial"/>
                <w:i/>
                <w:sz w:val="22"/>
                <w:szCs w:val="22"/>
              </w:rPr>
              <w:t xml:space="preserve"> </w:t>
            </w:r>
            <w:r w:rsidRPr="007712F8">
              <w:rPr>
                <w:rFonts w:ascii="Arial Narrow" w:hAnsi="Arial Narrow" w:cs="Arial"/>
                <w:i/>
                <w:sz w:val="22"/>
                <w:szCs w:val="22"/>
              </w:rPr>
              <w:t>all</w:t>
            </w:r>
            <w:r w:rsidR="00DB44A7" w:rsidRPr="007712F8">
              <w:rPr>
                <w:rFonts w:ascii="Arial Narrow" w:hAnsi="Arial Narrow" w:cs="Arial"/>
                <w:i/>
                <w:sz w:val="22"/>
                <w:szCs w:val="22"/>
              </w:rPr>
              <w:t xml:space="preserve"> </w:t>
            </w:r>
            <w:r w:rsidRPr="007712F8">
              <w:rPr>
                <w:rFonts w:ascii="Arial Narrow" w:hAnsi="Arial Narrow" w:cs="Arial"/>
                <w:i/>
                <w:sz w:val="22"/>
                <w:szCs w:val="22"/>
              </w:rPr>
              <w:t>core</w:t>
            </w:r>
            <w:r w:rsidR="00DB44A7" w:rsidRPr="007712F8">
              <w:rPr>
                <w:rFonts w:ascii="Arial Narrow" w:hAnsi="Arial Narrow" w:cs="Arial"/>
                <w:i/>
                <w:sz w:val="22"/>
                <w:szCs w:val="22"/>
              </w:rPr>
              <w:t xml:space="preserve"> </w:t>
            </w:r>
            <w:r w:rsidRPr="007712F8">
              <w:rPr>
                <w:rFonts w:ascii="Arial Narrow" w:hAnsi="Arial Narrow" w:cs="Arial"/>
                <w:i/>
                <w:sz w:val="22"/>
                <w:szCs w:val="22"/>
              </w:rPr>
              <w:t>content</w:t>
            </w:r>
            <w:r w:rsidR="00DB44A7" w:rsidRPr="007712F8">
              <w:rPr>
                <w:rFonts w:ascii="Arial Narrow" w:hAnsi="Arial Narrow" w:cs="Arial"/>
                <w:i/>
                <w:sz w:val="22"/>
                <w:szCs w:val="22"/>
              </w:rPr>
              <w:t xml:space="preserve"> </w:t>
            </w:r>
            <w:r w:rsidRPr="007712F8">
              <w:rPr>
                <w:rFonts w:ascii="Arial Narrow" w:hAnsi="Arial Narrow" w:cs="Arial"/>
                <w:i/>
                <w:sz w:val="22"/>
                <w:szCs w:val="22"/>
              </w:rPr>
              <w:t>instruction</w:t>
            </w:r>
            <w:r w:rsidR="00DB44A7" w:rsidRPr="007712F8">
              <w:rPr>
                <w:rFonts w:ascii="Arial Narrow" w:hAnsi="Arial Narrow" w:cs="Arial"/>
                <w:i/>
                <w:sz w:val="22"/>
                <w:szCs w:val="22"/>
              </w:rPr>
              <w:t xml:space="preserve"> </w:t>
            </w:r>
            <w:r w:rsidRPr="007712F8">
              <w:rPr>
                <w:rFonts w:ascii="Arial Narrow" w:hAnsi="Arial Narrow" w:cs="Arial"/>
                <w:i/>
                <w:sz w:val="22"/>
                <w:szCs w:val="22"/>
              </w:rPr>
              <w:t>within</w:t>
            </w:r>
            <w:r w:rsidR="00DB44A7" w:rsidRPr="007712F8">
              <w:rPr>
                <w:rFonts w:ascii="Arial Narrow" w:hAnsi="Arial Narrow" w:cs="Arial"/>
                <w:i/>
                <w:sz w:val="22"/>
                <w:szCs w:val="22"/>
              </w:rPr>
              <w:t xml:space="preserve"> </w:t>
            </w:r>
            <w:r w:rsidRPr="007712F8">
              <w:rPr>
                <w:rFonts w:ascii="Arial Narrow" w:hAnsi="Arial Narrow" w:cs="Arial"/>
                <w:i/>
                <w:sz w:val="22"/>
                <w:szCs w:val="22"/>
              </w:rPr>
              <w:t>the</w:t>
            </w:r>
            <w:r w:rsidR="00DB44A7" w:rsidRPr="007712F8">
              <w:rPr>
                <w:rFonts w:ascii="Arial Narrow" w:hAnsi="Arial Narrow" w:cs="Arial"/>
                <w:i/>
                <w:sz w:val="22"/>
                <w:szCs w:val="22"/>
              </w:rPr>
              <w:t xml:space="preserve"> </w:t>
            </w:r>
            <w:r w:rsidRPr="007712F8">
              <w:rPr>
                <w:rFonts w:ascii="Arial Narrow" w:hAnsi="Arial Narrow" w:cs="Arial"/>
                <w:i/>
                <w:sz w:val="22"/>
                <w:szCs w:val="22"/>
              </w:rPr>
              <w:t>gen</w:t>
            </w:r>
            <w:r w:rsidR="008806C6" w:rsidRPr="007712F8">
              <w:rPr>
                <w:rFonts w:ascii="Arial Narrow" w:hAnsi="Arial Narrow" w:cs="Arial"/>
                <w:i/>
                <w:sz w:val="22"/>
                <w:szCs w:val="22"/>
              </w:rPr>
              <w:t>eral</w:t>
            </w:r>
            <w:r w:rsidR="00DB44A7" w:rsidRPr="007712F8">
              <w:rPr>
                <w:rFonts w:ascii="Arial Narrow" w:hAnsi="Arial Narrow" w:cs="Arial"/>
                <w:i/>
                <w:sz w:val="22"/>
                <w:szCs w:val="22"/>
              </w:rPr>
              <w:t xml:space="preserve"> </w:t>
            </w:r>
            <w:r w:rsidRPr="007712F8">
              <w:rPr>
                <w:rFonts w:ascii="Arial Narrow" w:hAnsi="Arial Narrow" w:cs="Arial"/>
                <w:i/>
                <w:sz w:val="22"/>
                <w:szCs w:val="22"/>
              </w:rPr>
              <w:t>education.</w:t>
            </w:r>
            <w:r w:rsidR="00DB44A7" w:rsidRPr="007712F8">
              <w:rPr>
                <w:rFonts w:ascii="Arial Narrow" w:hAnsi="Arial Narrow" w:cs="Arial"/>
                <w:i/>
                <w:sz w:val="22"/>
                <w:szCs w:val="22"/>
              </w:rPr>
              <w:t xml:space="preserve"> </w:t>
            </w:r>
            <w:r w:rsidRPr="007712F8">
              <w:rPr>
                <w:rFonts w:ascii="Arial Narrow" w:hAnsi="Arial Narrow" w:cs="Arial"/>
                <w:i/>
                <w:sz w:val="22"/>
                <w:szCs w:val="22"/>
              </w:rPr>
              <w:t>He</w:t>
            </w:r>
            <w:r w:rsidR="00DB44A7" w:rsidRPr="007712F8">
              <w:rPr>
                <w:rFonts w:ascii="Arial Narrow" w:hAnsi="Arial Narrow" w:cs="Arial"/>
                <w:i/>
                <w:sz w:val="22"/>
                <w:szCs w:val="22"/>
              </w:rPr>
              <w:t xml:space="preserve"> </w:t>
            </w:r>
            <w:r w:rsidRPr="007712F8">
              <w:rPr>
                <w:rFonts w:ascii="Arial Narrow" w:hAnsi="Arial Narrow" w:cs="Arial"/>
                <w:i/>
                <w:sz w:val="22"/>
                <w:szCs w:val="22"/>
              </w:rPr>
              <w:t>will</w:t>
            </w:r>
            <w:r w:rsidR="00DB44A7" w:rsidRPr="007712F8">
              <w:rPr>
                <w:rFonts w:ascii="Arial Narrow" w:hAnsi="Arial Narrow" w:cs="Arial"/>
                <w:i/>
                <w:sz w:val="22"/>
                <w:szCs w:val="22"/>
              </w:rPr>
              <w:t xml:space="preserve"> </w:t>
            </w:r>
            <w:r w:rsidRPr="007712F8">
              <w:rPr>
                <w:rFonts w:ascii="Arial Narrow" w:hAnsi="Arial Narrow" w:cs="Arial"/>
                <w:i/>
                <w:sz w:val="22"/>
                <w:szCs w:val="22"/>
              </w:rPr>
              <w:t>be</w:t>
            </w:r>
            <w:r w:rsidR="00DB44A7" w:rsidRPr="007712F8">
              <w:rPr>
                <w:rFonts w:ascii="Arial Narrow" w:hAnsi="Arial Narrow" w:cs="Arial"/>
                <w:i/>
                <w:sz w:val="22"/>
                <w:szCs w:val="22"/>
              </w:rPr>
              <w:t xml:space="preserve"> </w:t>
            </w:r>
            <w:r w:rsidRPr="007712F8">
              <w:rPr>
                <w:rFonts w:ascii="Arial Narrow" w:hAnsi="Arial Narrow" w:cs="Arial"/>
                <w:i/>
                <w:sz w:val="22"/>
                <w:szCs w:val="22"/>
              </w:rPr>
              <w:t>removed</w:t>
            </w:r>
            <w:r w:rsidR="00DB44A7" w:rsidRPr="007712F8">
              <w:rPr>
                <w:rFonts w:ascii="Arial Narrow" w:hAnsi="Arial Narrow" w:cs="Arial"/>
                <w:i/>
                <w:sz w:val="22"/>
                <w:szCs w:val="22"/>
              </w:rPr>
              <w:t xml:space="preserve"> </w:t>
            </w:r>
            <w:r w:rsidRPr="007712F8">
              <w:rPr>
                <w:rFonts w:ascii="Arial Narrow" w:hAnsi="Arial Narrow" w:cs="Arial"/>
                <w:i/>
                <w:sz w:val="22"/>
                <w:szCs w:val="22"/>
              </w:rPr>
              <w:t>from</w:t>
            </w:r>
            <w:r w:rsidR="00DB44A7" w:rsidRPr="007712F8">
              <w:rPr>
                <w:rFonts w:ascii="Arial Narrow" w:hAnsi="Arial Narrow" w:cs="Arial"/>
                <w:i/>
                <w:sz w:val="22"/>
                <w:szCs w:val="22"/>
              </w:rPr>
              <w:t xml:space="preserve"> </w:t>
            </w:r>
            <w:r w:rsidRPr="007712F8">
              <w:rPr>
                <w:rFonts w:ascii="Arial Narrow" w:hAnsi="Arial Narrow" w:cs="Arial"/>
                <w:i/>
                <w:sz w:val="22"/>
                <w:szCs w:val="22"/>
              </w:rPr>
              <w:t>the</w:t>
            </w:r>
            <w:r w:rsidR="00DB44A7" w:rsidRPr="007712F8">
              <w:rPr>
                <w:rFonts w:ascii="Arial Narrow" w:hAnsi="Arial Narrow" w:cs="Arial"/>
                <w:i/>
                <w:sz w:val="22"/>
                <w:szCs w:val="22"/>
              </w:rPr>
              <w:t xml:space="preserve"> </w:t>
            </w:r>
            <w:r w:rsidRPr="007712F8">
              <w:rPr>
                <w:rFonts w:ascii="Arial Narrow" w:hAnsi="Arial Narrow" w:cs="Arial"/>
                <w:i/>
                <w:sz w:val="22"/>
                <w:szCs w:val="22"/>
              </w:rPr>
              <w:t>gen</w:t>
            </w:r>
            <w:r w:rsidR="008806C6" w:rsidRPr="007712F8">
              <w:rPr>
                <w:rFonts w:ascii="Arial Narrow" w:hAnsi="Arial Narrow" w:cs="Arial"/>
                <w:i/>
                <w:sz w:val="22"/>
                <w:szCs w:val="22"/>
              </w:rPr>
              <w:t>eral</w:t>
            </w:r>
            <w:r w:rsidR="00DB44A7" w:rsidRPr="007712F8">
              <w:rPr>
                <w:rFonts w:ascii="Arial Narrow" w:hAnsi="Arial Narrow" w:cs="Arial"/>
                <w:i/>
                <w:sz w:val="22"/>
                <w:szCs w:val="22"/>
              </w:rPr>
              <w:t xml:space="preserve"> </w:t>
            </w:r>
            <w:r w:rsidRPr="007712F8">
              <w:rPr>
                <w:rFonts w:ascii="Arial Narrow" w:hAnsi="Arial Narrow" w:cs="Arial"/>
                <w:i/>
                <w:sz w:val="22"/>
                <w:szCs w:val="22"/>
              </w:rPr>
              <w:t>ed</w:t>
            </w:r>
            <w:r w:rsidR="00695DB8" w:rsidRPr="007712F8">
              <w:rPr>
                <w:rFonts w:ascii="Arial Narrow" w:hAnsi="Arial Narrow" w:cs="Arial"/>
                <w:i/>
                <w:sz w:val="22"/>
                <w:szCs w:val="22"/>
              </w:rPr>
              <w:t>ucation</w:t>
            </w:r>
            <w:r w:rsidR="00DB44A7" w:rsidRPr="007712F8">
              <w:rPr>
                <w:rFonts w:ascii="Arial Narrow" w:hAnsi="Arial Narrow" w:cs="Arial"/>
                <w:i/>
                <w:sz w:val="22"/>
                <w:szCs w:val="22"/>
              </w:rPr>
              <w:t xml:space="preserve"> </w:t>
            </w:r>
            <w:r w:rsidRPr="007712F8">
              <w:rPr>
                <w:rFonts w:ascii="Arial Narrow" w:hAnsi="Arial Narrow" w:cs="Arial"/>
                <w:i/>
                <w:sz w:val="22"/>
                <w:szCs w:val="22"/>
              </w:rPr>
              <w:t>environment</w:t>
            </w:r>
            <w:r w:rsidR="00DB44A7" w:rsidRPr="007712F8">
              <w:rPr>
                <w:rFonts w:ascii="Arial Narrow" w:hAnsi="Arial Narrow" w:cs="Arial"/>
                <w:i/>
                <w:sz w:val="22"/>
                <w:szCs w:val="22"/>
              </w:rPr>
              <w:t xml:space="preserve"> </w:t>
            </w:r>
            <w:r w:rsidRPr="007712F8">
              <w:rPr>
                <w:rFonts w:ascii="Arial Narrow" w:hAnsi="Arial Narrow" w:cs="Arial"/>
                <w:i/>
                <w:sz w:val="22"/>
                <w:szCs w:val="22"/>
              </w:rPr>
              <w:t>during</w:t>
            </w:r>
            <w:r w:rsidR="00DB44A7" w:rsidRPr="007712F8">
              <w:rPr>
                <w:rFonts w:ascii="Arial Narrow" w:hAnsi="Arial Narrow" w:cs="Arial"/>
                <w:i/>
                <w:sz w:val="22"/>
                <w:szCs w:val="22"/>
              </w:rPr>
              <w:t xml:space="preserve"> </w:t>
            </w:r>
            <w:r w:rsidRPr="007712F8">
              <w:rPr>
                <w:rFonts w:ascii="Arial Narrow" w:hAnsi="Arial Narrow" w:cs="Arial"/>
                <w:i/>
                <w:sz w:val="22"/>
                <w:szCs w:val="22"/>
              </w:rPr>
              <w:t>non-core</w:t>
            </w:r>
            <w:r w:rsidR="00DB44A7" w:rsidRPr="007712F8">
              <w:rPr>
                <w:rFonts w:ascii="Arial Narrow" w:hAnsi="Arial Narrow" w:cs="Arial"/>
                <w:i/>
                <w:sz w:val="22"/>
                <w:szCs w:val="22"/>
              </w:rPr>
              <w:t xml:space="preserve"> </w:t>
            </w:r>
            <w:r w:rsidRPr="007712F8">
              <w:rPr>
                <w:rFonts w:ascii="Arial Narrow" w:hAnsi="Arial Narrow" w:cs="Arial"/>
                <w:i/>
                <w:sz w:val="22"/>
                <w:szCs w:val="22"/>
              </w:rPr>
              <w:t>classes</w:t>
            </w:r>
            <w:r w:rsidR="00DB44A7" w:rsidRPr="007712F8">
              <w:rPr>
                <w:rFonts w:ascii="Arial Narrow" w:hAnsi="Arial Narrow" w:cs="Arial"/>
                <w:i/>
                <w:sz w:val="22"/>
                <w:szCs w:val="22"/>
              </w:rPr>
              <w:t xml:space="preserve"> </w:t>
            </w:r>
            <w:r w:rsidRPr="007712F8">
              <w:rPr>
                <w:rFonts w:ascii="Arial Narrow" w:hAnsi="Arial Narrow" w:cs="Arial"/>
                <w:i/>
                <w:sz w:val="22"/>
                <w:szCs w:val="22"/>
              </w:rPr>
              <w:t>two</w:t>
            </w:r>
            <w:r w:rsidR="00DB44A7" w:rsidRPr="007712F8">
              <w:rPr>
                <w:rFonts w:ascii="Arial Narrow" w:hAnsi="Arial Narrow" w:cs="Arial"/>
                <w:i/>
                <w:sz w:val="22"/>
                <w:szCs w:val="22"/>
              </w:rPr>
              <w:t xml:space="preserve"> </w:t>
            </w:r>
            <w:r w:rsidRPr="007712F8">
              <w:rPr>
                <w:rFonts w:ascii="Arial Narrow" w:hAnsi="Arial Narrow" w:cs="Arial"/>
                <w:i/>
                <w:sz w:val="22"/>
                <w:szCs w:val="22"/>
              </w:rPr>
              <w:t>times</w:t>
            </w:r>
            <w:r w:rsidR="00DB44A7" w:rsidRPr="007712F8">
              <w:rPr>
                <w:rFonts w:ascii="Arial Narrow" w:hAnsi="Arial Narrow" w:cs="Arial"/>
                <w:i/>
                <w:sz w:val="22"/>
                <w:szCs w:val="22"/>
              </w:rPr>
              <w:t xml:space="preserve"> </w:t>
            </w:r>
            <w:r w:rsidRPr="007712F8">
              <w:rPr>
                <w:rFonts w:ascii="Arial Narrow" w:hAnsi="Arial Narrow" w:cs="Arial"/>
                <w:i/>
                <w:sz w:val="22"/>
                <w:szCs w:val="22"/>
              </w:rPr>
              <w:t>per</w:t>
            </w:r>
            <w:r w:rsidR="00DB44A7" w:rsidRPr="007712F8">
              <w:rPr>
                <w:rFonts w:ascii="Arial Narrow" w:hAnsi="Arial Narrow" w:cs="Arial"/>
                <w:i/>
                <w:sz w:val="22"/>
                <w:szCs w:val="22"/>
              </w:rPr>
              <w:t xml:space="preserve"> </w:t>
            </w:r>
            <w:r w:rsidRPr="007712F8">
              <w:rPr>
                <w:rFonts w:ascii="Arial Narrow" w:hAnsi="Arial Narrow" w:cs="Arial"/>
                <w:i/>
                <w:sz w:val="22"/>
                <w:szCs w:val="22"/>
              </w:rPr>
              <w:t>week</w:t>
            </w:r>
            <w:r w:rsidR="00DB44A7" w:rsidRPr="007712F8">
              <w:rPr>
                <w:rFonts w:ascii="Arial Narrow" w:hAnsi="Arial Narrow" w:cs="Arial"/>
                <w:i/>
                <w:sz w:val="22"/>
                <w:szCs w:val="22"/>
              </w:rPr>
              <w:t xml:space="preserve"> </w:t>
            </w:r>
            <w:r w:rsidRPr="007712F8">
              <w:rPr>
                <w:rFonts w:ascii="Arial Narrow" w:hAnsi="Arial Narrow" w:cs="Arial"/>
                <w:i/>
                <w:sz w:val="22"/>
                <w:szCs w:val="22"/>
              </w:rPr>
              <w:t>for</w:t>
            </w:r>
            <w:r w:rsidR="00DB44A7" w:rsidRPr="007712F8">
              <w:rPr>
                <w:rFonts w:ascii="Arial Narrow" w:hAnsi="Arial Narrow" w:cs="Arial"/>
                <w:i/>
                <w:sz w:val="22"/>
                <w:szCs w:val="22"/>
              </w:rPr>
              <w:t xml:space="preserve"> </w:t>
            </w:r>
            <w:r w:rsidRPr="007712F8">
              <w:rPr>
                <w:rFonts w:ascii="Arial Narrow" w:hAnsi="Arial Narrow" w:cs="Arial"/>
                <w:i/>
                <w:sz w:val="22"/>
                <w:szCs w:val="22"/>
              </w:rPr>
              <w:t>social</w:t>
            </w:r>
            <w:r w:rsidR="00DB44A7" w:rsidRPr="007712F8">
              <w:rPr>
                <w:rFonts w:ascii="Arial Narrow" w:hAnsi="Arial Narrow" w:cs="Arial"/>
                <w:i/>
                <w:sz w:val="22"/>
                <w:szCs w:val="22"/>
              </w:rPr>
              <w:t xml:space="preserve"> </w:t>
            </w:r>
            <w:r w:rsidRPr="007712F8">
              <w:rPr>
                <w:rFonts w:ascii="Arial Narrow" w:hAnsi="Arial Narrow" w:cs="Arial"/>
                <w:i/>
                <w:sz w:val="22"/>
                <w:szCs w:val="22"/>
              </w:rPr>
              <w:t>skills</w:t>
            </w:r>
            <w:r w:rsidR="00DB44A7" w:rsidRPr="007712F8">
              <w:rPr>
                <w:rFonts w:ascii="Arial Narrow" w:hAnsi="Arial Narrow" w:cs="Arial"/>
                <w:i/>
                <w:sz w:val="22"/>
                <w:szCs w:val="22"/>
              </w:rPr>
              <w:t xml:space="preserve"> </w:t>
            </w:r>
            <w:r w:rsidRPr="007712F8">
              <w:rPr>
                <w:rFonts w:ascii="Arial Narrow" w:hAnsi="Arial Narrow" w:cs="Arial"/>
                <w:i/>
                <w:sz w:val="22"/>
                <w:szCs w:val="22"/>
              </w:rPr>
              <w:t>instruction</w:t>
            </w:r>
            <w:r w:rsidRPr="007712F8">
              <w:rPr>
                <w:rFonts w:ascii="Arial Narrow" w:hAnsi="Arial Narrow" w:cs="Arial"/>
                <w:sz w:val="22"/>
                <w:szCs w:val="22"/>
              </w:rPr>
              <w:t>.”</w:t>
            </w:r>
            <w:r w:rsidR="00DB44A7" w:rsidRPr="007712F8">
              <w:rPr>
                <w:rFonts w:ascii="Arial Narrow" w:hAnsi="Arial Narrow" w:cs="Arial"/>
                <w:sz w:val="22"/>
                <w:szCs w:val="22"/>
              </w:rPr>
              <w:t xml:space="preserve">  </w:t>
            </w:r>
            <w:r w:rsidR="00DF3E37" w:rsidRPr="007712F8">
              <w:rPr>
                <w:rFonts w:ascii="Arial Narrow" w:hAnsi="Arial Narrow" w:cs="Arial"/>
                <w:b/>
                <w:sz w:val="22"/>
                <w:szCs w:val="22"/>
              </w:rPr>
              <w:t>OR</w:t>
            </w:r>
          </w:p>
          <w:p w:rsidR="00414EA9" w:rsidRPr="007712F8" w:rsidRDefault="00414EA9" w:rsidP="00DF3E37">
            <w:pPr>
              <w:overflowPunct/>
              <w:autoSpaceDE/>
              <w:autoSpaceDN/>
              <w:adjustRightInd/>
              <w:ind w:left="360"/>
              <w:textAlignment w:val="auto"/>
              <w:rPr>
                <w:rFonts w:ascii="Arial Narrow" w:hAnsi="Arial Narrow" w:cs="Arial"/>
                <w:b/>
                <w:sz w:val="22"/>
                <w:szCs w:val="22"/>
              </w:rPr>
            </w:pPr>
          </w:p>
          <w:p w:rsidR="00DF3E37" w:rsidRPr="007712F8" w:rsidRDefault="00DF3E37" w:rsidP="00DF3E37">
            <w:pPr>
              <w:overflowPunct/>
              <w:autoSpaceDE/>
              <w:autoSpaceDN/>
              <w:adjustRightInd/>
              <w:ind w:left="360"/>
              <w:textAlignment w:val="auto"/>
              <w:rPr>
                <w:rFonts w:ascii="Arial Narrow" w:hAnsi="Arial Narrow" w:cs="Arial"/>
                <w:sz w:val="22"/>
                <w:szCs w:val="22"/>
              </w:rPr>
            </w:pPr>
            <w:r w:rsidRPr="007712F8">
              <w:rPr>
                <w:rFonts w:ascii="Arial Narrow" w:hAnsi="Arial Narrow" w:cs="Arial"/>
                <w:b/>
                <w:sz w:val="22"/>
                <w:szCs w:val="22"/>
              </w:rPr>
              <w:t xml:space="preserve">Special Education: </w:t>
            </w:r>
            <w:r w:rsidRPr="007712F8">
              <w:rPr>
                <w:rFonts w:ascii="Arial Narrow" w:hAnsi="Arial Narrow" w:cs="Arial"/>
                <w:sz w:val="22"/>
                <w:szCs w:val="22"/>
              </w:rPr>
              <w:t>Social Skills Instruction</w:t>
            </w:r>
          </w:p>
          <w:p w:rsidR="0059002B" w:rsidRPr="007712F8" w:rsidRDefault="00DF3E37" w:rsidP="00E71D97">
            <w:pPr>
              <w:overflowPunct/>
              <w:autoSpaceDE/>
              <w:autoSpaceDN/>
              <w:adjustRightInd/>
              <w:ind w:left="360"/>
              <w:textAlignment w:val="auto"/>
              <w:rPr>
                <w:rFonts w:cs="Arial"/>
                <w:i/>
                <w:sz w:val="23"/>
                <w:szCs w:val="23"/>
              </w:rPr>
            </w:pPr>
            <w:r w:rsidRPr="007712F8">
              <w:rPr>
                <w:rFonts w:ascii="Arial Narrow" w:hAnsi="Arial Narrow" w:cs="Arial"/>
                <w:b/>
                <w:sz w:val="22"/>
                <w:szCs w:val="22"/>
              </w:rPr>
              <w:t xml:space="preserve">Regular Education: </w:t>
            </w:r>
            <w:r w:rsidRPr="007712F8">
              <w:rPr>
                <w:rFonts w:ascii="Arial Narrow" w:hAnsi="Arial Narrow" w:cs="Arial"/>
                <w:sz w:val="22"/>
                <w:szCs w:val="22"/>
              </w:rPr>
              <w:t xml:space="preserve"> All Core Content Classes</w:t>
            </w:r>
          </w:p>
        </w:tc>
      </w:tr>
    </w:tbl>
    <w:p w:rsidR="008A3CC7" w:rsidRPr="007712F8" w:rsidRDefault="008A3CC7" w:rsidP="0096384D">
      <w:pPr>
        <w:pStyle w:val="Heading1"/>
        <w:sectPr w:rsidR="008A3CC7" w:rsidRPr="007712F8">
          <w:pgSz w:w="12240" w:h="15840" w:code="1"/>
          <w:pgMar w:top="1440" w:right="720" w:bottom="720" w:left="720" w:header="0" w:footer="0" w:gutter="0"/>
          <w:pgNumType w:chapStyle="7"/>
          <w:cols w:space="720"/>
          <w:docGrid w:linePitch="326"/>
        </w:sectPr>
      </w:pPr>
      <w:bookmarkStart w:id="138" w:name="_Toc298531683"/>
    </w:p>
    <w:p w:rsidR="00F814D2" w:rsidRPr="007712F8" w:rsidRDefault="00A97543" w:rsidP="0096384D">
      <w:pPr>
        <w:pStyle w:val="Heading1"/>
      </w:pPr>
      <w:bookmarkStart w:id="139" w:name="_Toc324426990"/>
      <w:r w:rsidRPr="007712F8">
        <w:t>Special</w:t>
      </w:r>
      <w:r w:rsidR="00DB44A7" w:rsidRPr="007712F8">
        <w:t xml:space="preserve"> </w:t>
      </w:r>
      <w:r w:rsidRPr="007712F8">
        <w:t>Education</w:t>
      </w:r>
      <w:r w:rsidR="00DB44A7" w:rsidRPr="007712F8">
        <w:t xml:space="preserve"> </w:t>
      </w:r>
      <w:r w:rsidRPr="007712F8">
        <w:t>Services</w:t>
      </w:r>
      <w:bookmarkEnd w:id="138"/>
      <w:bookmarkEnd w:id="139"/>
    </w:p>
    <w:p w:rsidR="00A97543" w:rsidRPr="007712F8" w:rsidRDefault="00AC62D3" w:rsidP="004A7B25">
      <w:pPr>
        <w:ind w:left="360"/>
        <w:jc w:val="center"/>
        <w:rPr>
          <w:rFonts w:cs="Arial"/>
          <w:sz w:val="18"/>
          <w:szCs w:val="1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(12),</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(a)(7)</w:t>
      </w:r>
    </w:p>
    <w:p w:rsidR="004A7B25" w:rsidRPr="007712F8" w:rsidRDefault="004A7B25" w:rsidP="007E75C6">
      <w:pPr>
        <w:overflowPunct/>
        <w:autoSpaceDE/>
        <w:autoSpaceDN/>
        <w:adjustRightInd/>
        <w:textAlignment w:val="auto"/>
        <w:rPr>
          <w:rFonts w:cs="Arial"/>
          <w:szCs w:val="24"/>
        </w:rPr>
      </w:pPr>
    </w:p>
    <w:p w:rsidR="00A97543" w:rsidRPr="007712F8" w:rsidRDefault="00A97543" w:rsidP="007E75C6">
      <w:pPr>
        <w:overflowPunct/>
        <w:autoSpaceDE/>
        <w:autoSpaceDN/>
        <w:adjustRightInd/>
        <w:textAlignment w:val="auto"/>
        <w:rPr>
          <w:rFonts w:cs="Arial"/>
          <w:szCs w:val="24"/>
        </w:rPr>
      </w:pPr>
      <w:r w:rsidRPr="007712F8">
        <w:rPr>
          <w:rFonts w:cs="Arial"/>
          <w:b/>
          <w:szCs w:val="24"/>
          <w:u w:val="single"/>
        </w:rPr>
        <w:t>Special</w:t>
      </w:r>
      <w:r w:rsidR="00DB44A7" w:rsidRPr="007712F8">
        <w:rPr>
          <w:rFonts w:cs="Arial"/>
          <w:b/>
          <w:szCs w:val="24"/>
          <w:u w:val="single"/>
        </w:rPr>
        <w:t xml:space="preserve"> </w:t>
      </w:r>
      <w:r w:rsidRPr="007712F8">
        <w:rPr>
          <w:rFonts w:cs="Arial"/>
          <w:b/>
          <w:szCs w:val="24"/>
          <w:u w:val="single"/>
        </w:rPr>
        <w:t>Education</w:t>
      </w:r>
      <w:r w:rsidR="00DB44A7" w:rsidRPr="007712F8">
        <w:rPr>
          <w:rFonts w:cs="Arial"/>
          <w:b/>
          <w:szCs w:val="24"/>
          <w:u w:val="single"/>
        </w:rPr>
        <w:t xml:space="preserve"> </w:t>
      </w:r>
      <w:r w:rsidRPr="007712F8">
        <w:rPr>
          <w:rFonts w:cs="Arial"/>
          <w:b/>
          <w:szCs w:val="24"/>
          <w:u w:val="single"/>
        </w:rPr>
        <w:t>Services</w:t>
      </w:r>
      <w:r w:rsidR="00DB44A7" w:rsidRPr="007712F8">
        <w:rPr>
          <w:rFonts w:cs="Arial"/>
          <w:szCs w:val="24"/>
        </w:rPr>
        <w:t xml:space="preserve"> </w:t>
      </w:r>
      <w:r w:rsidRPr="007712F8">
        <w:rPr>
          <w:rFonts w:cs="Arial"/>
          <w:szCs w:val="24"/>
        </w:rPr>
        <w:t>means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B66DD8" w:rsidRPr="007712F8">
        <w:rPr>
          <w:rFonts w:cs="Arial"/>
          <w:szCs w:val="24"/>
        </w:rPr>
        <w:t>Specially Designed Instruction</w:t>
      </w:r>
      <w:r w:rsidRPr="007712F8">
        <w:rPr>
          <w:rFonts w:cs="Arial"/>
          <w:szCs w:val="24"/>
        </w:rPr>
        <w:t>al</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identified</w:t>
      </w:r>
      <w:r w:rsidR="00DB44A7" w:rsidRPr="007712F8">
        <w:rPr>
          <w:rFonts w:cs="Arial"/>
          <w:szCs w:val="24"/>
        </w:rPr>
        <w:t xml:space="preserve"> </w:t>
      </w:r>
      <w:r w:rsidRPr="007712F8">
        <w:rPr>
          <w:rFonts w:cs="Arial"/>
          <w:szCs w:val="24"/>
        </w:rPr>
        <w:t>through</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development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r w:rsidRPr="007712F8">
        <w:rPr>
          <w:rFonts w:cs="Arial"/>
          <w:szCs w:val="24"/>
        </w:rPr>
        <w:t>Upon</w:t>
      </w:r>
      <w:r w:rsidR="00DB44A7" w:rsidRPr="007712F8">
        <w:rPr>
          <w:rFonts w:cs="Arial"/>
          <w:szCs w:val="24"/>
        </w:rPr>
        <w:t xml:space="preserve"> </w:t>
      </w:r>
      <w:r w:rsidRPr="007712F8">
        <w:rPr>
          <w:rFonts w:cs="Arial"/>
          <w:szCs w:val="24"/>
        </w:rPr>
        <w:t>completion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determines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frequency</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duration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service</w:t>
      </w:r>
      <w:r w:rsidR="00DB44A7" w:rsidRPr="007712F8">
        <w:rPr>
          <w:rFonts w:cs="Arial"/>
          <w:szCs w:val="24"/>
        </w:rPr>
        <w:t xml:space="preserve"> </w:t>
      </w:r>
      <w:r w:rsidRPr="007712F8">
        <w:rPr>
          <w:rFonts w:cs="Arial"/>
          <w:szCs w:val="24"/>
        </w:rPr>
        <w:t>provider,</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location</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which</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will</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delivered.</w:t>
      </w:r>
    </w:p>
    <w:p w:rsidR="00A97543" w:rsidRPr="007712F8" w:rsidRDefault="00A97543" w:rsidP="007E75C6">
      <w:pPr>
        <w:overflowPunct/>
        <w:autoSpaceDE/>
        <w:autoSpaceDN/>
        <w:adjustRightInd/>
        <w:textAlignment w:val="auto"/>
        <w:rPr>
          <w:rFonts w:cs="Arial"/>
          <w:szCs w:val="24"/>
        </w:rPr>
      </w:pPr>
    </w:p>
    <w:p w:rsidR="00232560" w:rsidRPr="007712F8" w:rsidRDefault="00960198" w:rsidP="00963D2F">
      <w:pPr>
        <w:pStyle w:val="ListParagraph"/>
        <w:numPr>
          <w:ilvl w:val="0"/>
          <w:numId w:val="53"/>
        </w:numPr>
        <w:rPr>
          <w:rFonts w:cs="Arial"/>
        </w:rPr>
      </w:pPr>
      <w:r w:rsidRPr="007712F8">
        <w:rPr>
          <w:rFonts w:cs="Arial"/>
          <w:b/>
        </w:rPr>
        <w:t>Service</w:t>
      </w:r>
      <w:r w:rsidR="00DB44A7" w:rsidRPr="007712F8">
        <w:rPr>
          <w:rFonts w:cs="Arial"/>
          <w:b/>
        </w:rPr>
        <w:t xml:space="preserve"> </w:t>
      </w:r>
      <w:r w:rsidRPr="007712F8">
        <w:rPr>
          <w:rFonts w:cs="Arial"/>
          <w:b/>
        </w:rPr>
        <w:t>Minutes/Duration:</w:t>
      </w:r>
      <w:r w:rsidR="00DB44A7" w:rsidRPr="007712F8">
        <w:rPr>
          <w:rFonts w:cs="Arial"/>
          <w:b/>
        </w:rPr>
        <w:t xml:space="preserve">  </w:t>
      </w:r>
      <w:r w:rsidRPr="007712F8">
        <w:rPr>
          <w:rFonts w:cs="Arial"/>
        </w:rPr>
        <w:t>List</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number</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minutes</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w:t>
      </w:r>
      <w:r w:rsidR="00DB44A7" w:rsidRPr="007712F8">
        <w:rPr>
          <w:rFonts w:cs="Arial"/>
        </w:rPr>
        <w:t xml:space="preserve"> </w:t>
      </w:r>
      <w:r w:rsidRPr="007712F8">
        <w:rPr>
          <w:rFonts w:cs="Arial"/>
        </w:rPr>
        <w:t>will</w:t>
      </w:r>
      <w:r w:rsidR="00DB44A7" w:rsidRPr="007712F8">
        <w:rPr>
          <w:rFonts w:cs="Arial"/>
        </w:rPr>
        <w:t xml:space="preserve"> </w:t>
      </w:r>
      <w:r w:rsidRPr="007712F8">
        <w:rPr>
          <w:rFonts w:cs="Arial"/>
        </w:rPr>
        <w:t>be</w:t>
      </w:r>
      <w:r w:rsidR="00DB44A7" w:rsidRPr="007712F8">
        <w:rPr>
          <w:rFonts w:cs="Arial"/>
        </w:rPr>
        <w:t xml:space="preserve"> </w:t>
      </w:r>
      <w:r w:rsidRPr="007712F8">
        <w:rPr>
          <w:rFonts w:cs="Arial"/>
        </w:rPr>
        <w:t>provided</w:t>
      </w:r>
      <w:r w:rsidR="00DB44A7" w:rsidRPr="007712F8">
        <w:rPr>
          <w:rFonts w:cs="Arial"/>
        </w:rPr>
        <w:t xml:space="preserve"> </w:t>
      </w:r>
      <w:r w:rsidRPr="007712F8">
        <w:rPr>
          <w:rFonts w:cs="Arial"/>
        </w:rPr>
        <w:t>per</w:t>
      </w:r>
      <w:r w:rsidR="00DB44A7" w:rsidRPr="007712F8">
        <w:rPr>
          <w:rFonts w:cs="Arial"/>
        </w:rPr>
        <w:t xml:space="preserve"> </w:t>
      </w:r>
      <w:r w:rsidRPr="007712F8">
        <w:rPr>
          <w:rFonts w:cs="Arial"/>
        </w:rPr>
        <w:t>session</w:t>
      </w:r>
      <w:r w:rsidR="00DB44A7" w:rsidRPr="007712F8">
        <w:rPr>
          <w:rFonts w:cs="Arial"/>
        </w:rPr>
        <w:t xml:space="preserve"> </w:t>
      </w:r>
      <w:r w:rsidRPr="007712F8">
        <w:rPr>
          <w:rFonts w:cs="Arial"/>
        </w:rPr>
        <w:t>in</w:t>
      </w:r>
      <w:r w:rsidR="00DB44A7" w:rsidRPr="007712F8">
        <w:rPr>
          <w:rFonts w:cs="Arial"/>
        </w:rPr>
        <w:t xml:space="preserve"> </w:t>
      </w:r>
      <w:r w:rsidRPr="007712F8">
        <w:rPr>
          <w:rFonts w:cs="Arial"/>
        </w:rPr>
        <w:t>each</w:t>
      </w:r>
      <w:r w:rsidR="00DB44A7" w:rsidRPr="007712F8">
        <w:rPr>
          <w:rFonts w:cs="Arial"/>
        </w:rPr>
        <w:t xml:space="preserve"> </w:t>
      </w:r>
      <w:r w:rsidRPr="007712F8">
        <w:rPr>
          <w:rFonts w:cs="Arial"/>
        </w:rPr>
        <w:t>Service</w:t>
      </w:r>
      <w:r w:rsidR="00DB44A7" w:rsidRPr="007712F8">
        <w:rPr>
          <w:rFonts w:cs="Arial"/>
        </w:rPr>
        <w:t xml:space="preserve"> </w:t>
      </w:r>
      <w:r w:rsidRPr="007712F8">
        <w:rPr>
          <w:rFonts w:cs="Arial"/>
        </w:rPr>
        <w:t>Period.</w:t>
      </w:r>
      <w:r w:rsidR="00DB44A7" w:rsidRPr="007712F8">
        <w:rPr>
          <w:rFonts w:cs="Arial"/>
        </w:rPr>
        <w:t xml:space="preserve">  </w:t>
      </w:r>
      <w:r w:rsidRPr="007712F8">
        <w:rPr>
          <w:rFonts w:cs="Arial"/>
        </w:rPr>
        <w:t>This</w:t>
      </w:r>
      <w:r w:rsidR="00DB44A7" w:rsidRPr="007712F8">
        <w:rPr>
          <w:rFonts w:cs="Arial"/>
        </w:rPr>
        <w:t xml:space="preserve"> </w:t>
      </w:r>
      <w:r w:rsidRPr="007712F8">
        <w:rPr>
          <w:rFonts w:cs="Arial"/>
        </w:rPr>
        <w:t>may</w:t>
      </w:r>
      <w:r w:rsidR="00DB44A7" w:rsidRPr="007712F8">
        <w:rPr>
          <w:rFonts w:cs="Arial"/>
        </w:rPr>
        <w:t xml:space="preserve"> </w:t>
      </w:r>
      <w:r w:rsidRPr="007712F8">
        <w:rPr>
          <w:rFonts w:cs="Arial"/>
        </w:rPr>
        <w:t>be</w:t>
      </w:r>
      <w:r w:rsidR="00DB44A7" w:rsidRPr="007712F8">
        <w:rPr>
          <w:rFonts w:cs="Arial"/>
        </w:rPr>
        <w:t xml:space="preserve"> </w:t>
      </w:r>
      <w:r w:rsidRPr="007712F8">
        <w:rPr>
          <w:rFonts w:cs="Arial"/>
        </w:rPr>
        <w:t>an</w:t>
      </w:r>
      <w:r w:rsidR="00DB44A7" w:rsidRPr="007712F8">
        <w:rPr>
          <w:rFonts w:cs="Arial"/>
        </w:rPr>
        <w:t xml:space="preserve"> </w:t>
      </w:r>
      <w:r w:rsidRPr="007712F8">
        <w:rPr>
          <w:rFonts w:cs="Arial"/>
        </w:rPr>
        <w:t>approximation</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time</w:t>
      </w:r>
      <w:r w:rsidR="00DB44A7" w:rsidRPr="007712F8">
        <w:rPr>
          <w:rFonts w:cs="Arial"/>
        </w:rPr>
        <w:t xml:space="preserve"> </w:t>
      </w:r>
      <w:r w:rsidRPr="007712F8">
        <w:rPr>
          <w:rFonts w:cs="Arial"/>
        </w:rPr>
        <w:t>in</w:t>
      </w:r>
      <w:r w:rsidR="00DB44A7" w:rsidRPr="007712F8">
        <w:rPr>
          <w:rFonts w:cs="Arial"/>
        </w:rPr>
        <w:t xml:space="preserve"> </w:t>
      </w:r>
      <w:r w:rsidRPr="007712F8">
        <w:rPr>
          <w:rFonts w:cs="Arial"/>
        </w:rPr>
        <w:t>terms</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minutes,</w:t>
      </w:r>
      <w:r w:rsidR="00DB44A7" w:rsidRPr="007712F8">
        <w:rPr>
          <w:rFonts w:cs="Arial"/>
        </w:rPr>
        <w:t xml:space="preserve"> </w:t>
      </w:r>
      <w:r w:rsidRPr="007712F8">
        <w:rPr>
          <w:rFonts w:cs="Arial"/>
        </w:rPr>
        <w:t>hours,</w:t>
      </w:r>
      <w:r w:rsidR="00DB44A7" w:rsidRPr="007712F8">
        <w:rPr>
          <w:rFonts w:cs="Arial"/>
        </w:rPr>
        <w:t xml:space="preserve"> </w:t>
      </w:r>
      <w:r w:rsidRPr="007712F8">
        <w:rPr>
          <w:rFonts w:cs="Arial"/>
        </w:rPr>
        <w:t>or</w:t>
      </w:r>
      <w:r w:rsidR="00DB44A7" w:rsidRPr="007712F8">
        <w:rPr>
          <w:rFonts w:cs="Arial"/>
        </w:rPr>
        <w:t xml:space="preserve"> </w:t>
      </w:r>
      <w:r w:rsidRPr="007712F8">
        <w:rPr>
          <w:rFonts w:cs="Arial"/>
        </w:rPr>
        <w:t>blocks</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time,</w:t>
      </w:r>
      <w:r w:rsidR="00DB44A7" w:rsidRPr="007712F8">
        <w:rPr>
          <w:rFonts w:cs="Arial"/>
        </w:rPr>
        <w:t xml:space="preserve"> </w:t>
      </w:r>
      <w:r w:rsidRPr="007712F8">
        <w:rPr>
          <w:rFonts w:cs="Arial"/>
        </w:rPr>
        <w:t>but</w:t>
      </w:r>
      <w:r w:rsidR="00DB44A7" w:rsidRPr="007712F8">
        <w:rPr>
          <w:rFonts w:cs="Arial"/>
        </w:rPr>
        <w:t xml:space="preserve"> </w:t>
      </w:r>
      <w:r w:rsidRPr="007712F8">
        <w:rPr>
          <w:rFonts w:cs="Arial"/>
          <w:u w:val="single"/>
        </w:rPr>
        <w:t>may</w:t>
      </w:r>
      <w:r w:rsidR="00DB44A7" w:rsidRPr="007712F8">
        <w:rPr>
          <w:rFonts w:cs="Arial"/>
          <w:u w:val="single"/>
        </w:rPr>
        <w:t xml:space="preserve"> </w:t>
      </w:r>
      <w:r w:rsidRPr="007712F8">
        <w:rPr>
          <w:rFonts w:cs="Arial"/>
          <w:u w:val="single"/>
        </w:rPr>
        <w:t>not</w:t>
      </w:r>
      <w:r w:rsidR="00DB44A7" w:rsidRPr="007712F8">
        <w:rPr>
          <w:rFonts w:cs="Arial"/>
        </w:rPr>
        <w:t xml:space="preserve"> </w:t>
      </w:r>
      <w:r w:rsidRPr="007712F8">
        <w:rPr>
          <w:rFonts w:cs="Arial"/>
        </w:rPr>
        <w:t>be</w:t>
      </w:r>
      <w:r w:rsidR="00DB44A7" w:rsidRPr="007712F8">
        <w:rPr>
          <w:rFonts w:cs="Arial"/>
        </w:rPr>
        <w:t xml:space="preserve"> </w:t>
      </w:r>
      <w:r w:rsidRPr="007712F8">
        <w:rPr>
          <w:rFonts w:cs="Arial"/>
        </w:rPr>
        <w:t>a</w:t>
      </w:r>
      <w:r w:rsidR="00DB44A7" w:rsidRPr="007712F8">
        <w:rPr>
          <w:rFonts w:cs="Arial"/>
        </w:rPr>
        <w:t xml:space="preserve"> </w:t>
      </w:r>
      <w:r w:rsidRPr="007712F8">
        <w:rPr>
          <w:rFonts w:cs="Arial"/>
        </w:rPr>
        <w:t>range</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time.</w:t>
      </w:r>
      <w:r w:rsidR="00DB44A7" w:rsidRPr="007712F8">
        <w:rPr>
          <w:rFonts w:cs="Arial"/>
        </w:rPr>
        <w:t xml:space="preserve">  </w:t>
      </w:r>
    </w:p>
    <w:p w:rsidR="00232560" w:rsidRPr="007712F8" w:rsidRDefault="00960198" w:rsidP="00963D2F">
      <w:pPr>
        <w:pStyle w:val="ListParagraph"/>
        <w:numPr>
          <w:ilvl w:val="0"/>
          <w:numId w:val="54"/>
        </w:numPr>
        <w:rPr>
          <w:rFonts w:cs="Arial"/>
        </w:rPr>
      </w:pPr>
      <w:r w:rsidRPr="007712F8">
        <w:rPr>
          <w:rFonts w:cs="Arial"/>
        </w:rPr>
        <w:t>In</w:t>
      </w:r>
      <w:r w:rsidR="00DB44A7" w:rsidRPr="007712F8">
        <w:rPr>
          <w:rFonts w:cs="Arial"/>
        </w:rPr>
        <w:t xml:space="preserve"> </w:t>
      </w:r>
      <w:r w:rsidRPr="007712F8">
        <w:rPr>
          <w:rFonts w:cs="Arial"/>
        </w:rPr>
        <w:t>a</w:t>
      </w:r>
      <w:r w:rsidR="00DB44A7" w:rsidRPr="007712F8">
        <w:rPr>
          <w:rFonts w:cs="Arial"/>
        </w:rPr>
        <w:t xml:space="preserve"> </w:t>
      </w:r>
      <w:r w:rsidRPr="007712F8">
        <w:rPr>
          <w:rFonts w:cs="Arial"/>
        </w:rPr>
        <w:t>resource</w:t>
      </w:r>
      <w:r w:rsidR="00DB44A7" w:rsidRPr="007712F8">
        <w:rPr>
          <w:rFonts w:cs="Arial"/>
        </w:rPr>
        <w:t xml:space="preserve"> </w:t>
      </w:r>
      <w:r w:rsidRPr="007712F8">
        <w:rPr>
          <w:rFonts w:cs="Arial"/>
        </w:rPr>
        <w:t>or</w:t>
      </w:r>
      <w:r w:rsidR="00DB44A7" w:rsidRPr="007712F8">
        <w:rPr>
          <w:rFonts w:cs="Arial"/>
        </w:rPr>
        <w:t xml:space="preserve"> </w:t>
      </w:r>
      <w:r w:rsidRPr="007712F8">
        <w:rPr>
          <w:rFonts w:cs="Arial"/>
        </w:rPr>
        <w:t>special</w:t>
      </w:r>
      <w:r w:rsidR="00DB44A7" w:rsidRPr="007712F8">
        <w:rPr>
          <w:rFonts w:cs="Arial"/>
        </w:rPr>
        <w:t xml:space="preserve"> </w:t>
      </w:r>
      <w:r w:rsidRPr="007712F8">
        <w:rPr>
          <w:rFonts w:cs="Arial"/>
        </w:rPr>
        <w:t>class</w:t>
      </w:r>
      <w:r w:rsidR="00DB44A7" w:rsidRPr="007712F8">
        <w:rPr>
          <w:rFonts w:cs="Arial"/>
        </w:rPr>
        <w:t xml:space="preserve"> </w:t>
      </w:r>
      <w:r w:rsidRPr="007712F8">
        <w:rPr>
          <w:rFonts w:cs="Arial"/>
        </w:rPr>
        <w:t>service</w:t>
      </w:r>
      <w:r w:rsidR="00DB44A7" w:rsidRPr="007712F8">
        <w:rPr>
          <w:rFonts w:cs="Arial"/>
        </w:rPr>
        <w:t xml:space="preserve"> </w:t>
      </w:r>
      <w:r w:rsidRPr="007712F8">
        <w:rPr>
          <w:rFonts w:cs="Arial"/>
        </w:rPr>
        <w:t>deliver</w:t>
      </w:r>
      <w:r w:rsidR="00232560" w:rsidRPr="007712F8">
        <w:rPr>
          <w:rFonts w:cs="Arial"/>
        </w:rPr>
        <w:t>y</w:t>
      </w:r>
      <w:r w:rsidRPr="007712F8">
        <w:rPr>
          <w:rFonts w:cs="Arial"/>
        </w:rPr>
        <w:t>,</w:t>
      </w:r>
      <w:r w:rsidR="00DB44A7" w:rsidRPr="007712F8">
        <w:rPr>
          <w:rFonts w:cs="Arial"/>
        </w:rPr>
        <w:t xml:space="preserve"> </w:t>
      </w:r>
      <w:r w:rsidRPr="007712F8">
        <w:rPr>
          <w:rFonts w:cs="Arial"/>
        </w:rPr>
        <w:t>list</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number</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minutes</w:t>
      </w:r>
      <w:r w:rsidR="00DB44A7" w:rsidRPr="007712F8">
        <w:rPr>
          <w:rFonts w:cs="Arial"/>
        </w:rPr>
        <w:t xml:space="preserve"> </w:t>
      </w:r>
      <w:r w:rsidRPr="007712F8">
        <w:rPr>
          <w:rFonts w:cs="Arial"/>
        </w:rPr>
        <w:t>that</w:t>
      </w:r>
      <w:r w:rsidR="00DB44A7" w:rsidRPr="007712F8">
        <w:rPr>
          <w:rFonts w:cs="Arial"/>
        </w:rPr>
        <w:t xml:space="preserve"> </w:t>
      </w:r>
      <w:r w:rsidRPr="007712F8">
        <w:rPr>
          <w:rFonts w:cs="Arial"/>
        </w:rPr>
        <w:t>a</w:t>
      </w:r>
      <w:r w:rsidR="00DB44A7" w:rsidRPr="007712F8">
        <w:rPr>
          <w:rFonts w:cs="Arial"/>
        </w:rPr>
        <w:t xml:space="preserve"> </w:t>
      </w:r>
      <w:r w:rsidRPr="007712F8">
        <w:rPr>
          <w:rFonts w:cs="Arial"/>
        </w:rPr>
        <w:t>student</w:t>
      </w:r>
      <w:r w:rsidR="00DB44A7" w:rsidRPr="007712F8">
        <w:rPr>
          <w:rFonts w:cs="Arial"/>
        </w:rPr>
        <w:t xml:space="preserve"> </w:t>
      </w:r>
      <w:r w:rsidRPr="007712F8">
        <w:rPr>
          <w:rFonts w:cs="Arial"/>
        </w:rPr>
        <w:t>is</w:t>
      </w:r>
      <w:r w:rsidR="00DB44A7" w:rsidRPr="007712F8">
        <w:rPr>
          <w:rFonts w:cs="Arial"/>
        </w:rPr>
        <w:t xml:space="preserve"> </w:t>
      </w:r>
      <w:r w:rsidRPr="007712F8">
        <w:rPr>
          <w:rFonts w:cs="Arial"/>
        </w:rPr>
        <w:t>present</w:t>
      </w:r>
      <w:r w:rsidR="00DB44A7" w:rsidRPr="007712F8">
        <w:rPr>
          <w:rFonts w:cs="Arial"/>
        </w:rPr>
        <w:t xml:space="preserve"> </w:t>
      </w:r>
      <w:r w:rsidRPr="007712F8">
        <w:rPr>
          <w:rFonts w:cs="Arial"/>
        </w:rPr>
        <w:t>in</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setting.</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special</w:t>
      </w:r>
      <w:r w:rsidR="00DB44A7" w:rsidRPr="007712F8">
        <w:rPr>
          <w:rFonts w:cs="Arial"/>
        </w:rPr>
        <w:t xml:space="preserve"> </w:t>
      </w:r>
      <w:r w:rsidRPr="007712F8">
        <w:rPr>
          <w:rFonts w:cs="Arial"/>
        </w:rPr>
        <w:t>education</w:t>
      </w:r>
      <w:r w:rsidR="00DB44A7" w:rsidRPr="007712F8">
        <w:rPr>
          <w:rFonts w:cs="Arial"/>
        </w:rPr>
        <w:t xml:space="preserve"> </w:t>
      </w:r>
      <w:r w:rsidRPr="007712F8">
        <w:rPr>
          <w:rFonts w:cs="Arial"/>
        </w:rPr>
        <w:t>teacher</w:t>
      </w:r>
      <w:r w:rsidR="00DB44A7" w:rsidRPr="007712F8">
        <w:rPr>
          <w:rFonts w:cs="Arial"/>
        </w:rPr>
        <w:t xml:space="preserve"> </w:t>
      </w:r>
      <w:r w:rsidRPr="007712F8">
        <w:rPr>
          <w:rFonts w:cs="Arial"/>
        </w:rPr>
        <w:t>is</w:t>
      </w:r>
      <w:r w:rsidR="00DB44A7" w:rsidRPr="007712F8">
        <w:rPr>
          <w:rFonts w:cs="Arial"/>
        </w:rPr>
        <w:t xml:space="preserve"> </w:t>
      </w:r>
      <w:r w:rsidRPr="007712F8">
        <w:rPr>
          <w:rFonts w:cs="Arial"/>
        </w:rPr>
        <w:t>solely</w:t>
      </w:r>
      <w:r w:rsidR="00DB44A7" w:rsidRPr="007712F8">
        <w:rPr>
          <w:rFonts w:cs="Arial"/>
        </w:rPr>
        <w:t xml:space="preserve"> </w:t>
      </w:r>
      <w:r w:rsidRPr="007712F8">
        <w:rPr>
          <w:rFonts w:cs="Arial"/>
        </w:rPr>
        <w:t>responsible</w:t>
      </w:r>
      <w:r w:rsidR="00DB44A7" w:rsidRPr="007712F8">
        <w:rPr>
          <w:rFonts w:cs="Arial"/>
        </w:rPr>
        <w:t xml:space="preserve"> </w:t>
      </w:r>
      <w:r w:rsidRPr="007712F8">
        <w:rPr>
          <w:rFonts w:cs="Arial"/>
        </w:rPr>
        <w:t>for</w:t>
      </w:r>
      <w:r w:rsidR="00DB44A7" w:rsidRPr="007712F8">
        <w:rPr>
          <w:rFonts w:cs="Arial"/>
        </w:rPr>
        <w:t xml:space="preserve"> </w:t>
      </w:r>
      <w:r w:rsidRPr="007712F8">
        <w:rPr>
          <w:rFonts w:cs="Arial"/>
        </w:rPr>
        <w:t>instruction.</w:t>
      </w:r>
    </w:p>
    <w:p w:rsidR="00232560" w:rsidRPr="007712F8" w:rsidRDefault="00960198" w:rsidP="00963D2F">
      <w:pPr>
        <w:pStyle w:val="ListParagraph"/>
        <w:numPr>
          <w:ilvl w:val="0"/>
          <w:numId w:val="54"/>
        </w:numPr>
        <w:rPr>
          <w:rFonts w:cs="Arial"/>
        </w:rPr>
      </w:pPr>
      <w:r w:rsidRPr="007712F8">
        <w:rPr>
          <w:rFonts w:cs="Arial"/>
        </w:rPr>
        <w:t>In</w:t>
      </w:r>
      <w:r w:rsidR="00DB44A7" w:rsidRPr="007712F8">
        <w:rPr>
          <w:rFonts w:cs="Arial"/>
        </w:rPr>
        <w:t xml:space="preserve"> </w:t>
      </w:r>
      <w:r w:rsidRPr="007712F8">
        <w:rPr>
          <w:rFonts w:cs="Arial"/>
        </w:rPr>
        <w:t>a</w:t>
      </w:r>
      <w:r w:rsidR="00DB44A7" w:rsidRPr="007712F8">
        <w:rPr>
          <w:rFonts w:cs="Arial"/>
        </w:rPr>
        <w:t xml:space="preserve"> </w:t>
      </w:r>
      <w:r w:rsidRPr="007712F8">
        <w:rPr>
          <w:rFonts w:cs="Arial"/>
        </w:rPr>
        <w:t>co-teaching</w:t>
      </w:r>
      <w:r w:rsidR="00DB44A7" w:rsidRPr="007712F8">
        <w:rPr>
          <w:rFonts w:cs="Arial"/>
        </w:rPr>
        <w:t xml:space="preserve"> </w:t>
      </w:r>
      <w:r w:rsidRPr="007712F8">
        <w:rPr>
          <w:rFonts w:cs="Arial"/>
        </w:rPr>
        <w:t>setting</w:t>
      </w:r>
      <w:r w:rsidR="00DB44A7" w:rsidRPr="007712F8">
        <w:rPr>
          <w:rFonts w:cs="Arial"/>
        </w:rPr>
        <w:t xml:space="preserve"> </w:t>
      </w:r>
      <w:r w:rsidRPr="007712F8">
        <w:rPr>
          <w:rFonts w:cs="Arial"/>
        </w:rPr>
        <w:t>(</w:t>
      </w:r>
      <w:r w:rsidR="00B63F08" w:rsidRPr="007712F8">
        <w:rPr>
          <w:rFonts w:cs="Arial"/>
        </w:rPr>
        <w:t>regular classroom</w:t>
      </w:r>
      <w:r w:rsidRPr="007712F8">
        <w:rPr>
          <w:rFonts w:cs="Arial"/>
        </w:rPr>
        <w:t>),</w:t>
      </w:r>
      <w:r w:rsidR="00DB44A7" w:rsidRPr="007712F8">
        <w:rPr>
          <w:rFonts w:cs="Arial"/>
        </w:rPr>
        <w:t xml:space="preserve"> </w:t>
      </w:r>
      <w:r w:rsidRPr="007712F8">
        <w:rPr>
          <w:rFonts w:cs="Arial"/>
        </w:rPr>
        <w:t>list</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number</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minutes</w:t>
      </w:r>
      <w:r w:rsidR="00DB44A7" w:rsidRPr="007712F8">
        <w:rPr>
          <w:rFonts w:cs="Arial"/>
        </w:rPr>
        <w:t xml:space="preserve"> </w:t>
      </w:r>
      <w:r w:rsidR="00232560" w:rsidRPr="007712F8">
        <w:rPr>
          <w:rFonts w:cs="Arial"/>
        </w:rPr>
        <w:t>for</w:t>
      </w:r>
      <w:r w:rsidR="00DB44A7" w:rsidRPr="007712F8">
        <w:rPr>
          <w:rFonts w:cs="Arial"/>
        </w:rPr>
        <w:t xml:space="preserve"> </w:t>
      </w:r>
      <w:r w:rsidR="00B66DD8" w:rsidRPr="007712F8">
        <w:rPr>
          <w:rFonts w:cs="Arial"/>
        </w:rPr>
        <w:t>Specially Designed Instruction</w:t>
      </w:r>
      <w:r w:rsidR="00DB44A7" w:rsidRPr="007712F8">
        <w:rPr>
          <w:rFonts w:cs="Arial"/>
        </w:rPr>
        <w:t xml:space="preserve"> </w:t>
      </w:r>
      <w:r w:rsidR="00232560" w:rsidRPr="007712F8">
        <w:rPr>
          <w:rFonts w:cs="Arial"/>
        </w:rPr>
        <w:t>(SDI).</w:t>
      </w:r>
      <w:r w:rsidR="00DB44A7" w:rsidRPr="007712F8">
        <w:rPr>
          <w:rFonts w:cs="Arial"/>
        </w:rPr>
        <w:t xml:space="preserve">  </w:t>
      </w:r>
      <w:r w:rsidR="00232560" w:rsidRPr="007712F8">
        <w:rPr>
          <w:rFonts w:cs="Arial"/>
        </w:rPr>
        <w:t>SDI</w:t>
      </w:r>
      <w:r w:rsidR="00DB44A7" w:rsidRPr="007712F8">
        <w:rPr>
          <w:rFonts w:cs="Arial"/>
        </w:rPr>
        <w:t xml:space="preserve"> </w:t>
      </w:r>
      <w:r w:rsidR="00232560" w:rsidRPr="007712F8">
        <w:rPr>
          <w:rFonts w:cs="Arial"/>
        </w:rPr>
        <w:t>service</w:t>
      </w:r>
      <w:r w:rsidR="00DB44A7" w:rsidRPr="007712F8">
        <w:rPr>
          <w:rFonts w:cs="Arial"/>
        </w:rPr>
        <w:t xml:space="preserve"> </w:t>
      </w:r>
      <w:r w:rsidR="00232560" w:rsidRPr="007712F8">
        <w:rPr>
          <w:rFonts w:cs="Arial"/>
        </w:rPr>
        <w:t>minutes</w:t>
      </w:r>
      <w:r w:rsidR="00DB44A7" w:rsidRPr="007712F8">
        <w:rPr>
          <w:rFonts w:cs="Arial"/>
        </w:rPr>
        <w:t xml:space="preserve"> </w:t>
      </w:r>
      <w:r w:rsidR="00232560" w:rsidRPr="007712F8">
        <w:rPr>
          <w:rFonts w:cs="Arial"/>
        </w:rPr>
        <w:t>may</w:t>
      </w:r>
      <w:r w:rsidR="00DB44A7" w:rsidRPr="007712F8">
        <w:rPr>
          <w:rFonts w:cs="Arial"/>
        </w:rPr>
        <w:t xml:space="preserve"> </w:t>
      </w:r>
      <w:r w:rsidR="00232560" w:rsidRPr="007712F8">
        <w:rPr>
          <w:rFonts w:cs="Arial"/>
        </w:rPr>
        <w:t>not</w:t>
      </w:r>
      <w:r w:rsidR="00DB44A7" w:rsidRPr="007712F8">
        <w:rPr>
          <w:rFonts w:cs="Arial"/>
        </w:rPr>
        <w:t xml:space="preserve"> </w:t>
      </w:r>
      <w:r w:rsidR="00232560" w:rsidRPr="007712F8">
        <w:rPr>
          <w:rFonts w:cs="Arial"/>
        </w:rPr>
        <w:t>be</w:t>
      </w:r>
      <w:r w:rsidR="00DB44A7" w:rsidRPr="007712F8">
        <w:rPr>
          <w:rFonts w:cs="Arial"/>
        </w:rPr>
        <w:t xml:space="preserve"> </w:t>
      </w:r>
      <w:r w:rsidR="00232560" w:rsidRPr="007712F8">
        <w:rPr>
          <w:rFonts w:cs="Arial"/>
        </w:rPr>
        <w:t>the</w:t>
      </w:r>
      <w:r w:rsidR="00DB44A7" w:rsidRPr="007712F8">
        <w:rPr>
          <w:rFonts w:cs="Arial"/>
        </w:rPr>
        <w:t xml:space="preserve"> </w:t>
      </w:r>
      <w:r w:rsidR="00232560" w:rsidRPr="007712F8">
        <w:rPr>
          <w:rFonts w:cs="Arial"/>
        </w:rPr>
        <w:t>entire</w:t>
      </w:r>
      <w:r w:rsidR="00DB44A7" w:rsidRPr="007712F8">
        <w:rPr>
          <w:rFonts w:cs="Arial"/>
        </w:rPr>
        <w:t xml:space="preserve"> </w:t>
      </w:r>
      <w:r w:rsidR="00232560" w:rsidRPr="007712F8">
        <w:rPr>
          <w:rFonts w:cs="Arial"/>
        </w:rPr>
        <w:t>block</w:t>
      </w:r>
      <w:r w:rsidR="00DB44A7" w:rsidRPr="007712F8">
        <w:rPr>
          <w:rFonts w:cs="Arial"/>
        </w:rPr>
        <w:t xml:space="preserve"> </w:t>
      </w:r>
      <w:r w:rsidR="00232560" w:rsidRPr="007712F8">
        <w:rPr>
          <w:rFonts w:cs="Arial"/>
        </w:rPr>
        <w:t>of</w:t>
      </w:r>
      <w:r w:rsidR="00DB44A7" w:rsidRPr="007712F8">
        <w:rPr>
          <w:rFonts w:cs="Arial"/>
        </w:rPr>
        <w:t xml:space="preserve"> </w:t>
      </w:r>
      <w:r w:rsidR="00232560" w:rsidRPr="007712F8">
        <w:rPr>
          <w:rFonts w:cs="Arial"/>
        </w:rPr>
        <w:t>time</w:t>
      </w:r>
      <w:r w:rsidR="00DB44A7" w:rsidRPr="007712F8">
        <w:rPr>
          <w:rFonts w:cs="Arial"/>
        </w:rPr>
        <w:t xml:space="preserve"> </w:t>
      </w:r>
      <w:r w:rsidR="00232560" w:rsidRPr="007712F8">
        <w:rPr>
          <w:rFonts w:cs="Arial"/>
        </w:rPr>
        <w:t>scheduled</w:t>
      </w:r>
      <w:r w:rsidR="00DB44A7" w:rsidRPr="007712F8">
        <w:rPr>
          <w:rFonts w:cs="Arial"/>
        </w:rPr>
        <w:t xml:space="preserve"> </w:t>
      </w:r>
      <w:r w:rsidR="00232560" w:rsidRPr="007712F8">
        <w:rPr>
          <w:rFonts w:cs="Arial"/>
        </w:rPr>
        <w:t>for</w:t>
      </w:r>
      <w:r w:rsidR="00DB44A7" w:rsidRPr="007712F8">
        <w:rPr>
          <w:rFonts w:cs="Arial"/>
        </w:rPr>
        <w:t xml:space="preserve"> </w:t>
      </w:r>
      <w:r w:rsidR="00232560" w:rsidRPr="007712F8">
        <w:rPr>
          <w:rFonts w:cs="Arial"/>
        </w:rPr>
        <w:t>a</w:t>
      </w:r>
      <w:r w:rsidR="00DB44A7" w:rsidRPr="007712F8">
        <w:rPr>
          <w:rFonts w:cs="Arial"/>
        </w:rPr>
        <w:t xml:space="preserve"> </w:t>
      </w:r>
      <w:r w:rsidR="00232560" w:rsidRPr="007712F8">
        <w:rPr>
          <w:rFonts w:cs="Arial"/>
        </w:rPr>
        <w:t>total</w:t>
      </w:r>
      <w:r w:rsidR="00DB44A7" w:rsidRPr="007712F8">
        <w:rPr>
          <w:rFonts w:cs="Arial"/>
        </w:rPr>
        <w:t xml:space="preserve"> </w:t>
      </w:r>
      <w:r w:rsidR="00232560" w:rsidRPr="007712F8">
        <w:rPr>
          <w:rFonts w:cs="Arial"/>
        </w:rPr>
        <w:t>class</w:t>
      </w:r>
      <w:r w:rsidR="00DB44A7" w:rsidRPr="007712F8">
        <w:rPr>
          <w:rFonts w:cs="Arial"/>
        </w:rPr>
        <w:t xml:space="preserve"> </w:t>
      </w:r>
      <w:r w:rsidR="00232560" w:rsidRPr="007712F8">
        <w:rPr>
          <w:rFonts w:cs="Arial"/>
        </w:rPr>
        <w:t>period.</w:t>
      </w:r>
      <w:r w:rsidR="00DB44A7" w:rsidRPr="007712F8">
        <w:rPr>
          <w:rFonts w:cs="Arial"/>
        </w:rPr>
        <w:t xml:space="preserve">  </w:t>
      </w:r>
      <w:r w:rsidR="00232560" w:rsidRPr="007712F8">
        <w:rPr>
          <w:rFonts w:cs="Arial"/>
        </w:rPr>
        <w:t>Rather</w:t>
      </w:r>
      <w:r w:rsidR="00DB44A7" w:rsidRPr="007712F8">
        <w:rPr>
          <w:rFonts w:cs="Arial"/>
        </w:rPr>
        <w:t xml:space="preserve"> </w:t>
      </w:r>
      <w:r w:rsidR="00232560" w:rsidRPr="007712F8">
        <w:rPr>
          <w:rFonts w:cs="Arial"/>
        </w:rPr>
        <w:t>the</w:t>
      </w:r>
      <w:r w:rsidR="00DB44A7" w:rsidRPr="007712F8">
        <w:rPr>
          <w:rFonts w:cs="Arial"/>
        </w:rPr>
        <w:t xml:space="preserve"> </w:t>
      </w:r>
      <w:r w:rsidR="00232560" w:rsidRPr="007712F8">
        <w:rPr>
          <w:rFonts w:cs="Arial"/>
        </w:rPr>
        <w:t>service</w:t>
      </w:r>
      <w:r w:rsidR="00DB44A7" w:rsidRPr="007712F8">
        <w:rPr>
          <w:rFonts w:cs="Arial"/>
        </w:rPr>
        <w:t xml:space="preserve"> </w:t>
      </w:r>
      <w:r w:rsidR="00232560" w:rsidRPr="007712F8">
        <w:rPr>
          <w:rFonts w:cs="Arial"/>
        </w:rPr>
        <w:t>minutes</w:t>
      </w:r>
      <w:r w:rsidR="00DB44A7" w:rsidRPr="007712F8">
        <w:rPr>
          <w:rFonts w:cs="Arial"/>
        </w:rPr>
        <w:t xml:space="preserve"> </w:t>
      </w:r>
      <w:r w:rsidR="00232560" w:rsidRPr="007712F8">
        <w:rPr>
          <w:rFonts w:cs="Arial"/>
        </w:rPr>
        <w:t>represent</w:t>
      </w:r>
      <w:r w:rsidR="00DB44A7" w:rsidRPr="007712F8">
        <w:rPr>
          <w:rFonts w:cs="Arial"/>
        </w:rPr>
        <w:t xml:space="preserve"> </w:t>
      </w:r>
      <w:r w:rsidR="00232560" w:rsidRPr="007712F8">
        <w:rPr>
          <w:rFonts w:cs="Arial"/>
        </w:rPr>
        <w:t>a</w:t>
      </w:r>
      <w:r w:rsidR="00DB44A7" w:rsidRPr="007712F8">
        <w:rPr>
          <w:rFonts w:cs="Arial"/>
        </w:rPr>
        <w:t xml:space="preserve"> </w:t>
      </w:r>
      <w:r w:rsidR="00232560" w:rsidRPr="007712F8">
        <w:rPr>
          <w:rFonts w:cs="Arial"/>
        </w:rPr>
        <w:t>subset</w:t>
      </w:r>
      <w:r w:rsidR="00DB44A7" w:rsidRPr="007712F8">
        <w:rPr>
          <w:rFonts w:cs="Arial"/>
        </w:rPr>
        <w:t xml:space="preserve"> </w:t>
      </w:r>
      <w:r w:rsidR="00232560" w:rsidRPr="007712F8">
        <w:rPr>
          <w:rFonts w:cs="Arial"/>
        </w:rPr>
        <w:t>of</w:t>
      </w:r>
      <w:r w:rsidR="00DB44A7" w:rsidRPr="007712F8">
        <w:rPr>
          <w:rFonts w:cs="Arial"/>
        </w:rPr>
        <w:t xml:space="preserve"> </w:t>
      </w:r>
      <w:r w:rsidR="00232560" w:rsidRPr="007712F8">
        <w:rPr>
          <w:rFonts w:cs="Arial"/>
        </w:rPr>
        <w:t>time</w:t>
      </w:r>
      <w:r w:rsidR="00DB44A7" w:rsidRPr="007712F8">
        <w:rPr>
          <w:rFonts w:cs="Arial"/>
        </w:rPr>
        <w:t xml:space="preserve"> </w:t>
      </w:r>
      <w:r w:rsidR="00232560" w:rsidRPr="007712F8">
        <w:rPr>
          <w:rFonts w:cs="Arial"/>
        </w:rPr>
        <w:t>within</w:t>
      </w:r>
      <w:r w:rsidR="00DB44A7" w:rsidRPr="007712F8">
        <w:rPr>
          <w:rFonts w:cs="Arial"/>
        </w:rPr>
        <w:t xml:space="preserve"> </w:t>
      </w:r>
      <w:r w:rsidR="00232560" w:rsidRPr="007712F8">
        <w:rPr>
          <w:rFonts w:cs="Arial"/>
        </w:rPr>
        <w:t>the</w:t>
      </w:r>
      <w:r w:rsidR="00DB44A7" w:rsidRPr="007712F8">
        <w:rPr>
          <w:rFonts w:cs="Arial"/>
        </w:rPr>
        <w:t xml:space="preserve"> </w:t>
      </w:r>
      <w:r w:rsidR="00232560" w:rsidRPr="007712F8">
        <w:rPr>
          <w:rFonts w:cs="Arial"/>
        </w:rPr>
        <w:t>class</w:t>
      </w:r>
      <w:r w:rsidR="00DB44A7" w:rsidRPr="007712F8">
        <w:rPr>
          <w:rFonts w:cs="Arial"/>
        </w:rPr>
        <w:t xml:space="preserve"> </w:t>
      </w:r>
      <w:r w:rsidR="00232560" w:rsidRPr="007712F8">
        <w:rPr>
          <w:rFonts w:cs="Arial"/>
        </w:rPr>
        <w:t>period</w:t>
      </w:r>
      <w:r w:rsidR="00DB44A7" w:rsidRPr="007712F8">
        <w:rPr>
          <w:rFonts w:cs="Arial"/>
        </w:rPr>
        <w:t xml:space="preserve"> </w:t>
      </w:r>
      <w:r w:rsidR="00232560" w:rsidRPr="007712F8">
        <w:rPr>
          <w:rFonts w:cs="Arial"/>
        </w:rPr>
        <w:t>needed</w:t>
      </w:r>
      <w:r w:rsidR="00DB44A7" w:rsidRPr="007712F8">
        <w:rPr>
          <w:rFonts w:cs="Arial"/>
        </w:rPr>
        <w:t xml:space="preserve"> </w:t>
      </w:r>
      <w:r w:rsidR="00232560" w:rsidRPr="007712F8">
        <w:rPr>
          <w:rFonts w:cs="Arial"/>
        </w:rPr>
        <w:t>to</w:t>
      </w:r>
      <w:r w:rsidR="00DB44A7" w:rsidRPr="007712F8">
        <w:rPr>
          <w:rFonts w:cs="Arial"/>
        </w:rPr>
        <w:t xml:space="preserve"> </w:t>
      </w:r>
      <w:r w:rsidR="00232560" w:rsidRPr="007712F8">
        <w:rPr>
          <w:rFonts w:cs="Arial"/>
        </w:rPr>
        <w:t>provide</w:t>
      </w:r>
      <w:r w:rsidR="00DB44A7" w:rsidRPr="007712F8">
        <w:rPr>
          <w:rFonts w:cs="Arial"/>
        </w:rPr>
        <w:t xml:space="preserve"> </w:t>
      </w:r>
      <w:r w:rsidR="00B66DD8" w:rsidRPr="007712F8">
        <w:rPr>
          <w:rFonts w:cs="Arial"/>
        </w:rPr>
        <w:t>Specially Designed Instruction</w:t>
      </w:r>
      <w:r w:rsidR="00DB44A7" w:rsidRPr="007712F8">
        <w:rPr>
          <w:rFonts w:cs="Arial"/>
        </w:rPr>
        <w:t xml:space="preserve"> </w:t>
      </w:r>
      <w:r w:rsidR="00232560" w:rsidRPr="007712F8">
        <w:rPr>
          <w:rFonts w:cs="Arial"/>
        </w:rPr>
        <w:t>to</w:t>
      </w:r>
      <w:r w:rsidR="00DB44A7" w:rsidRPr="007712F8">
        <w:rPr>
          <w:rFonts w:cs="Arial"/>
        </w:rPr>
        <w:t xml:space="preserve"> </w:t>
      </w:r>
      <w:r w:rsidR="00232560" w:rsidRPr="007712F8">
        <w:rPr>
          <w:rFonts w:cs="Arial"/>
        </w:rPr>
        <w:t>a</w:t>
      </w:r>
      <w:r w:rsidR="00DB44A7" w:rsidRPr="007712F8">
        <w:rPr>
          <w:rFonts w:cs="Arial"/>
        </w:rPr>
        <w:t xml:space="preserve"> </w:t>
      </w:r>
      <w:r w:rsidR="00232560" w:rsidRPr="007712F8">
        <w:rPr>
          <w:rFonts w:cs="Arial"/>
        </w:rPr>
        <w:t>specific</w:t>
      </w:r>
      <w:r w:rsidR="00DB44A7" w:rsidRPr="007712F8">
        <w:rPr>
          <w:rFonts w:cs="Arial"/>
        </w:rPr>
        <w:t xml:space="preserve"> </w:t>
      </w:r>
      <w:r w:rsidR="00232560" w:rsidRPr="007712F8">
        <w:rPr>
          <w:rFonts w:cs="Arial"/>
        </w:rPr>
        <w:t>student</w:t>
      </w:r>
      <w:r w:rsidR="00DB44A7" w:rsidRPr="007712F8">
        <w:rPr>
          <w:rFonts w:cs="Arial"/>
        </w:rPr>
        <w:t xml:space="preserve"> </w:t>
      </w:r>
      <w:r w:rsidR="00232560" w:rsidRPr="007712F8">
        <w:rPr>
          <w:rFonts w:cs="Arial"/>
        </w:rPr>
        <w:t>within</w:t>
      </w:r>
      <w:r w:rsidR="00DB44A7" w:rsidRPr="007712F8">
        <w:rPr>
          <w:rFonts w:cs="Arial"/>
        </w:rPr>
        <w:t xml:space="preserve"> </w:t>
      </w:r>
      <w:r w:rsidR="00232560" w:rsidRPr="007712F8">
        <w:rPr>
          <w:rFonts w:cs="Arial"/>
        </w:rPr>
        <w:t>the</w:t>
      </w:r>
      <w:r w:rsidR="00DB44A7" w:rsidRPr="007712F8">
        <w:rPr>
          <w:rFonts w:cs="Arial"/>
        </w:rPr>
        <w:t xml:space="preserve"> </w:t>
      </w:r>
      <w:r w:rsidR="00232560" w:rsidRPr="007712F8">
        <w:rPr>
          <w:rFonts w:cs="Arial"/>
        </w:rPr>
        <w:t>larger</w:t>
      </w:r>
      <w:r w:rsidR="00DB44A7" w:rsidRPr="007712F8">
        <w:rPr>
          <w:rFonts w:cs="Arial"/>
        </w:rPr>
        <w:t xml:space="preserve"> </w:t>
      </w:r>
      <w:r w:rsidR="00232560" w:rsidRPr="007712F8">
        <w:rPr>
          <w:rFonts w:cs="Arial"/>
        </w:rPr>
        <w:t>curricular</w:t>
      </w:r>
      <w:r w:rsidR="00DB44A7" w:rsidRPr="007712F8">
        <w:rPr>
          <w:rFonts w:cs="Arial"/>
        </w:rPr>
        <w:t xml:space="preserve"> </w:t>
      </w:r>
      <w:r w:rsidR="00232560" w:rsidRPr="007712F8">
        <w:rPr>
          <w:rFonts w:cs="Arial"/>
        </w:rPr>
        <w:t>framework</w:t>
      </w:r>
      <w:r w:rsidR="00DB44A7" w:rsidRPr="007712F8">
        <w:rPr>
          <w:rFonts w:cs="Arial"/>
        </w:rPr>
        <w:t xml:space="preserve"> </w:t>
      </w:r>
      <w:r w:rsidR="00232560" w:rsidRPr="007712F8">
        <w:rPr>
          <w:rFonts w:cs="Arial"/>
        </w:rPr>
        <w:t>planned</w:t>
      </w:r>
      <w:r w:rsidR="00DB44A7" w:rsidRPr="007712F8">
        <w:rPr>
          <w:rFonts w:cs="Arial"/>
        </w:rPr>
        <w:t xml:space="preserve"> </w:t>
      </w:r>
      <w:r w:rsidR="00232560" w:rsidRPr="007712F8">
        <w:rPr>
          <w:rFonts w:cs="Arial"/>
        </w:rPr>
        <w:t>for</w:t>
      </w:r>
      <w:r w:rsidR="00DB44A7" w:rsidRPr="007712F8">
        <w:rPr>
          <w:rFonts w:cs="Arial"/>
        </w:rPr>
        <w:t xml:space="preserve"> </w:t>
      </w:r>
      <w:r w:rsidR="00232560" w:rsidRPr="007712F8">
        <w:rPr>
          <w:rFonts w:cs="Arial"/>
        </w:rPr>
        <w:t>the</w:t>
      </w:r>
      <w:r w:rsidR="00DB44A7" w:rsidRPr="007712F8">
        <w:rPr>
          <w:rFonts w:cs="Arial"/>
        </w:rPr>
        <w:t xml:space="preserve"> </w:t>
      </w:r>
      <w:r w:rsidR="00232560" w:rsidRPr="007712F8">
        <w:rPr>
          <w:rFonts w:cs="Arial"/>
        </w:rPr>
        <w:t>entire</w:t>
      </w:r>
      <w:r w:rsidR="00DB44A7" w:rsidRPr="007712F8">
        <w:rPr>
          <w:rFonts w:cs="Arial"/>
        </w:rPr>
        <w:t xml:space="preserve"> </w:t>
      </w:r>
      <w:r w:rsidR="00232560" w:rsidRPr="007712F8">
        <w:rPr>
          <w:rFonts w:cs="Arial"/>
        </w:rPr>
        <w:t>general</w:t>
      </w:r>
      <w:r w:rsidR="00DB44A7" w:rsidRPr="007712F8">
        <w:rPr>
          <w:rFonts w:cs="Arial"/>
        </w:rPr>
        <w:t xml:space="preserve"> </w:t>
      </w:r>
      <w:r w:rsidR="00232560" w:rsidRPr="007712F8">
        <w:rPr>
          <w:rFonts w:cs="Arial"/>
        </w:rPr>
        <w:t>education</w:t>
      </w:r>
      <w:r w:rsidR="00DB44A7" w:rsidRPr="007712F8">
        <w:rPr>
          <w:rFonts w:cs="Arial"/>
        </w:rPr>
        <w:t xml:space="preserve"> </w:t>
      </w:r>
      <w:r w:rsidR="00232560" w:rsidRPr="007712F8">
        <w:rPr>
          <w:rFonts w:cs="Arial"/>
        </w:rPr>
        <w:t>classroom.</w:t>
      </w:r>
      <w:r w:rsidR="00DB44A7" w:rsidRPr="007712F8">
        <w:rPr>
          <w:rFonts w:cs="Arial"/>
        </w:rPr>
        <w:t xml:space="preserve">  </w:t>
      </w:r>
      <w:r w:rsidR="00B56BF0" w:rsidRPr="007712F8">
        <w:rPr>
          <w:rFonts w:cs="Arial"/>
        </w:rPr>
        <w:t xml:space="preserve">See </w:t>
      </w:r>
      <w:hyperlink r:id="rId51" w:history="1">
        <w:r w:rsidR="00B56BF0" w:rsidRPr="007712F8">
          <w:rPr>
            <w:rStyle w:val="Hyperlink"/>
            <w:rFonts w:cs="Arial"/>
            <w:szCs w:val="24"/>
          </w:rPr>
          <w:t xml:space="preserve">The </w:t>
        </w:r>
        <w:r w:rsidR="00B56BF0" w:rsidRPr="007712F8">
          <w:rPr>
            <w:rStyle w:val="Hyperlink"/>
            <w:rFonts w:cs="Arial"/>
            <w:iCs/>
            <w:szCs w:val="24"/>
          </w:rPr>
          <w:t>Collaborative Teaching Practices for Exceptional Children - Question and Answer Document (June 2011)</w:t>
        </w:r>
      </w:hyperlink>
      <w:r w:rsidR="00B56BF0" w:rsidRPr="007712F8">
        <w:rPr>
          <w:rFonts w:cs="Arial"/>
          <w:iCs/>
        </w:rPr>
        <w:t>.</w:t>
      </w:r>
      <w:r w:rsidR="00414EA9" w:rsidRPr="007712F8">
        <w:rPr>
          <w:rFonts w:cs="Arial"/>
          <w:iCs/>
        </w:rPr>
        <w:t xml:space="preserve"> </w:t>
      </w:r>
    </w:p>
    <w:p w:rsidR="00414EA9" w:rsidRPr="007712F8" w:rsidRDefault="00414EA9" w:rsidP="00414EA9">
      <w:pPr>
        <w:pStyle w:val="ListParagraph"/>
        <w:rPr>
          <w:rFonts w:cs="Arial"/>
        </w:rPr>
      </w:pPr>
    </w:p>
    <w:p w:rsidR="00273C93" w:rsidRPr="007712F8" w:rsidRDefault="00A97543" w:rsidP="00963D2F">
      <w:pPr>
        <w:pStyle w:val="ListParagraph"/>
        <w:numPr>
          <w:ilvl w:val="0"/>
          <w:numId w:val="53"/>
        </w:numPr>
        <w:rPr>
          <w:rFonts w:cs="Arial"/>
        </w:rPr>
      </w:pPr>
      <w:r w:rsidRPr="007712F8">
        <w:rPr>
          <w:rFonts w:cs="Arial"/>
          <w:b/>
          <w:bCs/>
        </w:rPr>
        <w:t>Service</w:t>
      </w:r>
      <w:r w:rsidR="00DB44A7" w:rsidRPr="007712F8">
        <w:rPr>
          <w:rFonts w:cs="Arial"/>
          <w:b/>
          <w:bCs/>
        </w:rPr>
        <w:t xml:space="preserve"> </w:t>
      </w:r>
      <w:r w:rsidRPr="007712F8">
        <w:rPr>
          <w:rFonts w:cs="Arial"/>
          <w:b/>
          <w:bCs/>
        </w:rPr>
        <w:t>Frequency:</w:t>
      </w:r>
      <w:r w:rsidR="00DB44A7" w:rsidRPr="007712F8">
        <w:rPr>
          <w:rFonts w:cs="Arial"/>
          <w:b/>
          <w:bCs/>
        </w:rPr>
        <w:t xml:space="preserve">  </w:t>
      </w:r>
      <w:r w:rsidR="00A40232" w:rsidRPr="007712F8">
        <w:rPr>
          <w:rFonts w:cs="Arial"/>
        </w:rPr>
        <w:t>Document</w:t>
      </w:r>
      <w:r w:rsidR="00DB44A7" w:rsidRPr="007712F8">
        <w:rPr>
          <w:rFonts w:cs="Arial"/>
        </w:rPr>
        <w:t xml:space="preserve"> </w:t>
      </w:r>
      <w:r w:rsidR="00A40232" w:rsidRPr="007712F8">
        <w:rPr>
          <w:rFonts w:cs="Arial"/>
        </w:rPr>
        <w:t>how</w:t>
      </w:r>
      <w:r w:rsidR="00DB44A7" w:rsidRPr="007712F8">
        <w:rPr>
          <w:rFonts w:cs="Arial"/>
        </w:rPr>
        <w:t xml:space="preserve"> </w:t>
      </w:r>
      <w:r w:rsidR="00A40232" w:rsidRPr="007712F8">
        <w:rPr>
          <w:rFonts w:cs="Arial"/>
        </w:rPr>
        <w:t>often</w:t>
      </w:r>
      <w:r w:rsidR="00DB44A7" w:rsidRPr="007712F8">
        <w:rPr>
          <w:rFonts w:cs="Arial"/>
        </w:rPr>
        <w:t xml:space="preserve"> </w:t>
      </w:r>
      <w:r w:rsidR="00A40232" w:rsidRPr="007712F8">
        <w:rPr>
          <w:rFonts w:cs="Arial"/>
        </w:rPr>
        <w:t>the</w:t>
      </w:r>
      <w:r w:rsidR="00DB44A7" w:rsidRPr="007712F8">
        <w:rPr>
          <w:rFonts w:cs="Arial"/>
        </w:rPr>
        <w:t xml:space="preserve"> </w:t>
      </w:r>
      <w:r w:rsidR="00575291" w:rsidRPr="007712F8">
        <w:rPr>
          <w:rFonts w:cs="Arial"/>
        </w:rPr>
        <w:t>student</w:t>
      </w:r>
      <w:r w:rsidR="00DB44A7" w:rsidRPr="007712F8">
        <w:rPr>
          <w:rFonts w:cs="Arial"/>
        </w:rPr>
        <w:t xml:space="preserve"> </w:t>
      </w:r>
      <w:r w:rsidR="00A40232" w:rsidRPr="007712F8">
        <w:rPr>
          <w:rFonts w:cs="Arial"/>
        </w:rPr>
        <w:t>will</w:t>
      </w:r>
      <w:r w:rsidR="00DB44A7" w:rsidRPr="007712F8">
        <w:rPr>
          <w:rFonts w:cs="Arial"/>
        </w:rPr>
        <w:t xml:space="preserve"> </w:t>
      </w:r>
      <w:r w:rsidR="00A40232" w:rsidRPr="007712F8">
        <w:rPr>
          <w:rFonts w:cs="Arial"/>
        </w:rPr>
        <w:t>receive</w:t>
      </w:r>
      <w:r w:rsidR="00DB44A7" w:rsidRPr="007712F8">
        <w:rPr>
          <w:rFonts w:cs="Arial"/>
        </w:rPr>
        <w:t xml:space="preserve"> </w:t>
      </w:r>
      <w:r w:rsidR="00A40232" w:rsidRPr="007712F8">
        <w:rPr>
          <w:rFonts w:cs="Arial"/>
        </w:rPr>
        <w:t>the</w:t>
      </w:r>
      <w:r w:rsidR="00DB44A7" w:rsidRPr="007712F8">
        <w:rPr>
          <w:rFonts w:cs="Arial"/>
        </w:rPr>
        <w:t xml:space="preserve"> </w:t>
      </w:r>
      <w:r w:rsidR="00A40232" w:rsidRPr="007712F8">
        <w:rPr>
          <w:rFonts w:cs="Arial"/>
        </w:rPr>
        <w:t>services</w:t>
      </w:r>
      <w:r w:rsidR="00DB44A7" w:rsidRPr="007712F8">
        <w:rPr>
          <w:rFonts w:cs="Arial"/>
        </w:rPr>
        <w:t xml:space="preserve"> </w:t>
      </w:r>
      <w:r w:rsidR="00AF665B" w:rsidRPr="007712F8">
        <w:rPr>
          <w:rFonts w:cs="Arial"/>
        </w:rPr>
        <w:t>per</w:t>
      </w:r>
      <w:r w:rsidR="00DB44A7" w:rsidRPr="007712F8">
        <w:rPr>
          <w:rFonts w:cs="Arial"/>
        </w:rPr>
        <w:t xml:space="preserve"> </w:t>
      </w:r>
      <w:r w:rsidR="00AF665B" w:rsidRPr="007712F8">
        <w:rPr>
          <w:rFonts w:cs="Arial"/>
        </w:rPr>
        <w:t>service</w:t>
      </w:r>
      <w:r w:rsidR="00DB44A7" w:rsidRPr="007712F8">
        <w:rPr>
          <w:rFonts w:cs="Arial"/>
        </w:rPr>
        <w:t xml:space="preserve"> </w:t>
      </w:r>
      <w:r w:rsidR="00AF665B" w:rsidRPr="007712F8">
        <w:rPr>
          <w:rFonts w:cs="Arial"/>
        </w:rPr>
        <w:t>period</w:t>
      </w:r>
      <w:r w:rsidRPr="007712F8">
        <w:rPr>
          <w:rFonts w:cs="Arial"/>
        </w:rPr>
        <w:t>.</w:t>
      </w:r>
    </w:p>
    <w:p w:rsidR="00273C93" w:rsidRPr="007712F8" w:rsidRDefault="00273C93" w:rsidP="00273C93">
      <w:pPr>
        <w:pStyle w:val="ListParagraph"/>
        <w:ind w:left="360"/>
        <w:rPr>
          <w:rFonts w:cs="Arial"/>
        </w:rPr>
      </w:pPr>
    </w:p>
    <w:p w:rsidR="00414EA9" w:rsidRPr="007712F8" w:rsidRDefault="00A97543" w:rsidP="00963D2F">
      <w:pPr>
        <w:pStyle w:val="ListParagraph"/>
        <w:numPr>
          <w:ilvl w:val="0"/>
          <w:numId w:val="53"/>
        </w:numPr>
        <w:rPr>
          <w:rFonts w:cs="Arial"/>
        </w:rPr>
      </w:pPr>
      <w:r w:rsidRPr="007712F8">
        <w:rPr>
          <w:rFonts w:cs="Arial"/>
          <w:b/>
        </w:rPr>
        <w:t>Service</w:t>
      </w:r>
      <w:r w:rsidR="00DB44A7" w:rsidRPr="007712F8">
        <w:rPr>
          <w:rFonts w:cs="Arial"/>
          <w:b/>
        </w:rPr>
        <w:t xml:space="preserve"> </w:t>
      </w:r>
      <w:r w:rsidRPr="007712F8">
        <w:rPr>
          <w:rFonts w:cs="Arial"/>
          <w:b/>
        </w:rPr>
        <w:t>Period:</w:t>
      </w:r>
      <w:r w:rsidR="00DB44A7" w:rsidRPr="007712F8">
        <w:rPr>
          <w:rFonts w:cs="Arial"/>
          <w:b/>
        </w:rPr>
        <w:t xml:space="preserve">  </w:t>
      </w:r>
      <w:r w:rsidRPr="007712F8">
        <w:rPr>
          <w:rFonts w:cs="Arial"/>
        </w:rPr>
        <w:t>Identify</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w:t>
      </w:r>
      <w:r w:rsidR="00DB44A7" w:rsidRPr="007712F8">
        <w:rPr>
          <w:rFonts w:cs="Arial"/>
        </w:rPr>
        <w:t xml:space="preserve"> </w:t>
      </w:r>
      <w:r w:rsidRPr="007712F8">
        <w:rPr>
          <w:rFonts w:cs="Arial"/>
        </w:rPr>
        <w:t>Period</w:t>
      </w:r>
      <w:r w:rsidR="00DB44A7" w:rsidRPr="007712F8">
        <w:rPr>
          <w:rFonts w:cs="Arial"/>
        </w:rPr>
        <w:t xml:space="preserve"> </w:t>
      </w:r>
      <w:r w:rsidRPr="007712F8">
        <w:rPr>
          <w:rFonts w:cs="Arial"/>
        </w:rPr>
        <w:t>as</w:t>
      </w:r>
      <w:r w:rsidR="00DB44A7" w:rsidRPr="007712F8">
        <w:rPr>
          <w:rFonts w:cs="Arial"/>
        </w:rPr>
        <w:t xml:space="preserve"> </w:t>
      </w:r>
      <w:r w:rsidRPr="007712F8">
        <w:rPr>
          <w:rFonts w:cs="Arial"/>
        </w:rPr>
        <w:t>daily,</w:t>
      </w:r>
      <w:r w:rsidR="00DB44A7" w:rsidRPr="007712F8">
        <w:rPr>
          <w:rFonts w:cs="Arial"/>
        </w:rPr>
        <w:t xml:space="preserve"> </w:t>
      </w:r>
      <w:r w:rsidRPr="007712F8">
        <w:rPr>
          <w:rFonts w:cs="Arial"/>
        </w:rPr>
        <w:t>weekly,</w:t>
      </w:r>
      <w:r w:rsidR="00DB44A7" w:rsidRPr="007712F8">
        <w:rPr>
          <w:rFonts w:cs="Arial"/>
        </w:rPr>
        <w:t xml:space="preserve"> </w:t>
      </w:r>
      <w:r w:rsidRPr="007712F8">
        <w:rPr>
          <w:rFonts w:cs="Arial"/>
        </w:rPr>
        <w:t>monthly,</w:t>
      </w:r>
      <w:r w:rsidR="00DB44A7" w:rsidRPr="007712F8">
        <w:rPr>
          <w:rFonts w:cs="Arial"/>
        </w:rPr>
        <w:t xml:space="preserve"> </w:t>
      </w:r>
      <w:r w:rsidRPr="007712F8">
        <w:rPr>
          <w:rFonts w:cs="Arial"/>
        </w:rPr>
        <w:t>or</w:t>
      </w:r>
      <w:r w:rsidR="00DB44A7" w:rsidRPr="007712F8">
        <w:rPr>
          <w:rFonts w:cs="Arial"/>
        </w:rPr>
        <w:t xml:space="preserve"> </w:t>
      </w:r>
      <w:r w:rsidRPr="007712F8">
        <w:rPr>
          <w:rFonts w:cs="Arial"/>
        </w:rPr>
        <w:t>annually.</w:t>
      </w:r>
    </w:p>
    <w:p w:rsidR="00414EA9" w:rsidRPr="007712F8" w:rsidRDefault="00414EA9" w:rsidP="00414EA9">
      <w:pPr>
        <w:rPr>
          <w:rFonts w:cs="Arial"/>
        </w:rPr>
      </w:pPr>
    </w:p>
    <w:p w:rsidR="00A97543" w:rsidRPr="007712F8" w:rsidRDefault="00A97543" w:rsidP="00963D2F">
      <w:pPr>
        <w:pStyle w:val="ListParagraph"/>
        <w:numPr>
          <w:ilvl w:val="0"/>
          <w:numId w:val="53"/>
        </w:numPr>
        <w:rPr>
          <w:rFonts w:cs="Arial"/>
        </w:rPr>
      </w:pPr>
      <w:r w:rsidRPr="007712F8">
        <w:rPr>
          <w:rFonts w:cs="Arial"/>
          <w:b/>
          <w:bCs/>
        </w:rPr>
        <w:t>Start</w:t>
      </w:r>
      <w:r w:rsidR="00DB44A7" w:rsidRPr="007712F8">
        <w:rPr>
          <w:rFonts w:cs="Arial"/>
          <w:b/>
          <w:bCs/>
        </w:rPr>
        <w:t xml:space="preserve"> </w:t>
      </w:r>
      <w:r w:rsidRPr="007712F8">
        <w:rPr>
          <w:rFonts w:cs="Arial"/>
          <w:b/>
          <w:bCs/>
        </w:rPr>
        <w:t>Date:</w:t>
      </w:r>
      <w:r w:rsidR="00DB44A7" w:rsidRPr="007712F8">
        <w:rPr>
          <w:rFonts w:cs="Arial"/>
          <w:b/>
          <w:bCs/>
        </w:rPr>
        <w:t xml:space="preserve">  </w:t>
      </w:r>
      <w:r w:rsidRPr="007712F8">
        <w:rPr>
          <w:rFonts w:cs="Arial"/>
        </w:rPr>
        <w:t>List</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date</w:t>
      </w:r>
      <w:r w:rsidR="00DB44A7" w:rsidRPr="007712F8">
        <w:rPr>
          <w:rFonts w:cs="Arial"/>
        </w:rPr>
        <w:t xml:space="preserve"> </w:t>
      </w:r>
      <w:r w:rsidRPr="007712F8">
        <w:rPr>
          <w:rFonts w:cs="Arial"/>
        </w:rPr>
        <w:t>(month</w:t>
      </w:r>
      <w:r w:rsidR="00DB44A7" w:rsidRPr="007712F8">
        <w:rPr>
          <w:rFonts w:cs="Arial"/>
        </w:rPr>
        <w:t xml:space="preserve"> </w:t>
      </w:r>
      <w:r w:rsidRPr="007712F8">
        <w:rPr>
          <w:rFonts w:cs="Arial"/>
        </w:rPr>
        <w:t>and</w:t>
      </w:r>
      <w:r w:rsidR="00DB44A7" w:rsidRPr="007712F8">
        <w:rPr>
          <w:rFonts w:cs="Arial"/>
        </w:rPr>
        <w:t xml:space="preserve"> </w:t>
      </w:r>
      <w:r w:rsidRPr="007712F8">
        <w:rPr>
          <w:rFonts w:cs="Arial"/>
        </w:rPr>
        <w:t>year)</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Services</w:t>
      </w:r>
      <w:r w:rsidR="00DB44A7" w:rsidRPr="007712F8">
        <w:rPr>
          <w:rFonts w:cs="Arial"/>
        </w:rPr>
        <w:t xml:space="preserve"> </w:t>
      </w:r>
      <w:r w:rsidRPr="007712F8">
        <w:rPr>
          <w:rFonts w:cs="Arial"/>
        </w:rPr>
        <w:t>will</w:t>
      </w:r>
      <w:r w:rsidR="00DB44A7" w:rsidRPr="007712F8">
        <w:rPr>
          <w:rFonts w:cs="Arial"/>
        </w:rPr>
        <w:t xml:space="preserve"> </w:t>
      </w:r>
      <w:r w:rsidRPr="007712F8">
        <w:rPr>
          <w:rFonts w:cs="Arial"/>
        </w:rPr>
        <w:t>begin.</w:t>
      </w:r>
    </w:p>
    <w:p w:rsidR="00414EA9" w:rsidRPr="007712F8" w:rsidRDefault="00414EA9" w:rsidP="00414EA9">
      <w:pPr>
        <w:rPr>
          <w:rFonts w:cs="Arial"/>
        </w:rPr>
      </w:pPr>
    </w:p>
    <w:p w:rsidR="00A97543" w:rsidRPr="007712F8" w:rsidRDefault="00A97543" w:rsidP="00963D2F">
      <w:pPr>
        <w:pStyle w:val="ListParagraph"/>
        <w:numPr>
          <w:ilvl w:val="0"/>
          <w:numId w:val="53"/>
        </w:numPr>
        <w:rPr>
          <w:rFonts w:cs="Arial"/>
        </w:rPr>
      </w:pPr>
      <w:r w:rsidRPr="007712F8">
        <w:rPr>
          <w:rFonts w:cs="Arial"/>
          <w:b/>
        </w:rPr>
        <w:t>End</w:t>
      </w:r>
      <w:r w:rsidR="00DB44A7" w:rsidRPr="007712F8">
        <w:rPr>
          <w:rFonts w:cs="Arial"/>
          <w:b/>
        </w:rPr>
        <w:t xml:space="preserve"> </w:t>
      </w:r>
      <w:r w:rsidRPr="007712F8">
        <w:rPr>
          <w:rFonts w:cs="Arial"/>
          <w:b/>
        </w:rPr>
        <w:t>Date:</w:t>
      </w:r>
      <w:r w:rsidR="00DB44A7" w:rsidRPr="007712F8">
        <w:rPr>
          <w:rFonts w:cs="Arial"/>
          <w:b/>
        </w:rPr>
        <w:t xml:space="preserve">  </w:t>
      </w:r>
      <w:r w:rsidRPr="007712F8">
        <w:rPr>
          <w:rFonts w:cs="Arial"/>
        </w:rPr>
        <w:t>List</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date</w:t>
      </w:r>
      <w:r w:rsidR="00DB44A7" w:rsidRPr="007712F8">
        <w:rPr>
          <w:rFonts w:cs="Arial"/>
        </w:rPr>
        <w:t xml:space="preserve"> </w:t>
      </w:r>
      <w:r w:rsidRPr="007712F8">
        <w:rPr>
          <w:rFonts w:cs="Arial"/>
        </w:rPr>
        <w:t>(month</w:t>
      </w:r>
      <w:r w:rsidR="00DB44A7" w:rsidRPr="007712F8">
        <w:rPr>
          <w:rFonts w:cs="Arial"/>
        </w:rPr>
        <w:t xml:space="preserve"> </w:t>
      </w:r>
      <w:r w:rsidRPr="007712F8">
        <w:rPr>
          <w:rFonts w:cs="Arial"/>
        </w:rPr>
        <w:t>and</w:t>
      </w:r>
      <w:r w:rsidR="00DB44A7" w:rsidRPr="007712F8">
        <w:rPr>
          <w:rFonts w:cs="Arial"/>
        </w:rPr>
        <w:t xml:space="preserve"> </w:t>
      </w:r>
      <w:r w:rsidRPr="007712F8">
        <w:rPr>
          <w:rFonts w:cs="Arial"/>
        </w:rPr>
        <w:t>year)</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Services</w:t>
      </w:r>
      <w:r w:rsidR="00DB44A7" w:rsidRPr="007712F8">
        <w:rPr>
          <w:rFonts w:cs="Arial"/>
        </w:rPr>
        <w:t xml:space="preserve"> </w:t>
      </w:r>
      <w:r w:rsidRPr="007712F8">
        <w:rPr>
          <w:rFonts w:cs="Arial"/>
        </w:rPr>
        <w:t>are</w:t>
      </w:r>
      <w:r w:rsidR="00DB44A7" w:rsidRPr="007712F8">
        <w:rPr>
          <w:rFonts w:cs="Arial"/>
        </w:rPr>
        <w:t xml:space="preserve"> </w:t>
      </w:r>
      <w:r w:rsidRPr="007712F8">
        <w:rPr>
          <w:rFonts w:cs="Arial"/>
        </w:rPr>
        <w:t>anticipated</w:t>
      </w:r>
      <w:r w:rsidR="00DB44A7" w:rsidRPr="007712F8">
        <w:rPr>
          <w:rFonts w:cs="Arial"/>
        </w:rPr>
        <w:t xml:space="preserve"> </w:t>
      </w:r>
      <w:r w:rsidRPr="007712F8">
        <w:rPr>
          <w:rFonts w:cs="Arial"/>
        </w:rPr>
        <w:t>to</w:t>
      </w:r>
      <w:r w:rsidR="00DB44A7" w:rsidRPr="007712F8">
        <w:rPr>
          <w:rFonts w:cs="Arial"/>
        </w:rPr>
        <w:t xml:space="preserve"> </w:t>
      </w:r>
      <w:r w:rsidRPr="007712F8">
        <w:rPr>
          <w:rFonts w:cs="Arial"/>
        </w:rPr>
        <w:t>end.</w:t>
      </w:r>
    </w:p>
    <w:p w:rsidR="00414EA9" w:rsidRPr="007712F8" w:rsidRDefault="00414EA9" w:rsidP="00414EA9">
      <w:pPr>
        <w:rPr>
          <w:rFonts w:cs="Arial"/>
        </w:rPr>
      </w:pPr>
    </w:p>
    <w:p w:rsidR="00A97543" w:rsidRPr="007712F8" w:rsidRDefault="00A97543" w:rsidP="00963D2F">
      <w:pPr>
        <w:pStyle w:val="ListParagraph"/>
        <w:numPr>
          <w:ilvl w:val="0"/>
          <w:numId w:val="53"/>
        </w:numPr>
        <w:rPr>
          <w:rFonts w:cs="Arial"/>
        </w:rPr>
      </w:pPr>
      <w:r w:rsidRPr="007712F8">
        <w:rPr>
          <w:rFonts w:cs="Arial"/>
          <w:b/>
        </w:rPr>
        <w:t>Service</w:t>
      </w:r>
      <w:r w:rsidR="00DB44A7" w:rsidRPr="007712F8">
        <w:rPr>
          <w:rFonts w:cs="Arial"/>
          <w:b/>
        </w:rPr>
        <w:t xml:space="preserve"> </w:t>
      </w:r>
      <w:r w:rsidRPr="007712F8">
        <w:rPr>
          <w:rFonts w:cs="Arial"/>
          <w:b/>
        </w:rPr>
        <w:t>Provider:</w:t>
      </w:r>
      <w:r w:rsidR="00DB44A7" w:rsidRPr="007712F8">
        <w:rPr>
          <w:rFonts w:cs="Arial"/>
          <w:b/>
        </w:rPr>
        <w:t xml:space="preserve">  </w:t>
      </w:r>
      <w:r w:rsidR="00690EFA" w:rsidRPr="007712F8">
        <w:rPr>
          <w:rFonts w:cs="Arial"/>
        </w:rPr>
        <w:t>Select</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position</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each</w:t>
      </w:r>
      <w:r w:rsidR="00DB44A7" w:rsidRPr="007712F8">
        <w:rPr>
          <w:rFonts w:cs="Arial"/>
        </w:rPr>
        <w:t xml:space="preserve"> </w:t>
      </w:r>
      <w:r w:rsidRPr="007712F8">
        <w:rPr>
          <w:rFonts w:cs="Arial"/>
        </w:rPr>
        <w:t>person</w:t>
      </w:r>
      <w:r w:rsidR="00DB44A7" w:rsidRPr="007712F8">
        <w:rPr>
          <w:rFonts w:cs="Arial"/>
        </w:rPr>
        <w:t xml:space="preserve"> </w:t>
      </w:r>
      <w:r w:rsidRPr="007712F8">
        <w:rPr>
          <w:rFonts w:cs="Arial"/>
        </w:rPr>
        <w:t>responsible</w:t>
      </w:r>
      <w:r w:rsidR="00DB44A7" w:rsidRPr="007712F8">
        <w:rPr>
          <w:rFonts w:cs="Arial"/>
        </w:rPr>
        <w:t xml:space="preserve"> </w:t>
      </w:r>
      <w:r w:rsidRPr="007712F8">
        <w:rPr>
          <w:rFonts w:cs="Arial"/>
        </w:rPr>
        <w:t>for</w:t>
      </w:r>
      <w:r w:rsidR="00DB44A7" w:rsidRPr="007712F8">
        <w:rPr>
          <w:rFonts w:cs="Arial"/>
        </w:rPr>
        <w:t xml:space="preserve"> </w:t>
      </w:r>
      <w:r w:rsidRPr="007712F8">
        <w:rPr>
          <w:rFonts w:cs="Arial"/>
        </w:rPr>
        <w:t>implementing</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services</w:t>
      </w:r>
      <w:r w:rsidR="00DB44A7" w:rsidRPr="007712F8">
        <w:rPr>
          <w:rFonts w:cs="Arial"/>
        </w:rPr>
        <w:t xml:space="preserve"> </w:t>
      </w:r>
      <w:r w:rsidR="00690EFA" w:rsidRPr="007712F8">
        <w:rPr>
          <w:rFonts w:cs="Arial"/>
        </w:rPr>
        <w:t>from</w:t>
      </w:r>
      <w:r w:rsidR="00DB44A7" w:rsidRPr="007712F8">
        <w:rPr>
          <w:rFonts w:cs="Arial"/>
        </w:rPr>
        <w:t xml:space="preserve"> </w:t>
      </w:r>
      <w:r w:rsidR="00690EFA" w:rsidRPr="007712F8">
        <w:rPr>
          <w:rFonts w:cs="Arial"/>
        </w:rPr>
        <w:t>the</w:t>
      </w:r>
      <w:r w:rsidR="00DB44A7" w:rsidRPr="007712F8">
        <w:rPr>
          <w:rFonts w:cs="Arial"/>
        </w:rPr>
        <w:t xml:space="preserve"> </w:t>
      </w:r>
      <w:r w:rsidR="00690EFA" w:rsidRPr="007712F8">
        <w:rPr>
          <w:rFonts w:cs="Arial"/>
        </w:rPr>
        <w:t>service</w:t>
      </w:r>
      <w:r w:rsidR="00DB44A7" w:rsidRPr="007712F8">
        <w:rPr>
          <w:rFonts w:cs="Arial"/>
        </w:rPr>
        <w:t xml:space="preserve"> </w:t>
      </w:r>
      <w:r w:rsidR="008806C6" w:rsidRPr="007712F8">
        <w:rPr>
          <w:rFonts w:cs="Arial"/>
        </w:rPr>
        <w:t>provider</w:t>
      </w:r>
      <w:r w:rsidR="00DB44A7" w:rsidRPr="007712F8">
        <w:rPr>
          <w:rFonts w:cs="Arial"/>
        </w:rPr>
        <w:t xml:space="preserve"> </w:t>
      </w:r>
      <w:r w:rsidR="00690EFA" w:rsidRPr="007712F8">
        <w:rPr>
          <w:rFonts w:cs="Arial"/>
        </w:rPr>
        <w:t>drop</w:t>
      </w:r>
      <w:r w:rsidR="008806C6" w:rsidRPr="007712F8">
        <w:rPr>
          <w:rFonts w:cs="Arial"/>
        </w:rPr>
        <w:t>down</w:t>
      </w:r>
      <w:r w:rsidR="00DB44A7" w:rsidRPr="007712F8">
        <w:rPr>
          <w:rFonts w:cs="Arial"/>
        </w:rPr>
        <w:t xml:space="preserve"> </w:t>
      </w:r>
      <w:r w:rsidR="00690EFA" w:rsidRPr="007712F8">
        <w:rPr>
          <w:rFonts w:cs="Arial"/>
        </w:rPr>
        <w:t>list</w:t>
      </w:r>
      <w:r w:rsidRPr="007712F8">
        <w:rPr>
          <w:rFonts w:cs="Arial"/>
        </w:rPr>
        <w:t>.</w:t>
      </w:r>
    </w:p>
    <w:p w:rsidR="00414EA9" w:rsidRPr="007712F8" w:rsidRDefault="00414EA9" w:rsidP="00414EA9">
      <w:pPr>
        <w:rPr>
          <w:rFonts w:cs="Arial"/>
        </w:rPr>
      </w:pPr>
    </w:p>
    <w:p w:rsidR="00DE1194" w:rsidRPr="007712F8" w:rsidRDefault="00A97543" w:rsidP="00963D2F">
      <w:pPr>
        <w:pStyle w:val="ListParagraph"/>
        <w:numPr>
          <w:ilvl w:val="0"/>
          <w:numId w:val="53"/>
        </w:numPr>
        <w:rPr>
          <w:rFonts w:cs="Arial"/>
        </w:rPr>
      </w:pPr>
      <w:r w:rsidRPr="007712F8">
        <w:rPr>
          <w:rFonts w:cs="Arial"/>
          <w:b/>
          <w:bCs/>
        </w:rPr>
        <w:t>Location:</w:t>
      </w:r>
      <w:r w:rsidR="00DB44A7" w:rsidRPr="007712F8">
        <w:rPr>
          <w:rFonts w:cs="Arial"/>
          <w:b/>
          <w:bCs/>
        </w:rPr>
        <w:t xml:space="preserve">  </w:t>
      </w:r>
      <w:r w:rsidRPr="007712F8">
        <w:rPr>
          <w:rFonts w:cs="Arial"/>
        </w:rPr>
        <w:t>Identify</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setting</w:t>
      </w:r>
      <w:r w:rsidR="00DB44A7" w:rsidRPr="007712F8">
        <w:rPr>
          <w:rFonts w:cs="Arial"/>
        </w:rPr>
        <w:t xml:space="preserve"> </w:t>
      </w:r>
      <w:r w:rsidRPr="007712F8">
        <w:rPr>
          <w:rFonts w:cs="Arial"/>
        </w:rPr>
        <w:t>(i.e.,</w:t>
      </w:r>
      <w:r w:rsidR="00DB44A7" w:rsidRPr="007712F8">
        <w:rPr>
          <w:rFonts w:cs="Arial"/>
        </w:rPr>
        <w:t xml:space="preserve"> </w:t>
      </w:r>
      <w:r w:rsidRPr="007712F8">
        <w:rPr>
          <w:rFonts w:cs="Arial"/>
        </w:rPr>
        <w:t>regular</w:t>
      </w:r>
      <w:r w:rsidR="00DB44A7" w:rsidRPr="007712F8">
        <w:rPr>
          <w:rFonts w:cs="Arial"/>
        </w:rPr>
        <w:t xml:space="preserve"> </w:t>
      </w:r>
      <w:r w:rsidRPr="007712F8">
        <w:rPr>
          <w:rFonts w:cs="Arial"/>
        </w:rPr>
        <w:t>classroom,</w:t>
      </w:r>
      <w:r w:rsidR="00DB44A7" w:rsidRPr="007712F8">
        <w:rPr>
          <w:rFonts w:cs="Arial"/>
        </w:rPr>
        <w:t xml:space="preserve"> </w:t>
      </w:r>
      <w:r w:rsidR="00F22FAC" w:rsidRPr="007712F8">
        <w:rPr>
          <w:rFonts w:cs="Arial"/>
        </w:rPr>
        <w:t>resource room, separate class</w:t>
      </w:r>
      <w:r w:rsidRPr="007712F8">
        <w:rPr>
          <w:rFonts w:cs="Arial"/>
        </w:rPr>
        <w:t>)</w:t>
      </w:r>
      <w:r w:rsidR="00DB44A7" w:rsidRPr="007712F8">
        <w:rPr>
          <w:rFonts w:cs="Arial"/>
        </w:rPr>
        <w:t xml:space="preserve"> </w:t>
      </w:r>
      <w:r w:rsidRPr="007712F8">
        <w:rPr>
          <w:rFonts w:cs="Arial"/>
        </w:rPr>
        <w:t>in</w:t>
      </w:r>
      <w:r w:rsidR="00DB44A7" w:rsidRPr="007712F8">
        <w:rPr>
          <w:rFonts w:cs="Arial"/>
        </w:rPr>
        <w:t xml:space="preserve"> </w:t>
      </w:r>
      <w:r w:rsidRPr="007712F8">
        <w:rPr>
          <w:rFonts w:cs="Arial"/>
        </w:rPr>
        <w:t>which</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service(s)</w:t>
      </w:r>
      <w:r w:rsidR="00DB44A7" w:rsidRPr="007712F8">
        <w:rPr>
          <w:rFonts w:cs="Arial"/>
        </w:rPr>
        <w:t xml:space="preserve"> </w:t>
      </w:r>
      <w:r w:rsidRPr="007712F8">
        <w:rPr>
          <w:rFonts w:cs="Arial"/>
        </w:rPr>
        <w:t>will</w:t>
      </w:r>
      <w:r w:rsidR="00DB44A7" w:rsidRPr="007712F8">
        <w:rPr>
          <w:rFonts w:cs="Arial"/>
        </w:rPr>
        <w:t xml:space="preserve"> </w:t>
      </w:r>
      <w:r w:rsidRPr="007712F8">
        <w:rPr>
          <w:rFonts w:cs="Arial"/>
        </w:rPr>
        <w:t>be</w:t>
      </w:r>
      <w:r w:rsidR="00DB44A7" w:rsidRPr="007712F8">
        <w:rPr>
          <w:rFonts w:cs="Arial"/>
        </w:rPr>
        <w:t xml:space="preserve"> </w:t>
      </w:r>
      <w:r w:rsidRPr="007712F8">
        <w:rPr>
          <w:rFonts w:cs="Arial"/>
        </w:rPr>
        <w:t>provided.</w:t>
      </w:r>
      <w:r w:rsidR="00DB44A7" w:rsidRPr="007712F8">
        <w:rPr>
          <w:rFonts w:cs="Arial"/>
        </w:rPr>
        <w:t xml:space="preserve">  </w:t>
      </w:r>
      <w:r w:rsidRPr="007712F8">
        <w:rPr>
          <w:rFonts w:cs="Arial"/>
          <w:b/>
        </w:rPr>
        <w:t>Include</w:t>
      </w:r>
      <w:r w:rsidR="00DB44A7" w:rsidRPr="007712F8">
        <w:rPr>
          <w:rFonts w:cs="Arial"/>
          <w:b/>
        </w:rPr>
        <w:t xml:space="preserve"> </w:t>
      </w:r>
      <w:r w:rsidRPr="007712F8">
        <w:rPr>
          <w:rFonts w:cs="Arial"/>
          <w:b/>
        </w:rPr>
        <w:t>the</w:t>
      </w:r>
      <w:r w:rsidR="00DB44A7" w:rsidRPr="007712F8">
        <w:rPr>
          <w:rFonts w:cs="Arial"/>
          <w:b/>
        </w:rPr>
        <w:t xml:space="preserve"> </w:t>
      </w:r>
      <w:r w:rsidRPr="007712F8">
        <w:rPr>
          <w:rFonts w:cs="Arial"/>
          <w:b/>
        </w:rPr>
        <w:t>content</w:t>
      </w:r>
      <w:r w:rsidR="00DB44A7" w:rsidRPr="007712F8">
        <w:rPr>
          <w:rFonts w:cs="Arial"/>
          <w:b/>
        </w:rPr>
        <w:t xml:space="preserve"> </w:t>
      </w:r>
      <w:r w:rsidRPr="007712F8">
        <w:rPr>
          <w:rFonts w:cs="Arial"/>
          <w:b/>
        </w:rPr>
        <w:t>class</w:t>
      </w:r>
      <w:r w:rsidR="00DB44A7" w:rsidRPr="007712F8">
        <w:rPr>
          <w:rFonts w:cs="Arial"/>
        </w:rPr>
        <w:t xml:space="preserve"> </w:t>
      </w:r>
      <w:r w:rsidRPr="007712F8">
        <w:rPr>
          <w:rFonts w:cs="Arial"/>
        </w:rPr>
        <w:t>(i.e.,</w:t>
      </w:r>
      <w:r w:rsidR="00DB44A7" w:rsidRPr="007712F8">
        <w:rPr>
          <w:rFonts w:cs="Arial"/>
        </w:rPr>
        <w:t xml:space="preserve"> </w:t>
      </w:r>
      <w:r w:rsidR="005E6EE6" w:rsidRPr="007712F8">
        <w:rPr>
          <w:rFonts w:cs="Arial"/>
        </w:rPr>
        <w:t>L</w:t>
      </w:r>
      <w:r w:rsidRPr="007712F8">
        <w:rPr>
          <w:rFonts w:cs="Arial"/>
        </w:rPr>
        <w:t>anguage</w:t>
      </w:r>
      <w:r w:rsidR="00DB44A7" w:rsidRPr="007712F8">
        <w:rPr>
          <w:rFonts w:cs="Arial"/>
        </w:rPr>
        <w:t xml:space="preserve"> </w:t>
      </w:r>
      <w:r w:rsidR="005E6EE6" w:rsidRPr="007712F8">
        <w:rPr>
          <w:rFonts w:cs="Arial"/>
        </w:rPr>
        <w:t>A</w:t>
      </w:r>
      <w:r w:rsidRPr="007712F8">
        <w:rPr>
          <w:rFonts w:cs="Arial"/>
        </w:rPr>
        <w:t>rts,</w:t>
      </w:r>
      <w:r w:rsidR="00DB44A7" w:rsidRPr="007712F8">
        <w:rPr>
          <w:rFonts w:cs="Arial"/>
        </w:rPr>
        <w:t xml:space="preserve"> </w:t>
      </w:r>
      <w:r w:rsidR="005E6EE6" w:rsidRPr="007712F8">
        <w:rPr>
          <w:rFonts w:cs="Arial"/>
        </w:rPr>
        <w:t>S</w:t>
      </w:r>
      <w:r w:rsidRPr="007712F8">
        <w:rPr>
          <w:rFonts w:cs="Arial"/>
        </w:rPr>
        <w:t>cience,</w:t>
      </w:r>
      <w:r w:rsidR="00DB44A7" w:rsidRPr="007712F8">
        <w:rPr>
          <w:rFonts w:cs="Arial"/>
        </w:rPr>
        <w:t xml:space="preserve"> </w:t>
      </w:r>
      <w:r w:rsidRPr="007712F8">
        <w:rPr>
          <w:rFonts w:cs="Arial"/>
        </w:rPr>
        <w:t>PE)</w:t>
      </w:r>
      <w:r w:rsidR="00DB44A7" w:rsidRPr="007712F8">
        <w:rPr>
          <w:rFonts w:cs="Arial"/>
        </w:rPr>
        <w:t xml:space="preserve"> </w:t>
      </w:r>
      <w:r w:rsidRPr="007712F8">
        <w:rPr>
          <w:rFonts w:cs="Arial"/>
        </w:rPr>
        <w:t>in</w:t>
      </w:r>
      <w:r w:rsidR="00DB44A7" w:rsidRPr="007712F8">
        <w:rPr>
          <w:rFonts w:cs="Arial"/>
        </w:rPr>
        <w:t xml:space="preserve"> </w:t>
      </w:r>
      <w:r w:rsidRPr="007712F8">
        <w:rPr>
          <w:rFonts w:cs="Arial"/>
        </w:rPr>
        <w:t>which</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student</w:t>
      </w:r>
      <w:r w:rsidR="00DB44A7" w:rsidRPr="007712F8">
        <w:rPr>
          <w:rFonts w:cs="Arial"/>
        </w:rPr>
        <w:t xml:space="preserve"> </w:t>
      </w:r>
      <w:r w:rsidRPr="007712F8">
        <w:rPr>
          <w:rFonts w:cs="Arial"/>
        </w:rPr>
        <w:t>will</w:t>
      </w:r>
      <w:r w:rsidR="00DB44A7" w:rsidRPr="007712F8">
        <w:rPr>
          <w:rFonts w:cs="Arial"/>
        </w:rPr>
        <w:t xml:space="preserve"> </w:t>
      </w:r>
      <w:r w:rsidRPr="007712F8">
        <w:rPr>
          <w:rFonts w:cs="Arial"/>
        </w:rPr>
        <w:t>receive</w:t>
      </w:r>
      <w:r w:rsidR="00DB44A7" w:rsidRPr="007712F8">
        <w:rPr>
          <w:rFonts w:cs="Arial"/>
        </w:rPr>
        <w:t xml:space="preserve"> </w:t>
      </w:r>
      <w:r w:rsidR="00B66DD8" w:rsidRPr="007712F8">
        <w:rPr>
          <w:rFonts w:cs="Arial"/>
        </w:rPr>
        <w:t>Specially Designed Instruction</w:t>
      </w:r>
      <w:r w:rsidRPr="007712F8">
        <w:rPr>
          <w:rFonts w:cs="Arial"/>
        </w:rPr>
        <w:t>.</w:t>
      </w:r>
      <w:r w:rsidR="00DB44A7" w:rsidRPr="007712F8">
        <w:rPr>
          <w:rFonts w:cs="Arial"/>
        </w:rPr>
        <w:t xml:space="preserve">  </w:t>
      </w:r>
    </w:p>
    <w:p w:rsidR="00DE1194" w:rsidRPr="007712F8" w:rsidRDefault="00DE1194" w:rsidP="00DE1194">
      <w:pPr>
        <w:pStyle w:val="ListParagraph"/>
        <w:rPr>
          <w:rFonts w:cs="Arial"/>
        </w:rPr>
      </w:pPr>
    </w:p>
    <w:p w:rsidR="00066221" w:rsidRPr="007712F8" w:rsidRDefault="00A97543" w:rsidP="00DE1194">
      <w:pPr>
        <w:pStyle w:val="ListParagraph"/>
        <w:ind w:left="360"/>
        <w:rPr>
          <w:rFonts w:cs="Arial"/>
        </w:rPr>
      </w:pPr>
      <w:r w:rsidRPr="007712F8">
        <w:rPr>
          <w:rFonts w:cs="Arial"/>
        </w:rPr>
        <w:t>NOTE:</w:t>
      </w:r>
      <w:r w:rsidR="00DB44A7" w:rsidRPr="007712F8">
        <w:rPr>
          <w:rFonts w:cs="Arial"/>
        </w:rPr>
        <w:t xml:space="preserve">  </w:t>
      </w:r>
      <w:r w:rsidR="00DE1194" w:rsidRPr="007712F8">
        <w:rPr>
          <w:rFonts w:cs="Arial"/>
        </w:rPr>
        <w:t>The c</w:t>
      </w:r>
      <w:r w:rsidRPr="007712F8">
        <w:rPr>
          <w:rFonts w:cs="Arial"/>
        </w:rPr>
        <w:t>o-teaching</w:t>
      </w:r>
      <w:r w:rsidR="00DB44A7" w:rsidRPr="007712F8">
        <w:rPr>
          <w:rFonts w:cs="Arial"/>
        </w:rPr>
        <w:t xml:space="preserve"> </w:t>
      </w:r>
      <w:r w:rsidR="00DE1194" w:rsidRPr="007712F8">
        <w:rPr>
          <w:rFonts w:cs="Arial"/>
          <w:bCs/>
        </w:rPr>
        <w:t xml:space="preserve">delivery structure is provided in </w:t>
      </w:r>
      <w:r w:rsidRPr="007712F8">
        <w:rPr>
          <w:rFonts w:cs="Arial"/>
        </w:rPr>
        <w:t>the</w:t>
      </w:r>
      <w:r w:rsidR="00DB44A7" w:rsidRPr="007712F8">
        <w:rPr>
          <w:rFonts w:cs="Arial"/>
        </w:rPr>
        <w:t xml:space="preserve"> </w:t>
      </w:r>
      <w:r w:rsidRPr="007712F8">
        <w:rPr>
          <w:rFonts w:cs="Arial"/>
        </w:rPr>
        <w:t>regular</w:t>
      </w:r>
      <w:r w:rsidR="00DB44A7" w:rsidRPr="007712F8">
        <w:rPr>
          <w:rFonts w:cs="Arial"/>
        </w:rPr>
        <w:t xml:space="preserve"> </w:t>
      </w:r>
      <w:r w:rsidR="00B63F08" w:rsidRPr="007712F8">
        <w:rPr>
          <w:rFonts w:cs="Arial"/>
        </w:rPr>
        <w:t>classroom</w:t>
      </w:r>
      <w:r w:rsidR="00620511" w:rsidRPr="007712F8">
        <w:rPr>
          <w:rFonts w:cs="Arial"/>
        </w:rPr>
        <w:t>.</w:t>
      </w:r>
    </w:p>
    <w:p w:rsidR="00DA2AB3" w:rsidRPr="007712F8" w:rsidRDefault="00DA2AB3" w:rsidP="00CA6FFE">
      <w:pPr>
        <w:rPr>
          <w:rFonts w:cs="Arial"/>
          <w:szCs w:val="24"/>
        </w:rPr>
      </w:pPr>
    </w:p>
    <w:p w:rsidR="008A3CC7" w:rsidRPr="007712F8" w:rsidRDefault="008A3CC7" w:rsidP="00CA6FFE">
      <w:pPr>
        <w:rPr>
          <w:rFonts w:cs="Arial"/>
          <w:szCs w:val="24"/>
        </w:rPr>
      </w:pPr>
    </w:p>
    <w:p w:rsidR="008A3CC7" w:rsidRPr="007712F8" w:rsidRDefault="008A3CC7" w:rsidP="00CA6FFE">
      <w:pPr>
        <w:rPr>
          <w:rFonts w:cs="Arial"/>
          <w:szCs w:val="24"/>
        </w:rPr>
      </w:pPr>
    </w:p>
    <w:p w:rsidR="008A3CC7" w:rsidRPr="007712F8" w:rsidRDefault="008A3CC7" w:rsidP="00CA6FFE">
      <w:pPr>
        <w:rPr>
          <w:rFonts w:cs="Arial"/>
          <w:szCs w:val="24"/>
        </w:rPr>
      </w:pPr>
    </w:p>
    <w:p w:rsidR="008A3CC7" w:rsidRPr="007712F8" w:rsidRDefault="008A3CC7" w:rsidP="00CA6FFE">
      <w:pPr>
        <w:rPr>
          <w:rFonts w:cs="Arial"/>
          <w:szCs w:val="24"/>
        </w:rPr>
      </w:pPr>
    </w:p>
    <w:p w:rsidR="008A3CC7" w:rsidRPr="007712F8" w:rsidRDefault="008A3CC7" w:rsidP="00CA6FFE">
      <w:pPr>
        <w:rPr>
          <w:rFonts w:cs="Arial"/>
          <w:szCs w:val="24"/>
        </w:rPr>
      </w:pPr>
    </w:p>
    <w:p w:rsidR="008A3CC7" w:rsidRPr="007712F8" w:rsidRDefault="008A3CC7" w:rsidP="00CA6FFE">
      <w:pPr>
        <w:rPr>
          <w:rFonts w:cs="Arial"/>
          <w:szCs w:val="24"/>
        </w:rPr>
        <w:sectPr w:rsidR="008A3CC7" w:rsidRPr="007712F8">
          <w:pgSz w:w="12240" w:h="15840" w:code="1"/>
          <w:pgMar w:top="1440" w:right="720" w:bottom="1440" w:left="720" w:header="0" w:footer="0" w:gutter="0"/>
          <w:pgNumType w:chapStyle="7"/>
          <w:cols w:space="720"/>
          <w:docGrid w:linePitch="326"/>
        </w:sectPr>
      </w:pPr>
    </w:p>
    <w:tbl>
      <w:tblPr>
        <w:tblW w:w="10890"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30"/>
        <w:gridCol w:w="900"/>
        <w:gridCol w:w="630"/>
        <w:gridCol w:w="1080"/>
        <w:gridCol w:w="1260"/>
        <w:gridCol w:w="1046"/>
        <w:gridCol w:w="844"/>
        <w:gridCol w:w="1530"/>
        <w:gridCol w:w="1530"/>
      </w:tblGrid>
      <w:tr w:rsidR="008806C6" w:rsidRPr="007712F8">
        <w:trPr>
          <w:cantSplit/>
          <w:trHeight w:val="188"/>
        </w:trPr>
        <w:tc>
          <w:tcPr>
            <w:tcW w:w="1440" w:type="dxa"/>
            <w:vMerge w:val="restart"/>
            <w:tcBorders>
              <w:top w:val="single" w:sz="12" w:space="0" w:color="auto"/>
              <w:left w:val="single" w:sz="12" w:space="0" w:color="auto"/>
              <w:right w:val="single" w:sz="12" w:space="0" w:color="auto"/>
            </w:tcBorders>
            <w:tcMar>
              <w:top w:w="115" w:type="dxa"/>
              <w:left w:w="115" w:type="dxa"/>
              <w:bottom w:w="115" w:type="dxa"/>
              <w:right w:w="115" w:type="dxa"/>
            </w:tcMar>
            <w:vAlign w:val="center"/>
          </w:tcPr>
          <w:p w:rsidR="008806C6" w:rsidRPr="007712F8" w:rsidRDefault="008806C6" w:rsidP="00E74AC6">
            <w:pPr>
              <w:jc w:val="both"/>
              <w:rPr>
                <w:rFonts w:ascii="Arial Narrow" w:hAnsi="Arial Narrow"/>
                <w:b/>
                <w:spacing w:val="6"/>
                <w:sz w:val="28"/>
                <w:szCs w:val="28"/>
              </w:rPr>
            </w:pPr>
            <w:r w:rsidRPr="007712F8">
              <w:rPr>
                <w:rFonts w:ascii="Arial Narrow" w:hAnsi="Arial Narrow"/>
                <w:b/>
                <w:spacing w:val="6"/>
                <w:sz w:val="28"/>
                <w:szCs w:val="28"/>
              </w:rPr>
              <w:t>Special</w:t>
            </w:r>
            <w:r w:rsidR="00DB44A7" w:rsidRPr="007712F8">
              <w:rPr>
                <w:rFonts w:ascii="Arial Narrow" w:hAnsi="Arial Narrow"/>
                <w:b/>
                <w:spacing w:val="6"/>
                <w:sz w:val="28"/>
                <w:szCs w:val="28"/>
              </w:rPr>
              <w:t xml:space="preserve"> </w:t>
            </w:r>
            <w:r w:rsidRPr="007712F8">
              <w:rPr>
                <w:rFonts w:ascii="Arial Narrow" w:hAnsi="Arial Narrow"/>
                <w:b/>
                <w:spacing w:val="6"/>
                <w:sz w:val="28"/>
                <w:szCs w:val="28"/>
              </w:rPr>
              <w:t>Education</w:t>
            </w:r>
          </w:p>
          <w:p w:rsidR="008806C6" w:rsidRPr="007712F8" w:rsidRDefault="008806C6" w:rsidP="00E74AC6">
            <w:pPr>
              <w:jc w:val="both"/>
              <w:rPr>
                <w:rFonts w:ascii="Arial Narrow" w:hAnsi="Arial Narrow"/>
                <w:b/>
                <w:spacing w:val="6"/>
                <w:sz w:val="22"/>
                <w:szCs w:val="22"/>
              </w:rPr>
            </w:pPr>
          </w:p>
        </w:tc>
        <w:tc>
          <w:tcPr>
            <w:tcW w:w="6390" w:type="dxa"/>
            <w:gridSpan w:val="7"/>
            <w:tcBorders>
              <w:top w:val="single" w:sz="12" w:space="0" w:color="auto"/>
              <w:left w:val="single" w:sz="12" w:space="0" w:color="auto"/>
              <w:right w:val="single" w:sz="12" w:space="0" w:color="auto"/>
            </w:tcBorders>
            <w:tcMar>
              <w:top w:w="115" w:type="dxa"/>
              <w:left w:w="115" w:type="dxa"/>
              <w:bottom w:w="115" w:type="dxa"/>
              <w:right w:w="115" w:type="dxa"/>
            </w:tcMar>
            <w:vAlign w:val="center"/>
          </w:tcPr>
          <w:p w:rsidR="008806C6" w:rsidRPr="007712F8" w:rsidRDefault="008806C6" w:rsidP="00E74AC6">
            <w:pPr>
              <w:jc w:val="center"/>
              <w:rPr>
                <w:rFonts w:ascii="Arial Narrow" w:hAnsi="Arial Narrow"/>
                <w:b/>
                <w:sz w:val="22"/>
                <w:szCs w:val="22"/>
              </w:rPr>
            </w:pPr>
            <w:r w:rsidRPr="007712F8">
              <w:rPr>
                <w:rFonts w:ascii="Arial Narrow" w:hAnsi="Arial Narrow"/>
                <w:b/>
                <w:sz w:val="22"/>
                <w:szCs w:val="22"/>
              </w:rPr>
              <w:t>Anticipated</w:t>
            </w:r>
            <w:r w:rsidR="00DB44A7" w:rsidRPr="007712F8">
              <w:rPr>
                <w:rFonts w:ascii="Arial Narrow" w:hAnsi="Arial Narrow"/>
                <w:b/>
                <w:sz w:val="22"/>
                <w:szCs w:val="22"/>
              </w:rPr>
              <w:t xml:space="preserve"> </w:t>
            </w:r>
            <w:r w:rsidRPr="007712F8">
              <w:rPr>
                <w:rFonts w:ascii="Arial Narrow" w:hAnsi="Arial Narrow"/>
                <w:b/>
                <w:sz w:val="22"/>
                <w:szCs w:val="22"/>
              </w:rPr>
              <w:t>Frequency</w:t>
            </w:r>
            <w:r w:rsidR="00DB44A7" w:rsidRPr="007712F8">
              <w:rPr>
                <w:rFonts w:ascii="Arial Narrow" w:hAnsi="Arial Narrow"/>
                <w:b/>
                <w:sz w:val="22"/>
                <w:szCs w:val="22"/>
              </w:rPr>
              <w:t xml:space="preserve"> </w:t>
            </w:r>
            <w:r w:rsidRPr="007712F8">
              <w:rPr>
                <w:rFonts w:ascii="Arial Narrow" w:hAnsi="Arial Narrow"/>
                <w:b/>
                <w:sz w:val="22"/>
                <w:szCs w:val="22"/>
              </w:rPr>
              <w:t>and</w:t>
            </w:r>
            <w:r w:rsidR="00DB44A7" w:rsidRPr="007712F8">
              <w:rPr>
                <w:rFonts w:ascii="Arial Narrow" w:hAnsi="Arial Narrow"/>
                <w:b/>
                <w:sz w:val="22"/>
                <w:szCs w:val="22"/>
              </w:rPr>
              <w:t xml:space="preserve"> </w:t>
            </w:r>
            <w:r w:rsidRPr="007712F8">
              <w:rPr>
                <w:rFonts w:ascii="Arial Narrow" w:hAnsi="Arial Narrow"/>
                <w:b/>
                <w:sz w:val="22"/>
                <w:szCs w:val="22"/>
              </w:rPr>
              <w:t>Duration</w:t>
            </w:r>
            <w:r w:rsidR="00DB44A7" w:rsidRPr="007712F8">
              <w:rPr>
                <w:rFonts w:ascii="Arial Narrow" w:hAnsi="Arial Narrow"/>
                <w:b/>
                <w:sz w:val="22"/>
                <w:szCs w:val="22"/>
              </w:rPr>
              <w:t xml:space="preserve"> </w:t>
            </w:r>
            <w:r w:rsidRPr="007712F8">
              <w:rPr>
                <w:rFonts w:ascii="Arial Narrow" w:hAnsi="Arial Narrow"/>
                <w:b/>
                <w:sz w:val="22"/>
                <w:szCs w:val="22"/>
              </w:rPr>
              <w:t>Of</w:t>
            </w:r>
            <w:r w:rsidR="00DB44A7" w:rsidRPr="007712F8">
              <w:rPr>
                <w:rFonts w:ascii="Arial Narrow" w:hAnsi="Arial Narrow"/>
                <w:b/>
                <w:sz w:val="22"/>
                <w:szCs w:val="22"/>
              </w:rPr>
              <w:t xml:space="preserve"> </w:t>
            </w:r>
            <w:r w:rsidRPr="007712F8">
              <w:rPr>
                <w:rFonts w:ascii="Arial Narrow" w:hAnsi="Arial Narrow"/>
                <w:b/>
                <w:sz w:val="22"/>
                <w:szCs w:val="22"/>
              </w:rPr>
              <w:t>Service</w:t>
            </w:r>
          </w:p>
        </w:tc>
        <w:tc>
          <w:tcPr>
            <w:tcW w:w="1530" w:type="dxa"/>
            <w:vMerge w:val="restart"/>
            <w:tcBorders>
              <w:top w:val="single" w:sz="12" w:space="0" w:color="auto"/>
              <w:left w:val="single" w:sz="6" w:space="0" w:color="auto"/>
              <w:right w:val="single" w:sz="6" w:space="0" w:color="auto"/>
            </w:tcBorders>
            <w:vAlign w:val="center"/>
          </w:tcPr>
          <w:p w:rsidR="008806C6" w:rsidRPr="007712F8" w:rsidRDefault="008806C6" w:rsidP="00E74AC6">
            <w:pPr>
              <w:tabs>
                <w:tab w:val="left" w:pos="339"/>
              </w:tabs>
              <w:jc w:val="center"/>
              <w:rPr>
                <w:rFonts w:ascii="Arial Narrow" w:hAnsi="Arial Narrow"/>
                <w:sz w:val="22"/>
                <w:szCs w:val="22"/>
              </w:rPr>
            </w:pPr>
            <w:r w:rsidRPr="007712F8">
              <w:rPr>
                <w:rFonts w:ascii="Arial Narrow" w:hAnsi="Arial Narrow"/>
                <w:b/>
                <w:sz w:val="22"/>
                <w:szCs w:val="22"/>
              </w:rPr>
              <w:t>Service</w:t>
            </w:r>
            <w:r w:rsidR="00DB44A7" w:rsidRPr="007712F8">
              <w:rPr>
                <w:rFonts w:ascii="Arial Narrow" w:hAnsi="Arial Narrow"/>
                <w:b/>
                <w:sz w:val="22"/>
                <w:szCs w:val="22"/>
              </w:rPr>
              <w:t xml:space="preserve"> </w:t>
            </w:r>
            <w:r w:rsidRPr="007712F8">
              <w:rPr>
                <w:rFonts w:ascii="Arial Narrow" w:hAnsi="Arial Narrow"/>
                <w:b/>
                <w:sz w:val="22"/>
                <w:szCs w:val="22"/>
              </w:rPr>
              <w:t>Provider</w:t>
            </w:r>
            <w:r w:rsidRPr="007712F8">
              <w:rPr>
                <w:rFonts w:ascii="Arial Narrow" w:hAnsi="Arial Narrow"/>
                <w:b/>
                <w:sz w:val="22"/>
                <w:szCs w:val="22"/>
              </w:rPr>
              <w:br/>
            </w:r>
            <w:r w:rsidRPr="007712F8">
              <w:rPr>
                <w:rFonts w:ascii="Arial Narrow" w:hAnsi="Arial Narrow"/>
                <w:sz w:val="22"/>
                <w:szCs w:val="22"/>
              </w:rPr>
              <w:t>(by</w:t>
            </w:r>
            <w:r w:rsidR="00DB44A7" w:rsidRPr="007712F8">
              <w:rPr>
                <w:rFonts w:ascii="Arial Narrow" w:hAnsi="Arial Narrow"/>
                <w:sz w:val="22"/>
                <w:szCs w:val="22"/>
              </w:rPr>
              <w:t xml:space="preserve"> </w:t>
            </w:r>
            <w:r w:rsidRPr="007712F8">
              <w:rPr>
                <w:rFonts w:ascii="Arial Narrow" w:hAnsi="Arial Narrow"/>
                <w:sz w:val="22"/>
                <w:szCs w:val="22"/>
              </w:rPr>
              <w:t>Position)</w:t>
            </w:r>
          </w:p>
        </w:tc>
        <w:tc>
          <w:tcPr>
            <w:tcW w:w="1530" w:type="dxa"/>
            <w:vMerge w:val="restart"/>
            <w:tcBorders>
              <w:top w:val="single" w:sz="12" w:space="0" w:color="auto"/>
              <w:left w:val="single" w:sz="6" w:space="0" w:color="auto"/>
              <w:bottom w:val="single" w:sz="12" w:space="0" w:color="auto"/>
              <w:right w:val="single" w:sz="12" w:space="0" w:color="auto"/>
            </w:tcBorders>
            <w:vAlign w:val="center"/>
          </w:tcPr>
          <w:p w:rsidR="008806C6" w:rsidRPr="007712F8" w:rsidRDefault="008806C6" w:rsidP="00E74AC6">
            <w:pPr>
              <w:tabs>
                <w:tab w:val="left" w:pos="339"/>
              </w:tabs>
              <w:jc w:val="center"/>
              <w:rPr>
                <w:rFonts w:ascii="Arial Narrow" w:hAnsi="Arial Narrow"/>
                <w:sz w:val="22"/>
                <w:szCs w:val="22"/>
              </w:rPr>
            </w:pPr>
            <w:r w:rsidRPr="007712F8">
              <w:rPr>
                <w:rFonts w:ascii="Arial Narrow" w:hAnsi="Arial Narrow"/>
                <w:b/>
                <w:sz w:val="22"/>
                <w:szCs w:val="22"/>
              </w:rPr>
              <w:t>Location</w:t>
            </w:r>
            <w:r w:rsidR="00DB44A7" w:rsidRPr="007712F8">
              <w:rPr>
                <w:rFonts w:ascii="Arial Narrow" w:hAnsi="Arial Narrow"/>
                <w:b/>
                <w:sz w:val="22"/>
                <w:szCs w:val="22"/>
              </w:rPr>
              <w:t xml:space="preserve"> </w:t>
            </w:r>
            <w:r w:rsidRPr="007712F8">
              <w:rPr>
                <w:rFonts w:ascii="Arial Narrow" w:hAnsi="Arial Narrow"/>
                <w:b/>
                <w:sz w:val="22"/>
                <w:szCs w:val="22"/>
              </w:rPr>
              <w:br/>
            </w:r>
            <w:r w:rsidRPr="007712F8">
              <w:rPr>
                <w:rFonts w:ascii="Arial Narrow" w:hAnsi="Arial Narrow"/>
                <w:sz w:val="22"/>
                <w:szCs w:val="22"/>
              </w:rPr>
              <w:t>(e.g.,</w:t>
            </w:r>
            <w:r w:rsidR="00DB44A7" w:rsidRPr="007712F8">
              <w:rPr>
                <w:rFonts w:ascii="Arial Narrow" w:hAnsi="Arial Narrow"/>
                <w:sz w:val="22"/>
                <w:szCs w:val="22"/>
              </w:rPr>
              <w:t xml:space="preserve"> </w:t>
            </w:r>
            <w:r w:rsidRPr="007712F8">
              <w:rPr>
                <w:rFonts w:ascii="Arial Narrow" w:hAnsi="Arial Narrow"/>
                <w:sz w:val="22"/>
                <w:szCs w:val="22"/>
              </w:rPr>
              <w:t>Regular</w:t>
            </w:r>
            <w:r w:rsidR="00DB44A7" w:rsidRPr="007712F8">
              <w:rPr>
                <w:rFonts w:ascii="Arial Narrow" w:hAnsi="Arial Narrow"/>
                <w:sz w:val="22"/>
                <w:szCs w:val="22"/>
              </w:rPr>
              <w:t xml:space="preserve"> </w:t>
            </w:r>
            <w:r w:rsidRPr="007712F8">
              <w:rPr>
                <w:rFonts w:ascii="Arial Narrow" w:hAnsi="Arial Narrow"/>
                <w:sz w:val="22"/>
                <w:szCs w:val="22"/>
              </w:rPr>
              <w:t>Classroom,</w:t>
            </w:r>
            <w:r w:rsidR="00DB44A7" w:rsidRPr="007712F8">
              <w:rPr>
                <w:rFonts w:ascii="Arial Narrow" w:hAnsi="Arial Narrow"/>
                <w:sz w:val="22"/>
                <w:szCs w:val="22"/>
              </w:rPr>
              <w:t xml:space="preserve"> </w:t>
            </w:r>
            <w:r w:rsidRPr="007712F8">
              <w:rPr>
                <w:rFonts w:ascii="Arial Narrow" w:hAnsi="Arial Narrow"/>
                <w:sz w:val="22"/>
                <w:szCs w:val="22"/>
              </w:rPr>
              <w:t>Resource</w:t>
            </w:r>
            <w:r w:rsidR="00DB44A7" w:rsidRPr="007712F8">
              <w:rPr>
                <w:rFonts w:ascii="Arial Narrow" w:hAnsi="Arial Narrow"/>
                <w:sz w:val="22"/>
                <w:szCs w:val="22"/>
              </w:rPr>
              <w:t xml:space="preserve"> </w:t>
            </w:r>
            <w:r w:rsidRPr="007712F8">
              <w:rPr>
                <w:rFonts w:ascii="Arial Narrow" w:hAnsi="Arial Narrow"/>
                <w:sz w:val="22"/>
                <w:szCs w:val="22"/>
              </w:rPr>
              <w:t>Room,</w:t>
            </w:r>
            <w:r w:rsidR="00DB44A7" w:rsidRPr="007712F8">
              <w:rPr>
                <w:rFonts w:ascii="Arial Narrow" w:hAnsi="Arial Narrow"/>
                <w:sz w:val="22"/>
                <w:szCs w:val="22"/>
              </w:rPr>
              <w:t xml:space="preserve"> </w:t>
            </w:r>
            <w:r w:rsidRPr="007712F8">
              <w:rPr>
                <w:rFonts w:ascii="Arial Narrow" w:hAnsi="Arial Narrow"/>
                <w:sz w:val="22"/>
                <w:szCs w:val="22"/>
              </w:rPr>
              <w:t>Separate</w:t>
            </w:r>
            <w:r w:rsidR="00DB44A7" w:rsidRPr="007712F8">
              <w:rPr>
                <w:rFonts w:ascii="Arial Narrow" w:hAnsi="Arial Narrow"/>
                <w:sz w:val="22"/>
                <w:szCs w:val="22"/>
              </w:rPr>
              <w:t xml:space="preserve"> </w:t>
            </w:r>
            <w:r w:rsidRPr="007712F8">
              <w:rPr>
                <w:rFonts w:ascii="Arial Narrow" w:hAnsi="Arial Narrow"/>
                <w:sz w:val="22"/>
                <w:szCs w:val="22"/>
              </w:rPr>
              <w:t>Class)</w:t>
            </w:r>
          </w:p>
        </w:tc>
      </w:tr>
      <w:tr w:rsidR="008806C6" w:rsidRPr="007712F8">
        <w:trPr>
          <w:cantSplit/>
          <w:trHeight w:val="1436"/>
        </w:trPr>
        <w:tc>
          <w:tcPr>
            <w:tcW w:w="1440" w:type="dxa"/>
            <w:vMerge/>
            <w:tcBorders>
              <w:left w:val="single" w:sz="12" w:space="0" w:color="auto"/>
              <w:right w:val="single" w:sz="12" w:space="0" w:color="auto"/>
            </w:tcBorders>
            <w:tcMar>
              <w:top w:w="115" w:type="dxa"/>
              <w:left w:w="115" w:type="dxa"/>
              <w:bottom w:w="115" w:type="dxa"/>
              <w:right w:w="115" w:type="dxa"/>
            </w:tcMar>
          </w:tcPr>
          <w:p w:rsidR="008806C6" w:rsidRPr="007712F8" w:rsidRDefault="008806C6" w:rsidP="00E74AC6">
            <w:pPr>
              <w:rPr>
                <w:rFonts w:ascii="Arial Narrow" w:hAnsi="Arial Narrow"/>
                <w:b/>
                <w:color w:val="FF0000"/>
                <w:spacing w:val="6"/>
                <w:sz w:val="22"/>
                <w:szCs w:val="22"/>
              </w:rPr>
            </w:pPr>
          </w:p>
        </w:tc>
        <w:tc>
          <w:tcPr>
            <w:tcW w:w="1530" w:type="dxa"/>
            <w:gridSpan w:val="2"/>
            <w:tcBorders>
              <w:left w:val="single" w:sz="12" w:space="0" w:color="auto"/>
              <w:bottom w:val="single" w:sz="12" w:space="0" w:color="auto"/>
              <w:right w:val="single" w:sz="12" w:space="0" w:color="auto"/>
            </w:tcBorders>
            <w:tcMar>
              <w:top w:w="115" w:type="dxa"/>
              <w:left w:w="115" w:type="dxa"/>
              <w:bottom w:w="115" w:type="dxa"/>
              <w:right w:w="115" w:type="dxa"/>
            </w:tcMar>
          </w:tcPr>
          <w:p w:rsidR="008806C6" w:rsidRPr="007712F8" w:rsidRDefault="008806C6" w:rsidP="008806C6">
            <w:pPr>
              <w:jc w:val="center"/>
              <w:rPr>
                <w:rFonts w:ascii="Arial Narrow" w:hAnsi="Arial Narrow"/>
                <w:b/>
                <w:sz w:val="22"/>
                <w:szCs w:val="22"/>
              </w:rPr>
            </w:pPr>
            <w:r w:rsidRPr="007712F8">
              <w:rPr>
                <w:rFonts w:ascii="Arial Narrow" w:hAnsi="Arial Narrow"/>
                <w:b/>
                <w:sz w:val="22"/>
                <w:szCs w:val="22"/>
              </w:rPr>
              <w:t>Service</w:t>
            </w:r>
            <w:r w:rsidR="00DB44A7" w:rsidRPr="007712F8">
              <w:rPr>
                <w:rFonts w:ascii="Arial Narrow" w:hAnsi="Arial Narrow"/>
                <w:b/>
                <w:sz w:val="22"/>
                <w:szCs w:val="22"/>
              </w:rPr>
              <w:t xml:space="preserve"> </w:t>
            </w:r>
            <w:r w:rsidRPr="007712F8">
              <w:rPr>
                <w:rFonts w:ascii="Arial Narrow" w:hAnsi="Arial Narrow"/>
                <w:b/>
                <w:sz w:val="22"/>
                <w:szCs w:val="22"/>
              </w:rPr>
              <w:t>Minutes</w:t>
            </w:r>
            <w:r w:rsidR="00DB44A7" w:rsidRPr="007712F8">
              <w:rPr>
                <w:rFonts w:ascii="Arial Narrow" w:hAnsi="Arial Narrow"/>
                <w:b/>
                <w:sz w:val="22"/>
                <w:szCs w:val="22"/>
              </w:rPr>
              <w:t xml:space="preserve"> </w:t>
            </w:r>
            <w:r w:rsidRPr="007712F8">
              <w:rPr>
                <w:rFonts w:ascii="Arial Narrow" w:hAnsi="Arial Narrow"/>
                <w:sz w:val="22"/>
                <w:szCs w:val="22"/>
              </w:rPr>
              <w:t>(Per</w:t>
            </w:r>
            <w:r w:rsidR="00DB44A7" w:rsidRPr="007712F8">
              <w:rPr>
                <w:rFonts w:ascii="Arial Narrow" w:hAnsi="Arial Narrow"/>
                <w:sz w:val="22"/>
                <w:szCs w:val="22"/>
              </w:rPr>
              <w:t xml:space="preserve"> </w:t>
            </w:r>
            <w:r w:rsidRPr="007712F8">
              <w:rPr>
                <w:rFonts w:ascii="Arial Narrow" w:hAnsi="Arial Narrow"/>
                <w:sz w:val="22"/>
                <w:szCs w:val="22"/>
              </w:rPr>
              <w:t>Service</w:t>
            </w:r>
            <w:r w:rsidR="00DB44A7" w:rsidRPr="007712F8">
              <w:rPr>
                <w:rFonts w:ascii="Arial Narrow" w:hAnsi="Arial Narrow"/>
                <w:sz w:val="22"/>
                <w:szCs w:val="22"/>
              </w:rPr>
              <w:t xml:space="preserve"> </w:t>
            </w:r>
            <w:r w:rsidRPr="007712F8">
              <w:rPr>
                <w:rFonts w:ascii="Arial Narrow" w:hAnsi="Arial Narrow"/>
                <w:sz w:val="22"/>
                <w:szCs w:val="22"/>
              </w:rPr>
              <w:t>Frequency)</w:t>
            </w:r>
          </w:p>
        </w:tc>
        <w:tc>
          <w:tcPr>
            <w:tcW w:w="1710" w:type="dxa"/>
            <w:gridSpan w:val="2"/>
            <w:tcBorders>
              <w:left w:val="single" w:sz="12" w:space="0" w:color="auto"/>
              <w:bottom w:val="single" w:sz="12" w:space="0" w:color="auto"/>
              <w:right w:val="single" w:sz="12" w:space="0" w:color="auto"/>
            </w:tcBorders>
            <w:tcMar>
              <w:top w:w="115" w:type="dxa"/>
              <w:left w:w="115" w:type="dxa"/>
              <w:bottom w:w="115" w:type="dxa"/>
              <w:right w:w="115" w:type="dxa"/>
            </w:tcMar>
          </w:tcPr>
          <w:p w:rsidR="008806C6" w:rsidRPr="007712F8" w:rsidRDefault="008806C6" w:rsidP="008806C6">
            <w:pPr>
              <w:jc w:val="center"/>
              <w:rPr>
                <w:rFonts w:ascii="Arial Narrow" w:hAnsi="Arial Narrow"/>
                <w:b/>
                <w:sz w:val="22"/>
                <w:szCs w:val="22"/>
              </w:rPr>
            </w:pPr>
            <w:r w:rsidRPr="007712F8">
              <w:rPr>
                <w:rFonts w:ascii="Arial Narrow" w:hAnsi="Arial Narrow"/>
                <w:b/>
                <w:sz w:val="22"/>
                <w:szCs w:val="22"/>
              </w:rPr>
              <w:t>Service</w:t>
            </w:r>
            <w:r w:rsidR="00DB44A7" w:rsidRPr="007712F8">
              <w:rPr>
                <w:rFonts w:ascii="Arial Narrow" w:hAnsi="Arial Narrow"/>
                <w:b/>
                <w:sz w:val="22"/>
                <w:szCs w:val="22"/>
              </w:rPr>
              <w:t xml:space="preserve"> </w:t>
            </w:r>
            <w:r w:rsidRPr="007712F8">
              <w:rPr>
                <w:rFonts w:ascii="Arial Narrow" w:hAnsi="Arial Narrow"/>
                <w:b/>
                <w:sz w:val="22"/>
                <w:szCs w:val="22"/>
              </w:rPr>
              <w:t>Frequency</w:t>
            </w:r>
          </w:p>
          <w:p w:rsidR="008806C6" w:rsidRPr="007712F8" w:rsidRDefault="008806C6" w:rsidP="008806C6">
            <w:pPr>
              <w:jc w:val="center"/>
              <w:rPr>
                <w:rFonts w:cs="Arial"/>
                <w:szCs w:val="24"/>
              </w:rPr>
            </w:pPr>
            <w:r w:rsidRPr="007712F8">
              <w:rPr>
                <w:rFonts w:ascii="Arial Narrow" w:hAnsi="Arial Narrow"/>
                <w:sz w:val="22"/>
                <w:szCs w:val="22"/>
              </w:rPr>
              <w:t>(Number</w:t>
            </w:r>
            <w:r w:rsidR="00DB44A7" w:rsidRPr="007712F8">
              <w:rPr>
                <w:rFonts w:ascii="Arial Narrow" w:hAnsi="Arial Narrow"/>
                <w:sz w:val="22"/>
                <w:szCs w:val="22"/>
              </w:rPr>
              <w:t xml:space="preserve"> </w:t>
            </w:r>
            <w:r w:rsidRPr="007712F8">
              <w:rPr>
                <w:rFonts w:ascii="Arial Narrow" w:hAnsi="Arial Narrow"/>
                <w:sz w:val="22"/>
                <w:szCs w:val="22"/>
              </w:rPr>
              <w:t>of</w:t>
            </w:r>
            <w:r w:rsidR="00DB44A7" w:rsidRPr="007712F8">
              <w:rPr>
                <w:rFonts w:ascii="Arial Narrow" w:hAnsi="Arial Narrow"/>
                <w:sz w:val="22"/>
                <w:szCs w:val="22"/>
              </w:rPr>
              <w:t xml:space="preserve"> </w:t>
            </w:r>
            <w:r w:rsidRPr="007712F8">
              <w:rPr>
                <w:rFonts w:ascii="Arial Narrow" w:hAnsi="Arial Narrow"/>
                <w:sz w:val="22"/>
                <w:szCs w:val="22"/>
              </w:rPr>
              <w:t>times</w:t>
            </w:r>
            <w:r w:rsidR="00DB44A7" w:rsidRPr="007712F8">
              <w:rPr>
                <w:rFonts w:ascii="Arial Narrow" w:hAnsi="Arial Narrow"/>
                <w:sz w:val="22"/>
                <w:szCs w:val="22"/>
              </w:rPr>
              <w:t xml:space="preserve"> </w:t>
            </w:r>
            <w:r w:rsidRPr="007712F8">
              <w:rPr>
                <w:rFonts w:ascii="Arial Narrow" w:hAnsi="Arial Narrow"/>
                <w:sz w:val="22"/>
                <w:szCs w:val="22"/>
              </w:rPr>
              <w:t>provided</w:t>
            </w:r>
            <w:r w:rsidR="00DB44A7" w:rsidRPr="007712F8">
              <w:rPr>
                <w:rFonts w:ascii="Arial Narrow" w:hAnsi="Arial Narrow"/>
                <w:sz w:val="22"/>
                <w:szCs w:val="22"/>
              </w:rPr>
              <w:t xml:space="preserve"> </w:t>
            </w:r>
            <w:r w:rsidRPr="007712F8">
              <w:rPr>
                <w:rFonts w:ascii="Arial Narrow" w:hAnsi="Arial Narrow"/>
                <w:sz w:val="22"/>
                <w:szCs w:val="22"/>
              </w:rPr>
              <w:t>per</w:t>
            </w:r>
            <w:r w:rsidR="00DB44A7" w:rsidRPr="007712F8">
              <w:rPr>
                <w:rFonts w:ascii="Arial Narrow" w:hAnsi="Arial Narrow"/>
                <w:sz w:val="22"/>
                <w:szCs w:val="22"/>
              </w:rPr>
              <w:t xml:space="preserve"> </w:t>
            </w:r>
            <w:r w:rsidRPr="007712F8">
              <w:rPr>
                <w:rFonts w:ascii="Arial Narrow" w:hAnsi="Arial Narrow"/>
                <w:sz w:val="22"/>
                <w:szCs w:val="22"/>
              </w:rPr>
              <w:t>Service</w:t>
            </w:r>
            <w:r w:rsidR="00DB44A7" w:rsidRPr="007712F8">
              <w:rPr>
                <w:rFonts w:ascii="Arial Narrow" w:hAnsi="Arial Narrow"/>
                <w:sz w:val="22"/>
                <w:szCs w:val="22"/>
              </w:rPr>
              <w:t xml:space="preserve"> </w:t>
            </w:r>
            <w:r w:rsidRPr="007712F8">
              <w:rPr>
                <w:rFonts w:ascii="Arial Narrow" w:hAnsi="Arial Narrow"/>
                <w:sz w:val="22"/>
                <w:szCs w:val="22"/>
              </w:rPr>
              <w:t>Period)</w:t>
            </w:r>
          </w:p>
          <w:p w:rsidR="008806C6" w:rsidRPr="007712F8" w:rsidRDefault="008806C6" w:rsidP="00E74AC6">
            <w:pPr>
              <w:jc w:val="center"/>
              <w:rPr>
                <w:rFonts w:ascii="Arial Narrow" w:hAnsi="Arial Narrow"/>
                <w:b/>
                <w:sz w:val="22"/>
                <w:szCs w:val="22"/>
              </w:rPr>
            </w:pPr>
          </w:p>
        </w:tc>
        <w:tc>
          <w:tcPr>
            <w:tcW w:w="1260" w:type="dxa"/>
            <w:tcBorders>
              <w:top w:val="single" w:sz="6" w:space="0" w:color="auto"/>
              <w:left w:val="single" w:sz="12" w:space="0" w:color="auto"/>
              <w:bottom w:val="single" w:sz="12" w:space="0" w:color="auto"/>
              <w:right w:val="single" w:sz="6" w:space="0" w:color="auto"/>
            </w:tcBorders>
            <w:tcMar>
              <w:top w:w="115" w:type="dxa"/>
              <w:left w:w="115" w:type="dxa"/>
              <w:bottom w:w="115" w:type="dxa"/>
              <w:right w:w="115" w:type="dxa"/>
            </w:tcMar>
            <w:vAlign w:val="center"/>
          </w:tcPr>
          <w:p w:rsidR="008806C6" w:rsidRPr="007712F8" w:rsidRDefault="008806C6" w:rsidP="00E74AC6">
            <w:pPr>
              <w:jc w:val="center"/>
              <w:rPr>
                <w:rFonts w:ascii="Arial Narrow" w:hAnsi="Arial Narrow"/>
                <w:b/>
                <w:sz w:val="22"/>
                <w:szCs w:val="22"/>
              </w:rPr>
            </w:pPr>
            <w:r w:rsidRPr="007712F8">
              <w:rPr>
                <w:rFonts w:ascii="Arial Narrow" w:hAnsi="Arial Narrow"/>
                <w:b/>
                <w:sz w:val="22"/>
                <w:szCs w:val="22"/>
              </w:rPr>
              <w:t>Service</w:t>
            </w:r>
            <w:r w:rsidR="00DB44A7" w:rsidRPr="007712F8">
              <w:rPr>
                <w:rFonts w:ascii="Arial Narrow" w:hAnsi="Arial Narrow"/>
                <w:b/>
                <w:sz w:val="22"/>
                <w:szCs w:val="22"/>
              </w:rPr>
              <w:t xml:space="preserve"> </w:t>
            </w:r>
            <w:r w:rsidRPr="007712F8">
              <w:rPr>
                <w:rFonts w:ascii="Arial Narrow" w:hAnsi="Arial Narrow"/>
                <w:b/>
                <w:sz w:val="22"/>
                <w:szCs w:val="22"/>
              </w:rPr>
              <w:t>Period</w:t>
            </w:r>
          </w:p>
          <w:p w:rsidR="008806C6" w:rsidRPr="007712F8" w:rsidRDefault="008806C6" w:rsidP="00E74AC6">
            <w:pPr>
              <w:jc w:val="center"/>
              <w:rPr>
                <w:rFonts w:ascii="Arial Narrow" w:hAnsi="Arial Narrow"/>
                <w:b/>
                <w:sz w:val="22"/>
                <w:szCs w:val="22"/>
              </w:rPr>
            </w:pPr>
            <w:r w:rsidRPr="007712F8">
              <w:rPr>
                <w:rFonts w:ascii="Arial Narrow" w:hAnsi="Arial Narrow"/>
                <w:sz w:val="22"/>
                <w:szCs w:val="22"/>
              </w:rPr>
              <w:t>(Daily,</w:t>
            </w:r>
            <w:r w:rsidR="00DB44A7" w:rsidRPr="007712F8">
              <w:rPr>
                <w:rFonts w:ascii="Arial Narrow" w:hAnsi="Arial Narrow"/>
                <w:sz w:val="22"/>
                <w:szCs w:val="22"/>
              </w:rPr>
              <w:t xml:space="preserve"> </w:t>
            </w:r>
            <w:r w:rsidRPr="007712F8">
              <w:rPr>
                <w:rFonts w:ascii="Arial Narrow" w:hAnsi="Arial Narrow"/>
                <w:sz w:val="22"/>
                <w:szCs w:val="22"/>
              </w:rPr>
              <w:t>Weekly,</w:t>
            </w:r>
            <w:r w:rsidR="00DB44A7" w:rsidRPr="007712F8">
              <w:rPr>
                <w:rFonts w:ascii="Arial Narrow" w:hAnsi="Arial Narrow"/>
                <w:sz w:val="22"/>
                <w:szCs w:val="22"/>
              </w:rPr>
              <w:t xml:space="preserve"> </w:t>
            </w:r>
            <w:r w:rsidRPr="007712F8">
              <w:rPr>
                <w:rFonts w:ascii="Arial Narrow" w:hAnsi="Arial Narrow"/>
                <w:sz w:val="22"/>
                <w:szCs w:val="22"/>
              </w:rPr>
              <w:t>Monthly,</w:t>
            </w:r>
            <w:r w:rsidR="00DB44A7" w:rsidRPr="007712F8">
              <w:rPr>
                <w:rFonts w:ascii="Arial Narrow" w:hAnsi="Arial Narrow"/>
                <w:sz w:val="22"/>
                <w:szCs w:val="22"/>
              </w:rPr>
              <w:t xml:space="preserve"> </w:t>
            </w:r>
            <w:r w:rsidRPr="007712F8">
              <w:rPr>
                <w:rFonts w:ascii="Arial Narrow" w:hAnsi="Arial Narrow"/>
                <w:sz w:val="22"/>
                <w:szCs w:val="22"/>
              </w:rPr>
              <w:t>Annually)</w:t>
            </w:r>
          </w:p>
        </w:tc>
        <w:tc>
          <w:tcPr>
            <w:tcW w:w="1046" w:type="dxa"/>
            <w:tcBorders>
              <w:top w:val="single" w:sz="6" w:space="0" w:color="auto"/>
              <w:left w:val="single" w:sz="6" w:space="0" w:color="auto"/>
              <w:bottom w:val="single" w:sz="12" w:space="0" w:color="auto"/>
              <w:right w:val="single" w:sz="6" w:space="0" w:color="auto"/>
            </w:tcBorders>
            <w:tcMar>
              <w:top w:w="115" w:type="dxa"/>
              <w:left w:w="115" w:type="dxa"/>
              <w:bottom w:w="115" w:type="dxa"/>
              <w:right w:w="115" w:type="dxa"/>
            </w:tcMar>
            <w:vAlign w:val="center"/>
          </w:tcPr>
          <w:p w:rsidR="008806C6" w:rsidRPr="007712F8" w:rsidRDefault="008806C6" w:rsidP="00893DD6">
            <w:pPr>
              <w:rPr>
                <w:rFonts w:ascii="Arial Narrow" w:hAnsi="Arial Narrow"/>
                <w:b/>
                <w:sz w:val="22"/>
              </w:rPr>
            </w:pPr>
            <w:bookmarkStart w:id="140" w:name="_Toc298934822"/>
            <w:r w:rsidRPr="007712F8">
              <w:rPr>
                <w:rFonts w:ascii="Arial Narrow" w:hAnsi="Arial Narrow"/>
                <w:b/>
                <w:sz w:val="22"/>
              </w:rPr>
              <w:t>Start</w:t>
            </w:r>
            <w:r w:rsidR="00DB44A7" w:rsidRPr="007712F8">
              <w:rPr>
                <w:rFonts w:ascii="Arial Narrow" w:hAnsi="Arial Narrow"/>
                <w:b/>
                <w:sz w:val="22"/>
              </w:rPr>
              <w:t xml:space="preserve"> </w:t>
            </w:r>
            <w:r w:rsidRPr="007712F8">
              <w:rPr>
                <w:rFonts w:ascii="Arial Narrow" w:hAnsi="Arial Narrow"/>
                <w:b/>
                <w:sz w:val="22"/>
              </w:rPr>
              <w:t>Date</w:t>
            </w:r>
            <w:bookmarkEnd w:id="140"/>
          </w:p>
        </w:tc>
        <w:tc>
          <w:tcPr>
            <w:tcW w:w="844" w:type="dxa"/>
            <w:tcBorders>
              <w:top w:val="single" w:sz="6" w:space="0" w:color="auto"/>
              <w:left w:val="single" w:sz="6" w:space="0" w:color="auto"/>
              <w:bottom w:val="single" w:sz="12" w:space="0" w:color="auto"/>
              <w:right w:val="single" w:sz="12" w:space="0" w:color="auto"/>
            </w:tcBorders>
            <w:vAlign w:val="center"/>
          </w:tcPr>
          <w:p w:rsidR="008806C6" w:rsidRPr="007712F8" w:rsidRDefault="008806C6" w:rsidP="00893DD6">
            <w:pPr>
              <w:rPr>
                <w:rFonts w:ascii="Arial Narrow" w:hAnsi="Arial Narrow"/>
                <w:b/>
                <w:sz w:val="22"/>
              </w:rPr>
            </w:pPr>
            <w:bookmarkStart w:id="141" w:name="_Toc298934823"/>
            <w:r w:rsidRPr="007712F8">
              <w:rPr>
                <w:rFonts w:ascii="Arial Narrow" w:hAnsi="Arial Narrow"/>
                <w:b/>
                <w:sz w:val="22"/>
              </w:rPr>
              <w:t>End</w:t>
            </w:r>
            <w:r w:rsidR="00DB44A7" w:rsidRPr="007712F8">
              <w:rPr>
                <w:rFonts w:ascii="Arial Narrow" w:hAnsi="Arial Narrow"/>
                <w:b/>
                <w:sz w:val="22"/>
              </w:rPr>
              <w:t xml:space="preserve"> </w:t>
            </w:r>
            <w:r w:rsidRPr="007712F8">
              <w:rPr>
                <w:rFonts w:ascii="Arial Narrow" w:hAnsi="Arial Narrow"/>
                <w:b/>
                <w:sz w:val="22"/>
              </w:rPr>
              <w:t>Date</w:t>
            </w:r>
            <w:bookmarkEnd w:id="141"/>
          </w:p>
        </w:tc>
        <w:tc>
          <w:tcPr>
            <w:tcW w:w="1530" w:type="dxa"/>
            <w:vMerge/>
            <w:tcBorders>
              <w:left w:val="single" w:sz="6" w:space="0" w:color="auto"/>
              <w:bottom w:val="single" w:sz="12" w:space="0" w:color="auto"/>
              <w:right w:val="single" w:sz="6" w:space="0" w:color="auto"/>
            </w:tcBorders>
          </w:tcPr>
          <w:p w:rsidR="008806C6" w:rsidRPr="007712F8" w:rsidRDefault="008806C6" w:rsidP="00E74AC6">
            <w:pPr>
              <w:tabs>
                <w:tab w:val="left" w:pos="339"/>
              </w:tabs>
              <w:jc w:val="center"/>
              <w:rPr>
                <w:rFonts w:ascii="Arial Narrow" w:hAnsi="Arial Narrow"/>
                <w:b/>
                <w:sz w:val="22"/>
                <w:szCs w:val="22"/>
              </w:rPr>
            </w:pPr>
          </w:p>
        </w:tc>
        <w:tc>
          <w:tcPr>
            <w:tcW w:w="1530" w:type="dxa"/>
            <w:vMerge/>
            <w:tcBorders>
              <w:top w:val="single" w:sz="12" w:space="0" w:color="auto"/>
              <w:left w:val="single" w:sz="6" w:space="0" w:color="auto"/>
              <w:bottom w:val="single" w:sz="12" w:space="0" w:color="auto"/>
              <w:right w:val="single" w:sz="12" w:space="0" w:color="auto"/>
            </w:tcBorders>
          </w:tcPr>
          <w:p w:rsidR="008806C6" w:rsidRPr="007712F8" w:rsidRDefault="008806C6" w:rsidP="00E74AC6">
            <w:pPr>
              <w:tabs>
                <w:tab w:val="left" w:pos="339"/>
              </w:tabs>
              <w:jc w:val="center"/>
              <w:rPr>
                <w:rFonts w:ascii="Arial Narrow" w:hAnsi="Arial Narrow"/>
                <w:b/>
                <w:sz w:val="22"/>
                <w:szCs w:val="22"/>
              </w:rPr>
            </w:pPr>
          </w:p>
        </w:tc>
      </w:tr>
      <w:tr w:rsidR="0071235D" w:rsidRPr="007712F8">
        <w:trPr>
          <w:cantSplit/>
          <w:trHeight w:hRule="exact" w:val="1036"/>
        </w:trPr>
        <w:tc>
          <w:tcPr>
            <w:tcW w:w="1440" w:type="dxa"/>
            <w:vMerge/>
            <w:tcBorders>
              <w:left w:val="single" w:sz="12" w:space="0" w:color="auto"/>
              <w:right w:val="single" w:sz="12" w:space="0" w:color="auto"/>
            </w:tcBorders>
            <w:vAlign w:val="center"/>
          </w:tcPr>
          <w:p w:rsidR="00E44090" w:rsidRPr="007712F8" w:rsidRDefault="00E44090" w:rsidP="00E74AC6">
            <w:pPr>
              <w:tabs>
                <w:tab w:val="left" w:pos="339"/>
              </w:tabs>
              <w:jc w:val="center"/>
              <w:rPr>
                <w:rFonts w:ascii="Arial Narrow" w:hAnsi="Arial Narrow" w:cs="Arial"/>
                <w:color w:val="FF0000"/>
                <w:sz w:val="22"/>
                <w:szCs w:val="22"/>
              </w:rPr>
            </w:pPr>
          </w:p>
        </w:tc>
        <w:tc>
          <w:tcPr>
            <w:tcW w:w="630" w:type="dxa"/>
            <w:tcBorders>
              <w:top w:val="single" w:sz="12" w:space="0" w:color="auto"/>
              <w:left w:val="single" w:sz="12" w:space="0" w:color="auto"/>
              <w:bottom w:val="single" w:sz="4" w:space="0" w:color="auto"/>
              <w:right w:val="single" w:sz="12"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60</w:t>
            </w:r>
          </w:p>
        </w:tc>
        <w:tc>
          <w:tcPr>
            <w:tcW w:w="900" w:type="dxa"/>
            <w:tcBorders>
              <w:top w:val="single" w:sz="12" w:space="0" w:color="auto"/>
              <w:left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cs="Arial"/>
                <w:i/>
                <w:sz w:val="22"/>
                <w:szCs w:val="22"/>
              </w:rPr>
            </w:pPr>
            <w:r w:rsidRPr="007712F8">
              <w:rPr>
                <w:rFonts w:ascii="Arial Narrow" w:hAnsi="Arial Narrow" w:cs="Arial"/>
                <w:i/>
                <w:sz w:val="22"/>
                <w:szCs w:val="22"/>
              </w:rPr>
              <w:t>Minutes</w:t>
            </w:r>
          </w:p>
        </w:tc>
        <w:tc>
          <w:tcPr>
            <w:tcW w:w="630" w:type="dxa"/>
            <w:tcBorders>
              <w:top w:val="single" w:sz="12" w:space="0" w:color="auto"/>
              <w:left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1</w:t>
            </w:r>
          </w:p>
        </w:tc>
        <w:tc>
          <w:tcPr>
            <w:tcW w:w="1080" w:type="dxa"/>
            <w:tcBorders>
              <w:top w:val="single" w:sz="12" w:space="0" w:color="auto"/>
              <w:left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cs="Arial"/>
                <w:i/>
                <w:sz w:val="22"/>
                <w:szCs w:val="22"/>
              </w:rPr>
            </w:pPr>
            <w:r w:rsidRPr="007712F8">
              <w:rPr>
                <w:rFonts w:ascii="Arial Narrow" w:hAnsi="Arial Narrow" w:cs="Arial"/>
                <w:i/>
                <w:sz w:val="22"/>
                <w:szCs w:val="22"/>
              </w:rPr>
              <w:t>Times</w:t>
            </w:r>
            <w:r w:rsidR="00DB44A7" w:rsidRPr="007712F8">
              <w:rPr>
                <w:rFonts w:ascii="Arial Narrow" w:hAnsi="Arial Narrow" w:cs="Arial"/>
                <w:i/>
                <w:sz w:val="22"/>
                <w:szCs w:val="22"/>
              </w:rPr>
              <w:t xml:space="preserve"> </w:t>
            </w:r>
            <w:r w:rsidRPr="007712F8">
              <w:rPr>
                <w:rFonts w:ascii="Arial Narrow" w:hAnsi="Arial Narrow" w:cs="Arial"/>
                <w:i/>
                <w:sz w:val="22"/>
                <w:szCs w:val="22"/>
              </w:rPr>
              <w:t>per</w:t>
            </w:r>
          </w:p>
        </w:tc>
        <w:tc>
          <w:tcPr>
            <w:tcW w:w="1260" w:type="dxa"/>
            <w:tcBorders>
              <w:top w:val="single" w:sz="12" w:space="0" w:color="auto"/>
              <w:left w:val="single" w:sz="12" w:space="0" w:color="auto"/>
              <w:right w:val="single" w:sz="6"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Daily</w:t>
            </w:r>
          </w:p>
        </w:tc>
        <w:tc>
          <w:tcPr>
            <w:tcW w:w="1046" w:type="dxa"/>
            <w:tcBorders>
              <w:top w:val="single" w:sz="12" w:space="0" w:color="auto"/>
              <w:left w:val="single" w:sz="6" w:space="0" w:color="auto"/>
              <w:bottom w:val="single" w:sz="12" w:space="0" w:color="auto"/>
              <w:right w:val="single" w:sz="6" w:space="0" w:color="auto"/>
            </w:tcBorders>
            <w:tcMar>
              <w:top w:w="115" w:type="dxa"/>
              <w:left w:w="115" w:type="dxa"/>
              <w:bottom w:w="115" w:type="dxa"/>
              <w:right w:w="115" w:type="dxa"/>
            </w:tcMar>
          </w:tcPr>
          <w:p w:rsidR="00E44090" w:rsidRPr="007712F8" w:rsidRDefault="00E44090" w:rsidP="00745F93">
            <w:pPr>
              <w:tabs>
                <w:tab w:val="left" w:pos="339"/>
              </w:tabs>
              <w:rPr>
                <w:rFonts w:ascii="Arial Narrow" w:hAnsi="Arial Narrow"/>
                <w:sz w:val="22"/>
                <w:szCs w:val="22"/>
              </w:rPr>
            </w:pPr>
            <w:r w:rsidRPr="007712F8">
              <w:rPr>
                <w:rFonts w:ascii="Arial Narrow" w:hAnsi="Arial Narrow"/>
                <w:sz w:val="22"/>
                <w:szCs w:val="22"/>
              </w:rPr>
              <w:t>9/16/1</w:t>
            </w:r>
            <w:r w:rsidR="00745F93" w:rsidRPr="007712F8">
              <w:rPr>
                <w:rFonts w:ascii="Arial Narrow" w:hAnsi="Arial Narrow"/>
                <w:sz w:val="22"/>
                <w:szCs w:val="22"/>
              </w:rPr>
              <w:t>2</w:t>
            </w:r>
          </w:p>
        </w:tc>
        <w:tc>
          <w:tcPr>
            <w:tcW w:w="844" w:type="dxa"/>
            <w:tcBorders>
              <w:top w:val="single" w:sz="12" w:space="0" w:color="auto"/>
              <w:left w:val="single" w:sz="6" w:space="0" w:color="auto"/>
              <w:bottom w:val="single" w:sz="12" w:space="0" w:color="auto"/>
              <w:right w:val="single" w:sz="12" w:space="0" w:color="auto"/>
            </w:tcBorders>
            <w:tcMar>
              <w:top w:w="115" w:type="dxa"/>
              <w:left w:w="115" w:type="dxa"/>
              <w:bottom w:w="115" w:type="dxa"/>
              <w:right w:w="115" w:type="dxa"/>
            </w:tcMar>
          </w:tcPr>
          <w:p w:rsidR="00E44090" w:rsidRPr="007712F8" w:rsidRDefault="00E44090" w:rsidP="00745F93">
            <w:pPr>
              <w:tabs>
                <w:tab w:val="left" w:pos="339"/>
              </w:tabs>
              <w:rPr>
                <w:rFonts w:ascii="Arial Narrow" w:hAnsi="Arial Narrow"/>
                <w:sz w:val="22"/>
                <w:szCs w:val="22"/>
              </w:rPr>
            </w:pPr>
            <w:r w:rsidRPr="007712F8">
              <w:rPr>
                <w:rFonts w:ascii="Arial Narrow" w:hAnsi="Arial Narrow"/>
                <w:sz w:val="22"/>
                <w:szCs w:val="22"/>
              </w:rPr>
              <w:t>9/15/1</w:t>
            </w:r>
            <w:r w:rsidR="00745F93" w:rsidRPr="007712F8">
              <w:rPr>
                <w:rFonts w:ascii="Arial Narrow" w:hAnsi="Arial Narrow"/>
                <w:sz w:val="22"/>
                <w:szCs w:val="22"/>
              </w:rPr>
              <w:t>3</w:t>
            </w:r>
          </w:p>
        </w:tc>
        <w:tc>
          <w:tcPr>
            <w:tcW w:w="1530" w:type="dxa"/>
            <w:tcBorders>
              <w:top w:val="single" w:sz="12" w:space="0" w:color="auto"/>
              <w:left w:val="single" w:sz="6" w:space="0" w:color="auto"/>
              <w:bottom w:val="single" w:sz="12" w:space="0" w:color="auto"/>
              <w:right w:val="single" w:sz="6" w:space="0" w:color="auto"/>
            </w:tcBorders>
          </w:tcPr>
          <w:p w:rsidR="00E44090" w:rsidRPr="007712F8" w:rsidRDefault="00E44090" w:rsidP="00951855">
            <w:pPr>
              <w:tabs>
                <w:tab w:val="left" w:pos="339"/>
              </w:tabs>
              <w:rPr>
                <w:rFonts w:ascii="Arial Narrow" w:hAnsi="Arial Narrow" w:cs="Arial"/>
                <w:sz w:val="22"/>
                <w:szCs w:val="22"/>
              </w:rPr>
            </w:pPr>
            <w:r w:rsidRPr="007712F8">
              <w:rPr>
                <w:rFonts w:ascii="Arial Narrow" w:hAnsi="Arial Narrow"/>
                <w:sz w:val="22"/>
                <w:szCs w:val="22"/>
              </w:rPr>
              <w:t>Special</w:t>
            </w:r>
            <w:r w:rsidR="00DB44A7" w:rsidRPr="007712F8">
              <w:rPr>
                <w:rFonts w:ascii="Arial Narrow" w:hAnsi="Arial Narrow"/>
                <w:sz w:val="22"/>
                <w:szCs w:val="22"/>
              </w:rPr>
              <w:t xml:space="preserve"> </w:t>
            </w:r>
            <w:r w:rsidRPr="007712F8">
              <w:rPr>
                <w:rFonts w:ascii="Arial Narrow" w:hAnsi="Arial Narrow"/>
                <w:sz w:val="22"/>
                <w:szCs w:val="22"/>
              </w:rPr>
              <w:t>Education</w:t>
            </w:r>
            <w:r w:rsidR="00DB44A7" w:rsidRPr="007712F8">
              <w:rPr>
                <w:rFonts w:ascii="Arial Narrow" w:hAnsi="Arial Narrow"/>
                <w:sz w:val="22"/>
                <w:szCs w:val="22"/>
              </w:rPr>
              <w:t xml:space="preserve"> </w:t>
            </w:r>
            <w:r w:rsidRPr="007712F8">
              <w:rPr>
                <w:rFonts w:ascii="Arial Narrow" w:hAnsi="Arial Narrow"/>
                <w:sz w:val="22"/>
                <w:szCs w:val="22"/>
              </w:rPr>
              <w:t>Teacher</w:t>
            </w:r>
          </w:p>
        </w:tc>
        <w:tc>
          <w:tcPr>
            <w:tcW w:w="1530" w:type="dxa"/>
            <w:tcBorders>
              <w:top w:val="single" w:sz="12" w:space="0" w:color="auto"/>
              <w:left w:val="single" w:sz="6" w:space="0" w:color="auto"/>
              <w:bottom w:val="single" w:sz="12" w:space="0" w:color="auto"/>
              <w:right w:val="single" w:sz="12" w:space="0" w:color="auto"/>
            </w:tcBorders>
          </w:tcPr>
          <w:p w:rsidR="00E44090" w:rsidRPr="007712F8" w:rsidRDefault="00E44090" w:rsidP="00951855">
            <w:pPr>
              <w:tabs>
                <w:tab w:val="left" w:pos="339"/>
              </w:tabs>
              <w:rPr>
                <w:rFonts w:ascii="Arial Narrow" w:hAnsi="Arial Narrow" w:cs="Arial"/>
                <w:sz w:val="22"/>
                <w:szCs w:val="22"/>
              </w:rPr>
            </w:pPr>
            <w:r w:rsidRPr="007712F8">
              <w:rPr>
                <w:rFonts w:ascii="Arial Narrow" w:hAnsi="Arial Narrow"/>
                <w:sz w:val="22"/>
                <w:szCs w:val="22"/>
              </w:rPr>
              <w:t>Resource</w:t>
            </w:r>
            <w:r w:rsidR="00DB44A7" w:rsidRPr="007712F8">
              <w:rPr>
                <w:rFonts w:ascii="Arial Narrow" w:hAnsi="Arial Narrow"/>
                <w:sz w:val="22"/>
                <w:szCs w:val="22"/>
              </w:rPr>
              <w:t xml:space="preserve"> </w:t>
            </w:r>
            <w:r w:rsidRPr="007712F8">
              <w:rPr>
                <w:rFonts w:ascii="Arial Narrow" w:hAnsi="Arial Narrow"/>
                <w:sz w:val="22"/>
                <w:szCs w:val="22"/>
              </w:rPr>
              <w:t>Room</w:t>
            </w:r>
            <w:r w:rsidR="00DB44A7" w:rsidRPr="007712F8">
              <w:rPr>
                <w:rFonts w:ascii="Arial Narrow" w:hAnsi="Arial Narrow"/>
                <w:sz w:val="22"/>
                <w:szCs w:val="22"/>
              </w:rPr>
              <w:t xml:space="preserve"> </w:t>
            </w:r>
            <w:r w:rsidRPr="007712F8">
              <w:rPr>
                <w:rFonts w:ascii="Arial Narrow" w:hAnsi="Arial Narrow"/>
                <w:sz w:val="22"/>
                <w:szCs w:val="22"/>
              </w:rPr>
              <w:t>for</w:t>
            </w:r>
            <w:r w:rsidR="00DB44A7" w:rsidRPr="007712F8">
              <w:rPr>
                <w:rFonts w:ascii="Arial Narrow" w:hAnsi="Arial Narrow"/>
                <w:sz w:val="22"/>
                <w:szCs w:val="22"/>
              </w:rPr>
              <w:t xml:space="preserve"> </w:t>
            </w:r>
            <w:r w:rsidRPr="007712F8">
              <w:rPr>
                <w:rFonts w:ascii="Arial Narrow" w:hAnsi="Arial Narrow"/>
                <w:sz w:val="22"/>
                <w:szCs w:val="22"/>
              </w:rPr>
              <w:t>Reading</w:t>
            </w:r>
          </w:p>
        </w:tc>
      </w:tr>
      <w:tr w:rsidR="0071235D" w:rsidRPr="007712F8">
        <w:trPr>
          <w:cantSplit/>
          <w:trHeight w:hRule="exact" w:val="2137"/>
        </w:trPr>
        <w:tc>
          <w:tcPr>
            <w:tcW w:w="1440" w:type="dxa"/>
            <w:vMerge/>
            <w:tcBorders>
              <w:left w:val="single" w:sz="12" w:space="0" w:color="auto"/>
              <w:right w:val="single" w:sz="12" w:space="0" w:color="auto"/>
            </w:tcBorders>
          </w:tcPr>
          <w:p w:rsidR="00E44090" w:rsidRPr="007712F8" w:rsidRDefault="00E44090" w:rsidP="00951855">
            <w:pPr>
              <w:tabs>
                <w:tab w:val="left" w:pos="339"/>
              </w:tabs>
              <w:rPr>
                <w:rFonts w:ascii="Arial Narrow" w:hAnsi="Arial Narrow" w:cs="Arial"/>
                <w:color w:val="FF0000"/>
                <w:sz w:val="22"/>
                <w:szCs w:val="22"/>
              </w:rPr>
            </w:pPr>
          </w:p>
        </w:tc>
        <w:tc>
          <w:tcPr>
            <w:tcW w:w="630" w:type="dxa"/>
            <w:tcBorders>
              <w:top w:val="single" w:sz="4" w:space="0" w:color="auto"/>
              <w:left w:val="single" w:sz="12" w:space="0" w:color="auto"/>
              <w:right w:val="single" w:sz="12" w:space="0" w:color="auto"/>
            </w:tcBorders>
            <w:shd w:val="clear" w:color="auto" w:fill="auto"/>
          </w:tcPr>
          <w:p w:rsidR="00E44090" w:rsidRPr="007712F8" w:rsidRDefault="00E468F8" w:rsidP="00951855">
            <w:pPr>
              <w:tabs>
                <w:tab w:val="left" w:pos="339"/>
              </w:tabs>
              <w:rPr>
                <w:rFonts w:ascii="Arial Narrow" w:hAnsi="Arial Narrow"/>
                <w:sz w:val="22"/>
                <w:szCs w:val="22"/>
              </w:rPr>
            </w:pPr>
            <w:r w:rsidRPr="007712F8">
              <w:rPr>
                <w:rFonts w:ascii="Arial Narrow" w:hAnsi="Arial Narrow"/>
                <w:sz w:val="22"/>
                <w:szCs w:val="22"/>
              </w:rPr>
              <w:t>35</w:t>
            </w:r>
          </w:p>
        </w:tc>
        <w:tc>
          <w:tcPr>
            <w:tcW w:w="900" w:type="dxa"/>
            <w:tcBorders>
              <w:left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Minutes</w:t>
            </w:r>
          </w:p>
        </w:tc>
        <w:tc>
          <w:tcPr>
            <w:tcW w:w="630" w:type="dxa"/>
            <w:tcBorders>
              <w:left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1</w:t>
            </w:r>
          </w:p>
        </w:tc>
        <w:tc>
          <w:tcPr>
            <w:tcW w:w="1080" w:type="dxa"/>
            <w:tcBorders>
              <w:left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Times</w:t>
            </w:r>
            <w:r w:rsidR="00DB44A7" w:rsidRPr="007712F8">
              <w:rPr>
                <w:rFonts w:ascii="Arial Narrow" w:hAnsi="Arial Narrow"/>
                <w:sz w:val="22"/>
                <w:szCs w:val="22"/>
              </w:rPr>
              <w:t xml:space="preserve"> </w:t>
            </w:r>
            <w:r w:rsidRPr="007712F8">
              <w:rPr>
                <w:rFonts w:ascii="Arial Narrow" w:hAnsi="Arial Narrow"/>
                <w:sz w:val="22"/>
                <w:szCs w:val="22"/>
              </w:rPr>
              <w:t>Per</w:t>
            </w:r>
          </w:p>
        </w:tc>
        <w:tc>
          <w:tcPr>
            <w:tcW w:w="1260" w:type="dxa"/>
            <w:tcBorders>
              <w:left w:val="single" w:sz="12" w:space="0" w:color="auto"/>
              <w:right w:val="single" w:sz="6"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Daily</w:t>
            </w:r>
          </w:p>
        </w:tc>
        <w:tc>
          <w:tcPr>
            <w:tcW w:w="1046" w:type="dxa"/>
            <w:tcBorders>
              <w:top w:val="single" w:sz="12" w:space="0" w:color="auto"/>
              <w:left w:val="single" w:sz="6" w:space="0" w:color="auto"/>
              <w:bottom w:val="single" w:sz="12" w:space="0" w:color="auto"/>
              <w:right w:val="single" w:sz="6" w:space="0" w:color="auto"/>
            </w:tcBorders>
            <w:tcMar>
              <w:top w:w="115" w:type="dxa"/>
              <w:left w:w="115" w:type="dxa"/>
              <w:bottom w:w="115" w:type="dxa"/>
              <w:right w:w="115" w:type="dxa"/>
            </w:tcMar>
          </w:tcPr>
          <w:p w:rsidR="00E44090" w:rsidRPr="007712F8" w:rsidRDefault="00E44090" w:rsidP="00745F93">
            <w:pPr>
              <w:tabs>
                <w:tab w:val="left" w:pos="339"/>
              </w:tabs>
              <w:rPr>
                <w:rFonts w:ascii="Arial Narrow" w:hAnsi="Arial Narrow"/>
                <w:sz w:val="22"/>
                <w:szCs w:val="22"/>
              </w:rPr>
            </w:pPr>
            <w:r w:rsidRPr="007712F8">
              <w:rPr>
                <w:rFonts w:ascii="Arial Narrow" w:hAnsi="Arial Narrow"/>
                <w:sz w:val="22"/>
                <w:szCs w:val="22"/>
              </w:rPr>
              <w:t>9/16/1</w:t>
            </w:r>
            <w:r w:rsidR="00745F93" w:rsidRPr="007712F8">
              <w:rPr>
                <w:rFonts w:ascii="Arial Narrow" w:hAnsi="Arial Narrow"/>
                <w:sz w:val="22"/>
                <w:szCs w:val="22"/>
              </w:rPr>
              <w:t>2</w:t>
            </w:r>
          </w:p>
        </w:tc>
        <w:tc>
          <w:tcPr>
            <w:tcW w:w="844" w:type="dxa"/>
            <w:tcBorders>
              <w:top w:val="single" w:sz="12" w:space="0" w:color="auto"/>
              <w:left w:val="single" w:sz="6" w:space="0" w:color="auto"/>
              <w:bottom w:val="single" w:sz="12" w:space="0" w:color="auto"/>
              <w:right w:val="single" w:sz="12" w:space="0" w:color="auto"/>
            </w:tcBorders>
            <w:tcMar>
              <w:top w:w="115" w:type="dxa"/>
              <w:left w:w="115" w:type="dxa"/>
              <w:bottom w:w="115" w:type="dxa"/>
              <w:right w:w="115" w:type="dxa"/>
            </w:tcMar>
          </w:tcPr>
          <w:p w:rsidR="00E44090" w:rsidRPr="007712F8" w:rsidRDefault="00E44090" w:rsidP="00745F93">
            <w:pPr>
              <w:tabs>
                <w:tab w:val="left" w:pos="339"/>
              </w:tabs>
              <w:rPr>
                <w:rFonts w:ascii="Arial Narrow" w:hAnsi="Arial Narrow"/>
                <w:sz w:val="22"/>
                <w:szCs w:val="22"/>
              </w:rPr>
            </w:pPr>
            <w:r w:rsidRPr="007712F8">
              <w:rPr>
                <w:rFonts w:ascii="Arial Narrow" w:hAnsi="Arial Narrow"/>
                <w:sz w:val="22"/>
                <w:szCs w:val="22"/>
              </w:rPr>
              <w:t>9/15/1</w:t>
            </w:r>
            <w:r w:rsidR="00745F93" w:rsidRPr="007712F8">
              <w:rPr>
                <w:rFonts w:ascii="Arial Narrow" w:hAnsi="Arial Narrow"/>
                <w:sz w:val="22"/>
                <w:szCs w:val="22"/>
              </w:rPr>
              <w:t>3</w:t>
            </w:r>
          </w:p>
        </w:tc>
        <w:tc>
          <w:tcPr>
            <w:tcW w:w="1530" w:type="dxa"/>
            <w:tcBorders>
              <w:top w:val="single" w:sz="12" w:space="0" w:color="auto"/>
              <w:left w:val="single" w:sz="6" w:space="0" w:color="auto"/>
              <w:bottom w:val="single" w:sz="12" w:space="0" w:color="auto"/>
              <w:right w:val="single" w:sz="6" w:space="0" w:color="auto"/>
            </w:tcBorders>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Special/Regular</w:t>
            </w:r>
            <w:r w:rsidR="00DB44A7" w:rsidRPr="007712F8">
              <w:rPr>
                <w:rFonts w:ascii="Arial Narrow" w:hAnsi="Arial Narrow"/>
                <w:sz w:val="22"/>
                <w:szCs w:val="22"/>
              </w:rPr>
              <w:t xml:space="preserve"> </w:t>
            </w:r>
            <w:r w:rsidRPr="007712F8">
              <w:rPr>
                <w:rFonts w:ascii="Arial Narrow" w:hAnsi="Arial Narrow"/>
                <w:sz w:val="22"/>
                <w:szCs w:val="22"/>
              </w:rPr>
              <w:t>Education</w:t>
            </w:r>
            <w:r w:rsidR="00DB44A7" w:rsidRPr="007712F8">
              <w:rPr>
                <w:rFonts w:ascii="Arial Narrow" w:hAnsi="Arial Narrow"/>
                <w:sz w:val="22"/>
                <w:szCs w:val="22"/>
              </w:rPr>
              <w:t xml:space="preserve"> </w:t>
            </w:r>
            <w:r w:rsidRPr="007712F8">
              <w:rPr>
                <w:rFonts w:ascii="Arial Narrow" w:hAnsi="Arial Narrow"/>
                <w:sz w:val="22"/>
                <w:szCs w:val="22"/>
              </w:rPr>
              <w:t>Teacher</w:t>
            </w:r>
          </w:p>
        </w:tc>
        <w:tc>
          <w:tcPr>
            <w:tcW w:w="1530" w:type="dxa"/>
            <w:tcBorders>
              <w:top w:val="single" w:sz="12" w:space="0" w:color="auto"/>
              <w:left w:val="single" w:sz="6" w:space="0" w:color="auto"/>
              <w:bottom w:val="single" w:sz="12" w:space="0" w:color="auto"/>
              <w:right w:val="single" w:sz="12" w:space="0" w:color="auto"/>
            </w:tcBorders>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Regular</w:t>
            </w:r>
            <w:r w:rsidR="00DB44A7" w:rsidRPr="007712F8">
              <w:rPr>
                <w:rFonts w:ascii="Arial Narrow" w:hAnsi="Arial Narrow"/>
                <w:sz w:val="22"/>
                <w:szCs w:val="22"/>
              </w:rPr>
              <w:t xml:space="preserve"> </w:t>
            </w:r>
            <w:r w:rsidRPr="007712F8">
              <w:rPr>
                <w:rFonts w:ascii="Arial Narrow" w:hAnsi="Arial Narrow"/>
                <w:sz w:val="22"/>
                <w:szCs w:val="22"/>
              </w:rPr>
              <w:t>Class</w:t>
            </w:r>
            <w:r w:rsidR="00083A32" w:rsidRPr="007712F8">
              <w:rPr>
                <w:rFonts w:ascii="Arial Narrow" w:hAnsi="Arial Narrow"/>
                <w:sz w:val="22"/>
                <w:szCs w:val="22"/>
              </w:rPr>
              <w:t>room,</w:t>
            </w:r>
            <w:r w:rsidR="00DB44A7" w:rsidRPr="007712F8">
              <w:rPr>
                <w:rFonts w:ascii="Arial Narrow" w:hAnsi="Arial Narrow"/>
                <w:sz w:val="22"/>
                <w:szCs w:val="22"/>
              </w:rPr>
              <w:t xml:space="preserve"> </w:t>
            </w:r>
            <w:r w:rsidRPr="007712F8">
              <w:rPr>
                <w:rFonts w:ascii="Arial Narrow" w:hAnsi="Arial Narrow"/>
                <w:sz w:val="22"/>
                <w:szCs w:val="22"/>
              </w:rPr>
              <w:t>Co-teaching</w:t>
            </w:r>
            <w:r w:rsidR="00083A32" w:rsidRPr="007712F8">
              <w:rPr>
                <w:rFonts w:ascii="Arial Narrow" w:hAnsi="Arial Narrow"/>
                <w:sz w:val="22"/>
                <w:szCs w:val="22"/>
              </w:rPr>
              <w:t xml:space="preserve"> Math</w:t>
            </w:r>
          </w:p>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2</w:t>
            </w:r>
            <w:r w:rsidR="00DB44A7" w:rsidRPr="007712F8">
              <w:rPr>
                <w:rFonts w:ascii="Arial Narrow" w:hAnsi="Arial Narrow"/>
                <w:sz w:val="22"/>
                <w:szCs w:val="22"/>
              </w:rPr>
              <w:t xml:space="preserve"> </w:t>
            </w:r>
            <w:r w:rsidRPr="007712F8">
              <w:rPr>
                <w:rFonts w:ascii="Arial Narrow" w:hAnsi="Arial Narrow"/>
                <w:sz w:val="22"/>
                <w:szCs w:val="22"/>
              </w:rPr>
              <w:t>of</w:t>
            </w:r>
            <w:r w:rsidR="00DB44A7" w:rsidRPr="007712F8">
              <w:rPr>
                <w:rFonts w:ascii="Arial Narrow" w:hAnsi="Arial Narrow"/>
                <w:sz w:val="22"/>
                <w:szCs w:val="22"/>
              </w:rPr>
              <w:t xml:space="preserve"> </w:t>
            </w:r>
            <w:r w:rsidRPr="007712F8">
              <w:rPr>
                <w:rFonts w:ascii="Arial Narrow" w:hAnsi="Arial Narrow"/>
                <w:sz w:val="22"/>
                <w:szCs w:val="22"/>
              </w:rPr>
              <w:t>3</w:t>
            </w:r>
            <w:r w:rsidR="00DB44A7" w:rsidRPr="007712F8">
              <w:rPr>
                <w:rFonts w:ascii="Arial Narrow" w:hAnsi="Arial Narrow"/>
                <w:sz w:val="22"/>
                <w:szCs w:val="22"/>
              </w:rPr>
              <w:t xml:space="preserve"> </w:t>
            </w:r>
            <w:r w:rsidRPr="007712F8">
              <w:rPr>
                <w:rFonts w:ascii="Arial Narrow" w:hAnsi="Arial Narrow"/>
                <w:sz w:val="22"/>
                <w:szCs w:val="22"/>
              </w:rPr>
              <w:t>trimesters</w:t>
            </w:r>
          </w:p>
          <w:p w:rsidR="00951855" w:rsidRPr="007712F8" w:rsidRDefault="00E44090" w:rsidP="00BA6B01">
            <w:pPr>
              <w:tabs>
                <w:tab w:val="left" w:pos="339"/>
              </w:tabs>
              <w:rPr>
                <w:rFonts w:ascii="Arial Narrow" w:hAnsi="Arial Narrow"/>
                <w:sz w:val="22"/>
                <w:szCs w:val="22"/>
              </w:rPr>
            </w:pPr>
            <w:r w:rsidRPr="007712F8">
              <w:rPr>
                <w:rFonts w:ascii="Arial Narrow" w:hAnsi="Arial Narrow"/>
                <w:sz w:val="22"/>
                <w:szCs w:val="22"/>
              </w:rPr>
              <w:t>(60</w:t>
            </w:r>
            <w:r w:rsidR="00DB44A7" w:rsidRPr="007712F8">
              <w:rPr>
                <w:rFonts w:ascii="Arial Narrow" w:hAnsi="Arial Narrow"/>
                <w:sz w:val="22"/>
                <w:szCs w:val="22"/>
              </w:rPr>
              <w:t xml:space="preserve"> </w:t>
            </w:r>
            <w:r w:rsidRPr="007712F8">
              <w:rPr>
                <w:rFonts w:ascii="Arial Narrow" w:hAnsi="Arial Narrow"/>
                <w:sz w:val="22"/>
                <w:szCs w:val="22"/>
              </w:rPr>
              <w:t>day</w:t>
            </w:r>
            <w:r w:rsidR="00DB44A7" w:rsidRPr="007712F8">
              <w:rPr>
                <w:rFonts w:ascii="Arial Narrow" w:hAnsi="Arial Narrow"/>
                <w:sz w:val="22"/>
                <w:szCs w:val="22"/>
              </w:rPr>
              <w:t xml:space="preserve"> </w:t>
            </w:r>
            <w:r w:rsidRPr="007712F8">
              <w:rPr>
                <w:rFonts w:ascii="Arial Narrow" w:hAnsi="Arial Narrow"/>
                <w:sz w:val="22"/>
                <w:szCs w:val="22"/>
              </w:rPr>
              <w:t>trimesters)</w:t>
            </w:r>
            <w:r w:rsidR="00DB44A7" w:rsidRPr="007712F8">
              <w:rPr>
                <w:rFonts w:ascii="Arial Narrow" w:hAnsi="Arial Narrow"/>
                <w:sz w:val="22"/>
                <w:szCs w:val="22"/>
              </w:rPr>
              <w:t xml:space="preserve"> </w:t>
            </w:r>
          </w:p>
        </w:tc>
      </w:tr>
      <w:tr w:rsidR="0071235D" w:rsidRPr="007712F8">
        <w:trPr>
          <w:cantSplit/>
          <w:trHeight w:hRule="exact" w:val="1666"/>
        </w:trPr>
        <w:tc>
          <w:tcPr>
            <w:tcW w:w="1440" w:type="dxa"/>
            <w:vMerge/>
            <w:tcBorders>
              <w:left w:val="single" w:sz="12" w:space="0" w:color="auto"/>
              <w:right w:val="single" w:sz="12" w:space="0" w:color="auto"/>
            </w:tcBorders>
          </w:tcPr>
          <w:p w:rsidR="00E44090" w:rsidRPr="007712F8" w:rsidRDefault="00E44090" w:rsidP="00951855">
            <w:pPr>
              <w:tabs>
                <w:tab w:val="left" w:pos="339"/>
              </w:tabs>
              <w:rPr>
                <w:rFonts w:ascii="Arial Narrow" w:hAnsi="Arial Narrow" w:cs="Arial"/>
                <w:color w:val="FF0000"/>
                <w:sz w:val="22"/>
                <w:szCs w:val="22"/>
              </w:rPr>
            </w:pPr>
          </w:p>
        </w:tc>
        <w:tc>
          <w:tcPr>
            <w:tcW w:w="630" w:type="dxa"/>
            <w:tcBorders>
              <w:left w:val="single" w:sz="12" w:space="0" w:color="auto"/>
              <w:right w:val="single" w:sz="12" w:space="0" w:color="auto"/>
            </w:tcBorders>
            <w:shd w:val="clear" w:color="auto" w:fill="auto"/>
          </w:tcPr>
          <w:p w:rsidR="00E44090" w:rsidRPr="007712F8" w:rsidRDefault="00E468F8" w:rsidP="00951855">
            <w:pPr>
              <w:tabs>
                <w:tab w:val="left" w:pos="339"/>
              </w:tabs>
              <w:rPr>
                <w:rFonts w:ascii="Arial Narrow" w:hAnsi="Arial Narrow"/>
                <w:sz w:val="22"/>
                <w:szCs w:val="22"/>
              </w:rPr>
            </w:pPr>
            <w:r w:rsidRPr="007712F8">
              <w:rPr>
                <w:rFonts w:ascii="Arial Narrow" w:hAnsi="Arial Narrow"/>
                <w:sz w:val="22"/>
                <w:szCs w:val="22"/>
              </w:rPr>
              <w:t>20</w:t>
            </w:r>
          </w:p>
        </w:tc>
        <w:tc>
          <w:tcPr>
            <w:tcW w:w="900" w:type="dxa"/>
            <w:tcBorders>
              <w:left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Minutes</w:t>
            </w:r>
          </w:p>
        </w:tc>
        <w:tc>
          <w:tcPr>
            <w:tcW w:w="630" w:type="dxa"/>
            <w:tcBorders>
              <w:left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cs="Arial"/>
                <w:sz w:val="22"/>
                <w:szCs w:val="22"/>
              </w:rPr>
            </w:pPr>
            <w:r w:rsidRPr="007712F8">
              <w:rPr>
                <w:rFonts w:ascii="Arial Narrow" w:hAnsi="Arial Narrow" w:cs="Arial"/>
                <w:sz w:val="22"/>
                <w:szCs w:val="22"/>
              </w:rPr>
              <w:t>4</w:t>
            </w:r>
          </w:p>
        </w:tc>
        <w:tc>
          <w:tcPr>
            <w:tcW w:w="1080" w:type="dxa"/>
            <w:tcBorders>
              <w:left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cs="Arial"/>
                <w:sz w:val="22"/>
                <w:szCs w:val="22"/>
              </w:rPr>
            </w:pPr>
            <w:r w:rsidRPr="007712F8">
              <w:rPr>
                <w:rFonts w:ascii="Arial Narrow" w:hAnsi="Arial Narrow" w:cs="Arial"/>
                <w:sz w:val="22"/>
                <w:szCs w:val="22"/>
              </w:rPr>
              <w:t>Times</w:t>
            </w:r>
            <w:r w:rsidR="00DB44A7" w:rsidRPr="007712F8">
              <w:rPr>
                <w:rFonts w:ascii="Arial Narrow" w:hAnsi="Arial Narrow" w:cs="Arial"/>
                <w:sz w:val="22"/>
                <w:szCs w:val="22"/>
              </w:rPr>
              <w:t xml:space="preserve"> </w:t>
            </w:r>
            <w:r w:rsidRPr="007712F8">
              <w:rPr>
                <w:rFonts w:ascii="Arial Narrow" w:hAnsi="Arial Narrow" w:cs="Arial"/>
                <w:sz w:val="22"/>
                <w:szCs w:val="22"/>
              </w:rPr>
              <w:t>Per</w:t>
            </w:r>
          </w:p>
        </w:tc>
        <w:tc>
          <w:tcPr>
            <w:tcW w:w="1260" w:type="dxa"/>
            <w:tcBorders>
              <w:left w:val="single" w:sz="12" w:space="0" w:color="auto"/>
              <w:right w:val="single" w:sz="6"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Weekly</w:t>
            </w:r>
          </w:p>
        </w:tc>
        <w:tc>
          <w:tcPr>
            <w:tcW w:w="1046" w:type="dxa"/>
            <w:tcBorders>
              <w:top w:val="single" w:sz="12" w:space="0" w:color="auto"/>
              <w:left w:val="single" w:sz="6" w:space="0" w:color="auto"/>
              <w:bottom w:val="single" w:sz="12" w:space="0" w:color="auto"/>
              <w:right w:val="single" w:sz="6" w:space="0" w:color="auto"/>
            </w:tcBorders>
            <w:tcMar>
              <w:top w:w="115" w:type="dxa"/>
              <w:left w:w="115" w:type="dxa"/>
              <w:bottom w:w="115" w:type="dxa"/>
              <w:right w:w="115" w:type="dxa"/>
            </w:tcMar>
          </w:tcPr>
          <w:p w:rsidR="00E44090" w:rsidRPr="007712F8" w:rsidRDefault="00E44090" w:rsidP="00745F93">
            <w:pPr>
              <w:tabs>
                <w:tab w:val="left" w:pos="339"/>
              </w:tabs>
              <w:rPr>
                <w:rFonts w:ascii="Arial Narrow" w:hAnsi="Arial Narrow"/>
                <w:sz w:val="22"/>
                <w:szCs w:val="22"/>
              </w:rPr>
            </w:pPr>
            <w:r w:rsidRPr="007712F8">
              <w:rPr>
                <w:rFonts w:ascii="Arial Narrow" w:hAnsi="Arial Narrow"/>
                <w:sz w:val="22"/>
                <w:szCs w:val="22"/>
              </w:rPr>
              <w:t>9/16/1</w:t>
            </w:r>
            <w:r w:rsidR="00745F93" w:rsidRPr="007712F8">
              <w:rPr>
                <w:rFonts w:ascii="Arial Narrow" w:hAnsi="Arial Narrow"/>
                <w:sz w:val="22"/>
                <w:szCs w:val="22"/>
              </w:rPr>
              <w:t>2</w:t>
            </w:r>
          </w:p>
        </w:tc>
        <w:tc>
          <w:tcPr>
            <w:tcW w:w="844" w:type="dxa"/>
            <w:tcBorders>
              <w:top w:val="single" w:sz="12" w:space="0" w:color="auto"/>
              <w:left w:val="single" w:sz="6" w:space="0" w:color="auto"/>
              <w:bottom w:val="single" w:sz="12" w:space="0" w:color="auto"/>
              <w:right w:val="single" w:sz="12" w:space="0" w:color="auto"/>
            </w:tcBorders>
            <w:tcMar>
              <w:top w:w="115" w:type="dxa"/>
              <w:left w:w="115" w:type="dxa"/>
              <w:bottom w:w="115" w:type="dxa"/>
              <w:right w:w="115" w:type="dxa"/>
            </w:tcMar>
          </w:tcPr>
          <w:p w:rsidR="00E44090" w:rsidRPr="007712F8" w:rsidRDefault="00E44090" w:rsidP="00745F93">
            <w:pPr>
              <w:tabs>
                <w:tab w:val="left" w:pos="339"/>
              </w:tabs>
              <w:rPr>
                <w:rFonts w:ascii="Arial Narrow" w:hAnsi="Arial Narrow"/>
                <w:sz w:val="22"/>
                <w:szCs w:val="22"/>
              </w:rPr>
            </w:pPr>
            <w:r w:rsidRPr="007712F8">
              <w:rPr>
                <w:rFonts w:ascii="Arial Narrow" w:hAnsi="Arial Narrow"/>
                <w:sz w:val="22"/>
                <w:szCs w:val="22"/>
              </w:rPr>
              <w:t>9/15/1</w:t>
            </w:r>
            <w:r w:rsidR="00745F93" w:rsidRPr="007712F8">
              <w:rPr>
                <w:rFonts w:ascii="Arial Narrow" w:hAnsi="Arial Narrow"/>
                <w:sz w:val="22"/>
                <w:szCs w:val="22"/>
              </w:rPr>
              <w:t>3</w:t>
            </w:r>
          </w:p>
        </w:tc>
        <w:tc>
          <w:tcPr>
            <w:tcW w:w="1530" w:type="dxa"/>
            <w:tcBorders>
              <w:top w:val="single" w:sz="12" w:space="0" w:color="auto"/>
              <w:left w:val="single" w:sz="6" w:space="0" w:color="auto"/>
              <w:bottom w:val="single" w:sz="12" w:space="0" w:color="auto"/>
              <w:right w:val="single" w:sz="6" w:space="0" w:color="auto"/>
            </w:tcBorders>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Special/Regular</w:t>
            </w:r>
            <w:r w:rsidR="00DB44A7" w:rsidRPr="007712F8">
              <w:rPr>
                <w:rFonts w:ascii="Arial Narrow" w:hAnsi="Arial Narrow"/>
                <w:sz w:val="22"/>
                <w:szCs w:val="22"/>
              </w:rPr>
              <w:t xml:space="preserve"> </w:t>
            </w:r>
            <w:r w:rsidRPr="007712F8">
              <w:rPr>
                <w:rFonts w:ascii="Arial Narrow" w:hAnsi="Arial Narrow"/>
                <w:sz w:val="22"/>
                <w:szCs w:val="22"/>
              </w:rPr>
              <w:t>Education</w:t>
            </w:r>
            <w:r w:rsidR="00DB44A7" w:rsidRPr="007712F8">
              <w:rPr>
                <w:rFonts w:ascii="Arial Narrow" w:hAnsi="Arial Narrow"/>
                <w:sz w:val="22"/>
                <w:szCs w:val="22"/>
              </w:rPr>
              <w:t xml:space="preserve"> </w:t>
            </w:r>
            <w:r w:rsidRPr="007712F8">
              <w:rPr>
                <w:rFonts w:ascii="Arial Narrow" w:hAnsi="Arial Narrow"/>
                <w:sz w:val="22"/>
                <w:szCs w:val="22"/>
              </w:rPr>
              <w:t>Teacher</w:t>
            </w:r>
          </w:p>
        </w:tc>
        <w:tc>
          <w:tcPr>
            <w:tcW w:w="1530" w:type="dxa"/>
            <w:tcBorders>
              <w:top w:val="single" w:sz="12" w:space="0" w:color="auto"/>
              <w:left w:val="single" w:sz="6" w:space="0" w:color="auto"/>
              <w:bottom w:val="single" w:sz="12" w:space="0" w:color="auto"/>
              <w:right w:val="single" w:sz="12" w:space="0" w:color="auto"/>
            </w:tcBorders>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Regular</w:t>
            </w:r>
            <w:r w:rsidR="00DB44A7" w:rsidRPr="007712F8">
              <w:rPr>
                <w:rFonts w:ascii="Arial Narrow" w:hAnsi="Arial Narrow"/>
                <w:sz w:val="22"/>
                <w:szCs w:val="22"/>
              </w:rPr>
              <w:t xml:space="preserve"> </w:t>
            </w:r>
            <w:r w:rsidRPr="007712F8">
              <w:rPr>
                <w:rFonts w:ascii="Arial Narrow" w:hAnsi="Arial Narrow"/>
                <w:sz w:val="22"/>
                <w:szCs w:val="22"/>
              </w:rPr>
              <w:t>Class</w:t>
            </w:r>
            <w:r w:rsidR="00083A32" w:rsidRPr="007712F8">
              <w:rPr>
                <w:rFonts w:ascii="Arial Narrow" w:hAnsi="Arial Narrow"/>
                <w:sz w:val="22"/>
                <w:szCs w:val="22"/>
              </w:rPr>
              <w:t>room</w:t>
            </w:r>
            <w:r w:rsidRPr="007712F8">
              <w:rPr>
                <w:rFonts w:ascii="Arial Narrow" w:hAnsi="Arial Narrow"/>
                <w:sz w:val="22"/>
                <w:szCs w:val="22"/>
              </w:rPr>
              <w:t>,</w:t>
            </w:r>
            <w:r w:rsidR="00DB44A7" w:rsidRPr="007712F8">
              <w:rPr>
                <w:rFonts w:ascii="Arial Narrow" w:hAnsi="Arial Narrow"/>
                <w:sz w:val="22"/>
                <w:szCs w:val="22"/>
              </w:rPr>
              <w:t xml:space="preserve"> </w:t>
            </w:r>
            <w:r w:rsidRPr="007712F8">
              <w:rPr>
                <w:rFonts w:ascii="Arial Narrow" w:hAnsi="Arial Narrow"/>
                <w:sz w:val="22"/>
                <w:szCs w:val="22"/>
              </w:rPr>
              <w:t>Co-teaching</w:t>
            </w:r>
            <w:r w:rsidR="00DB44A7" w:rsidRPr="007712F8">
              <w:rPr>
                <w:rFonts w:ascii="Arial Narrow" w:hAnsi="Arial Narrow"/>
                <w:sz w:val="22"/>
                <w:szCs w:val="22"/>
              </w:rPr>
              <w:t xml:space="preserve"> </w:t>
            </w:r>
            <w:r w:rsidRPr="007712F8">
              <w:rPr>
                <w:rFonts w:ascii="Arial Narrow" w:hAnsi="Arial Narrow"/>
                <w:sz w:val="22"/>
                <w:szCs w:val="22"/>
              </w:rPr>
              <w:t>Science</w:t>
            </w:r>
            <w:r w:rsidR="00DB44A7" w:rsidRPr="007712F8">
              <w:rPr>
                <w:rFonts w:ascii="Arial Narrow" w:hAnsi="Arial Narrow"/>
                <w:sz w:val="22"/>
                <w:szCs w:val="22"/>
              </w:rPr>
              <w:t xml:space="preserve"> </w:t>
            </w:r>
            <w:r w:rsidRPr="007712F8">
              <w:rPr>
                <w:rFonts w:ascii="Arial Narrow" w:hAnsi="Arial Narrow"/>
                <w:sz w:val="22"/>
                <w:szCs w:val="22"/>
              </w:rPr>
              <w:t>for</w:t>
            </w:r>
            <w:r w:rsidR="00DB44A7" w:rsidRPr="007712F8">
              <w:rPr>
                <w:rFonts w:ascii="Arial Narrow" w:hAnsi="Arial Narrow"/>
                <w:sz w:val="22"/>
                <w:szCs w:val="22"/>
              </w:rPr>
              <w:t xml:space="preserve"> </w:t>
            </w:r>
            <w:r w:rsidRPr="007712F8">
              <w:rPr>
                <w:rFonts w:ascii="Arial Narrow" w:hAnsi="Arial Narrow"/>
                <w:sz w:val="22"/>
                <w:szCs w:val="22"/>
              </w:rPr>
              <w:t>Reading</w:t>
            </w:r>
          </w:p>
        </w:tc>
      </w:tr>
      <w:tr w:rsidR="0071235D" w:rsidRPr="007712F8">
        <w:trPr>
          <w:cantSplit/>
          <w:trHeight w:hRule="exact" w:val="1513"/>
        </w:trPr>
        <w:tc>
          <w:tcPr>
            <w:tcW w:w="1440" w:type="dxa"/>
            <w:vMerge/>
            <w:tcBorders>
              <w:left w:val="single" w:sz="12" w:space="0" w:color="auto"/>
              <w:bottom w:val="single" w:sz="12" w:space="0" w:color="auto"/>
              <w:right w:val="single" w:sz="12" w:space="0" w:color="auto"/>
            </w:tcBorders>
          </w:tcPr>
          <w:p w:rsidR="00E44090" w:rsidRPr="007712F8" w:rsidRDefault="00E44090" w:rsidP="00951855">
            <w:pPr>
              <w:tabs>
                <w:tab w:val="left" w:pos="339"/>
              </w:tabs>
              <w:rPr>
                <w:rFonts w:ascii="Arial Narrow" w:hAnsi="Arial Narrow" w:cs="Arial"/>
                <w:color w:val="FF0000"/>
                <w:sz w:val="22"/>
                <w:szCs w:val="22"/>
              </w:rPr>
            </w:pPr>
          </w:p>
        </w:tc>
        <w:tc>
          <w:tcPr>
            <w:tcW w:w="630" w:type="dxa"/>
            <w:tcBorders>
              <w:left w:val="single" w:sz="12" w:space="0" w:color="auto"/>
              <w:bottom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30</w:t>
            </w:r>
          </w:p>
        </w:tc>
        <w:tc>
          <w:tcPr>
            <w:tcW w:w="900" w:type="dxa"/>
            <w:tcBorders>
              <w:left w:val="single" w:sz="12" w:space="0" w:color="auto"/>
              <w:bottom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Minutes</w:t>
            </w:r>
          </w:p>
        </w:tc>
        <w:tc>
          <w:tcPr>
            <w:tcW w:w="630" w:type="dxa"/>
            <w:tcBorders>
              <w:left w:val="single" w:sz="12" w:space="0" w:color="auto"/>
              <w:bottom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cs="Arial"/>
                <w:sz w:val="22"/>
                <w:szCs w:val="22"/>
              </w:rPr>
            </w:pPr>
            <w:r w:rsidRPr="007712F8">
              <w:rPr>
                <w:rFonts w:ascii="Arial Narrow" w:hAnsi="Arial Narrow" w:cs="Arial"/>
                <w:sz w:val="22"/>
                <w:szCs w:val="22"/>
              </w:rPr>
              <w:t>2</w:t>
            </w:r>
          </w:p>
        </w:tc>
        <w:tc>
          <w:tcPr>
            <w:tcW w:w="1080" w:type="dxa"/>
            <w:tcBorders>
              <w:left w:val="single" w:sz="12" w:space="0" w:color="auto"/>
              <w:bottom w:val="single" w:sz="12" w:space="0" w:color="auto"/>
              <w:right w:val="single" w:sz="12" w:space="0" w:color="auto"/>
            </w:tcBorders>
            <w:shd w:val="clear" w:color="auto" w:fill="auto"/>
          </w:tcPr>
          <w:p w:rsidR="00E44090" w:rsidRPr="007712F8" w:rsidRDefault="00E44090" w:rsidP="00951855">
            <w:pPr>
              <w:tabs>
                <w:tab w:val="left" w:pos="339"/>
              </w:tabs>
              <w:rPr>
                <w:rFonts w:ascii="Arial Narrow" w:hAnsi="Arial Narrow" w:cs="Arial"/>
                <w:sz w:val="22"/>
                <w:szCs w:val="22"/>
              </w:rPr>
            </w:pPr>
            <w:r w:rsidRPr="007712F8">
              <w:rPr>
                <w:rFonts w:ascii="Arial Narrow" w:hAnsi="Arial Narrow" w:cs="Arial"/>
                <w:sz w:val="22"/>
                <w:szCs w:val="22"/>
              </w:rPr>
              <w:t>Times</w:t>
            </w:r>
            <w:r w:rsidR="00DB44A7" w:rsidRPr="007712F8">
              <w:rPr>
                <w:rFonts w:ascii="Arial Narrow" w:hAnsi="Arial Narrow" w:cs="Arial"/>
                <w:sz w:val="22"/>
                <w:szCs w:val="22"/>
              </w:rPr>
              <w:t xml:space="preserve"> </w:t>
            </w:r>
            <w:r w:rsidRPr="007712F8">
              <w:rPr>
                <w:rFonts w:ascii="Arial Narrow" w:hAnsi="Arial Narrow" w:cs="Arial"/>
                <w:sz w:val="22"/>
                <w:szCs w:val="22"/>
              </w:rPr>
              <w:t>Per</w:t>
            </w:r>
          </w:p>
        </w:tc>
        <w:tc>
          <w:tcPr>
            <w:tcW w:w="1260" w:type="dxa"/>
            <w:tcBorders>
              <w:left w:val="single" w:sz="12" w:space="0" w:color="auto"/>
              <w:bottom w:val="single" w:sz="12" w:space="0" w:color="auto"/>
              <w:right w:val="single" w:sz="6" w:space="0" w:color="auto"/>
            </w:tcBorders>
            <w:shd w:val="clear" w:color="auto" w:fill="auto"/>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Weekly</w:t>
            </w:r>
          </w:p>
        </w:tc>
        <w:tc>
          <w:tcPr>
            <w:tcW w:w="1046" w:type="dxa"/>
            <w:tcBorders>
              <w:top w:val="single" w:sz="12" w:space="0" w:color="auto"/>
              <w:left w:val="single" w:sz="6" w:space="0" w:color="auto"/>
              <w:bottom w:val="single" w:sz="12" w:space="0" w:color="auto"/>
              <w:right w:val="single" w:sz="6" w:space="0" w:color="auto"/>
            </w:tcBorders>
            <w:tcMar>
              <w:top w:w="115" w:type="dxa"/>
              <w:left w:w="115" w:type="dxa"/>
              <w:bottom w:w="115" w:type="dxa"/>
              <w:right w:w="115" w:type="dxa"/>
            </w:tcMar>
          </w:tcPr>
          <w:p w:rsidR="00E44090" w:rsidRPr="007712F8" w:rsidRDefault="00E44090" w:rsidP="00745F93">
            <w:pPr>
              <w:tabs>
                <w:tab w:val="left" w:pos="339"/>
              </w:tabs>
              <w:rPr>
                <w:rFonts w:ascii="Arial Narrow" w:hAnsi="Arial Narrow"/>
                <w:sz w:val="22"/>
                <w:szCs w:val="22"/>
              </w:rPr>
            </w:pPr>
            <w:r w:rsidRPr="007712F8">
              <w:rPr>
                <w:rFonts w:ascii="Arial Narrow" w:hAnsi="Arial Narrow"/>
                <w:sz w:val="22"/>
                <w:szCs w:val="22"/>
              </w:rPr>
              <w:t>9/16/1</w:t>
            </w:r>
            <w:r w:rsidR="00745F93" w:rsidRPr="007712F8">
              <w:rPr>
                <w:rFonts w:ascii="Arial Narrow" w:hAnsi="Arial Narrow"/>
                <w:sz w:val="22"/>
                <w:szCs w:val="22"/>
              </w:rPr>
              <w:t>2</w:t>
            </w:r>
          </w:p>
        </w:tc>
        <w:tc>
          <w:tcPr>
            <w:tcW w:w="844" w:type="dxa"/>
            <w:tcBorders>
              <w:top w:val="single" w:sz="12" w:space="0" w:color="auto"/>
              <w:left w:val="single" w:sz="6" w:space="0" w:color="auto"/>
              <w:bottom w:val="single" w:sz="12" w:space="0" w:color="auto"/>
              <w:right w:val="single" w:sz="12" w:space="0" w:color="auto"/>
            </w:tcBorders>
            <w:tcMar>
              <w:top w:w="115" w:type="dxa"/>
              <w:left w:w="115" w:type="dxa"/>
              <w:bottom w:w="115" w:type="dxa"/>
              <w:right w:w="115" w:type="dxa"/>
            </w:tcMar>
          </w:tcPr>
          <w:p w:rsidR="00E44090" w:rsidRPr="007712F8" w:rsidRDefault="00E44090" w:rsidP="00745F93">
            <w:pPr>
              <w:tabs>
                <w:tab w:val="left" w:pos="339"/>
              </w:tabs>
              <w:rPr>
                <w:rFonts w:ascii="Arial Narrow" w:hAnsi="Arial Narrow"/>
                <w:sz w:val="22"/>
                <w:szCs w:val="22"/>
              </w:rPr>
            </w:pPr>
            <w:r w:rsidRPr="007712F8">
              <w:rPr>
                <w:rFonts w:ascii="Arial Narrow" w:hAnsi="Arial Narrow"/>
                <w:sz w:val="22"/>
                <w:szCs w:val="22"/>
              </w:rPr>
              <w:t>9/15/1</w:t>
            </w:r>
            <w:r w:rsidR="00745F93" w:rsidRPr="007712F8">
              <w:rPr>
                <w:rFonts w:ascii="Arial Narrow" w:hAnsi="Arial Narrow"/>
                <w:sz w:val="22"/>
                <w:szCs w:val="22"/>
              </w:rPr>
              <w:t>3</w:t>
            </w:r>
          </w:p>
        </w:tc>
        <w:tc>
          <w:tcPr>
            <w:tcW w:w="1530" w:type="dxa"/>
            <w:tcBorders>
              <w:top w:val="single" w:sz="12" w:space="0" w:color="auto"/>
              <w:left w:val="single" w:sz="6" w:space="0" w:color="auto"/>
              <w:bottom w:val="single" w:sz="12" w:space="0" w:color="auto"/>
              <w:right w:val="single" w:sz="6" w:space="0" w:color="auto"/>
            </w:tcBorders>
          </w:tcPr>
          <w:p w:rsidR="00E44090" w:rsidRPr="007712F8" w:rsidRDefault="00E44090" w:rsidP="00951855">
            <w:pPr>
              <w:tabs>
                <w:tab w:val="left" w:pos="339"/>
              </w:tabs>
              <w:rPr>
                <w:rFonts w:ascii="Arial Narrow" w:hAnsi="Arial Narrow"/>
                <w:sz w:val="22"/>
                <w:szCs w:val="22"/>
              </w:rPr>
            </w:pPr>
            <w:r w:rsidRPr="007712F8">
              <w:rPr>
                <w:rFonts w:ascii="Arial Narrow" w:hAnsi="Arial Narrow"/>
                <w:sz w:val="22"/>
                <w:szCs w:val="22"/>
              </w:rPr>
              <w:t>Special</w:t>
            </w:r>
            <w:r w:rsidR="00DB44A7" w:rsidRPr="007712F8">
              <w:rPr>
                <w:rFonts w:ascii="Arial Narrow" w:hAnsi="Arial Narrow"/>
                <w:sz w:val="22"/>
                <w:szCs w:val="22"/>
              </w:rPr>
              <w:t xml:space="preserve"> </w:t>
            </w:r>
            <w:r w:rsidRPr="007712F8">
              <w:rPr>
                <w:rFonts w:ascii="Arial Narrow" w:hAnsi="Arial Narrow"/>
                <w:sz w:val="22"/>
                <w:szCs w:val="22"/>
              </w:rPr>
              <w:t>Education</w:t>
            </w:r>
            <w:r w:rsidR="00DB44A7" w:rsidRPr="007712F8">
              <w:rPr>
                <w:rFonts w:ascii="Arial Narrow" w:hAnsi="Arial Narrow"/>
                <w:sz w:val="22"/>
                <w:szCs w:val="22"/>
              </w:rPr>
              <w:t xml:space="preserve"> </w:t>
            </w:r>
            <w:r w:rsidRPr="007712F8">
              <w:rPr>
                <w:rFonts w:ascii="Arial Narrow" w:hAnsi="Arial Narrow"/>
                <w:sz w:val="22"/>
                <w:szCs w:val="22"/>
              </w:rPr>
              <w:t>Teacher</w:t>
            </w:r>
          </w:p>
        </w:tc>
        <w:tc>
          <w:tcPr>
            <w:tcW w:w="1530" w:type="dxa"/>
            <w:tcBorders>
              <w:top w:val="single" w:sz="12" w:space="0" w:color="auto"/>
              <w:left w:val="single" w:sz="6" w:space="0" w:color="auto"/>
              <w:bottom w:val="single" w:sz="12" w:space="0" w:color="auto"/>
              <w:right w:val="single" w:sz="12" w:space="0" w:color="auto"/>
            </w:tcBorders>
          </w:tcPr>
          <w:p w:rsidR="00E44090" w:rsidRPr="007712F8" w:rsidRDefault="00BA6B01" w:rsidP="00951855">
            <w:pPr>
              <w:tabs>
                <w:tab w:val="left" w:pos="339"/>
              </w:tabs>
              <w:rPr>
                <w:rFonts w:ascii="Arial Narrow" w:hAnsi="Arial Narrow"/>
                <w:sz w:val="22"/>
                <w:szCs w:val="22"/>
              </w:rPr>
            </w:pPr>
            <w:r w:rsidRPr="007712F8">
              <w:rPr>
                <w:rFonts w:ascii="Arial Narrow" w:hAnsi="Arial Narrow"/>
                <w:sz w:val="22"/>
                <w:szCs w:val="22"/>
              </w:rPr>
              <w:t>Resource Room</w:t>
            </w:r>
            <w:r w:rsidR="00DB44A7" w:rsidRPr="007712F8">
              <w:rPr>
                <w:rFonts w:ascii="Arial Narrow" w:hAnsi="Arial Narrow"/>
                <w:sz w:val="22"/>
                <w:szCs w:val="22"/>
              </w:rPr>
              <w:t xml:space="preserve"> </w:t>
            </w:r>
            <w:r w:rsidR="00E44090" w:rsidRPr="007712F8">
              <w:rPr>
                <w:rFonts w:ascii="Arial Narrow" w:hAnsi="Arial Narrow"/>
                <w:sz w:val="22"/>
                <w:szCs w:val="22"/>
              </w:rPr>
              <w:t>for</w:t>
            </w:r>
            <w:r w:rsidR="00DB44A7" w:rsidRPr="007712F8">
              <w:rPr>
                <w:rFonts w:ascii="Arial Narrow" w:hAnsi="Arial Narrow"/>
                <w:sz w:val="22"/>
                <w:szCs w:val="22"/>
              </w:rPr>
              <w:t xml:space="preserve">  </w:t>
            </w:r>
            <w:r w:rsidR="00E44090" w:rsidRPr="007712F8">
              <w:rPr>
                <w:rFonts w:ascii="Arial Narrow" w:hAnsi="Arial Narrow"/>
                <w:sz w:val="22"/>
                <w:szCs w:val="22"/>
              </w:rPr>
              <w:t>Social</w:t>
            </w:r>
            <w:r w:rsidR="00DB44A7" w:rsidRPr="007712F8">
              <w:rPr>
                <w:rFonts w:ascii="Arial Narrow" w:hAnsi="Arial Narrow"/>
                <w:sz w:val="22"/>
                <w:szCs w:val="22"/>
              </w:rPr>
              <w:t xml:space="preserve"> </w:t>
            </w:r>
            <w:r w:rsidR="00E44090" w:rsidRPr="007712F8">
              <w:rPr>
                <w:rFonts w:ascii="Arial Narrow" w:hAnsi="Arial Narrow"/>
                <w:sz w:val="22"/>
                <w:szCs w:val="22"/>
              </w:rPr>
              <w:t>Skills</w:t>
            </w:r>
            <w:r w:rsidR="00DB44A7" w:rsidRPr="007712F8">
              <w:rPr>
                <w:rFonts w:ascii="Arial Narrow" w:hAnsi="Arial Narrow"/>
                <w:sz w:val="22"/>
                <w:szCs w:val="22"/>
              </w:rPr>
              <w:t xml:space="preserve"> </w:t>
            </w:r>
            <w:r w:rsidR="00E44090" w:rsidRPr="007712F8">
              <w:rPr>
                <w:rFonts w:ascii="Arial Narrow" w:hAnsi="Arial Narrow"/>
                <w:sz w:val="22"/>
                <w:szCs w:val="22"/>
              </w:rPr>
              <w:t>Instruction</w:t>
            </w:r>
          </w:p>
        </w:tc>
      </w:tr>
    </w:tbl>
    <w:p w:rsidR="00D41797" w:rsidRPr="007712F8" w:rsidRDefault="00D41797" w:rsidP="00CA6FFE">
      <w:pPr>
        <w:rPr>
          <w:rFonts w:cs="Arial"/>
          <w:szCs w:val="24"/>
        </w:rPr>
      </w:pPr>
    </w:p>
    <w:p w:rsidR="00A43C02" w:rsidRPr="007712F8" w:rsidRDefault="000B3EB1" w:rsidP="00CA6FFE">
      <w:pPr>
        <w:rPr>
          <w:rFonts w:cs="Arial"/>
          <w:szCs w:val="24"/>
        </w:rPr>
      </w:pPr>
      <w:r w:rsidRPr="007712F8">
        <w:rPr>
          <w:rFonts w:cs="Arial"/>
          <w:szCs w:val="24"/>
        </w:rPr>
        <w:t>Note: Infinite Campus IEP requires month, day, and year under Start Date and End Date.</w:t>
      </w:r>
    </w:p>
    <w:p w:rsidR="003E0D57" w:rsidRPr="007712F8" w:rsidRDefault="00717984">
      <w:pPr>
        <w:overflowPunct/>
        <w:autoSpaceDE/>
        <w:autoSpaceDN/>
        <w:adjustRightInd/>
        <w:textAlignment w:val="auto"/>
        <w:rPr>
          <w:rFonts w:cs="Arial"/>
          <w:b/>
          <w:sz w:val="32"/>
        </w:rPr>
      </w:pPr>
      <w:bookmarkStart w:id="142" w:name="_Toc298531684"/>
      <w:r>
        <w:rPr>
          <w:rFonts w:cs="Arial"/>
          <w:noProof/>
          <w:szCs w:val="24"/>
        </w:rPr>
        <mc:AlternateContent>
          <mc:Choice Requires="wps">
            <w:drawing>
              <wp:anchor distT="0" distB="0" distL="114300" distR="114300" simplePos="0" relativeHeight="251713536" behindDoc="0" locked="0" layoutInCell="1" allowOverlap="1">
                <wp:simplePos x="0" y="0"/>
                <wp:positionH relativeFrom="column">
                  <wp:posOffset>-95250</wp:posOffset>
                </wp:positionH>
                <wp:positionV relativeFrom="paragraph">
                  <wp:posOffset>170815</wp:posOffset>
                </wp:positionV>
                <wp:extent cx="6924675" cy="1956435"/>
                <wp:effectExtent l="0" t="0" r="9525" b="5715"/>
                <wp:wrapNone/>
                <wp:docPr id="1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956435"/>
                        </a:xfrm>
                        <a:prstGeom prst="rect">
                          <a:avLst/>
                        </a:prstGeom>
                        <a:solidFill>
                          <a:srgbClr val="FFFFFF"/>
                        </a:solidFill>
                        <a:ln w="9525">
                          <a:solidFill>
                            <a:srgbClr val="000000"/>
                          </a:solidFill>
                          <a:miter lim="800000"/>
                          <a:headEnd/>
                          <a:tailEnd/>
                        </a:ln>
                      </wps:spPr>
                      <wps:txbx>
                        <w:txbxContent>
                          <w:p w:rsidR="00580BEB" w:rsidRDefault="00580BEB" w:rsidP="00B16AA8">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53" type="#_x0000_t202" style="position:absolute;margin-left:-7.5pt;margin-top:13.45pt;width:545.25pt;height:15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">
                <v:textbox>
                  <w:txbxContent>
                    <w:p w:rsidR="00580BEB" w:rsidRDefault="00580BEB" w:rsidP="00B16AA8">
                      <w:r>
                        <w:t>Notes:</w:t>
                      </w:r>
                    </w:p>
                  </w:txbxContent>
                </v:textbox>
              </v:shape>
            </w:pict>
          </mc:Fallback>
        </mc:AlternateContent>
      </w:r>
      <w:r w:rsidR="003E0D57" w:rsidRPr="007712F8">
        <w:br w:type="page"/>
      </w:r>
    </w:p>
    <w:p w:rsidR="00A97543" w:rsidRPr="007712F8" w:rsidRDefault="00A97543" w:rsidP="0096384D">
      <w:pPr>
        <w:pStyle w:val="Heading1"/>
      </w:pPr>
      <w:bookmarkStart w:id="143" w:name="_Toc324426991"/>
      <w:r w:rsidRPr="007712F8">
        <w:t>Related</w:t>
      </w:r>
      <w:r w:rsidR="00DB44A7" w:rsidRPr="007712F8">
        <w:t xml:space="preserve"> </w:t>
      </w:r>
      <w:r w:rsidRPr="007712F8">
        <w:t>Services</w:t>
      </w:r>
      <w:bookmarkEnd w:id="142"/>
      <w:bookmarkEnd w:id="143"/>
    </w:p>
    <w:p w:rsidR="00AC62D3" w:rsidRPr="007712F8" w:rsidRDefault="00AC62D3" w:rsidP="00AC62D3">
      <w:pPr>
        <w:ind w:left="360"/>
        <w:jc w:val="center"/>
        <w:rPr>
          <w:rFonts w:cs="Arial"/>
          <w:sz w:val="18"/>
          <w:szCs w:val="1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1:002</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1</w:t>
      </w:r>
      <w:r w:rsidR="00DB44A7" w:rsidRPr="007712F8">
        <w:rPr>
          <w:rFonts w:cs="Arial"/>
          <w:sz w:val="18"/>
          <w:szCs w:val="18"/>
        </w:rPr>
        <w:t xml:space="preserve"> </w:t>
      </w:r>
      <w:r w:rsidRPr="007712F8">
        <w:rPr>
          <w:rFonts w:cs="Arial"/>
          <w:sz w:val="18"/>
          <w:szCs w:val="18"/>
        </w:rPr>
        <w:t>(51),</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300.34</w:t>
      </w:r>
      <w:r w:rsidR="00DB44A7" w:rsidRPr="007712F8">
        <w:rPr>
          <w:rFonts w:cs="Arial"/>
          <w:sz w:val="18"/>
          <w:szCs w:val="18"/>
        </w:rPr>
        <w:t xml:space="preserve"> </w:t>
      </w:r>
      <w:r w:rsidRPr="007712F8">
        <w:rPr>
          <w:rFonts w:cs="Arial"/>
          <w:sz w:val="18"/>
          <w:szCs w:val="18"/>
        </w:rPr>
        <w:t>and</w:t>
      </w:r>
      <w:r w:rsidR="00DB44A7" w:rsidRPr="007712F8">
        <w:rPr>
          <w:rFonts w:cs="Arial"/>
          <w:sz w:val="18"/>
          <w:szCs w:val="18"/>
        </w:rPr>
        <w:t xml:space="preserve"> </w:t>
      </w: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5</w:t>
      </w:r>
      <w:r w:rsidR="00DB44A7" w:rsidRPr="007712F8">
        <w:rPr>
          <w:rFonts w:cs="Arial"/>
          <w:sz w:val="18"/>
          <w:szCs w:val="18"/>
        </w:rPr>
        <w:t xml:space="preserve"> </w:t>
      </w:r>
      <w:r w:rsidRPr="007712F8">
        <w:rPr>
          <w:rFonts w:cs="Arial"/>
          <w:sz w:val="18"/>
          <w:szCs w:val="18"/>
        </w:rPr>
        <w:t>(12),</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(a)(7)</w:t>
      </w:r>
    </w:p>
    <w:p w:rsidR="00A97543" w:rsidRPr="007712F8" w:rsidRDefault="00A97543" w:rsidP="00EB52B4">
      <w:pPr>
        <w:rPr>
          <w:rFonts w:cs="Arial"/>
        </w:rPr>
      </w:pPr>
    </w:p>
    <w:p w:rsidR="00A97543" w:rsidRPr="007712F8" w:rsidRDefault="00A97543" w:rsidP="002613A9">
      <w:pPr>
        <w:rPr>
          <w:rFonts w:cs="Arial"/>
        </w:rPr>
      </w:pPr>
      <w:r w:rsidRPr="007712F8">
        <w:rPr>
          <w:rFonts w:cs="Arial"/>
          <w:b/>
          <w:u w:val="single"/>
        </w:rPr>
        <w:t>Related</w:t>
      </w:r>
      <w:r w:rsidR="00DB44A7" w:rsidRPr="007712F8">
        <w:rPr>
          <w:rFonts w:cs="Arial"/>
          <w:b/>
          <w:u w:val="single"/>
        </w:rPr>
        <w:t xml:space="preserve"> </w:t>
      </w:r>
      <w:r w:rsidRPr="007712F8">
        <w:rPr>
          <w:rFonts w:cs="Arial"/>
          <w:b/>
          <w:u w:val="single"/>
        </w:rPr>
        <w:t>services</w:t>
      </w:r>
      <w:r w:rsidR="00DB44A7" w:rsidRPr="007712F8">
        <w:rPr>
          <w:rFonts w:cs="Arial"/>
        </w:rPr>
        <w:t xml:space="preserve"> </w:t>
      </w:r>
      <w:r w:rsidRPr="007712F8">
        <w:rPr>
          <w:rFonts w:cs="Arial"/>
        </w:rPr>
        <w:t>are</w:t>
      </w:r>
      <w:r w:rsidR="00DB44A7" w:rsidRPr="007712F8">
        <w:rPr>
          <w:rFonts w:cs="Arial"/>
        </w:rPr>
        <w:t xml:space="preserve"> </w:t>
      </w:r>
      <w:r w:rsidRPr="007712F8">
        <w:rPr>
          <w:rFonts w:cs="Arial"/>
        </w:rPr>
        <w:t>those</w:t>
      </w:r>
      <w:r w:rsidR="00DB44A7" w:rsidRPr="007712F8">
        <w:rPr>
          <w:rFonts w:cs="Arial"/>
        </w:rPr>
        <w:t xml:space="preserve"> </w:t>
      </w:r>
      <w:r w:rsidRPr="007712F8">
        <w:rPr>
          <w:rFonts w:cs="Arial"/>
        </w:rPr>
        <w:t>transportation</w:t>
      </w:r>
      <w:r w:rsidR="00DB44A7" w:rsidRPr="007712F8">
        <w:rPr>
          <w:rFonts w:cs="Arial"/>
        </w:rPr>
        <w:t xml:space="preserve"> </w:t>
      </w:r>
      <w:r w:rsidRPr="007712F8">
        <w:rPr>
          <w:rFonts w:cs="Arial"/>
        </w:rPr>
        <w:t>and</w:t>
      </w:r>
      <w:r w:rsidR="00DB44A7" w:rsidRPr="007712F8">
        <w:rPr>
          <w:rFonts w:cs="Arial"/>
        </w:rPr>
        <w:t xml:space="preserve"> </w:t>
      </w:r>
      <w:r w:rsidRPr="007712F8">
        <w:rPr>
          <w:rFonts w:cs="Arial"/>
        </w:rPr>
        <w:t>developmental,</w:t>
      </w:r>
      <w:r w:rsidR="00DB44A7" w:rsidRPr="007712F8">
        <w:rPr>
          <w:rFonts w:cs="Arial"/>
        </w:rPr>
        <w:t xml:space="preserve"> </w:t>
      </w:r>
      <w:r w:rsidRPr="007712F8">
        <w:rPr>
          <w:rFonts w:cs="Arial"/>
        </w:rPr>
        <w:t>supportive,</w:t>
      </w:r>
      <w:r w:rsidR="00DB44A7" w:rsidRPr="007712F8">
        <w:rPr>
          <w:rFonts w:cs="Arial"/>
        </w:rPr>
        <w:t xml:space="preserve"> </w:t>
      </w:r>
      <w:r w:rsidRPr="007712F8">
        <w:rPr>
          <w:rFonts w:cs="Arial"/>
        </w:rPr>
        <w:t>or</w:t>
      </w:r>
      <w:r w:rsidR="00DB44A7" w:rsidRPr="007712F8">
        <w:rPr>
          <w:rFonts w:cs="Arial"/>
        </w:rPr>
        <w:t xml:space="preserve"> </w:t>
      </w:r>
      <w:r w:rsidRPr="007712F8">
        <w:rPr>
          <w:rFonts w:cs="Arial"/>
        </w:rPr>
        <w:t>corrective</w:t>
      </w:r>
      <w:r w:rsidR="00DB44A7" w:rsidRPr="007712F8">
        <w:rPr>
          <w:rFonts w:cs="Arial"/>
        </w:rPr>
        <w:t xml:space="preserve"> </w:t>
      </w:r>
      <w:r w:rsidRPr="007712F8">
        <w:rPr>
          <w:rFonts w:cs="Arial"/>
        </w:rPr>
        <w:t>services</w:t>
      </w:r>
      <w:r w:rsidR="00DB44A7" w:rsidRPr="007712F8">
        <w:rPr>
          <w:rFonts w:cs="Arial"/>
        </w:rPr>
        <w:t xml:space="preserve"> </w:t>
      </w:r>
      <w:r w:rsidRPr="007712F8">
        <w:rPr>
          <w:rFonts w:cs="Arial"/>
        </w:rPr>
        <w:t>which</w:t>
      </w:r>
      <w:r w:rsidR="00DB44A7" w:rsidRPr="007712F8">
        <w:rPr>
          <w:rFonts w:cs="Arial"/>
        </w:rPr>
        <w:t xml:space="preserve"> </w:t>
      </w:r>
      <w:r w:rsidRPr="007712F8">
        <w:rPr>
          <w:rFonts w:cs="Arial"/>
        </w:rPr>
        <w:t>are</w:t>
      </w:r>
      <w:r w:rsidR="00DB44A7" w:rsidRPr="007712F8">
        <w:rPr>
          <w:rFonts w:cs="Arial"/>
        </w:rPr>
        <w:t xml:space="preserve"> </w:t>
      </w:r>
      <w:r w:rsidRPr="007712F8">
        <w:rPr>
          <w:rFonts w:cs="Arial"/>
        </w:rPr>
        <w:t>needed</w:t>
      </w:r>
      <w:r w:rsidR="00DB44A7" w:rsidRPr="007712F8">
        <w:rPr>
          <w:rFonts w:cs="Arial"/>
        </w:rPr>
        <w:t xml:space="preserve"> </w:t>
      </w:r>
      <w:r w:rsidRPr="007712F8">
        <w:rPr>
          <w:rFonts w:cs="Arial"/>
        </w:rPr>
        <w:t>by</w:t>
      </w:r>
      <w:r w:rsidR="00DB44A7" w:rsidRPr="007712F8">
        <w:rPr>
          <w:rFonts w:cs="Arial"/>
        </w:rPr>
        <w:t xml:space="preserve"> </w:t>
      </w:r>
      <w:r w:rsidRPr="007712F8">
        <w:rPr>
          <w:rFonts w:cs="Arial"/>
        </w:rPr>
        <w:t>a</w:t>
      </w:r>
      <w:r w:rsidR="00DB44A7" w:rsidRPr="007712F8">
        <w:rPr>
          <w:rFonts w:cs="Arial"/>
        </w:rPr>
        <w:t xml:space="preserve"> </w:t>
      </w:r>
      <w:r w:rsidR="00575291" w:rsidRPr="007712F8">
        <w:rPr>
          <w:rFonts w:cs="Arial"/>
        </w:rPr>
        <w:t>student</w:t>
      </w:r>
      <w:r w:rsidR="00DB44A7" w:rsidRPr="007712F8">
        <w:rPr>
          <w:rFonts w:cs="Arial"/>
        </w:rPr>
        <w:t xml:space="preserve"> </w:t>
      </w:r>
      <w:r w:rsidRPr="007712F8">
        <w:rPr>
          <w:rFonts w:cs="Arial"/>
        </w:rPr>
        <w:t>with</w:t>
      </w:r>
      <w:r w:rsidR="00DB44A7" w:rsidRPr="007712F8">
        <w:rPr>
          <w:rFonts w:cs="Arial"/>
        </w:rPr>
        <w:t xml:space="preserve"> </w:t>
      </w:r>
      <w:r w:rsidRPr="007712F8">
        <w:rPr>
          <w:rFonts w:cs="Arial"/>
        </w:rPr>
        <w:t>a</w:t>
      </w:r>
      <w:r w:rsidR="00DB44A7" w:rsidRPr="007712F8">
        <w:rPr>
          <w:rFonts w:cs="Arial"/>
        </w:rPr>
        <w:t xml:space="preserve"> </w:t>
      </w:r>
      <w:r w:rsidRPr="007712F8">
        <w:rPr>
          <w:rFonts w:cs="Arial"/>
        </w:rPr>
        <w:t>disability</w:t>
      </w:r>
      <w:r w:rsidR="00DB44A7" w:rsidRPr="007712F8">
        <w:rPr>
          <w:rFonts w:cs="Arial"/>
        </w:rPr>
        <w:t xml:space="preserve"> </w:t>
      </w:r>
      <w:r w:rsidRPr="007712F8">
        <w:rPr>
          <w:rFonts w:cs="Arial"/>
        </w:rPr>
        <w:t>to</w:t>
      </w:r>
      <w:r w:rsidR="00DB44A7" w:rsidRPr="007712F8">
        <w:rPr>
          <w:rFonts w:cs="Arial"/>
        </w:rPr>
        <w:t xml:space="preserve"> </w:t>
      </w:r>
      <w:r w:rsidRPr="007712F8">
        <w:rPr>
          <w:rFonts w:cs="Arial"/>
        </w:rPr>
        <w:t>benefit</w:t>
      </w:r>
      <w:r w:rsidR="00DB44A7" w:rsidRPr="007712F8">
        <w:rPr>
          <w:rFonts w:cs="Arial"/>
        </w:rPr>
        <w:t xml:space="preserve"> </w:t>
      </w:r>
      <w:r w:rsidRPr="007712F8">
        <w:rPr>
          <w:rFonts w:cs="Arial"/>
        </w:rPr>
        <w:t>from</w:t>
      </w:r>
      <w:r w:rsidR="00DB44A7" w:rsidRPr="007712F8">
        <w:rPr>
          <w:rFonts w:cs="Arial"/>
        </w:rPr>
        <w:t xml:space="preserve"> </w:t>
      </w:r>
      <w:r w:rsidRPr="007712F8">
        <w:rPr>
          <w:rFonts w:cs="Arial"/>
        </w:rPr>
        <w:t>special</w:t>
      </w:r>
      <w:r w:rsidR="00DB44A7" w:rsidRPr="007712F8">
        <w:rPr>
          <w:rFonts w:cs="Arial"/>
        </w:rPr>
        <w:t xml:space="preserve"> </w:t>
      </w:r>
      <w:r w:rsidRPr="007712F8">
        <w:rPr>
          <w:rFonts w:cs="Arial"/>
        </w:rPr>
        <w:t>education.</w:t>
      </w:r>
      <w:r w:rsidR="00DB44A7" w:rsidRPr="007712F8">
        <w:rPr>
          <w:rFonts w:cs="Arial"/>
        </w:rPr>
        <w:t xml:space="preserve"> </w:t>
      </w:r>
      <w:r w:rsidRPr="007712F8">
        <w:rPr>
          <w:rFonts w:cs="Arial"/>
        </w:rPr>
        <w:t>Related</w:t>
      </w:r>
      <w:r w:rsidR="00DB44A7" w:rsidRPr="007712F8">
        <w:rPr>
          <w:rFonts w:cs="Arial"/>
        </w:rPr>
        <w:t xml:space="preserve"> </w:t>
      </w:r>
      <w:r w:rsidRPr="007712F8">
        <w:rPr>
          <w:rFonts w:cs="Arial"/>
        </w:rPr>
        <w:t>services</w:t>
      </w:r>
      <w:r w:rsidR="00DB44A7" w:rsidRPr="007712F8">
        <w:rPr>
          <w:rFonts w:cs="Arial"/>
        </w:rPr>
        <w:t xml:space="preserve"> </w:t>
      </w:r>
      <w:r w:rsidRPr="007712F8">
        <w:rPr>
          <w:rFonts w:cs="Arial"/>
        </w:rPr>
        <w:t>complement</w:t>
      </w:r>
      <w:r w:rsidR="00DB44A7" w:rsidRPr="007712F8">
        <w:rPr>
          <w:rFonts w:cs="Arial"/>
        </w:rPr>
        <w:t xml:space="preserve"> </w:t>
      </w:r>
      <w:r w:rsidRPr="007712F8">
        <w:rPr>
          <w:rFonts w:cs="Arial"/>
        </w:rPr>
        <w:t>and</w:t>
      </w:r>
      <w:r w:rsidR="00DB44A7" w:rsidRPr="007712F8">
        <w:rPr>
          <w:rFonts w:cs="Arial"/>
        </w:rPr>
        <w:t xml:space="preserve"> </w:t>
      </w:r>
      <w:r w:rsidRPr="007712F8">
        <w:rPr>
          <w:rFonts w:cs="Arial"/>
        </w:rPr>
        <w:t>supplement</w:t>
      </w:r>
      <w:r w:rsidR="00DB44A7" w:rsidRPr="007712F8">
        <w:rPr>
          <w:rFonts w:cs="Arial"/>
        </w:rPr>
        <w:t xml:space="preserve"> </w:t>
      </w:r>
      <w:r w:rsidRPr="007712F8">
        <w:rPr>
          <w:rFonts w:cs="Arial"/>
        </w:rPr>
        <w:t>the</w:t>
      </w:r>
      <w:r w:rsidR="00DB44A7" w:rsidRPr="007712F8">
        <w:rPr>
          <w:rFonts w:cs="Arial"/>
        </w:rPr>
        <w:t xml:space="preserve"> </w:t>
      </w:r>
      <w:r w:rsidR="00B66DD8" w:rsidRPr="007712F8">
        <w:rPr>
          <w:rFonts w:cs="Arial"/>
        </w:rPr>
        <w:t>Specially Designed Instruction</w:t>
      </w:r>
      <w:r w:rsidR="00DB44A7" w:rsidRPr="007712F8">
        <w:rPr>
          <w:rFonts w:cs="Arial"/>
        </w:rPr>
        <w:t xml:space="preserve"> </w:t>
      </w:r>
      <w:r w:rsidRPr="007712F8">
        <w:rPr>
          <w:rFonts w:cs="Arial"/>
        </w:rPr>
        <w:t>provided</w:t>
      </w:r>
      <w:r w:rsidR="00DB44A7" w:rsidRPr="007712F8">
        <w:rPr>
          <w:rFonts w:cs="Arial"/>
        </w:rPr>
        <w:t xml:space="preserve"> </w:t>
      </w:r>
      <w:r w:rsidRPr="007712F8">
        <w:rPr>
          <w:rFonts w:cs="Arial"/>
        </w:rPr>
        <w:t>to</w:t>
      </w:r>
      <w:r w:rsidR="00DB44A7" w:rsidRPr="007712F8">
        <w:rPr>
          <w:rFonts w:cs="Arial"/>
        </w:rPr>
        <w:t xml:space="preserve"> </w:t>
      </w:r>
      <w:r w:rsidRPr="007712F8">
        <w:rPr>
          <w:rFonts w:cs="Arial"/>
        </w:rPr>
        <w:t>the</w:t>
      </w:r>
      <w:r w:rsidR="00DB44A7" w:rsidRPr="007712F8">
        <w:rPr>
          <w:rFonts w:cs="Arial"/>
        </w:rPr>
        <w:t xml:space="preserve"> </w:t>
      </w:r>
      <w:r w:rsidR="00575291" w:rsidRPr="007712F8">
        <w:rPr>
          <w:rFonts w:cs="Arial"/>
        </w:rPr>
        <w:t>student</w:t>
      </w:r>
      <w:r w:rsidRPr="007712F8">
        <w:rPr>
          <w:rFonts w:cs="Arial"/>
        </w:rPr>
        <w:t>.</w:t>
      </w:r>
    </w:p>
    <w:p w:rsidR="002613A9" w:rsidRPr="007712F8" w:rsidRDefault="002613A9" w:rsidP="002613A9">
      <w:pPr>
        <w:rPr>
          <w:rFonts w:cs="Arial"/>
        </w:rPr>
      </w:pPr>
    </w:p>
    <w:p w:rsidR="00A97543" w:rsidRPr="007712F8" w:rsidRDefault="00A97543" w:rsidP="00963D2F">
      <w:pPr>
        <w:pStyle w:val="ListParagraph"/>
        <w:numPr>
          <w:ilvl w:val="0"/>
          <w:numId w:val="55"/>
        </w:numPr>
        <w:rPr>
          <w:rFonts w:cs="Arial"/>
        </w:rPr>
      </w:pPr>
      <w:r w:rsidRPr="007712F8">
        <w:rPr>
          <w:rFonts w:cs="Arial"/>
          <w:b/>
        </w:rPr>
        <w:t>Type</w:t>
      </w:r>
      <w:r w:rsidR="00DB44A7" w:rsidRPr="007712F8">
        <w:rPr>
          <w:rFonts w:cs="Arial"/>
          <w:b/>
        </w:rPr>
        <w:t xml:space="preserve"> </w:t>
      </w:r>
      <w:r w:rsidRPr="007712F8">
        <w:rPr>
          <w:rFonts w:cs="Arial"/>
          <w:b/>
        </w:rPr>
        <w:t>of</w:t>
      </w:r>
      <w:r w:rsidR="00DB44A7" w:rsidRPr="007712F8">
        <w:rPr>
          <w:rFonts w:cs="Arial"/>
          <w:b/>
        </w:rPr>
        <w:t xml:space="preserve"> </w:t>
      </w:r>
      <w:r w:rsidRPr="007712F8">
        <w:rPr>
          <w:rFonts w:cs="Arial"/>
          <w:b/>
        </w:rPr>
        <w:t>Service:</w:t>
      </w:r>
      <w:r w:rsidR="00DB44A7" w:rsidRPr="007712F8">
        <w:rPr>
          <w:rFonts w:cs="Arial"/>
          <w:b/>
        </w:rPr>
        <w:t xml:space="preserve">  </w:t>
      </w:r>
      <w:r w:rsidRPr="007712F8">
        <w:rPr>
          <w:rFonts w:cs="Arial"/>
        </w:rPr>
        <w:t>Identify</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type</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related</w:t>
      </w:r>
      <w:r w:rsidR="00DB44A7" w:rsidRPr="007712F8">
        <w:rPr>
          <w:rFonts w:cs="Arial"/>
        </w:rPr>
        <w:t xml:space="preserve"> </w:t>
      </w:r>
      <w:r w:rsidRPr="007712F8">
        <w:rPr>
          <w:rFonts w:cs="Arial"/>
        </w:rPr>
        <w:t>service</w:t>
      </w:r>
      <w:r w:rsidR="00DB44A7" w:rsidRPr="007712F8">
        <w:rPr>
          <w:rFonts w:cs="Arial"/>
        </w:rPr>
        <w:t xml:space="preserve"> </w:t>
      </w:r>
      <w:r w:rsidRPr="007712F8">
        <w:rPr>
          <w:rFonts w:cs="Arial"/>
        </w:rPr>
        <w:t>(</w:t>
      </w:r>
      <w:r w:rsidR="0021345E" w:rsidRPr="007712F8">
        <w:rPr>
          <w:rFonts w:cs="Arial"/>
        </w:rPr>
        <w:t>e.g</w:t>
      </w:r>
      <w:r w:rsidRPr="007712F8">
        <w:rPr>
          <w:rFonts w:cs="Arial"/>
        </w:rPr>
        <w:t>.,</w:t>
      </w:r>
      <w:r w:rsidR="00DB44A7" w:rsidRPr="007712F8">
        <w:rPr>
          <w:rFonts w:cs="Arial"/>
        </w:rPr>
        <w:t xml:space="preserve"> </w:t>
      </w:r>
      <w:r w:rsidR="0021345E" w:rsidRPr="007712F8">
        <w:rPr>
          <w:rFonts w:cs="Arial"/>
        </w:rPr>
        <w:t>speech/language therapy, o</w:t>
      </w:r>
      <w:r w:rsidRPr="007712F8">
        <w:rPr>
          <w:rFonts w:cs="Arial"/>
        </w:rPr>
        <w:t>ccupational</w:t>
      </w:r>
      <w:r w:rsidR="00DB44A7" w:rsidRPr="007712F8">
        <w:rPr>
          <w:rFonts w:cs="Arial"/>
        </w:rPr>
        <w:t xml:space="preserve"> </w:t>
      </w:r>
      <w:r w:rsidR="0021345E" w:rsidRPr="007712F8">
        <w:rPr>
          <w:rFonts w:cs="Arial"/>
        </w:rPr>
        <w:t>t</w:t>
      </w:r>
      <w:r w:rsidRPr="007712F8">
        <w:rPr>
          <w:rFonts w:cs="Arial"/>
        </w:rPr>
        <w:t>herapy,</w:t>
      </w:r>
      <w:r w:rsidR="00DB44A7" w:rsidRPr="007712F8">
        <w:rPr>
          <w:rFonts w:cs="Arial"/>
        </w:rPr>
        <w:t xml:space="preserve"> </w:t>
      </w:r>
      <w:r w:rsidR="0021345E" w:rsidRPr="007712F8">
        <w:rPr>
          <w:rFonts w:cs="Arial"/>
        </w:rPr>
        <w:t>t</w:t>
      </w:r>
      <w:r w:rsidRPr="007712F8">
        <w:rPr>
          <w:rFonts w:cs="Arial"/>
        </w:rPr>
        <w:t>ransportation,</w:t>
      </w:r>
      <w:r w:rsidR="00DB44A7" w:rsidRPr="007712F8">
        <w:rPr>
          <w:rFonts w:cs="Arial"/>
        </w:rPr>
        <w:t xml:space="preserve"> </w:t>
      </w:r>
      <w:r w:rsidRPr="007712F8">
        <w:rPr>
          <w:rFonts w:cs="Arial"/>
        </w:rPr>
        <w:t>counseling,</w:t>
      </w:r>
      <w:r w:rsidR="00DB44A7" w:rsidRPr="007712F8">
        <w:rPr>
          <w:rFonts w:cs="Arial"/>
        </w:rPr>
        <w:t xml:space="preserve"> </w:t>
      </w:r>
      <w:r w:rsidR="0021345E" w:rsidRPr="007712F8">
        <w:rPr>
          <w:rFonts w:cs="Arial"/>
        </w:rPr>
        <w:t>o</w:t>
      </w:r>
      <w:r w:rsidRPr="007712F8">
        <w:rPr>
          <w:rFonts w:cs="Arial"/>
        </w:rPr>
        <w:t>rientation</w:t>
      </w:r>
      <w:r w:rsidR="00DB44A7" w:rsidRPr="007712F8">
        <w:rPr>
          <w:rFonts w:cs="Arial"/>
        </w:rPr>
        <w:t xml:space="preserve"> </w:t>
      </w:r>
      <w:r w:rsidRPr="007712F8">
        <w:rPr>
          <w:rFonts w:cs="Arial"/>
        </w:rPr>
        <w:t>and</w:t>
      </w:r>
      <w:r w:rsidR="00DB44A7" w:rsidRPr="007712F8">
        <w:rPr>
          <w:rFonts w:cs="Arial"/>
        </w:rPr>
        <w:t xml:space="preserve"> </w:t>
      </w:r>
      <w:r w:rsidR="0021345E" w:rsidRPr="007712F8">
        <w:rPr>
          <w:rFonts w:cs="Arial"/>
        </w:rPr>
        <w:t>m</w:t>
      </w:r>
      <w:r w:rsidRPr="007712F8">
        <w:rPr>
          <w:rFonts w:cs="Arial"/>
        </w:rPr>
        <w:t>obility</w:t>
      </w:r>
      <w:r w:rsidR="0021345E" w:rsidRPr="007712F8">
        <w:rPr>
          <w:rFonts w:cs="Arial"/>
        </w:rPr>
        <w:t>, psychological services, parent education, interpreting, physical therapy, recreational therapy, travel training</w:t>
      </w:r>
      <w:r w:rsidRPr="007712F8">
        <w:rPr>
          <w:rFonts w:cs="Arial"/>
        </w:rPr>
        <w:t>)</w:t>
      </w:r>
      <w:r w:rsidR="00E53616" w:rsidRPr="007712F8">
        <w:rPr>
          <w:rFonts w:cs="Arial"/>
        </w:rPr>
        <w:t>.</w:t>
      </w:r>
    </w:p>
    <w:p w:rsidR="0088125D" w:rsidRPr="007712F8" w:rsidRDefault="0088125D" w:rsidP="0088125D">
      <w:pPr>
        <w:pStyle w:val="ListParagraph"/>
        <w:ind w:left="360"/>
        <w:rPr>
          <w:rFonts w:cs="Arial"/>
        </w:rPr>
      </w:pPr>
    </w:p>
    <w:p w:rsidR="002613A9" w:rsidRPr="007712F8" w:rsidRDefault="002613A9" w:rsidP="00963D2F">
      <w:pPr>
        <w:pStyle w:val="ListParagraph"/>
        <w:numPr>
          <w:ilvl w:val="0"/>
          <w:numId w:val="55"/>
        </w:numPr>
        <w:rPr>
          <w:rFonts w:cs="Arial"/>
        </w:rPr>
      </w:pPr>
      <w:r w:rsidRPr="007712F8">
        <w:rPr>
          <w:rFonts w:cs="Arial"/>
          <w:b/>
        </w:rPr>
        <w:t xml:space="preserve">Service Minutes/Duration:  </w:t>
      </w:r>
      <w:r w:rsidRPr="007712F8">
        <w:rPr>
          <w:rFonts w:cs="Arial"/>
        </w:rPr>
        <w:t xml:space="preserve">List the number of minutes (for delivering the </w:t>
      </w:r>
      <w:r w:rsidR="00A50048" w:rsidRPr="007712F8">
        <w:rPr>
          <w:rFonts w:cs="Arial"/>
        </w:rPr>
        <w:t>Related Services</w:t>
      </w:r>
      <w:r w:rsidRPr="007712F8">
        <w:rPr>
          <w:rFonts w:cs="Arial"/>
        </w:rPr>
        <w:t xml:space="preserve">). The service will be provided per session in the Service Period.  This may be an approximation of time </w:t>
      </w:r>
      <w:r w:rsidR="00A50048" w:rsidRPr="007712F8">
        <w:rPr>
          <w:rFonts w:cs="Arial"/>
        </w:rPr>
        <w:t xml:space="preserve">in terms of </w:t>
      </w:r>
      <w:r w:rsidRPr="007712F8">
        <w:rPr>
          <w:rFonts w:cs="Arial"/>
        </w:rPr>
        <w:t xml:space="preserve">minutes, hours, or blocks of time, but </w:t>
      </w:r>
      <w:r w:rsidRPr="007712F8">
        <w:rPr>
          <w:rFonts w:cs="Arial"/>
          <w:i/>
        </w:rPr>
        <w:t>may not</w:t>
      </w:r>
      <w:r w:rsidRPr="007712F8">
        <w:rPr>
          <w:rFonts w:cs="Arial"/>
        </w:rPr>
        <w:t xml:space="preserve"> be a range of time.  </w:t>
      </w:r>
    </w:p>
    <w:p w:rsidR="0088125D" w:rsidRPr="007712F8" w:rsidRDefault="0088125D" w:rsidP="0088125D">
      <w:pPr>
        <w:rPr>
          <w:rFonts w:cs="Arial"/>
        </w:rPr>
      </w:pPr>
    </w:p>
    <w:p w:rsidR="00A97543" w:rsidRPr="007712F8" w:rsidRDefault="00A97543" w:rsidP="00963D2F">
      <w:pPr>
        <w:pStyle w:val="ListParagraph"/>
        <w:numPr>
          <w:ilvl w:val="0"/>
          <w:numId w:val="55"/>
        </w:numPr>
        <w:rPr>
          <w:rFonts w:cs="Arial"/>
        </w:rPr>
      </w:pPr>
      <w:r w:rsidRPr="007712F8">
        <w:rPr>
          <w:rFonts w:cs="Arial"/>
          <w:b/>
          <w:bCs/>
        </w:rPr>
        <w:t>Service</w:t>
      </w:r>
      <w:r w:rsidR="00DB44A7" w:rsidRPr="007712F8">
        <w:rPr>
          <w:rFonts w:cs="Arial"/>
          <w:b/>
          <w:bCs/>
        </w:rPr>
        <w:t xml:space="preserve"> </w:t>
      </w:r>
      <w:r w:rsidRPr="007712F8">
        <w:rPr>
          <w:rFonts w:cs="Arial"/>
          <w:b/>
          <w:bCs/>
        </w:rPr>
        <w:t>Frequency:</w:t>
      </w:r>
      <w:r w:rsidR="00DB44A7" w:rsidRPr="007712F8">
        <w:rPr>
          <w:rFonts w:cs="Arial"/>
          <w:b/>
          <w:bCs/>
        </w:rPr>
        <w:t xml:space="preserve">  </w:t>
      </w:r>
      <w:r w:rsidR="00A40232" w:rsidRPr="007712F8">
        <w:rPr>
          <w:rFonts w:cs="Arial"/>
        </w:rPr>
        <w:t>Document</w:t>
      </w:r>
      <w:r w:rsidR="00DB44A7" w:rsidRPr="007712F8">
        <w:rPr>
          <w:rFonts w:cs="Arial"/>
        </w:rPr>
        <w:t xml:space="preserve"> </w:t>
      </w:r>
      <w:r w:rsidR="00A40232" w:rsidRPr="007712F8">
        <w:rPr>
          <w:rFonts w:cs="Arial"/>
        </w:rPr>
        <w:t>how</w:t>
      </w:r>
      <w:r w:rsidR="00DB44A7" w:rsidRPr="007712F8">
        <w:rPr>
          <w:rFonts w:cs="Arial"/>
        </w:rPr>
        <w:t xml:space="preserve"> </w:t>
      </w:r>
      <w:r w:rsidR="00A40232" w:rsidRPr="007712F8">
        <w:rPr>
          <w:rFonts w:cs="Arial"/>
        </w:rPr>
        <w:t>often</w:t>
      </w:r>
      <w:r w:rsidR="00DB44A7" w:rsidRPr="007712F8">
        <w:rPr>
          <w:rFonts w:cs="Arial"/>
        </w:rPr>
        <w:t xml:space="preserve"> </w:t>
      </w:r>
      <w:r w:rsidR="00A40232" w:rsidRPr="007712F8">
        <w:rPr>
          <w:rFonts w:cs="Arial"/>
        </w:rPr>
        <w:t>the</w:t>
      </w:r>
      <w:r w:rsidR="00DB44A7" w:rsidRPr="007712F8">
        <w:rPr>
          <w:rFonts w:cs="Arial"/>
        </w:rPr>
        <w:t xml:space="preserve"> </w:t>
      </w:r>
      <w:r w:rsidR="00575291" w:rsidRPr="007712F8">
        <w:rPr>
          <w:rFonts w:cs="Arial"/>
        </w:rPr>
        <w:t>student</w:t>
      </w:r>
      <w:r w:rsidR="00DB44A7" w:rsidRPr="007712F8">
        <w:rPr>
          <w:rFonts w:cs="Arial"/>
        </w:rPr>
        <w:t xml:space="preserve"> </w:t>
      </w:r>
      <w:r w:rsidR="00A40232" w:rsidRPr="007712F8">
        <w:rPr>
          <w:rFonts w:cs="Arial"/>
        </w:rPr>
        <w:t>will</w:t>
      </w:r>
      <w:r w:rsidR="00DB44A7" w:rsidRPr="007712F8">
        <w:rPr>
          <w:rFonts w:cs="Arial"/>
        </w:rPr>
        <w:t xml:space="preserve"> </w:t>
      </w:r>
      <w:r w:rsidR="00A40232" w:rsidRPr="007712F8">
        <w:rPr>
          <w:rFonts w:cs="Arial"/>
        </w:rPr>
        <w:t>receive</w:t>
      </w:r>
      <w:r w:rsidR="00DB44A7" w:rsidRPr="007712F8">
        <w:rPr>
          <w:rFonts w:cs="Arial"/>
        </w:rPr>
        <w:t xml:space="preserve"> </w:t>
      </w:r>
      <w:r w:rsidR="00A40232" w:rsidRPr="007712F8">
        <w:rPr>
          <w:rFonts w:cs="Arial"/>
        </w:rPr>
        <w:t>the</w:t>
      </w:r>
      <w:r w:rsidR="00DB44A7" w:rsidRPr="007712F8">
        <w:rPr>
          <w:rFonts w:cs="Arial"/>
        </w:rPr>
        <w:t xml:space="preserve"> </w:t>
      </w:r>
      <w:r w:rsidR="00A40232" w:rsidRPr="007712F8">
        <w:rPr>
          <w:rFonts w:cs="Arial"/>
        </w:rPr>
        <w:t>services</w:t>
      </w:r>
      <w:r w:rsidR="00DB44A7" w:rsidRPr="007712F8">
        <w:rPr>
          <w:rFonts w:cs="Arial"/>
        </w:rPr>
        <w:t xml:space="preserve"> </w:t>
      </w:r>
      <w:r w:rsidR="00DC6699" w:rsidRPr="007712F8">
        <w:rPr>
          <w:rFonts w:cs="Arial"/>
        </w:rPr>
        <w:t>per</w:t>
      </w:r>
      <w:r w:rsidR="00DB44A7" w:rsidRPr="007712F8">
        <w:rPr>
          <w:rFonts w:cs="Arial"/>
        </w:rPr>
        <w:t xml:space="preserve"> </w:t>
      </w:r>
      <w:r w:rsidR="00DC6699" w:rsidRPr="007712F8">
        <w:rPr>
          <w:rFonts w:cs="Arial"/>
        </w:rPr>
        <w:t>service</w:t>
      </w:r>
      <w:r w:rsidR="00DB44A7" w:rsidRPr="007712F8">
        <w:rPr>
          <w:rFonts w:cs="Arial"/>
        </w:rPr>
        <w:t xml:space="preserve"> </w:t>
      </w:r>
      <w:r w:rsidR="00DC6699" w:rsidRPr="007712F8">
        <w:rPr>
          <w:rFonts w:cs="Arial"/>
        </w:rPr>
        <w:t>period</w:t>
      </w:r>
      <w:r w:rsidRPr="007712F8">
        <w:rPr>
          <w:rFonts w:cs="Arial"/>
        </w:rPr>
        <w:t>.</w:t>
      </w:r>
    </w:p>
    <w:p w:rsidR="0088125D" w:rsidRPr="007712F8" w:rsidRDefault="0088125D" w:rsidP="0088125D">
      <w:pPr>
        <w:rPr>
          <w:rFonts w:cs="Arial"/>
        </w:rPr>
      </w:pPr>
    </w:p>
    <w:p w:rsidR="00A97543" w:rsidRPr="007712F8" w:rsidRDefault="00A97543" w:rsidP="00963D2F">
      <w:pPr>
        <w:pStyle w:val="ListParagraph"/>
        <w:numPr>
          <w:ilvl w:val="0"/>
          <w:numId w:val="55"/>
        </w:numPr>
        <w:rPr>
          <w:rFonts w:cs="Arial"/>
        </w:rPr>
      </w:pPr>
      <w:r w:rsidRPr="007712F8">
        <w:rPr>
          <w:rFonts w:cs="Arial"/>
          <w:b/>
        </w:rPr>
        <w:t>Service</w:t>
      </w:r>
      <w:r w:rsidR="00DB44A7" w:rsidRPr="007712F8">
        <w:rPr>
          <w:rFonts w:cs="Arial"/>
          <w:b/>
        </w:rPr>
        <w:t xml:space="preserve"> </w:t>
      </w:r>
      <w:r w:rsidRPr="007712F8">
        <w:rPr>
          <w:rFonts w:cs="Arial"/>
          <w:b/>
        </w:rPr>
        <w:t>Period:</w:t>
      </w:r>
      <w:r w:rsidR="00DB44A7" w:rsidRPr="007712F8">
        <w:rPr>
          <w:rFonts w:cs="Arial"/>
          <w:b/>
        </w:rPr>
        <w:t xml:space="preserve">  </w:t>
      </w:r>
      <w:r w:rsidRPr="007712F8">
        <w:rPr>
          <w:rFonts w:cs="Arial"/>
        </w:rPr>
        <w:t>Identify</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w:t>
      </w:r>
      <w:r w:rsidR="00DB44A7" w:rsidRPr="007712F8">
        <w:rPr>
          <w:rFonts w:cs="Arial"/>
        </w:rPr>
        <w:t xml:space="preserve"> </w:t>
      </w:r>
      <w:r w:rsidRPr="007712F8">
        <w:rPr>
          <w:rFonts w:cs="Arial"/>
        </w:rPr>
        <w:t>Period</w:t>
      </w:r>
      <w:r w:rsidR="00DB44A7" w:rsidRPr="007712F8">
        <w:rPr>
          <w:rFonts w:cs="Arial"/>
        </w:rPr>
        <w:t xml:space="preserve"> </w:t>
      </w:r>
      <w:r w:rsidRPr="007712F8">
        <w:rPr>
          <w:rFonts w:cs="Arial"/>
        </w:rPr>
        <w:t>as</w:t>
      </w:r>
      <w:r w:rsidR="00DB44A7" w:rsidRPr="007712F8">
        <w:rPr>
          <w:rFonts w:cs="Arial"/>
        </w:rPr>
        <w:t xml:space="preserve"> </w:t>
      </w:r>
      <w:r w:rsidRPr="007712F8">
        <w:rPr>
          <w:rFonts w:cs="Arial"/>
        </w:rPr>
        <w:t>daily,</w:t>
      </w:r>
      <w:r w:rsidR="00DB44A7" w:rsidRPr="007712F8">
        <w:rPr>
          <w:rFonts w:cs="Arial"/>
        </w:rPr>
        <w:t xml:space="preserve"> </w:t>
      </w:r>
      <w:r w:rsidRPr="007712F8">
        <w:rPr>
          <w:rFonts w:cs="Arial"/>
        </w:rPr>
        <w:t>weekly,</w:t>
      </w:r>
      <w:r w:rsidR="00DB44A7" w:rsidRPr="007712F8">
        <w:rPr>
          <w:rFonts w:cs="Arial"/>
        </w:rPr>
        <w:t xml:space="preserve"> </w:t>
      </w:r>
      <w:r w:rsidRPr="007712F8">
        <w:rPr>
          <w:rFonts w:cs="Arial"/>
        </w:rPr>
        <w:t>monthly,</w:t>
      </w:r>
      <w:r w:rsidR="00DB44A7" w:rsidRPr="007712F8">
        <w:rPr>
          <w:rFonts w:cs="Arial"/>
        </w:rPr>
        <w:t xml:space="preserve"> </w:t>
      </w:r>
      <w:r w:rsidRPr="007712F8">
        <w:rPr>
          <w:rFonts w:cs="Arial"/>
        </w:rPr>
        <w:t>or</w:t>
      </w:r>
      <w:r w:rsidR="00DB44A7" w:rsidRPr="007712F8">
        <w:rPr>
          <w:rFonts w:cs="Arial"/>
        </w:rPr>
        <w:t xml:space="preserve"> </w:t>
      </w:r>
      <w:r w:rsidRPr="007712F8">
        <w:rPr>
          <w:rFonts w:cs="Arial"/>
        </w:rPr>
        <w:t>annually.</w:t>
      </w:r>
    </w:p>
    <w:p w:rsidR="0088125D" w:rsidRPr="007712F8" w:rsidRDefault="0088125D" w:rsidP="0088125D">
      <w:pPr>
        <w:rPr>
          <w:rFonts w:cs="Arial"/>
        </w:rPr>
      </w:pPr>
    </w:p>
    <w:p w:rsidR="00A97543" w:rsidRPr="007712F8" w:rsidRDefault="00A97543" w:rsidP="00963D2F">
      <w:pPr>
        <w:pStyle w:val="ListParagraph"/>
        <w:numPr>
          <w:ilvl w:val="0"/>
          <w:numId w:val="55"/>
        </w:numPr>
        <w:rPr>
          <w:rFonts w:cs="Arial"/>
        </w:rPr>
      </w:pPr>
      <w:r w:rsidRPr="007712F8">
        <w:rPr>
          <w:rFonts w:cs="Arial"/>
          <w:b/>
          <w:bCs/>
        </w:rPr>
        <w:t>Start</w:t>
      </w:r>
      <w:r w:rsidR="00DB44A7" w:rsidRPr="007712F8">
        <w:rPr>
          <w:rFonts w:cs="Arial"/>
          <w:b/>
          <w:bCs/>
        </w:rPr>
        <w:t xml:space="preserve"> </w:t>
      </w:r>
      <w:r w:rsidRPr="007712F8">
        <w:rPr>
          <w:rFonts w:cs="Arial"/>
          <w:b/>
          <w:bCs/>
        </w:rPr>
        <w:t>Date:</w:t>
      </w:r>
      <w:r w:rsidR="00DB44A7" w:rsidRPr="007712F8">
        <w:rPr>
          <w:rFonts w:cs="Arial"/>
          <w:b/>
          <w:bCs/>
        </w:rPr>
        <w:t xml:space="preserve">  </w:t>
      </w:r>
      <w:r w:rsidRPr="007712F8">
        <w:rPr>
          <w:rFonts w:cs="Arial"/>
        </w:rPr>
        <w:t>List</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date</w:t>
      </w:r>
      <w:r w:rsidR="00DB44A7" w:rsidRPr="007712F8">
        <w:rPr>
          <w:rFonts w:cs="Arial"/>
        </w:rPr>
        <w:t xml:space="preserve"> </w:t>
      </w:r>
      <w:r w:rsidRPr="007712F8">
        <w:rPr>
          <w:rFonts w:cs="Arial"/>
        </w:rPr>
        <w:t>(month</w:t>
      </w:r>
      <w:r w:rsidR="00DB44A7" w:rsidRPr="007712F8">
        <w:rPr>
          <w:rFonts w:cs="Arial"/>
        </w:rPr>
        <w:t xml:space="preserve"> </w:t>
      </w:r>
      <w:r w:rsidRPr="007712F8">
        <w:rPr>
          <w:rFonts w:cs="Arial"/>
        </w:rPr>
        <w:t>and</w:t>
      </w:r>
      <w:r w:rsidR="00DB44A7" w:rsidRPr="007712F8">
        <w:rPr>
          <w:rFonts w:cs="Arial"/>
        </w:rPr>
        <w:t xml:space="preserve"> </w:t>
      </w:r>
      <w:r w:rsidRPr="007712F8">
        <w:rPr>
          <w:rFonts w:cs="Arial"/>
        </w:rPr>
        <w:t>year)</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Services</w:t>
      </w:r>
      <w:r w:rsidR="00DB44A7" w:rsidRPr="007712F8">
        <w:rPr>
          <w:rFonts w:cs="Arial"/>
        </w:rPr>
        <w:t xml:space="preserve"> </w:t>
      </w:r>
      <w:r w:rsidRPr="007712F8">
        <w:rPr>
          <w:rFonts w:cs="Arial"/>
        </w:rPr>
        <w:t>will</w:t>
      </w:r>
      <w:r w:rsidR="00DB44A7" w:rsidRPr="007712F8">
        <w:rPr>
          <w:rFonts w:cs="Arial"/>
        </w:rPr>
        <w:t xml:space="preserve"> </w:t>
      </w:r>
      <w:r w:rsidRPr="007712F8">
        <w:rPr>
          <w:rFonts w:cs="Arial"/>
        </w:rPr>
        <w:t>begin.</w:t>
      </w:r>
    </w:p>
    <w:p w:rsidR="0088125D" w:rsidRPr="007712F8" w:rsidRDefault="0088125D" w:rsidP="0088125D">
      <w:pPr>
        <w:rPr>
          <w:rFonts w:cs="Arial"/>
        </w:rPr>
      </w:pPr>
    </w:p>
    <w:p w:rsidR="00A97543" w:rsidRPr="007712F8" w:rsidRDefault="00A97543" w:rsidP="00963D2F">
      <w:pPr>
        <w:pStyle w:val="ListParagraph"/>
        <w:numPr>
          <w:ilvl w:val="0"/>
          <w:numId w:val="55"/>
        </w:numPr>
        <w:rPr>
          <w:rFonts w:cs="Arial"/>
        </w:rPr>
      </w:pPr>
      <w:r w:rsidRPr="007712F8">
        <w:rPr>
          <w:rFonts w:cs="Arial"/>
          <w:b/>
        </w:rPr>
        <w:t>End</w:t>
      </w:r>
      <w:r w:rsidR="00DB44A7" w:rsidRPr="007712F8">
        <w:rPr>
          <w:rFonts w:cs="Arial"/>
          <w:b/>
        </w:rPr>
        <w:t xml:space="preserve"> </w:t>
      </w:r>
      <w:r w:rsidRPr="007712F8">
        <w:rPr>
          <w:rFonts w:cs="Arial"/>
          <w:b/>
        </w:rPr>
        <w:t>Date:</w:t>
      </w:r>
      <w:r w:rsidR="00DB44A7" w:rsidRPr="007712F8">
        <w:rPr>
          <w:rFonts w:cs="Arial"/>
          <w:b/>
        </w:rPr>
        <w:t xml:space="preserve">  </w:t>
      </w:r>
      <w:r w:rsidRPr="007712F8">
        <w:rPr>
          <w:rFonts w:cs="Arial"/>
        </w:rPr>
        <w:t>List</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date</w:t>
      </w:r>
      <w:r w:rsidR="00DB44A7" w:rsidRPr="007712F8">
        <w:rPr>
          <w:rFonts w:cs="Arial"/>
        </w:rPr>
        <w:t xml:space="preserve"> </w:t>
      </w:r>
      <w:r w:rsidRPr="007712F8">
        <w:rPr>
          <w:rFonts w:cs="Arial"/>
        </w:rPr>
        <w:t>(month</w:t>
      </w:r>
      <w:r w:rsidR="00DB44A7" w:rsidRPr="007712F8">
        <w:rPr>
          <w:rFonts w:cs="Arial"/>
        </w:rPr>
        <w:t xml:space="preserve"> </w:t>
      </w:r>
      <w:r w:rsidRPr="007712F8">
        <w:rPr>
          <w:rFonts w:cs="Arial"/>
        </w:rPr>
        <w:t>and</w:t>
      </w:r>
      <w:r w:rsidR="00DB44A7" w:rsidRPr="007712F8">
        <w:rPr>
          <w:rFonts w:cs="Arial"/>
        </w:rPr>
        <w:t xml:space="preserve"> </w:t>
      </w:r>
      <w:r w:rsidRPr="007712F8">
        <w:rPr>
          <w:rFonts w:cs="Arial"/>
        </w:rPr>
        <w:t>year)</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Services</w:t>
      </w:r>
      <w:r w:rsidR="00DB44A7" w:rsidRPr="007712F8">
        <w:rPr>
          <w:rFonts w:cs="Arial"/>
        </w:rPr>
        <w:t xml:space="preserve"> </w:t>
      </w:r>
      <w:r w:rsidRPr="007712F8">
        <w:rPr>
          <w:rFonts w:cs="Arial"/>
        </w:rPr>
        <w:t>are</w:t>
      </w:r>
      <w:r w:rsidR="00DB44A7" w:rsidRPr="007712F8">
        <w:rPr>
          <w:rFonts w:cs="Arial"/>
        </w:rPr>
        <w:t xml:space="preserve"> </w:t>
      </w:r>
      <w:r w:rsidRPr="007712F8">
        <w:rPr>
          <w:rFonts w:cs="Arial"/>
        </w:rPr>
        <w:t>anticipated</w:t>
      </w:r>
      <w:r w:rsidR="00DB44A7" w:rsidRPr="007712F8">
        <w:rPr>
          <w:rFonts w:cs="Arial"/>
        </w:rPr>
        <w:t xml:space="preserve"> </w:t>
      </w:r>
      <w:r w:rsidRPr="007712F8">
        <w:rPr>
          <w:rFonts w:cs="Arial"/>
        </w:rPr>
        <w:t>to</w:t>
      </w:r>
      <w:r w:rsidR="00DB44A7" w:rsidRPr="007712F8">
        <w:rPr>
          <w:rFonts w:cs="Arial"/>
        </w:rPr>
        <w:t xml:space="preserve"> </w:t>
      </w:r>
      <w:r w:rsidRPr="007712F8">
        <w:rPr>
          <w:rFonts w:cs="Arial"/>
        </w:rPr>
        <w:t>end.</w:t>
      </w:r>
    </w:p>
    <w:p w:rsidR="0088125D" w:rsidRPr="007712F8" w:rsidRDefault="0088125D" w:rsidP="0088125D">
      <w:pPr>
        <w:rPr>
          <w:rFonts w:cs="Arial"/>
        </w:rPr>
      </w:pPr>
    </w:p>
    <w:p w:rsidR="00DA2AB3" w:rsidRPr="007712F8" w:rsidRDefault="00A97543" w:rsidP="00963D2F">
      <w:pPr>
        <w:pStyle w:val="ListParagraph"/>
        <w:numPr>
          <w:ilvl w:val="0"/>
          <w:numId w:val="55"/>
        </w:numPr>
        <w:rPr>
          <w:rFonts w:cs="Arial"/>
        </w:rPr>
      </w:pPr>
      <w:r w:rsidRPr="007712F8">
        <w:rPr>
          <w:rFonts w:cs="Arial"/>
          <w:b/>
        </w:rPr>
        <w:t>Service</w:t>
      </w:r>
      <w:r w:rsidR="00DB44A7" w:rsidRPr="007712F8">
        <w:rPr>
          <w:rFonts w:cs="Arial"/>
          <w:b/>
        </w:rPr>
        <w:t xml:space="preserve"> </w:t>
      </w:r>
      <w:r w:rsidRPr="007712F8">
        <w:rPr>
          <w:rFonts w:cs="Arial"/>
          <w:b/>
        </w:rPr>
        <w:t>Provider:</w:t>
      </w:r>
      <w:r w:rsidR="00DB44A7" w:rsidRPr="007712F8">
        <w:rPr>
          <w:rFonts w:cs="Arial"/>
          <w:b/>
        </w:rPr>
        <w:t xml:space="preserve">  </w:t>
      </w:r>
      <w:r w:rsidR="00DC6699" w:rsidRPr="007712F8">
        <w:rPr>
          <w:rFonts w:cs="Arial"/>
        </w:rPr>
        <w:t>Select</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position</w:t>
      </w:r>
      <w:r w:rsidR="00DB44A7" w:rsidRPr="007712F8">
        <w:rPr>
          <w:rFonts w:cs="Arial"/>
        </w:rPr>
        <w:t xml:space="preserve"> </w:t>
      </w:r>
      <w:r w:rsidRPr="007712F8">
        <w:rPr>
          <w:rFonts w:cs="Arial"/>
        </w:rPr>
        <w:t>of</w:t>
      </w:r>
      <w:r w:rsidR="00DB44A7" w:rsidRPr="007712F8">
        <w:rPr>
          <w:rFonts w:cs="Arial"/>
        </w:rPr>
        <w:t xml:space="preserve"> </w:t>
      </w:r>
      <w:r w:rsidRPr="007712F8">
        <w:rPr>
          <w:rFonts w:cs="Arial"/>
        </w:rPr>
        <w:t>each</w:t>
      </w:r>
      <w:r w:rsidR="00DB44A7" w:rsidRPr="007712F8">
        <w:rPr>
          <w:rFonts w:cs="Arial"/>
        </w:rPr>
        <w:t xml:space="preserve"> </w:t>
      </w:r>
      <w:r w:rsidRPr="007712F8">
        <w:rPr>
          <w:rFonts w:cs="Arial"/>
        </w:rPr>
        <w:t>person</w:t>
      </w:r>
      <w:r w:rsidR="00DB44A7" w:rsidRPr="007712F8">
        <w:rPr>
          <w:rFonts w:cs="Arial"/>
        </w:rPr>
        <w:t xml:space="preserve"> </w:t>
      </w:r>
      <w:r w:rsidRPr="007712F8">
        <w:rPr>
          <w:rFonts w:cs="Arial"/>
        </w:rPr>
        <w:t>responsible</w:t>
      </w:r>
      <w:r w:rsidR="00DB44A7" w:rsidRPr="007712F8">
        <w:rPr>
          <w:rFonts w:cs="Arial"/>
        </w:rPr>
        <w:t xml:space="preserve"> </w:t>
      </w:r>
      <w:r w:rsidRPr="007712F8">
        <w:rPr>
          <w:rFonts w:cs="Arial"/>
        </w:rPr>
        <w:t>for</w:t>
      </w:r>
      <w:r w:rsidR="00DB44A7" w:rsidRPr="007712F8">
        <w:rPr>
          <w:rFonts w:cs="Arial"/>
        </w:rPr>
        <w:t xml:space="preserve"> </w:t>
      </w:r>
      <w:r w:rsidRPr="007712F8">
        <w:rPr>
          <w:rFonts w:cs="Arial"/>
        </w:rPr>
        <w:t>implementing</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services</w:t>
      </w:r>
      <w:r w:rsidR="00DB44A7" w:rsidRPr="007712F8">
        <w:rPr>
          <w:rFonts w:cs="Arial"/>
        </w:rPr>
        <w:t xml:space="preserve"> </w:t>
      </w:r>
      <w:r w:rsidR="00DC6699" w:rsidRPr="007712F8">
        <w:rPr>
          <w:rFonts w:cs="Arial"/>
        </w:rPr>
        <w:t>from</w:t>
      </w:r>
      <w:r w:rsidR="00DB44A7" w:rsidRPr="007712F8">
        <w:rPr>
          <w:rFonts w:cs="Arial"/>
        </w:rPr>
        <w:t xml:space="preserve"> </w:t>
      </w:r>
      <w:r w:rsidR="00DC6699" w:rsidRPr="007712F8">
        <w:rPr>
          <w:rFonts w:cs="Arial"/>
        </w:rPr>
        <w:t>the</w:t>
      </w:r>
      <w:r w:rsidR="00DB44A7" w:rsidRPr="007712F8">
        <w:rPr>
          <w:rFonts w:cs="Arial"/>
        </w:rPr>
        <w:t xml:space="preserve"> </w:t>
      </w:r>
      <w:r w:rsidR="00DC6699" w:rsidRPr="007712F8">
        <w:rPr>
          <w:rFonts w:cs="Arial"/>
        </w:rPr>
        <w:t>service</w:t>
      </w:r>
      <w:r w:rsidR="00DB44A7" w:rsidRPr="007712F8">
        <w:rPr>
          <w:rFonts w:cs="Arial"/>
        </w:rPr>
        <w:t xml:space="preserve"> </w:t>
      </w:r>
      <w:r w:rsidR="008806C6" w:rsidRPr="007712F8">
        <w:rPr>
          <w:rFonts w:cs="Arial"/>
        </w:rPr>
        <w:t>provider</w:t>
      </w:r>
      <w:r w:rsidR="00DB44A7" w:rsidRPr="007712F8">
        <w:rPr>
          <w:rFonts w:cs="Arial"/>
        </w:rPr>
        <w:t xml:space="preserve"> </w:t>
      </w:r>
      <w:r w:rsidR="00DC6699" w:rsidRPr="007712F8">
        <w:rPr>
          <w:rFonts w:cs="Arial"/>
        </w:rPr>
        <w:t>drop</w:t>
      </w:r>
      <w:r w:rsidR="008806C6" w:rsidRPr="007712F8">
        <w:rPr>
          <w:rFonts w:cs="Arial"/>
        </w:rPr>
        <w:t>down</w:t>
      </w:r>
      <w:r w:rsidR="00DB44A7" w:rsidRPr="007712F8">
        <w:rPr>
          <w:rFonts w:cs="Arial"/>
        </w:rPr>
        <w:t xml:space="preserve"> </w:t>
      </w:r>
      <w:r w:rsidR="00DC6699" w:rsidRPr="007712F8">
        <w:rPr>
          <w:rFonts w:cs="Arial"/>
        </w:rPr>
        <w:t>list</w:t>
      </w:r>
      <w:r w:rsidRPr="007712F8">
        <w:rPr>
          <w:rFonts w:cs="Arial"/>
        </w:rPr>
        <w:t>.</w:t>
      </w:r>
    </w:p>
    <w:p w:rsidR="0088125D" w:rsidRPr="007712F8" w:rsidRDefault="0088125D" w:rsidP="0088125D">
      <w:pPr>
        <w:rPr>
          <w:rFonts w:cs="Arial"/>
        </w:rPr>
      </w:pPr>
    </w:p>
    <w:p w:rsidR="00E71D97" w:rsidRPr="007712F8" w:rsidRDefault="00A97543" w:rsidP="00963D2F">
      <w:pPr>
        <w:pStyle w:val="ListParagraph"/>
        <w:numPr>
          <w:ilvl w:val="0"/>
          <w:numId w:val="55"/>
        </w:numPr>
        <w:overflowPunct/>
        <w:autoSpaceDE/>
        <w:autoSpaceDN/>
        <w:adjustRightInd/>
        <w:spacing w:line="276" w:lineRule="auto"/>
        <w:textAlignment w:val="auto"/>
        <w:rPr>
          <w:rFonts w:ascii="Arial Narrow" w:hAnsi="Arial Narrow"/>
        </w:rPr>
      </w:pPr>
      <w:r w:rsidRPr="007712F8">
        <w:rPr>
          <w:rFonts w:cs="Arial"/>
          <w:b/>
          <w:bCs/>
        </w:rPr>
        <w:t>Location:</w:t>
      </w:r>
      <w:r w:rsidR="00DB44A7" w:rsidRPr="007712F8">
        <w:rPr>
          <w:rFonts w:cs="Arial"/>
          <w:b/>
          <w:bCs/>
        </w:rPr>
        <w:t xml:space="preserve">  </w:t>
      </w:r>
      <w:r w:rsidRPr="007712F8">
        <w:rPr>
          <w:rFonts w:cs="Arial"/>
        </w:rPr>
        <w:t>Identify</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setting</w:t>
      </w:r>
      <w:r w:rsidR="00DB44A7" w:rsidRPr="007712F8">
        <w:rPr>
          <w:rFonts w:cs="Arial"/>
        </w:rPr>
        <w:t xml:space="preserve"> </w:t>
      </w:r>
      <w:r w:rsidRPr="007712F8">
        <w:rPr>
          <w:rFonts w:cs="Arial"/>
        </w:rPr>
        <w:t>(i.e.,</w:t>
      </w:r>
      <w:r w:rsidR="00DB44A7" w:rsidRPr="007712F8">
        <w:rPr>
          <w:rFonts w:cs="Arial"/>
        </w:rPr>
        <w:t xml:space="preserve"> </w:t>
      </w:r>
      <w:r w:rsidRPr="007712F8">
        <w:rPr>
          <w:rFonts w:cs="Arial"/>
        </w:rPr>
        <w:t>regular</w:t>
      </w:r>
      <w:r w:rsidR="00DB44A7" w:rsidRPr="007712F8">
        <w:rPr>
          <w:rFonts w:cs="Arial"/>
        </w:rPr>
        <w:t xml:space="preserve"> </w:t>
      </w:r>
      <w:r w:rsidRPr="007712F8">
        <w:rPr>
          <w:rFonts w:cs="Arial"/>
        </w:rPr>
        <w:t>classroom,</w:t>
      </w:r>
      <w:r w:rsidR="00DB44A7" w:rsidRPr="007712F8">
        <w:rPr>
          <w:rFonts w:cs="Arial"/>
        </w:rPr>
        <w:t xml:space="preserve"> </w:t>
      </w:r>
      <w:r w:rsidRPr="007712F8">
        <w:rPr>
          <w:rFonts w:cs="Arial"/>
        </w:rPr>
        <w:t>special</w:t>
      </w:r>
      <w:r w:rsidR="00DB44A7" w:rsidRPr="007712F8">
        <w:rPr>
          <w:rFonts w:cs="Arial"/>
        </w:rPr>
        <w:t xml:space="preserve"> </w:t>
      </w:r>
      <w:r w:rsidRPr="007712F8">
        <w:rPr>
          <w:rFonts w:cs="Arial"/>
        </w:rPr>
        <w:t>classroom,</w:t>
      </w:r>
      <w:r w:rsidR="00DB44A7" w:rsidRPr="007712F8">
        <w:rPr>
          <w:rFonts w:cs="Arial"/>
        </w:rPr>
        <w:t xml:space="preserve"> </w:t>
      </w:r>
      <w:r w:rsidRPr="007712F8">
        <w:rPr>
          <w:rFonts w:cs="Arial"/>
        </w:rPr>
        <w:t>community)</w:t>
      </w:r>
      <w:r w:rsidR="00DB44A7" w:rsidRPr="007712F8">
        <w:rPr>
          <w:rFonts w:cs="Arial"/>
        </w:rPr>
        <w:t xml:space="preserve"> </w:t>
      </w:r>
      <w:r w:rsidRPr="007712F8">
        <w:rPr>
          <w:rFonts w:cs="Arial"/>
        </w:rPr>
        <w:t>in</w:t>
      </w:r>
      <w:r w:rsidR="00DB44A7" w:rsidRPr="007712F8">
        <w:rPr>
          <w:rFonts w:cs="Arial"/>
        </w:rPr>
        <w:t xml:space="preserve"> </w:t>
      </w:r>
      <w:r w:rsidRPr="007712F8">
        <w:rPr>
          <w:rFonts w:cs="Arial"/>
        </w:rPr>
        <w:t>which</w:t>
      </w:r>
      <w:r w:rsidR="00DB44A7" w:rsidRPr="007712F8">
        <w:rPr>
          <w:rFonts w:cs="Arial"/>
        </w:rPr>
        <w:t xml:space="preserve"> </w:t>
      </w:r>
      <w:r w:rsidRPr="007712F8">
        <w:rPr>
          <w:rFonts w:cs="Arial"/>
        </w:rPr>
        <w:t>the</w:t>
      </w:r>
      <w:r w:rsidR="00DB44A7" w:rsidRPr="007712F8">
        <w:rPr>
          <w:rFonts w:cs="Arial"/>
        </w:rPr>
        <w:t xml:space="preserve"> </w:t>
      </w:r>
      <w:r w:rsidRPr="007712F8">
        <w:rPr>
          <w:rFonts w:cs="Arial"/>
        </w:rPr>
        <w:t>service(s)</w:t>
      </w:r>
      <w:r w:rsidR="00DB44A7" w:rsidRPr="007712F8">
        <w:rPr>
          <w:rFonts w:cs="Arial"/>
        </w:rPr>
        <w:t xml:space="preserve"> </w:t>
      </w:r>
      <w:r w:rsidRPr="007712F8">
        <w:rPr>
          <w:rFonts w:cs="Arial"/>
        </w:rPr>
        <w:t>will</w:t>
      </w:r>
      <w:r w:rsidR="00DB44A7" w:rsidRPr="007712F8">
        <w:rPr>
          <w:rFonts w:cs="Arial"/>
        </w:rPr>
        <w:t xml:space="preserve"> </w:t>
      </w:r>
      <w:r w:rsidRPr="007712F8">
        <w:rPr>
          <w:rFonts w:cs="Arial"/>
        </w:rPr>
        <w:t>be</w:t>
      </w:r>
      <w:r w:rsidR="00DB44A7" w:rsidRPr="007712F8">
        <w:rPr>
          <w:rFonts w:cs="Arial"/>
        </w:rPr>
        <w:t xml:space="preserve"> </w:t>
      </w:r>
      <w:r w:rsidRPr="007712F8">
        <w:rPr>
          <w:rFonts w:cs="Arial"/>
        </w:rPr>
        <w:t>provided.</w:t>
      </w:r>
    </w:p>
    <w:p w:rsidR="008A3CC7" w:rsidRPr="007712F8" w:rsidRDefault="008A3CC7" w:rsidP="00620511">
      <w:pPr>
        <w:pStyle w:val="ListParagraph"/>
        <w:overflowPunct/>
        <w:autoSpaceDE/>
        <w:autoSpaceDN/>
        <w:adjustRightInd/>
        <w:spacing w:line="276" w:lineRule="auto"/>
        <w:ind w:left="360"/>
        <w:textAlignment w:val="auto"/>
        <w:rPr>
          <w:rFonts w:ascii="Arial Narrow" w:hAnsi="Arial Narrow"/>
        </w:rPr>
      </w:pPr>
    </w:p>
    <w:p w:rsidR="00620511" w:rsidRPr="007712F8" w:rsidRDefault="00717984" w:rsidP="00620511">
      <w:pPr>
        <w:pStyle w:val="ListParagraph"/>
        <w:overflowPunct/>
        <w:autoSpaceDE/>
        <w:autoSpaceDN/>
        <w:adjustRightInd/>
        <w:spacing w:line="276" w:lineRule="auto"/>
        <w:ind w:left="360"/>
        <w:textAlignment w:val="auto"/>
        <w:rPr>
          <w:rFonts w:ascii="Arial Narrow" w:hAnsi="Arial Narrow"/>
        </w:rPr>
      </w:pPr>
      <w:r>
        <w:rPr>
          <w:rFonts w:ascii="Arial Narrow" w:hAnsi="Arial Narrow"/>
          <w:noProof/>
        </w:rPr>
        <mc:AlternateContent>
          <mc:Choice Requires="wps">
            <w:drawing>
              <wp:anchor distT="0" distB="0" distL="114300" distR="114300" simplePos="0" relativeHeight="251723776" behindDoc="0" locked="0" layoutInCell="1" allowOverlap="1">
                <wp:simplePos x="0" y="0"/>
                <wp:positionH relativeFrom="column">
                  <wp:posOffset>-47625</wp:posOffset>
                </wp:positionH>
                <wp:positionV relativeFrom="paragraph">
                  <wp:posOffset>6350</wp:posOffset>
                </wp:positionV>
                <wp:extent cx="6610350" cy="2982595"/>
                <wp:effectExtent l="0" t="0" r="0" b="8255"/>
                <wp:wrapNone/>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982595"/>
                        </a:xfrm>
                        <a:prstGeom prst="rect">
                          <a:avLst/>
                        </a:prstGeom>
                        <a:solidFill>
                          <a:srgbClr val="FFFFFF"/>
                        </a:solidFill>
                        <a:ln w="9525">
                          <a:solidFill>
                            <a:srgbClr val="000000"/>
                          </a:solidFill>
                          <a:miter lim="800000"/>
                          <a:headEnd/>
                          <a:tailEnd/>
                        </a:ln>
                      </wps:spPr>
                      <wps:txbx>
                        <w:txbxContent>
                          <w:p w:rsidR="00580BEB" w:rsidRDefault="00580BEB" w:rsidP="00620511">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54" type="#_x0000_t202" style="position:absolute;left:0;text-align:left;margin-left:-3.75pt;margin-top:.5pt;width:520.5pt;height:23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eMLwIAAFs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">
                <v:textbox>
                  <w:txbxContent>
                    <w:p w:rsidR="00580BEB" w:rsidRDefault="00580BEB" w:rsidP="00620511">
                      <w:r>
                        <w:t>Notes:</w:t>
                      </w:r>
                    </w:p>
                  </w:txbxContent>
                </v:textbox>
              </v:shape>
            </w:pict>
          </mc:Fallback>
        </mc:AlternateContent>
      </w:r>
    </w:p>
    <w:p w:rsidR="00620511" w:rsidRPr="007712F8" w:rsidRDefault="00620511" w:rsidP="00620511">
      <w:pPr>
        <w:pStyle w:val="ListParagraph"/>
        <w:overflowPunct/>
        <w:autoSpaceDE/>
        <w:autoSpaceDN/>
        <w:adjustRightInd/>
        <w:spacing w:line="276" w:lineRule="auto"/>
        <w:ind w:left="360"/>
        <w:textAlignment w:val="auto"/>
        <w:rPr>
          <w:rFonts w:ascii="Arial Narrow" w:hAnsi="Arial Narrow"/>
        </w:rPr>
      </w:pPr>
    </w:p>
    <w:p w:rsidR="00620511" w:rsidRPr="007712F8" w:rsidRDefault="00620511" w:rsidP="00620511">
      <w:pPr>
        <w:pStyle w:val="ListParagraph"/>
        <w:overflowPunct/>
        <w:autoSpaceDE/>
        <w:autoSpaceDN/>
        <w:adjustRightInd/>
        <w:spacing w:line="276" w:lineRule="auto"/>
        <w:ind w:left="360"/>
        <w:textAlignment w:val="auto"/>
        <w:rPr>
          <w:rFonts w:ascii="Arial Narrow" w:hAnsi="Arial Narrow"/>
        </w:rPr>
      </w:pPr>
    </w:p>
    <w:p w:rsidR="00620511" w:rsidRPr="007712F8" w:rsidRDefault="00620511" w:rsidP="00620511">
      <w:pPr>
        <w:pStyle w:val="ListParagraph"/>
        <w:overflowPunct/>
        <w:autoSpaceDE/>
        <w:autoSpaceDN/>
        <w:adjustRightInd/>
        <w:spacing w:line="276" w:lineRule="auto"/>
        <w:ind w:left="360"/>
        <w:textAlignment w:val="auto"/>
        <w:rPr>
          <w:rFonts w:ascii="Arial Narrow" w:hAnsi="Arial Narrow"/>
        </w:rPr>
      </w:pPr>
    </w:p>
    <w:p w:rsidR="00620511" w:rsidRPr="007712F8" w:rsidRDefault="00620511" w:rsidP="00620511">
      <w:pPr>
        <w:pStyle w:val="ListParagraph"/>
        <w:overflowPunct/>
        <w:autoSpaceDE/>
        <w:autoSpaceDN/>
        <w:adjustRightInd/>
        <w:spacing w:line="276" w:lineRule="auto"/>
        <w:ind w:left="360"/>
        <w:textAlignment w:val="auto"/>
        <w:rPr>
          <w:rFonts w:ascii="Arial Narrow" w:hAnsi="Arial Narrow"/>
        </w:rPr>
      </w:pPr>
    </w:p>
    <w:p w:rsidR="00620511" w:rsidRPr="007712F8" w:rsidRDefault="00620511" w:rsidP="00620511">
      <w:pPr>
        <w:pStyle w:val="ListParagraph"/>
        <w:overflowPunct/>
        <w:autoSpaceDE/>
        <w:autoSpaceDN/>
        <w:adjustRightInd/>
        <w:spacing w:line="276" w:lineRule="auto"/>
        <w:ind w:left="360"/>
        <w:textAlignment w:val="auto"/>
        <w:rPr>
          <w:rFonts w:ascii="Arial Narrow" w:hAnsi="Arial Narrow"/>
        </w:rPr>
      </w:pPr>
    </w:p>
    <w:p w:rsidR="00620511" w:rsidRPr="007712F8" w:rsidRDefault="00620511">
      <w:r w:rsidRPr="007712F8">
        <w:br w:type="page"/>
      </w:r>
    </w:p>
    <w:tbl>
      <w:tblPr>
        <w:tblW w:w="107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810"/>
        <w:gridCol w:w="900"/>
        <w:gridCol w:w="720"/>
        <w:gridCol w:w="1080"/>
        <w:gridCol w:w="1170"/>
        <w:gridCol w:w="900"/>
        <w:gridCol w:w="900"/>
        <w:gridCol w:w="1710"/>
        <w:gridCol w:w="1510"/>
      </w:tblGrid>
      <w:tr w:rsidR="00E44090" w:rsidRPr="007712F8">
        <w:trPr>
          <w:cantSplit/>
          <w:trHeight w:val="447"/>
        </w:trPr>
        <w:tc>
          <w:tcPr>
            <w:tcW w:w="10780" w:type="dxa"/>
            <w:gridSpan w:val="10"/>
            <w:tcBorders>
              <w:top w:val="single" w:sz="12" w:space="0" w:color="auto"/>
              <w:left w:val="single" w:sz="12" w:space="0" w:color="auto"/>
              <w:bottom w:val="single" w:sz="12" w:space="0" w:color="auto"/>
              <w:right w:val="single" w:sz="12" w:space="0" w:color="auto"/>
            </w:tcBorders>
            <w:vAlign w:val="center"/>
          </w:tcPr>
          <w:p w:rsidR="00E44090" w:rsidRPr="007712F8" w:rsidRDefault="00E44090" w:rsidP="00E468F8">
            <w:pPr>
              <w:jc w:val="center"/>
              <w:rPr>
                <w:rFonts w:ascii="Arial Narrow" w:hAnsi="Arial Narrow"/>
                <w:b/>
              </w:rPr>
            </w:pPr>
            <w:r w:rsidRPr="007712F8">
              <w:rPr>
                <w:rFonts w:ascii="Arial Narrow" w:hAnsi="Arial Narrow"/>
                <w:b/>
              </w:rPr>
              <w:t>Related</w:t>
            </w:r>
            <w:r w:rsidR="00DB44A7" w:rsidRPr="007712F8">
              <w:rPr>
                <w:rFonts w:ascii="Arial Narrow" w:hAnsi="Arial Narrow"/>
                <w:b/>
              </w:rPr>
              <w:t xml:space="preserve"> </w:t>
            </w:r>
            <w:r w:rsidRPr="007712F8">
              <w:rPr>
                <w:rFonts w:ascii="Arial Narrow" w:hAnsi="Arial Narrow"/>
                <w:b/>
              </w:rPr>
              <w:t>Services:</w:t>
            </w:r>
          </w:p>
        </w:tc>
      </w:tr>
      <w:tr w:rsidR="00E44090" w:rsidRPr="007712F8">
        <w:trPr>
          <w:cantSplit/>
          <w:trHeight w:val="215"/>
        </w:trPr>
        <w:tc>
          <w:tcPr>
            <w:tcW w:w="1080" w:type="dxa"/>
            <w:vMerge w:val="restart"/>
            <w:tcBorders>
              <w:top w:val="single" w:sz="12" w:space="0" w:color="auto"/>
              <w:left w:val="single" w:sz="12" w:space="0" w:color="auto"/>
              <w:right w:val="single" w:sz="12" w:space="0" w:color="auto"/>
            </w:tcBorders>
            <w:tcMar>
              <w:top w:w="115" w:type="dxa"/>
              <w:left w:w="115" w:type="dxa"/>
              <w:bottom w:w="115" w:type="dxa"/>
              <w:right w:w="115" w:type="dxa"/>
            </w:tcMar>
            <w:vAlign w:val="center"/>
          </w:tcPr>
          <w:p w:rsidR="00E44090" w:rsidRPr="007712F8" w:rsidRDefault="00E44090" w:rsidP="00E74AC6">
            <w:pPr>
              <w:jc w:val="center"/>
              <w:rPr>
                <w:rFonts w:ascii="Arial Narrow" w:hAnsi="Arial Narrow"/>
                <w:b/>
                <w:spacing w:val="6"/>
                <w:szCs w:val="24"/>
              </w:rPr>
            </w:pPr>
            <w:r w:rsidRPr="007712F8">
              <w:rPr>
                <w:rFonts w:ascii="Arial Narrow" w:hAnsi="Arial Narrow"/>
                <w:b/>
                <w:spacing w:val="6"/>
                <w:szCs w:val="24"/>
              </w:rPr>
              <w:t>Type</w:t>
            </w:r>
            <w:r w:rsidR="00DB44A7" w:rsidRPr="007712F8">
              <w:rPr>
                <w:rFonts w:ascii="Arial Narrow" w:hAnsi="Arial Narrow"/>
                <w:b/>
                <w:spacing w:val="6"/>
                <w:szCs w:val="24"/>
              </w:rPr>
              <w:t xml:space="preserve"> </w:t>
            </w:r>
            <w:r w:rsidRPr="007712F8">
              <w:rPr>
                <w:rFonts w:ascii="Arial Narrow" w:hAnsi="Arial Narrow"/>
                <w:b/>
                <w:spacing w:val="6"/>
                <w:szCs w:val="24"/>
              </w:rPr>
              <w:t>of</w:t>
            </w:r>
            <w:r w:rsidR="00DB44A7" w:rsidRPr="007712F8">
              <w:rPr>
                <w:rFonts w:ascii="Arial Narrow" w:hAnsi="Arial Narrow"/>
                <w:b/>
                <w:spacing w:val="6"/>
                <w:szCs w:val="24"/>
              </w:rPr>
              <w:t xml:space="preserve"> </w:t>
            </w:r>
            <w:r w:rsidRPr="007712F8">
              <w:rPr>
                <w:rFonts w:ascii="Arial Narrow" w:hAnsi="Arial Narrow"/>
                <w:b/>
                <w:spacing w:val="6"/>
                <w:szCs w:val="24"/>
              </w:rPr>
              <w:t>Service</w:t>
            </w:r>
          </w:p>
        </w:tc>
        <w:tc>
          <w:tcPr>
            <w:tcW w:w="6480" w:type="dxa"/>
            <w:gridSpan w:val="7"/>
            <w:tcBorders>
              <w:top w:val="single" w:sz="12" w:space="0" w:color="auto"/>
              <w:left w:val="single" w:sz="12" w:space="0" w:color="auto"/>
              <w:right w:val="single" w:sz="12" w:space="0" w:color="auto"/>
            </w:tcBorders>
            <w:tcMar>
              <w:top w:w="115" w:type="dxa"/>
              <w:left w:w="115" w:type="dxa"/>
              <w:bottom w:w="115" w:type="dxa"/>
              <w:right w:w="115" w:type="dxa"/>
            </w:tcMar>
            <w:vAlign w:val="center"/>
          </w:tcPr>
          <w:p w:rsidR="00E44090" w:rsidRPr="007712F8" w:rsidRDefault="00E44090" w:rsidP="00E74AC6">
            <w:pPr>
              <w:jc w:val="center"/>
              <w:rPr>
                <w:rFonts w:ascii="Arial Narrow" w:hAnsi="Arial Narrow"/>
                <w:b/>
              </w:rPr>
            </w:pPr>
            <w:r w:rsidRPr="007712F8">
              <w:rPr>
                <w:rFonts w:ascii="Arial Narrow" w:hAnsi="Arial Narrow"/>
                <w:b/>
              </w:rPr>
              <w:t>Anticipated</w:t>
            </w:r>
            <w:r w:rsidR="00DB44A7" w:rsidRPr="007712F8">
              <w:rPr>
                <w:rFonts w:ascii="Arial Narrow" w:hAnsi="Arial Narrow"/>
                <w:b/>
              </w:rPr>
              <w:t xml:space="preserve"> </w:t>
            </w:r>
            <w:r w:rsidRPr="007712F8">
              <w:rPr>
                <w:rFonts w:ascii="Arial Narrow" w:hAnsi="Arial Narrow"/>
                <w:b/>
              </w:rPr>
              <w:t>Frequency</w:t>
            </w:r>
            <w:r w:rsidR="00DB44A7" w:rsidRPr="007712F8">
              <w:rPr>
                <w:rFonts w:ascii="Arial Narrow" w:hAnsi="Arial Narrow"/>
                <w:b/>
              </w:rPr>
              <w:t xml:space="preserve"> </w:t>
            </w:r>
            <w:r w:rsidRPr="007712F8">
              <w:rPr>
                <w:rFonts w:ascii="Arial Narrow" w:hAnsi="Arial Narrow"/>
                <w:b/>
              </w:rPr>
              <w:t>and</w:t>
            </w:r>
            <w:r w:rsidR="00DB44A7" w:rsidRPr="007712F8">
              <w:rPr>
                <w:rFonts w:ascii="Arial Narrow" w:hAnsi="Arial Narrow"/>
                <w:b/>
              </w:rPr>
              <w:t xml:space="preserve"> </w:t>
            </w:r>
            <w:r w:rsidRPr="007712F8">
              <w:rPr>
                <w:rFonts w:ascii="Arial Narrow" w:hAnsi="Arial Narrow"/>
                <w:b/>
              </w:rPr>
              <w:t>Duration</w:t>
            </w:r>
            <w:r w:rsidR="00DB44A7" w:rsidRPr="007712F8">
              <w:rPr>
                <w:rFonts w:ascii="Arial Narrow" w:hAnsi="Arial Narrow"/>
                <w:b/>
              </w:rPr>
              <w:t xml:space="preserve"> </w:t>
            </w:r>
            <w:r w:rsidRPr="007712F8">
              <w:rPr>
                <w:rFonts w:ascii="Arial Narrow" w:hAnsi="Arial Narrow"/>
                <w:b/>
              </w:rPr>
              <w:t>Of</w:t>
            </w:r>
            <w:r w:rsidR="00DB44A7" w:rsidRPr="007712F8">
              <w:rPr>
                <w:rFonts w:ascii="Arial Narrow" w:hAnsi="Arial Narrow"/>
                <w:b/>
              </w:rPr>
              <w:t xml:space="preserve"> </w:t>
            </w:r>
            <w:r w:rsidRPr="007712F8">
              <w:rPr>
                <w:rFonts w:ascii="Arial Narrow" w:hAnsi="Arial Narrow"/>
                <w:b/>
              </w:rPr>
              <w:t>Service</w:t>
            </w:r>
          </w:p>
        </w:tc>
        <w:tc>
          <w:tcPr>
            <w:tcW w:w="1710" w:type="dxa"/>
            <w:vMerge w:val="restart"/>
            <w:tcBorders>
              <w:top w:val="single" w:sz="12" w:space="0" w:color="auto"/>
              <w:left w:val="single" w:sz="6" w:space="0" w:color="auto"/>
              <w:right w:val="single" w:sz="6" w:space="0" w:color="auto"/>
            </w:tcBorders>
            <w:vAlign w:val="center"/>
          </w:tcPr>
          <w:p w:rsidR="00E44090" w:rsidRPr="007712F8" w:rsidRDefault="00E44090" w:rsidP="00E74AC6">
            <w:pPr>
              <w:tabs>
                <w:tab w:val="left" w:pos="339"/>
              </w:tabs>
              <w:jc w:val="center"/>
              <w:rPr>
                <w:rFonts w:ascii="Arial Narrow" w:hAnsi="Arial Narrow"/>
                <w:sz w:val="20"/>
              </w:rPr>
            </w:pPr>
            <w:r w:rsidRPr="007712F8">
              <w:rPr>
                <w:rFonts w:ascii="Arial Narrow" w:hAnsi="Arial Narrow"/>
                <w:b/>
              </w:rPr>
              <w:t>Service</w:t>
            </w:r>
            <w:r w:rsidR="00DB44A7" w:rsidRPr="007712F8">
              <w:rPr>
                <w:rFonts w:ascii="Arial Narrow" w:hAnsi="Arial Narrow"/>
                <w:b/>
              </w:rPr>
              <w:t xml:space="preserve"> </w:t>
            </w:r>
            <w:r w:rsidRPr="007712F8">
              <w:rPr>
                <w:rFonts w:ascii="Arial Narrow" w:hAnsi="Arial Narrow"/>
                <w:b/>
                <w:sz w:val="22"/>
                <w:szCs w:val="22"/>
              </w:rPr>
              <w:t>Provider</w:t>
            </w:r>
            <w:r w:rsidRPr="007712F8">
              <w:rPr>
                <w:rFonts w:ascii="Arial Narrow" w:hAnsi="Arial Narrow"/>
                <w:b/>
                <w:sz w:val="22"/>
                <w:szCs w:val="22"/>
              </w:rPr>
              <w:br/>
            </w:r>
            <w:r w:rsidRPr="007712F8">
              <w:rPr>
                <w:rFonts w:ascii="Arial Narrow" w:hAnsi="Arial Narrow"/>
                <w:sz w:val="22"/>
                <w:szCs w:val="22"/>
              </w:rPr>
              <w:t>(by</w:t>
            </w:r>
            <w:r w:rsidR="00DB44A7" w:rsidRPr="007712F8">
              <w:rPr>
                <w:rFonts w:ascii="Arial Narrow" w:hAnsi="Arial Narrow"/>
                <w:sz w:val="22"/>
                <w:szCs w:val="22"/>
              </w:rPr>
              <w:t xml:space="preserve"> </w:t>
            </w:r>
            <w:r w:rsidRPr="007712F8">
              <w:rPr>
                <w:rFonts w:ascii="Arial Narrow" w:hAnsi="Arial Narrow"/>
                <w:sz w:val="22"/>
                <w:szCs w:val="22"/>
              </w:rPr>
              <w:t>Position)</w:t>
            </w:r>
          </w:p>
        </w:tc>
        <w:tc>
          <w:tcPr>
            <w:tcW w:w="1510" w:type="dxa"/>
            <w:vMerge w:val="restart"/>
            <w:tcBorders>
              <w:top w:val="single" w:sz="12" w:space="0" w:color="auto"/>
              <w:left w:val="single" w:sz="6" w:space="0" w:color="auto"/>
              <w:bottom w:val="single" w:sz="12" w:space="0" w:color="auto"/>
              <w:right w:val="single" w:sz="12" w:space="0" w:color="auto"/>
            </w:tcBorders>
            <w:vAlign w:val="center"/>
          </w:tcPr>
          <w:p w:rsidR="00E44090" w:rsidRPr="007712F8" w:rsidRDefault="00E44090" w:rsidP="00E74AC6">
            <w:pPr>
              <w:tabs>
                <w:tab w:val="left" w:pos="339"/>
              </w:tabs>
              <w:jc w:val="center"/>
              <w:rPr>
                <w:rFonts w:ascii="Arial Narrow" w:hAnsi="Arial Narrow"/>
                <w:sz w:val="22"/>
                <w:szCs w:val="22"/>
              </w:rPr>
            </w:pPr>
            <w:r w:rsidRPr="007712F8">
              <w:rPr>
                <w:rFonts w:ascii="Arial Narrow" w:hAnsi="Arial Narrow"/>
                <w:b/>
                <w:sz w:val="22"/>
                <w:szCs w:val="22"/>
              </w:rPr>
              <w:t>Location</w:t>
            </w:r>
            <w:r w:rsidR="00DB44A7" w:rsidRPr="007712F8">
              <w:rPr>
                <w:rFonts w:ascii="Arial Narrow" w:hAnsi="Arial Narrow"/>
                <w:b/>
                <w:sz w:val="22"/>
                <w:szCs w:val="22"/>
              </w:rPr>
              <w:t xml:space="preserve"> </w:t>
            </w:r>
            <w:r w:rsidRPr="007712F8">
              <w:rPr>
                <w:rFonts w:ascii="Arial Narrow" w:hAnsi="Arial Narrow"/>
                <w:b/>
                <w:sz w:val="22"/>
                <w:szCs w:val="22"/>
              </w:rPr>
              <w:br/>
            </w:r>
            <w:r w:rsidRPr="007712F8">
              <w:rPr>
                <w:rFonts w:ascii="Arial Narrow" w:hAnsi="Arial Narrow"/>
                <w:sz w:val="22"/>
                <w:szCs w:val="22"/>
              </w:rPr>
              <w:t>(e.g.,</w:t>
            </w:r>
            <w:r w:rsidR="00DB44A7" w:rsidRPr="007712F8">
              <w:rPr>
                <w:rFonts w:ascii="Arial Narrow" w:hAnsi="Arial Narrow"/>
                <w:sz w:val="22"/>
                <w:szCs w:val="22"/>
              </w:rPr>
              <w:t xml:space="preserve"> </w:t>
            </w:r>
            <w:r w:rsidRPr="007712F8">
              <w:rPr>
                <w:rFonts w:ascii="Arial Narrow" w:hAnsi="Arial Narrow"/>
                <w:sz w:val="22"/>
                <w:szCs w:val="22"/>
              </w:rPr>
              <w:t>Regular</w:t>
            </w:r>
            <w:r w:rsidR="00DB44A7" w:rsidRPr="007712F8">
              <w:rPr>
                <w:rFonts w:ascii="Arial Narrow" w:hAnsi="Arial Narrow"/>
                <w:sz w:val="22"/>
                <w:szCs w:val="22"/>
              </w:rPr>
              <w:t xml:space="preserve"> </w:t>
            </w:r>
            <w:r w:rsidRPr="007712F8">
              <w:rPr>
                <w:rFonts w:ascii="Arial Narrow" w:hAnsi="Arial Narrow"/>
                <w:sz w:val="22"/>
                <w:szCs w:val="22"/>
              </w:rPr>
              <w:t>Classroom,</w:t>
            </w:r>
            <w:r w:rsidR="00DB44A7" w:rsidRPr="007712F8">
              <w:rPr>
                <w:rFonts w:ascii="Arial Narrow" w:hAnsi="Arial Narrow"/>
                <w:sz w:val="22"/>
                <w:szCs w:val="22"/>
              </w:rPr>
              <w:t xml:space="preserve"> </w:t>
            </w:r>
            <w:r w:rsidRPr="007712F8">
              <w:rPr>
                <w:rFonts w:ascii="Arial Narrow" w:hAnsi="Arial Narrow"/>
                <w:sz w:val="22"/>
                <w:szCs w:val="22"/>
              </w:rPr>
              <w:t>Resource</w:t>
            </w:r>
            <w:r w:rsidR="00DB44A7" w:rsidRPr="007712F8">
              <w:rPr>
                <w:rFonts w:ascii="Arial Narrow" w:hAnsi="Arial Narrow"/>
                <w:sz w:val="22"/>
                <w:szCs w:val="22"/>
              </w:rPr>
              <w:t xml:space="preserve"> </w:t>
            </w:r>
            <w:r w:rsidRPr="007712F8">
              <w:rPr>
                <w:rFonts w:ascii="Arial Narrow" w:hAnsi="Arial Narrow"/>
                <w:sz w:val="22"/>
                <w:szCs w:val="22"/>
              </w:rPr>
              <w:t>Room,</w:t>
            </w:r>
            <w:r w:rsidR="00DB44A7" w:rsidRPr="007712F8">
              <w:rPr>
                <w:rFonts w:ascii="Arial Narrow" w:hAnsi="Arial Narrow"/>
                <w:sz w:val="22"/>
                <w:szCs w:val="22"/>
              </w:rPr>
              <w:t xml:space="preserve"> </w:t>
            </w:r>
            <w:r w:rsidRPr="007712F8">
              <w:rPr>
                <w:rFonts w:ascii="Arial Narrow" w:hAnsi="Arial Narrow"/>
                <w:sz w:val="22"/>
                <w:szCs w:val="22"/>
              </w:rPr>
              <w:t>Separate</w:t>
            </w:r>
            <w:r w:rsidR="00DB44A7" w:rsidRPr="007712F8">
              <w:rPr>
                <w:rFonts w:ascii="Arial Narrow" w:hAnsi="Arial Narrow"/>
                <w:sz w:val="22"/>
                <w:szCs w:val="22"/>
              </w:rPr>
              <w:t xml:space="preserve"> </w:t>
            </w:r>
            <w:r w:rsidRPr="007712F8">
              <w:rPr>
                <w:rFonts w:ascii="Arial Narrow" w:hAnsi="Arial Narrow"/>
                <w:sz w:val="22"/>
                <w:szCs w:val="22"/>
              </w:rPr>
              <w:t>Class)</w:t>
            </w:r>
          </w:p>
        </w:tc>
      </w:tr>
      <w:tr w:rsidR="00E44090" w:rsidRPr="007712F8">
        <w:trPr>
          <w:cantSplit/>
          <w:trHeight w:val="950"/>
        </w:trPr>
        <w:tc>
          <w:tcPr>
            <w:tcW w:w="1080" w:type="dxa"/>
            <w:vMerge/>
            <w:tcBorders>
              <w:left w:val="single" w:sz="12" w:space="0" w:color="auto"/>
              <w:bottom w:val="single" w:sz="12" w:space="0" w:color="auto"/>
              <w:right w:val="single" w:sz="12" w:space="0" w:color="auto"/>
            </w:tcBorders>
            <w:tcMar>
              <w:top w:w="115" w:type="dxa"/>
              <w:left w:w="115" w:type="dxa"/>
              <w:bottom w:w="115" w:type="dxa"/>
              <w:right w:w="115" w:type="dxa"/>
            </w:tcMar>
          </w:tcPr>
          <w:p w:rsidR="00E44090" w:rsidRPr="007712F8" w:rsidRDefault="00E44090" w:rsidP="00E74AC6">
            <w:pPr>
              <w:rPr>
                <w:rFonts w:ascii="Arial Narrow" w:hAnsi="Arial Narrow"/>
                <w:b/>
                <w:spacing w:val="6"/>
                <w:sz w:val="22"/>
              </w:rPr>
            </w:pPr>
          </w:p>
        </w:tc>
        <w:tc>
          <w:tcPr>
            <w:tcW w:w="1710" w:type="dxa"/>
            <w:gridSpan w:val="2"/>
            <w:tcBorders>
              <w:left w:val="single" w:sz="12" w:space="0" w:color="auto"/>
              <w:bottom w:val="single" w:sz="12" w:space="0" w:color="auto"/>
              <w:right w:val="single" w:sz="12" w:space="0" w:color="auto"/>
            </w:tcBorders>
            <w:tcMar>
              <w:top w:w="115" w:type="dxa"/>
              <w:left w:w="115" w:type="dxa"/>
              <w:bottom w:w="115" w:type="dxa"/>
              <w:right w:w="115" w:type="dxa"/>
            </w:tcMar>
          </w:tcPr>
          <w:p w:rsidR="00E44090" w:rsidRPr="007712F8" w:rsidRDefault="00E468F8" w:rsidP="00E74AC6">
            <w:pPr>
              <w:jc w:val="center"/>
              <w:rPr>
                <w:rFonts w:ascii="Arial Narrow" w:hAnsi="Arial Narrow"/>
                <w:b/>
                <w:sz w:val="22"/>
                <w:szCs w:val="22"/>
              </w:rPr>
            </w:pPr>
            <w:r w:rsidRPr="007712F8">
              <w:rPr>
                <w:rFonts w:ascii="Arial Narrow" w:hAnsi="Arial Narrow"/>
                <w:b/>
                <w:sz w:val="22"/>
                <w:szCs w:val="22"/>
              </w:rPr>
              <w:t>Service</w:t>
            </w:r>
            <w:r w:rsidR="00DB44A7" w:rsidRPr="007712F8">
              <w:rPr>
                <w:rFonts w:ascii="Arial Narrow" w:hAnsi="Arial Narrow"/>
                <w:b/>
                <w:sz w:val="22"/>
                <w:szCs w:val="22"/>
              </w:rPr>
              <w:t xml:space="preserve"> </w:t>
            </w:r>
            <w:r w:rsidRPr="007712F8">
              <w:rPr>
                <w:rFonts w:ascii="Arial Narrow" w:hAnsi="Arial Narrow"/>
                <w:b/>
                <w:sz w:val="22"/>
                <w:szCs w:val="22"/>
              </w:rPr>
              <w:t>Minutes</w:t>
            </w:r>
            <w:r w:rsidR="00DB44A7" w:rsidRPr="007712F8">
              <w:rPr>
                <w:rFonts w:ascii="Arial Narrow" w:hAnsi="Arial Narrow"/>
                <w:b/>
                <w:sz w:val="22"/>
                <w:szCs w:val="22"/>
              </w:rPr>
              <w:t xml:space="preserve"> </w:t>
            </w:r>
            <w:r w:rsidRPr="007712F8">
              <w:rPr>
                <w:rFonts w:ascii="Arial Narrow" w:hAnsi="Arial Narrow"/>
                <w:sz w:val="22"/>
                <w:szCs w:val="22"/>
              </w:rPr>
              <w:t>(per</w:t>
            </w:r>
            <w:r w:rsidR="00DB44A7" w:rsidRPr="007712F8">
              <w:rPr>
                <w:rFonts w:ascii="Arial Narrow" w:hAnsi="Arial Narrow"/>
                <w:sz w:val="22"/>
                <w:szCs w:val="22"/>
              </w:rPr>
              <w:t xml:space="preserve"> </w:t>
            </w:r>
            <w:r w:rsidRPr="007712F8">
              <w:rPr>
                <w:rFonts w:ascii="Arial Narrow" w:hAnsi="Arial Narrow"/>
                <w:sz w:val="22"/>
                <w:szCs w:val="22"/>
              </w:rPr>
              <w:t>Service</w:t>
            </w:r>
            <w:r w:rsidR="00DB44A7" w:rsidRPr="007712F8">
              <w:rPr>
                <w:rFonts w:ascii="Arial Narrow" w:hAnsi="Arial Narrow"/>
                <w:sz w:val="22"/>
                <w:szCs w:val="22"/>
              </w:rPr>
              <w:t xml:space="preserve"> </w:t>
            </w:r>
            <w:r w:rsidRPr="007712F8">
              <w:rPr>
                <w:rFonts w:ascii="Arial Narrow" w:hAnsi="Arial Narrow"/>
                <w:sz w:val="22"/>
                <w:szCs w:val="22"/>
              </w:rPr>
              <w:t>Frequency)</w:t>
            </w:r>
          </w:p>
        </w:tc>
        <w:tc>
          <w:tcPr>
            <w:tcW w:w="1800" w:type="dxa"/>
            <w:gridSpan w:val="2"/>
            <w:tcBorders>
              <w:left w:val="single" w:sz="12" w:space="0" w:color="auto"/>
              <w:bottom w:val="single" w:sz="12" w:space="0" w:color="auto"/>
              <w:right w:val="single" w:sz="12" w:space="0" w:color="auto"/>
            </w:tcBorders>
            <w:tcMar>
              <w:top w:w="115" w:type="dxa"/>
              <w:left w:w="115" w:type="dxa"/>
              <w:bottom w:w="115" w:type="dxa"/>
              <w:right w:w="115" w:type="dxa"/>
            </w:tcMar>
          </w:tcPr>
          <w:p w:rsidR="00E468F8" w:rsidRPr="007712F8" w:rsidRDefault="00E468F8" w:rsidP="00E468F8">
            <w:pPr>
              <w:overflowPunct/>
              <w:autoSpaceDE/>
              <w:autoSpaceDN/>
              <w:adjustRightInd/>
              <w:spacing w:line="276" w:lineRule="auto"/>
              <w:textAlignment w:val="auto"/>
              <w:rPr>
                <w:rFonts w:ascii="Arial Narrow" w:hAnsi="Arial Narrow"/>
                <w:sz w:val="22"/>
                <w:szCs w:val="22"/>
              </w:rPr>
            </w:pPr>
            <w:r w:rsidRPr="007712F8">
              <w:rPr>
                <w:rFonts w:ascii="Arial Narrow" w:hAnsi="Arial Narrow"/>
                <w:b/>
                <w:sz w:val="22"/>
                <w:szCs w:val="22"/>
              </w:rPr>
              <w:t>Service</w:t>
            </w:r>
            <w:r w:rsidR="00DB44A7" w:rsidRPr="007712F8">
              <w:rPr>
                <w:rFonts w:ascii="Arial Narrow" w:hAnsi="Arial Narrow"/>
                <w:b/>
                <w:sz w:val="22"/>
                <w:szCs w:val="22"/>
              </w:rPr>
              <w:t xml:space="preserve"> </w:t>
            </w:r>
            <w:r w:rsidRPr="007712F8">
              <w:rPr>
                <w:rFonts w:ascii="Arial Narrow" w:hAnsi="Arial Narrow"/>
                <w:b/>
                <w:sz w:val="22"/>
                <w:szCs w:val="22"/>
              </w:rPr>
              <w:t>Frequency</w:t>
            </w:r>
            <w:r w:rsidRPr="007712F8">
              <w:rPr>
                <w:rFonts w:ascii="Arial Narrow" w:hAnsi="Arial Narrow"/>
                <w:b/>
                <w:sz w:val="22"/>
                <w:szCs w:val="22"/>
              </w:rPr>
              <w:br/>
            </w:r>
            <w:r w:rsidRPr="007712F8">
              <w:rPr>
                <w:rFonts w:ascii="Arial Narrow" w:hAnsi="Arial Narrow"/>
                <w:sz w:val="22"/>
                <w:szCs w:val="22"/>
              </w:rPr>
              <w:t>(Number</w:t>
            </w:r>
            <w:r w:rsidR="00DB44A7" w:rsidRPr="007712F8">
              <w:rPr>
                <w:rFonts w:ascii="Arial Narrow" w:hAnsi="Arial Narrow"/>
                <w:sz w:val="22"/>
                <w:szCs w:val="22"/>
              </w:rPr>
              <w:t xml:space="preserve"> </w:t>
            </w:r>
            <w:r w:rsidRPr="007712F8">
              <w:rPr>
                <w:rFonts w:ascii="Arial Narrow" w:hAnsi="Arial Narrow"/>
                <w:sz w:val="22"/>
                <w:szCs w:val="22"/>
              </w:rPr>
              <w:t>of</w:t>
            </w:r>
            <w:r w:rsidR="00DB44A7" w:rsidRPr="007712F8">
              <w:rPr>
                <w:rFonts w:ascii="Arial Narrow" w:hAnsi="Arial Narrow"/>
                <w:sz w:val="22"/>
                <w:szCs w:val="22"/>
              </w:rPr>
              <w:t xml:space="preserve"> </w:t>
            </w:r>
            <w:r w:rsidRPr="007712F8">
              <w:rPr>
                <w:rFonts w:ascii="Arial Narrow" w:hAnsi="Arial Narrow"/>
                <w:sz w:val="22"/>
                <w:szCs w:val="22"/>
              </w:rPr>
              <w:t>times</w:t>
            </w:r>
            <w:r w:rsidR="00DB44A7" w:rsidRPr="007712F8">
              <w:rPr>
                <w:rFonts w:ascii="Arial Narrow" w:hAnsi="Arial Narrow"/>
                <w:sz w:val="22"/>
                <w:szCs w:val="22"/>
              </w:rPr>
              <w:t xml:space="preserve"> </w:t>
            </w:r>
            <w:r w:rsidRPr="007712F8">
              <w:rPr>
                <w:rFonts w:ascii="Arial Narrow" w:hAnsi="Arial Narrow"/>
                <w:sz w:val="22"/>
                <w:szCs w:val="22"/>
              </w:rPr>
              <w:t>provided</w:t>
            </w:r>
            <w:r w:rsidR="00DB44A7" w:rsidRPr="007712F8">
              <w:rPr>
                <w:rFonts w:ascii="Arial Narrow" w:hAnsi="Arial Narrow"/>
                <w:sz w:val="22"/>
                <w:szCs w:val="22"/>
              </w:rPr>
              <w:t xml:space="preserve"> </w:t>
            </w:r>
            <w:r w:rsidRPr="007712F8">
              <w:rPr>
                <w:rFonts w:ascii="Arial Narrow" w:hAnsi="Arial Narrow"/>
                <w:sz w:val="22"/>
                <w:szCs w:val="22"/>
              </w:rPr>
              <w:t>per</w:t>
            </w:r>
            <w:r w:rsidR="00DB44A7" w:rsidRPr="007712F8">
              <w:rPr>
                <w:rFonts w:ascii="Arial Narrow" w:hAnsi="Arial Narrow"/>
                <w:sz w:val="22"/>
                <w:szCs w:val="22"/>
              </w:rPr>
              <w:t xml:space="preserve"> </w:t>
            </w:r>
            <w:r w:rsidRPr="007712F8">
              <w:rPr>
                <w:rFonts w:ascii="Arial Narrow" w:hAnsi="Arial Narrow"/>
                <w:sz w:val="22"/>
                <w:szCs w:val="22"/>
              </w:rPr>
              <w:t>Service</w:t>
            </w:r>
            <w:r w:rsidR="00DB44A7" w:rsidRPr="007712F8">
              <w:rPr>
                <w:rFonts w:ascii="Arial Narrow" w:hAnsi="Arial Narrow"/>
                <w:sz w:val="22"/>
                <w:szCs w:val="22"/>
              </w:rPr>
              <w:t xml:space="preserve"> </w:t>
            </w:r>
            <w:r w:rsidRPr="007712F8">
              <w:rPr>
                <w:rFonts w:ascii="Arial Narrow" w:hAnsi="Arial Narrow"/>
                <w:sz w:val="22"/>
                <w:szCs w:val="22"/>
              </w:rPr>
              <w:t>Period)</w:t>
            </w:r>
          </w:p>
          <w:p w:rsidR="00E44090" w:rsidRPr="007712F8" w:rsidRDefault="00E44090" w:rsidP="00E74AC6">
            <w:pPr>
              <w:jc w:val="center"/>
              <w:rPr>
                <w:rFonts w:ascii="Arial Narrow" w:hAnsi="Arial Narrow"/>
                <w:b/>
              </w:rPr>
            </w:pPr>
          </w:p>
        </w:tc>
        <w:tc>
          <w:tcPr>
            <w:tcW w:w="1170" w:type="dxa"/>
            <w:tcBorders>
              <w:top w:val="single" w:sz="6" w:space="0" w:color="auto"/>
              <w:left w:val="single" w:sz="12" w:space="0" w:color="auto"/>
              <w:bottom w:val="single" w:sz="12" w:space="0" w:color="auto"/>
              <w:right w:val="single" w:sz="6" w:space="0" w:color="auto"/>
            </w:tcBorders>
            <w:tcMar>
              <w:top w:w="115" w:type="dxa"/>
              <w:left w:w="115" w:type="dxa"/>
              <w:bottom w:w="115" w:type="dxa"/>
              <w:right w:w="115" w:type="dxa"/>
            </w:tcMar>
            <w:vAlign w:val="center"/>
          </w:tcPr>
          <w:p w:rsidR="00E44090" w:rsidRPr="007712F8" w:rsidRDefault="00E468F8" w:rsidP="00E74AC6">
            <w:pPr>
              <w:jc w:val="center"/>
              <w:rPr>
                <w:rFonts w:ascii="Arial Narrow" w:hAnsi="Arial Narrow"/>
                <w:b/>
                <w:sz w:val="22"/>
                <w:szCs w:val="22"/>
              </w:rPr>
            </w:pPr>
            <w:r w:rsidRPr="007712F8">
              <w:rPr>
                <w:rFonts w:ascii="Arial Narrow" w:hAnsi="Arial Narrow"/>
                <w:b/>
                <w:sz w:val="22"/>
                <w:szCs w:val="22"/>
              </w:rPr>
              <w:t>Service</w:t>
            </w:r>
            <w:r w:rsidR="00DB44A7" w:rsidRPr="007712F8">
              <w:rPr>
                <w:rFonts w:ascii="Arial Narrow" w:hAnsi="Arial Narrow"/>
                <w:b/>
                <w:sz w:val="22"/>
                <w:szCs w:val="22"/>
              </w:rPr>
              <w:t xml:space="preserve"> </w:t>
            </w:r>
            <w:r w:rsidRPr="007712F8">
              <w:rPr>
                <w:rFonts w:ascii="Arial Narrow" w:hAnsi="Arial Narrow"/>
                <w:b/>
                <w:sz w:val="22"/>
                <w:szCs w:val="22"/>
              </w:rPr>
              <w:t>Period</w:t>
            </w:r>
            <w:r w:rsidRPr="007712F8">
              <w:rPr>
                <w:rFonts w:ascii="Arial Narrow" w:hAnsi="Arial Narrow"/>
                <w:b/>
                <w:sz w:val="22"/>
                <w:szCs w:val="22"/>
              </w:rPr>
              <w:br/>
            </w:r>
            <w:r w:rsidRPr="007712F8">
              <w:rPr>
                <w:rFonts w:ascii="Arial Narrow" w:hAnsi="Arial Narrow"/>
                <w:sz w:val="22"/>
                <w:szCs w:val="22"/>
              </w:rPr>
              <w:t>(Daily,</w:t>
            </w:r>
            <w:r w:rsidR="00DB44A7" w:rsidRPr="007712F8">
              <w:rPr>
                <w:rFonts w:ascii="Arial Narrow" w:hAnsi="Arial Narrow"/>
                <w:sz w:val="22"/>
                <w:szCs w:val="22"/>
              </w:rPr>
              <w:t xml:space="preserve"> </w:t>
            </w:r>
            <w:r w:rsidRPr="007712F8">
              <w:rPr>
                <w:rFonts w:ascii="Arial Narrow" w:hAnsi="Arial Narrow"/>
                <w:sz w:val="22"/>
                <w:szCs w:val="22"/>
              </w:rPr>
              <w:t>Weekly,</w:t>
            </w:r>
            <w:r w:rsidR="00DB44A7" w:rsidRPr="007712F8">
              <w:rPr>
                <w:rFonts w:ascii="Arial Narrow" w:hAnsi="Arial Narrow"/>
                <w:sz w:val="22"/>
                <w:szCs w:val="22"/>
              </w:rPr>
              <w:t xml:space="preserve"> </w:t>
            </w:r>
            <w:r w:rsidRPr="007712F8">
              <w:rPr>
                <w:rFonts w:ascii="Arial Narrow" w:hAnsi="Arial Narrow"/>
                <w:sz w:val="22"/>
                <w:szCs w:val="22"/>
              </w:rPr>
              <w:t>Monthly,</w:t>
            </w:r>
            <w:r w:rsidR="00DB44A7" w:rsidRPr="007712F8">
              <w:rPr>
                <w:rFonts w:ascii="Arial Narrow" w:hAnsi="Arial Narrow"/>
                <w:sz w:val="22"/>
                <w:szCs w:val="22"/>
              </w:rPr>
              <w:t xml:space="preserve"> </w:t>
            </w:r>
            <w:r w:rsidRPr="007712F8">
              <w:rPr>
                <w:rFonts w:ascii="Arial Narrow" w:hAnsi="Arial Narrow"/>
                <w:sz w:val="22"/>
                <w:szCs w:val="22"/>
              </w:rPr>
              <w:t>Annually)</w:t>
            </w:r>
          </w:p>
        </w:tc>
        <w:tc>
          <w:tcPr>
            <w:tcW w:w="900" w:type="dxa"/>
            <w:tcBorders>
              <w:top w:val="single" w:sz="6" w:space="0" w:color="auto"/>
              <w:left w:val="single" w:sz="6" w:space="0" w:color="auto"/>
              <w:bottom w:val="single" w:sz="12" w:space="0" w:color="auto"/>
              <w:right w:val="single" w:sz="6" w:space="0" w:color="auto"/>
            </w:tcBorders>
            <w:tcMar>
              <w:top w:w="115" w:type="dxa"/>
              <w:left w:w="115" w:type="dxa"/>
              <w:bottom w:w="115" w:type="dxa"/>
              <w:right w:w="115" w:type="dxa"/>
            </w:tcMar>
            <w:vAlign w:val="center"/>
          </w:tcPr>
          <w:p w:rsidR="00E44090" w:rsidRPr="007712F8" w:rsidRDefault="00E44090" w:rsidP="00893DD6">
            <w:pPr>
              <w:rPr>
                <w:rFonts w:ascii="Arial Narrow" w:hAnsi="Arial Narrow"/>
                <w:b/>
                <w:sz w:val="22"/>
              </w:rPr>
            </w:pPr>
            <w:bookmarkStart w:id="144" w:name="_Toc298934825"/>
            <w:r w:rsidRPr="007712F8">
              <w:rPr>
                <w:rFonts w:ascii="Arial Narrow" w:hAnsi="Arial Narrow"/>
                <w:b/>
                <w:sz w:val="22"/>
              </w:rPr>
              <w:t>Start</w:t>
            </w:r>
            <w:r w:rsidR="00DB44A7" w:rsidRPr="007712F8">
              <w:rPr>
                <w:rFonts w:ascii="Arial Narrow" w:hAnsi="Arial Narrow"/>
                <w:b/>
                <w:sz w:val="22"/>
              </w:rPr>
              <w:t xml:space="preserve"> </w:t>
            </w:r>
            <w:r w:rsidRPr="007712F8">
              <w:rPr>
                <w:rFonts w:ascii="Arial Narrow" w:hAnsi="Arial Narrow"/>
                <w:b/>
                <w:sz w:val="22"/>
              </w:rPr>
              <w:t>Date</w:t>
            </w:r>
            <w:bookmarkEnd w:id="144"/>
          </w:p>
        </w:tc>
        <w:tc>
          <w:tcPr>
            <w:tcW w:w="900" w:type="dxa"/>
            <w:tcBorders>
              <w:top w:val="single" w:sz="6" w:space="0" w:color="auto"/>
              <w:left w:val="single" w:sz="6" w:space="0" w:color="auto"/>
              <w:bottom w:val="single" w:sz="12" w:space="0" w:color="auto"/>
              <w:right w:val="single" w:sz="12" w:space="0" w:color="auto"/>
            </w:tcBorders>
            <w:vAlign w:val="center"/>
          </w:tcPr>
          <w:p w:rsidR="00E44090" w:rsidRPr="007712F8" w:rsidRDefault="00E44090" w:rsidP="00893DD6">
            <w:pPr>
              <w:rPr>
                <w:rFonts w:ascii="Arial Narrow" w:hAnsi="Arial Narrow"/>
                <w:b/>
                <w:sz w:val="22"/>
              </w:rPr>
            </w:pPr>
            <w:bookmarkStart w:id="145" w:name="_Toc298934826"/>
            <w:r w:rsidRPr="007712F8">
              <w:rPr>
                <w:rFonts w:ascii="Arial Narrow" w:hAnsi="Arial Narrow"/>
                <w:b/>
                <w:sz w:val="22"/>
              </w:rPr>
              <w:t>End</w:t>
            </w:r>
            <w:r w:rsidR="00DB44A7" w:rsidRPr="007712F8">
              <w:rPr>
                <w:rFonts w:ascii="Arial Narrow" w:hAnsi="Arial Narrow"/>
                <w:b/>
                <w:sz w:val="22"/>
              </w:rPr>
              <w:t xml:space="preserve"> </w:t>
            </w:r>
            <w:r w:rsidRPr="007712F8">
              <w:rPr>
                <w:rFonts w:ascii="Arial Narrow" w:hAnsi="Arial Narrow"/>
                <w:b/>
                <w:sz w:val="22"/>
              </w:rPr>
              <w:t>Date</w:t>
            </w:r>
            <w:bookmarkEnd w:id="145"/>
          </w:p>
        </w:tc>
        <w:tc>
          <w:tcPr>
            <w:tcW w:w="1710" w:type="dxa"/>
            <w:vMerge/>
            <w:tcBorders>
              <w:left w:val="single" w:sz="6" w:space="0" w:color="auto"/>
              <w:bottom w:val="single" w:sz="12" w:space="0" w:color="auto"/>
              <w:right w:val="single" w:sz="6" w:space="0" w:color="auto"/>
            </w:tcBorders>
          </w:tcPr>
          <w:p w:rsidR="00E44090" w:rsidRPr="007712F8" w:rsidRDefault="00E44090" w:rsidP="00E74AC6">
            <w:pPr>
              <w:tabs>
                <w:tab w:val="left" w:pos="339"/>
              </w:tabs>
              <w:jc w:val="center"/>
              <w:rPr>
                <w:rFonts w:ascii="Arial Narrow" w:hAnsi="Arial Narrow"/>
                <w:b/>
                <w:sz w:val="22"/>
              </w:rPr>
            </w:pPr>
          </w:p>
        </w:tc>
        <w:tc>
          <w:tcPr>
            <w:tcW w:w="1510" w:type="dxa"/>
            <w:vMerge/>
            <w:tcBorders>
              <w:top w:val="single" w:sz="12" w:space="0" w:color="auto"/>
              <w:left w:val="single" w:sz="6" w:space="0" w:color="auto"/>
              <w:bottom w:val="single" w:sz="12" w:space="0" w:color="auto"/>
              <w:right w:val="single" w:sz="12" w:space="0" w:color="auto"/>
            </w:tcBorders>
          </w:tcPr>
          <w:p w:rsidR="00E44090" w:rsidRPr="007712F8" w:rsidRDefault="00E44090" w:rsidP="00E74AC6">
            <w:pPr>
              <w:tabs>
                <w:tab w:val="left" w:pos="339"/>
              </w:tabs>
              <w:jc w:val="center"/>
              <w:rPr>
                <w:rFonts w:ascii="Arial Narrow" w:hAnsi="Arial Narrow"/>
                <w:b/>
                <w:sz w:val="22"/>
              </w:rPr>
            </w:pPr>
          </w:p>
        </w:tc>
      </w:tr>
      <w:tr w:rsidR="00E468F8" w:rsidRPr="007712F8">
        <w:trPr>
          <w:cantSplit/>
          <w:trHeight w:hRule="exact" w:val="1432"/>
        </w:trPr>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cs="Arial"/>
                <w:sz w:val="18"/>
                <w:szCs w:val="18"/>
              </w:rPr>
            </w:pPr>
            <w:r w:rsidRPr="007712F8">
              <w:rPr>
                <w:rFonts w:ascii="Arial Narrow" w:hAnsi="Arial Narrow"/>
                <w:sz w:val="18"/>
                <w:szCs w:val="18"/>
              </w:rPr>
              <w:t>Occupational</w:t>
            </w:r>
            <w:r w:rsidR="00DB44A7" w:rsidRPr="007712F8">
              <w:rPr>
                <w:rFonts w:ascii="Arial Narrow" w:hAnsi="Arial Narrow"/>
                <w:sz w:val="18"/>
                <w:szCs w:val="18"/>
              </w:rPr>
              <w:t xml:space="preserve"> </w:t>
            </w:r>
            <w:r w:rsidRPr="007712F8">
              <w:rPr>
                <w:rFonts w:ascii="Arial Narrow" w:hAnsi="Arial Narrow"/>
                <w:sz w:val="18"/>
                <w:szCs w:val="18"/>
              </w:rPr>
              <w:t>Therapy</w:t>
            </w:r>
          </w:p>
        </w:tc>
        <w:tc>
          <w:tcPr>
            <w:tcW w:w="810" w:type="dxa"/>
            <w:tcBorders>
              <w:top w:val="single" w:sz="12" w:space="0" w:color="auto"/>
              <w:left w:val="single" w:sz="12"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cs="Arial"/>
                <w:sz w:val="22"/>
                <w:szCs w:val="22"/>
              </w:rPr>
            </w:pPr>
            <w:r w:rsidRPr="007712F8">
              <w:rPr>
                <w:rFonts w:ascii="Arial Narrow" w:hAnsi="Arial Narrow" w:cs="Arial"/>
                <w:sz w:val="22"/>
                <w:szCs w:val="22"/>
              </w:rPr>
              <w:t>15</w:t>
            </w:r>
          </w:p>
        </w:tc>
        <w:tc>
          <w:tcPr>
            <w:tcW w:w="900" w:type="dxa"/>
            <w:tcBorders>
              <w:top w:val="single" w:sz="12" w:space="0" w:color="auto"/>
              <w:left w:val="single" w:sz="12"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cs="Arial"/>
                <w:sz w:val="22"/>
                <w:szCs w:val="22"/>
              </w:rPr>
            </w:pPr>
            <w:r w:rsidRPr="007712F8">
              <w:rPr>
                <w:rFonts w:ascii="Arial Narrow" w:hAnsi="Arial Narrow" w:cs="Arial"/>
                <w:sz w:val="22"/>
                <w:szCs w:val="22"/>
              </w:rPr>
              <w:t>Minutes</w:t>
            </w:r>
          </w:p>
        </w:tc>
        <w:tc>
          <w:tcPr>
            <w:tcW w:w="720" w:type="dxa"/>
            <w:tcBorders>
              <w:top w:val="single" w:sz="12" w:space="0" w:color="auto"/>
              <w:left w:val="single" w:sz="12"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cs="Arial"/>
                <w:sz w:val="22"/>
                <w:szCs w:val="22"/>
              </w:rPr>
            </w:pPr>
            <w:r w:rsidRPr="007712F8">
              <w:rPr>
                <w:rFonts w:ascii="Arial Narrow" w:hAnsi="Arial Narrow" w:cs="Arial"/>
                <w:sz w:val="22"/>
                <w:szCs w:val="22"/>
              </w:rPr>
              <w:t>1</w:t>
            </w:r>
          </w:p>
        </w:tc>
        <w:tc>
          <w:tcPr>
            <w:tcW w:w="1080" w:type="dxa"/>
            <w:tcBorders>
              <w:top w:val="single" w:sz="12" w:space="0" w:color="auto"/>
              <w:left w:val="single" w:sz="12"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cs="Arial"/>
                <w:sz w:val="22"/>
                <w:szCs w:val="22"/>
              </w:rPr>
            </w:pPr>
            <w:r w:rsidRPr="007712F8">
              <w:rPr>
                <w:rFonts w:ascii="Arial Narrow" w:hAnsi="Arial Narrow" w:cs="Arial"/>
                <w:sz w:val="22"/>
                <w:szCs w:val="22"/>
              </w:rPr>
              <w:t>Times</w:t>
            </w:r>
            <w:r w:rsidR="00DB44A7" w:rsidRPr="007712F8">
              <w:rPr>
                <w:rFonts w:ascii="Arial Narrow" w:hAnsi="Arial Narrow" w:cs="Arial"/>
                <w:sz w:val="22"/>
                <w:szCs w:val="22"/>
              </w:rPr>
              <w:t xml:space="preserve"> </w:t>
            </w:r>
            <w:r w:rsidRPr="007712F8">
              <w:rPr>
                <w:rFonts w:ascii="Arial Narrow" w:hAnsi="Arial Narrow" w:cs="Arial"/>
                <w:sz w:val="22"/>
                <w:szCs w:val="22"/>
              </w:rPr>
              <w:t>Per</w:t>
            </w:r>
          </w:p>
        </w:tc>
        <w:tc>
          <w:tcPr>
            <w:tcW w:w="1170" w:type="dxa"/>
            <w:tcBorders>
              <w:top w:val="single" w:sz="12" w:space="0" w:color="auto"/>
              <w:left w:val="single" w:sz="12" w:space="0" w:color="auto"/>
              <w:bottom w:val="single" w:sz="12" w:space="0" w:color="auto"/>
              <w:right w:val="single" w:sz="6" w:space="0" w:color="auto"/>
            </w:tcBorders>
            <w:shd w:val="clear" w:color="auto" w:fill="auto"/>
            <w:tcMar>
              <w:top w:w="115" w:type="dxa"/>
              <w:left w:w="115" w:type="dxa"/>
              <w:bottom w:w="115" w:type="dxa"/>
              <w:right w:w="115" w:type="dxa"/>
            </w:tcMar>
            <w:vAlign w:val="center"/>
          </w:tcPr>
          <w:p w:rsidR="00E468F8" w:rsidRPr="007712F8" w:rsidRDefault="00E468F8" w:rsidP="00E74AC6">
            <w:pPr>
              <w:tabs>
                <w:tab w:val="left" w:pos="339"/>
              </w:tabs>
              <w:jc w:val="center"/>
              <w:rPr>
                <w:rFonts w:ascii="Arial Narrow" w:hAnsi="Arial Narrow"/>
                <w:sz w:val="22"/>
                <w:szCs w:val="22"/>
              </w:rPr>
            </w:pPr>
            <w:r w:rsidRPr="007712F8">
              <w:rPr>
                <w:rFonts w:ascii="Arial Narrow" w:hAnsi="Arial Narrow"/>
                <w:sz w:val="22"/>
                <w:szCs w:val="22"/>
              </w:rPr>
              <w:t>Weekly</w:t>
            </w:r>
          </w:p>
        </w:tc>
        <w:tc>
          <w:tcPr>
            <w:tcW w:w="900" w:type="dxa"/>
            <w:tcBorders>
              <w:top w:val="single" w:sz="12" w:space="0" w:color="auto"/>
              <w:left w:val="single" w:sz="6" w:space="0" w:color="auto"/>
              <w:bottom w:val="single" w:sz="12" w:space="0" w:color="auto"/>
              <w:right w:val="single" w:sz="6" w:space="0" w:color="auto"/>
            </w:tcBorders>
            <w:shd w:val="clear" w:color="auto" w:fill="auto"/>
            <w:tcMar>
              <w:top w:w="115" w:type="dxa"/>
              <w:left w:w="115" w:type="dxa"/>
              <w:bottom w:w="115" w:type="dxa"/>
              <w:right w:w="115" w:type="dxa"/>
            </w:tcMar>
            <w:vAlign w:val="center"/>
          </w:tcPr>
          <w:p w:rsidR="00E468F8" w:rsidRPr="007712F8" w:rsidRDefault="00E468F8" w:rsidP="00745F93">
            <w:pPr>
              <w:tabs>
                <w:tab w:val="left" w:pos="339"/>
              </w:tabs>
              <w:jc w:val="center"/>
              <w:rPr>
                <w:rFonts w:ascii="Arial Narrow" w:hAnsi="Arial Narrow"/>
                <w:sz w:val="22"/>
                <w:szCs w:val="22"/>
              </w:rPr>
            </w:pPr>
            <w:r w:rsidRPr="007712F8">
              <w:rPr>
                <w:rFonts w:ascii="Arial Narrow" w:hAnsi="Arial Narrow"/>
                <w:sz w:val="22"/>
                <w:szCs w:val="22"/>
              </w:rPr>
              <w:t>10/</w:t>
            </w:r>
            <w:r w:rsidR="00745F93" w:rsidRPr="007712F8">
              <w:rPr>
                <w:rFonts w:ascii="Arial Narrow" w:hAnsi="Arial Narrow"/>
                <w:sz w:val="22"/>
                <w:szCs w:val="22"/>
              </w:rPr>
              <w:t>12</w:t>
            </w:r>
          </w:p>
        </w:tc>
        <w:tc>
          <w:tcPr>
            <w:tcW w:w="900" w:type="dxa"/>
            <w:tcBorders>
              <w:top w:val="single" w:sz="12" w:space="0" w:color="auto"/>
              <w:left w:val="single" w:sz="6" w:space="0" w:color="auto"/>
              <w:bottom w:val="single" w:sz="12" w:space="0" w:color="auto"/>
              <w:right w:val="single" w:sz="12" w:space="0" w:color="auto"/>
            </w:tcBorders>
            <w:shd w:val="clear" w:color="auto" w:fill="auto"/>
            <w:tcMar>
              <w:top w:w="115" w:type="dxa"/>
              <w:left w:w="115" w:type="dxa"/>
              <w:bottom w:w="115" w:type="dxa"/>
              <w:right w:w="115" w:type="dxa"/>
            </w:tcMar>
            <w:vAlign w:val="center"/>
          </w:tcPr>
          <w:p w:rsidR="00E468F8" w:rsidRPr="007712F8" w:rsidRDefault="00CC7B2E" w:rsidP="00CC7B2E">
            <w:pPr>
              <w:tabs>
                <w:tab w:val="left" w:pos="339"/>
              </w:tabs>
              <w:jc w:val="center"/>
              <w:rPr>
                <w:rFonts w:ascii="Arial Narrow" w:hAnsi="Arial Narrow"/>
                <w:sz w:val="22"/>
                <w:szCs w:val="22"/>
              </w:rPr>
            </w:pPr>
            <w:r w:rsidRPr="007712F8">
              <w:rPr>
                <w:rFonts w:ascii="Arial Narrow" w:hAnsi="Arial Narrow"/>
                <w:sz w:val="22"/>
                <w:szCs w:val="22"/>
              </w:rPr>
              <w:t>1</w:t>
            </w:r>
            <w:r w:rsidR="00E468F8" w:rsidRPr="007712F8">
              <w:rPr>
                <w:rFonts w:ascii="Arial Narrow" w:hAnsi="Arial Narrow"/>
                <w:sz w:val="22"/>
                <w:szCs w:val="22"/>
              </w:rPr>
              <w:t>/1</w:t>
            </w:r>
            <w:r w:rsidRPr="007712F8">
              <w:rPr>
                <w:rFonts w:ascii="Arial Narrow" w:hAnsi="Arial Narrow"/>
                <w:sz w:val="22"/>
                <w:szCs w:val="22"/>
              </w:rPr>
              <w:t>3</w:t>
            </w:r>
          </w:p>
        </w:tc>
        <w:tc>
          <w:tcPr>
            <w:tcW w:w="1710" w:type="dxa"/>
            <w:tcBorders>
              <w:top w:val="single" w:sz="12" w:space="0" w:color="auto"/>
              <w:left w:val="single" w:sz="6" w:space="0" w:color="auto"/>
              <w:bottom w:val="single" w:sz="12" w:space="0" w:color="auto"/>
              <w:right w:val="single" w:sz="6" w:space="0" w:color="auto"/>
            </w:tcBorders>
            <w:shd w:val="clear" w:color="auto" w:fill="auto"/>
            <w:vAlign w:val="center"/>
          </w:tcPr>
          <w:p w:rsidR="00E468F8" w:rsidRPr="007712F8" w:rsidRDefault="003101B8" w:rsidP="00E74AC6">
            <w:pPr>
              <w:tabs>
                <w:tab w:val="left" w:pos="339"/>
              </w:tabs>
              <w:jc w:val="center"/>
              <w:rPr>
                <w:rFonts w:ascii="Arial Narrow" w:hAnsi="Arial Narrow" w:cs="Arial"/>
                <w:sz w:val="22"/>
                <w:szCs w:val="22"/>
              </w:rPr>
            </w:pPr>
            <w:r w:rsidRPr="007712F8">
              <w:rPr>
                <w:rFonts w:ascii="Arial Narrow" w:hAnsi="Arial Narrow"/>
                <w:sz w:val="22"/>
                <w:szCs w:val="22"/>
              </w:rPr>
              <w:t>Occupational Therapist</w:t>
            </w:r>
          </w:p>
        </w:tc>
        <w:tc>
          <w:tcPr>
            <w:tcW w:w="1510" w:type="dxa"/>
            <w:tcBorders>
              <w:top w:val="single" w:sz="12" w:space="0" w:color="auto"/>
              <w:left w:val="single" w:sz="6" w:space="0" w:color="auto"/>
              <w:bottom w:val="single" w:sz="12" w:space="0" w:color="auto"/>
              <w:right w:val="single" w:sz="12" w:space="0" w:color="auto"/>
            </w:tcBorders>
            <w:shd w:val="clear" w:color="auto" w:fill="auto"/>
            <w:vAlign w:val="center"/>
          </w:tcPr>
          <w:p w:rsidR="00E468F8" w:rsidRPr="007712F8" w:rsidRDefault="00A87A76" w:rsidP="00E74AC6">
            <w:pPr>
              <w:tabs>
                <w:tab w:val="left" w:pos="339"/>
              </w:tabs>
              <w:jc w:val="center"/>
              <w:rPr>
                <w:rFonts w:ascii="Arial Narrow" w:hAnsi="Arial Narrow" w:cs="Arial"/>
                <w:sz w:val="22"/>
                <w:szCs w:val="22"/>
              </w:rPr>
            </w:pPr>
            <w:r w:rsidRPr="007712F8">
              <w:rPr>
                <w:rFonts w:ascii="Arial Narrow" w:hAnsi="Arial Narrow"/>
                <w:sz w:val="22"/>
                <w:szCs w:val="22"/>
              </w:rPr>
              <w:t>Resource</w:t>
            </w:r>
            <w:r w:rsidR="00DB44A7" w:rsidRPr="007712F8">
              <w:rPr>
                <w:rFonts w:ascii="Arial Narrow" w:hAnsi="Arial Narrow"/>
                <w:sz w:val="22"/>
                <w:szCs w:val="22"/>
              </w:rPr>
              <w:t xml:space="preserve"> </w:t>
            </w:r>
            <w:r w:rsidRPr="007712F8">
              <w:rPr>
                <w:rFonts w:ascii="Arial Narrow" w:hAnsi="Arial Narrow"/>
                <w:sz w:val="22"/>
                <w:szCs w:val="22"/>
              </w:rPr>
              <w:t>Room</w:t>
            </w:r>
          </w:p>
        </w:tc>
      </w:tr>
      <w:tr w:rsidR="00E468F8" w:rsidRPr="007712F8">
        <w:trPr>
          <w:cantSplit/>
          <w:trHeight w:hRule="exact" w:val="964"/>
        </w:trPr>
        <w:tc>
          <w:tcPr>
            <w:tcW w:w="1080" w:type="dxa"/>
            <w:tcBorders>
              <w:top w:val="single" w:sz="12" w:space="0" w:color="auto"/>
              <w:left w:val="single" w:sz="12" w:space="0" w:color="auto"/>
              <w:bottom w:val="thinThickThinSmallGap" w:sz="24" w:space="0" w:color="auto"/>
              <w:right w:val="single" w:sz="12" w:space="0" w:color="auto"/>
            </w:tcBorders>
            <w:shd w:val="clear" w:color="auto" w:fill="auto"/>
            <w:vAlign w:val="center"/>
          </w:tcPr>
          <w:p w:rsidR="00E468F8" w:rsidRPr="007712F8" w:rsidRDefault="0071235D" w:rsidP="00E74AC6">
            <w:pPr>
              <w:tabs>
                <w:tab w:val="left" w:pos="339"/>
              </w:tabs>
              <w:jc w:val="center"/>
              <w:rPr>
                <w:rFonts w:ascii="Arial Narrow" w:hAnsi="Arial Narrow" w:cs="Arial"/>
                <w:sz w:val="22"/>
                <w:szCs w:val="22"/>
              </w:rPr>
            </w:pPr>
            <w:r w:rsidRPr="007712F8">
              <w:rPr>
                <w:rFonts w:ascii="Arial Narrow" w:hAnsi="Arial Narrow"/>
                <w:sz w:val="18"/>
                <w:szCs w:val="18"/>
              </w:rPr>
              <w:t>Occupational</w:t>
            </w:r>
            <w:r w:rsidR="00DB44A7" w:rsidRPr="007712F8">
              <w:rPr>
                <w:rFonts w:ascii="Arial Narrow" w:hAnsi="Arial Narrow"/>
                <w:sz w:val="18"/>
                <w:szCs w:val="18"/>
              </w:rPr>
              <w:t xml:space="preserve"> </w:t>
            </w:r>
            <w:r w:rsidRPr="007712F8">
              <w:rPr>
                <w:rFonts w:ascii="Arial Narrow" w:hAnsi="Arial Narrow"/>
                <w:sz w:val="18"/>
                <w:szCs w:val="18"/>
              </w:rPr>
              <w:t>Therapy</w:t>
            </w:r>
            <w:r w:rsidR="00DB44A7" w:rsidRPr="007712F8">
              <w:rPr>
                <w:rFonts w:ascii="Arial Narrow" w:hAnsi="Arial Narrow"/>
                <w:sz w:val="18"/>
                <w:szCs w:val="18"/>
              </w:rPr>
              <w:t xml:space="preserve"> </w:t>
            </w:r>
          </w:p>
        </w:tc>
        <w:tc>
          <w:tcPr>
            <w:tcW w:w="810" w:type="dxa"/>
            <w:tcBorders>
              <w:left w:val="single" w:sz="12" w:space="0" w:color="auto"/>
              <w:bottom w:val="thinThickThinSmallGap" w:sz="24"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sz w:val="22"/>
                <w:szCs w:val="22"/>
              </w:rPr>
            </w:pPr>
            <w:r w:rsidRPr="007712F8">
              <w:rPr>
                <w:rFonts w:ascii="Arial Narrow" w:hAnsi="Arial Narrow"/>
                <w:sz w:val="22"/>
                <w:szCs w:val="22"/>
              </w:rPr>
              <w:t>30</w:t>
            </w:r>
          </w:p>
        </w:tc>
        <w:tc>
          <w:tcPr>
            <w:tcW w:w="900" w:type="dxa"/>
            <w:tcBorders>
              <w:left w:val="single" w:sz="12" w:space="0" w:color="auto"/>
              <w:bottom w:val="thinThickThinSmallGap" w:sz="24"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sz w:val="22"/>
                <w:szCs w:val="22"/>
              </w:rPr>
            </w:pPr>
            <w:r w:rsidRPr="007712F8">
              <w:rPr>
                <w:rFonts w:ascii="Arial Narrow" w:hAnsi="Arial Narrow"/>
                <w:sz w:val="22"/>
                <w:szCs w:val="22"/>
              </w:rPr>
              <w:t>Minutes</w:t>
            </w:r>
          </w:p>
        </w:tc>
        <w:tc>
          <w:tcPr>
            <w:tcW w:w="720" w:type="dxa"/>
            <w:tcBorders>
              <w:left w:val="single" w:sz="12" w:space="0" w:color="auto"/>
              <w:bottom w:val="thinThickThinSmallGap" w:sz="24"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sz w:val="22"/>
                <w:szCs w:val="22"/>
              </w:rPr>
            </w:pPr>
            <w:r w:rsidRPr="007712F8">
              <w:rPr>
                <w:rFonts w:ascii="Arial Narrow" w:hAnsi="Arial Narrow"/>
                <w:sz w:val="22"/>
                <w:szCs w:val="22"/>
              </w:rPr>
              <w:t>1</w:t>
            </w:r>
          </w:p>
        </w:tc>
        <w:tc>
          <w:tcPr>
            <w:tcW w:w="1080" w:type="dxa"/>
            <w:tcBorders>
              <w:left w:val="single" w:sz="12" w:space="0" w:color="auto"/>
              <w:bottom w:val="thinThickThinSmallGap" w:sz="24"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sz w:val="22"/>
                <w:szCs w:val="22"/>
              </w:rPr>
            </w:pPr>
            <w:r w:rsidRPr="007712F8">
              <w:rPr>
                <w:rFonts w:ascii="Arial Narrow" w:hAnsi="Arial Narrow"/>
                <w:sz w:val="22"/>
                <w:szCs w:val="22"/>
              </w:rPr>
              <w:t>Times</w:t>
            </w:r>
            <w:r w:rsidR="00DB44A7" w:rsidRPr="007712F8">
              <w:rPr>
                <w:rFonts w:ascii="Arial Narrow" w:hAnsi="Arial Narrow"/>
                <w:sz w:val="22"/>
                <w:szCs w:val="22"/>
              </w:rPr>
              <w:t xml:space="preserve"> </w:t>
            </w:r>
            <w:r w:rsidRPr="007712F8">
              <w:rPr>
                <w:rFonts w:ascii="Arial Narrow" w:hAnsi="Arial Narrow"/>
                <w:sz w:val="22"/>
                <w:szCs w:val="22"/>
              </w:rPr>
              <w:t>Per</w:t>
            </w:r>
          </w:p>
        </w:tc>
        <w:tc>
          <w:tcPr>
            <w:tcW w:w="1170" w:type="dxa"/>
            <w:tcBorders>
              <w:top w:val="single" w:sz="12" w:space="0" w:color="auto"/>
              <w:left w:val="single" w:sz="12" w:space="0" w:color="auto"/>
              <w:bottom w:val="thinThickThinSmallGap" w:sz="24" w:space="0" w:color="auto"/>
              <w:right w:val="single" w:sz="6" w:space="0" w:color="auto"/>
            </w:tcBorders>
            <w:shd w:val="clear" w:color="auto" w:fill="auto"/>
            <w:tcMar>
              <w:top w:w="115" w:type="dxa"/>
              <w:left w:w="115" w:type="dxa"/>
              <w:bottom w:w="115" w:type="dxa"/>
              <w:right w:w="115" w:type="dxa"/>
            </w:tcMar>
            <w:vAlign w:val="center"/>
          </w:tcPr>
          <w:p w:rsidR="00E468F8" w:rsidRPr="007712F8" w:rsidRDefault="00E468F8" w:rsidP="00E74AC6">
            <w:pPr>
              <w:tabs>
                <w:tab w:val="left" w:pos="339"/>
              </w:tabs>
              <w:jc w:val="center"/>
              <w:rPr>
                <w:rFonts w:ascii="Arial Narrow" w:hAnsi="Arial Narrow"/>
                <w:sz w:val="22"/>
                <w:szCs w:val="22"/>
              </w:rPr>
            </w:pPr>
            <w:r w:rsidRPr="007712F8">
              <w:rPr>
                <w:rFonts w:ascii="Arial Narrow" w:hAnsi="Arial Narrow"/>
                <w:sz w:val="22"/>
                <w:szCs w:val="22"/>
              </w:rPr>
              <w:t>Monthly</w:t>
            </w:r>
          </w:p>
        </w:tc>
        <w:tc>
          <w:tcPr>
            <w:tcW w:w="900" w:type="dxa"/>
            <w:tcBorders>
              <w:top w:val="single" w:sz="12" w:space="0" w:color="auto"/>
              <w:left w:val="single" w:sz="6" w:space="0" w:color="auto"/>
              <w:bottom w:val="thinThickThinSmallGap" w:sz="24" w:space="0" w:color="auto"/>
              <w:right w:val="single" w:sz="6" w:space="0" w:color="auto"/>
            </w:tcBorders>
            <w:shd w:val="clear" w:color="auto" w:fill="auto"/>
            <w:tcMar>
              <w:top w:w="115" w:type="dxa"/>
              <w:left w:w="115" w:type="dxa"/>
              <w:bottom w:w="115" w:type="dxa"/>
              <w:right w:w="115" w:type="dxa"/>
            </w:tcMar>
            <w:vAlign w:val="center"/>
          </w:tcPr>
          <w:p w:rsidR="00E468F8" w:rsidRPr="007712F8" w:rsidRDefault="00CC7B2E" w:rsidP="00745F93">
            <w:pPr>
              <w:tabs>
                <w:tab w:val="left" w:pos="339"/>
              </w:tabs>
              <w:jc w:val="center"/>
              <w:rPr>
                <w:rFonts w:ascii="Arial Narrow" w:hAnsi="Arial Narrow"/>
                <w:sz w:val="22"/>
                <w:szCs w:val="22"/>
              </w:rPr>
            </w:pPr>
            <w:r w:rsidRPr="007712F8">
              <w:rPr>
                <w:rFonts w:ascii="Arial Narrow" w:hAnsi="Arial Narrow"/>
                <w:sz w:val="22"/>
                <w:szCs w:val="22"/>
              </w:rPr>
              <w:t>2/13</w:t>
            </w:r>
          </w:p>
        </w:tc>
        <w:tc>
          <w:tcPr>
            <w:tcW w:w="900" w:type="dxa"/>
            <w:tcBorders>
              <w:top w:val="single" w:sz="12" w:space="0" w:color="auto"/>
              <w:left w:val="single" w:sz="6" w:space="0" w:color="auto"/>
              <w:bottom w:val="thinThickThinSmallGap" w:sz="24" w:space="0" w:color="auto"/>
              <w:right w:val="single" w:sz="12" w:space="0" w:color="auto"/>
            </w:tcBorders>
            <w:shd w:val="clear" w:color="auto" w:fill="auto"/>
            <w:tcMar>
              <w:top w:w="115" w:type="dxa"/>
              <w:left w:w="115" w:type="dxa"/>
              <w:bottom w:w="115" w:type="dxa"/>
              <w:right w:w="115" w:type="dxa"/>
            </w:tcMar>
            <w:vAlign w:val="center"/>
          </w:tcPr>
          <w:p w:rsidR="00E468F8" w:rsidRPr="007712F8" w:rsidRDefault="00CC7B2E" w:rsidP="00745F93">
            <w:pPr>
              <w:tabs>
                <w:tab w:val="left" w:pos="339"/>
              </w:tabs>
              <w:jc w:val="center"/>
              <w:rPr>
                <w:rFonts w:ascii="Arial Narrow" w:hAnsi="Arial Narrow"/>
                <w:sz w:val="22"/>
                <w:szCs w:val="22"/>
              </w:rPr>
            </w:pPr>
            <w:r w:rsidRPr="007712F8">
              <w:rPr>
                <w:rFonts w:ascii="Arial Narrow" w:hAnsi="Arial Narrow"/>
                <w:sz w:val="22"/>
                <w:szCs w:val="22"/>
              </w:rPr>
              <w:t>10</w:t>
            </w:r>
            <w:r w:rsidR="00E468F8" w:rsidRPr="007712F8">
              <w:rPr>
                <w:rFonts w:ascii="Arial Narrow" w:hAnsi="Arial Narrow"/>
                <w:sz w:val="22"/>
                <w:szCs w:val="22"/>
              </w:rPr>
              <w:t>/1</w:t>
            </w:r>
            <w:r w:rsidR="00745F93" w:rsidRPr="007712F8">
              <w:rPr>
                <w:rFonts w:ascii="Arial Narrow" w:hAnsi="Arial Narrow"/>
                <w:sz w:val="22"/>
                <w:szCs w:val="22"/>
              </w:rPr>
              <w:t>3</w:t>
            </w:r>
          </w:p>
        </w:tc>
        <w:tc>
          <w:tcPr>
            <w:tcW w:w="1710" w:type="dxa"/>
            <w:tcBorders>
              <w:top w:val="single" w:sz="12" w:space="0" w:color="auto"/>
              <w:left w:val="single" w:sz="6" w:space="0" w:color="auto"/>
              <w:bottom w:val="thinThickThinSmallGap" w:sz="24" w:space="0" w:color="auto"/>
              <w:right w:val="single" w:sz="6" w:space="0" w:color="auto"/>
            </w:tcBorders>
            <w:shd w:val="clear" w:color="auto" w:fill="auto"/>
            <w:vAlign w:val="center"/>
          </w:tcPr>
          <w:p w:rsidR="00E468F8" w:rsidRPr="007712F8" w:rsidRDefault="003101B8" w:rsidP="006437B1">
            <w:pPr>
              <w:tabs>
                <w:tab w:val="left" w:pos="339"/>
              </w:tabs>
              <w:jc w:val="center"/>
              <w:rPr>
                <w:rFonts w:ascii="Arial Narrow" w:hAnsi="Arial Narrow"/>
                <w:sz w:val="22"/>
                <w:szCs w:val="22"/>
              </w:rPr>
            </w:pPr>
            <w:r w:rsidRPr="007712F8">
              <w:rPr>
                <w:rFonts w:ascii="Arial Narrow" w:hAnsi="Arial Narrow"/>
                <w:sz w:val="22"/>
                <w:szCs w:val="22"/>
              </w:rPr>
              <w:t xml:space="preserve">Occupational Therapist </w:t>
            </w:r>
          </w:p>
        </w:tc>
        <w:tc>
          <w:tcPr>
            <w:tcW w:w="1510" w:type="dxa"/>
            <w:tcBorders>
              <w:top w:val="single" w:sz="12" w:space="0" w:color="auto"/>
              <w:left w:val="single" w:sz="6" w:space="0" w:color="auto"/>
              <w:bottom w:val="thinThickThinSmallGap" w:sz="24" w:space="0" w:color="auto"/>
              <w:right w:val="single" w:sz="12" w:space="0" w:color="auto"/>
            </w:tcBorders>
            <w:shd w:val="clear" w:color="auto" w:fill="auto"/>
            <w:vAlign w:val="center"/>
          </w:tcPr>
          <w:p w:rsidR="00E468F8" w:rsidRPr="007712F8" w:rsidRDefault="00E468F8" w:rsidP="00E74AC6">
            <w:pPr>
              <w:tabs>
                <w:tab w:val="left" w:pos="339"/>
              </w:tabs>
              <w:jc w:val="center"/>
              <w:rPr>
                <w:rFonts w:ascii="Arial Narrow" w:hAnsi="Arial Narrow"/>
                <w:sz w:val="22"/>
                <w:szCs w:val="22"/>
              </w:rPr>
            </w:pPr>
            <w:r w:rsidRPr="007712F8">
              <w:rPr>
                <w:rFonts w:ascii="Arial Narrow" w:hAnsi="Arial Narrow"/>
                <w:sz w:val="22"/>
                <w:szCs w:val="22"/>
              </w:rPr>
              <w:t>Regular</w:t>
            </w:r>
            <w:r w:rsidR="00DB44A7" w:rsidRPr="007712F8">
              <w:rPr>
                <w:rFonts w:ascii="Arial Narrow" w:hAnsi="Arial Narrow"/>
                <w:sz w:val="22"/>
                <w:szCs w:val="22"/>
              </w:rPr>
              <w:t xml:space="preserve"> </w:t>
            </w:r>
            <w:r w:rsidRPr="007712F8">
              <w:rPr>
                <w:rFonts w:ascii="Arial Narrow" w:hAnsi="Arial Narrow"/>
                <w:sz w:val="22"/>
                <w:szCs w:val="22"/>
              </w:rPr>
              <w:t>Class</w:t>
            </w:r>
            <w:r w:rsidR="00083A32" w:rsidRPr="007712F8">
              <w:rPr>
                <w:rFonts w:ascii="Arial Narrow" w:hAnsi="Arial Narrow"/>
                <w:sz w:val="22"/>
                <w:szCs w:val="22"/>
              </w:rPr>
              <w:t>room,</w:t>
            </w:r>
          </w:p>
          <w:p w:rsidR="00083A32"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P.E.</w:t>
            </w:r>
          </w:p>
        </w:tc>
      </w:tr>
      <w:tr w:rsidR="003721DA" w:rsidRPr="007712F8">
        <w:trPr>
          <w:cantSplit/>
          <w:trHeight w:hRule="exact" w:val="964"/>
        </w:trPr>
        <w:tc>
          <w:tcPr>
            <w:tcW w:w="1080" w:type="dxa"/>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CC7B2E" w:rsidRPr="007712F8" w:rsidRDefault="00CC7B2E" w:rsidP="00E74AC6">
            <w:pPr>
              <w:tabs>
                <w:tab w:val="left" w:pos="339"/>
              </w:tabs>
              <w:jc w:val="center"/>
              <w:rPr>
                <w:rFonts w:ascii="Arial Narrow" w:hAnsi="Arial Narrow"/>
                <w:sz w:val="18"/>
                <w:szCs w:val="18"/>
              </w:rPr>
            </w:pPr>
            <w:r w:rsidRPr="007712F8">
              <w:rPr>
                <w:rFonts w:ascii="Arial Narrow" w:hAnsi="Arial Narrow"/>
                <w:sz w:val="18"/>
                <w:szCs w:val="18"/>
              </w:rPr>
              <w:t>Speech/</w:t>
            </w:r>
          </w:p>
          <w:p w:rsidR="00CC7B2E" w:rsidRPr="007712F8" w:rsidRDefault="00CC7B2E" w:rsidP="00E74AC6">
            <w:pPr>
              <w:tabs>
                <w:tab w:val="left" w:pos="339"/>
              </w:tabs>
              <w:jc w:val="center"/>
              <w:rPr>
                <w:rFonts w:ascii="Arial Narrow" w:hAnsi="Arial Narrow"/>
                <w:sz w:val="18"/>
                <w:szCs w:val="18"/>
              </w:rPr>
            </w:pPr>
            <w:r w:rsidRPr="007712F8">
              <w:rPr>
                <w:rFonts w:ascii="Arial Narrow" w:hAnsi="Arial Narrow"/>
                <w:sz w:val="18"/>
                <w:szCs w:val="18"/>
              </w:rPr>
              <w:t>Language Therapy</w:t>
            </w:r>
          </w:p>
        </w:tc>
        <w:tc>
          <w:tcPr>
            <w:tcW w:w="810" w:type="dxa"/>
            <w:tcBorders>
              <w:top w:val="thinThickThinSmallGap" w:sz="24" w:space="0" w:color="auto"/>
              <w:left w:val="single" w:sz="12" w:space="0" w:color="auto"/>
              <w:right w:val="single" w:sz="12" w:space="0" w:color="auto"/>
            </w:tcBorders>
            <w:shd w:val="clear" w:color="auto" w:fill="auto"/>
            <w:vAlign w:val="center"/>
          </w:tcPr>
          <w:p w:rsidR="00CC7B2E" w:rsidRPr="007712F8" w:rsidRDefault="00CC7B2E" w:rsidP="00E74AC6">
            <w:pPr>
              <w:tabs>
                <w:tab w:val="left" w:pos="339"/>
              </w:tabs>
              <w:jc w:val="center"/>
              <w:rPr>
                <w:rFonts w:ascii="Arial Narrow" w:hAnsi="Arial Narrow"/>
                <w:sz w:val="22"/>
                <w:szCs w:val="22"/>
              </w:rPr>
            </w:pPr>
            <w:r w:rsidRPr="007712F8">
              <w:rPr>
                <w:rFonts w:ascii="Arial Narrow" w:hAnsi="Arial Narrow"/>
                <w:sz w:val="22"/>
                <w:szCs w:val="22"/>
              </w:rPr>
              <w:t xml:space="preserve">30 </w:t>
            </w:r>
          </w:p>
        </w:tc>
        <w:tc>
          <w:tcPr>
            <w:tcW w:w="900" w:type="dxa"/>
            <w:tcBorders>
              <w:top w:val="thinThickThinSmallGap" w:sz="24" w:space="0" w:color="auto"/>
              <w:left w:val="single" w:sz="12" w:space="0" w:color="auto"/>
              <w:right w:val="single" w:sz="12" w:space="0" w:color="auto"/>
            </w:tcBorders>
            <w:shd w:val="clear" w:color="auto" w:fill="auto"/>
            <w:vAlign w:val="center"/>
          </w:tcPr>
          <w:p w:rsidR="00CC7B2E" w:rsidRPr="007712F8" w:rsidRDefault="00CC7B2E" w:rsidP="00E74AC6">
            <w:pPr>
              <w:tabs>
                <w:tab w:val="left" w:pos="339"/>
              </w:tabs>
              <w:jc w:val="center"/>
              <w:rPr>
                <w:rFonts w:ascii="Arial Narrow" w:hAnsi="Arial Narrow"/>
                <w:i/>
                <w:sz w:val="22"/>
                <w:szCs w:val="22"/>
              </w:rPr>
            </w:pPr>
            <w:r w:rsidRPr="007712F8">
              <w:rPr>
                <w:rFonts w:ascii="Arial Narrow" w:hAnsi="Arial Narrow"/>
                <w:i/>
                <w:sz w:val="22"/>
                <w:szCs w:val="22"/>
              </w:rPr>
              <w:t>Minutes</w:t>
            </w:r>
          </w:p>
        </w:tc>
        <w:tc>
          <w:tcPr>
            <w:tcW w:w="720" w:type="dxa"/>
            <w:tcBorders>
              <w:top w:val="thinThickThinSmallGap" w:sz="24" w:space="0" w:color="auto"/>
              <w:left w:val="single" w:sz="12" w:space="0" w:color="auto"/>
              <w:right w:val="single" w:sz="12" w:space="0" w:color="auto"/>
            </w:tcBorders>
            <w:shd w:val="clear" w:color="auto" w:fill="auto"/>
            <w:vAlign w:val="center"/>
          </w:tcPr>
          <w:p w:rsidR="00CC7B2E"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1</w:t>
            </w:r>
          </w:p>
        </w:tc>
        <w:tc>
          <w:tcPr>
            <w:tcW w:w="1080" w:type="dxa"/>
            <w:tcBorders>
              <w:top w:val="thinThickThinSmallGap" w:sz="24" w:space="0" w:color="auto"/>
              <w:left w:val="single" w:sz="12" w:space="0" w:color="auto"/>
              <w:right w:val="single" w:sz="12" w:space="0" w:color="auto"/>
            </w:tcBorders>
            <w:shd w:val="clear" w:color="auto" w:fill="auto"/>
            <w:vAlign w:val="center"/>
          </w:tcPr>
          <w:p w:rsidR="00CC7B2E" w:rsidRPr="007712F8" w:rsidRDefault="00CC7B2E" w:rsidP="00E74AC6">
            <w:pPr>
              <w:tabs>
                <w:tab w:val="left" w:pos="339"/>
              </w:tabs>
              <w:jc w:val="center"/>
              <w:rPr>
                <w:rFonts w:ascii="Arial Narrow" w:hAnsi="Arial Narrow"/>
                <w:i/>
                <w:sz w:val="22"/>
                <w:szCs w:val="22"/>
              </w:rPr>
            </w:pPr>
            <w:r w:rsidRPr="007712F8">
              <w:rPr>
                <w:rFonts w:ascii="Arial Narrow" w:hAnsi="Arial Narrow"/>
                <w:i/>
                <w:sz w:val="22"/>
                <w:szCs w:val="22"/>
              </w:rPr>
              <w:t>Times Per</w:t>
            </w:r>
          </w:p>
        </w:tc>
        <w:tc>
          <w:tcPr>
            <w:tcW w:w="1170" w:type="dxa"/>
            <w:tcBorders>
              <w:top w:val="thinThickThinSmallGap" w:sz="24" w:space="0" w:color="auto"/>
              <w:left w:val="single" w:sz="12" w:space="0" w:color="auto"/>
              <w:bottom w:val="single" w:sz="12" w:space="0" w:color="auto"/>
              <w:right w:val="single" w:sz="6" w:space="0" w:color="auto"/>
            </w:tcBorders>
            <w:shd w:val="clear" w:color="auto" w:fill="auto"/>
            <w:tcMar>
              <w:top w:w="115" w:type="dxa"/>
              <w:left w:w="115" w:type="dxa"/>
              <w:bottom w:w="115" w:type="dxa"/>
              <w:right w:w="115" w:type="dxa"/>
            </w:tcMar>
            <w:vAlign w:val="center"/>
          </w:tcPr>
          <w:p w:rsidR="00CC7B2E" w:rsidRPr="007712F8" w:rsidRDefault="00CC7B2E" w:rsidP="00E74AC6">
            <w:pPr>
              <w:tabs>
                <w:tab w:val="left" w:pos="339"/>
              </w:tabs>
              <w:jc w:val="center"/>
              <w:rPr>
                <w:rFonts w:ascii="Arial Narrow" w:hAnsi="Arial Narrow"/>
                <w:sz w:val="22"/>
                <w:szCs w:val="22"/>
              </w:rPr>
            </w:pPr>
            <w:r w:rsidRPr="007712F8">
              <w:rPr>
                <w:rFonts w:ascii="Arial Narrow" w:hAnsi="Arial Narrow"/>
                <w:sz w:val="22"/>
                <w:szCs w:val="22"/>
              </w:rPr>
              <w:t>Weekly</w:t>
            </w:r>
          </w:p>
        </w:tc>
        <w:tc>
          <w:tcPr>
            <w:tcW w:w="900" w:type="dxa"/>
            <w:tcBorders>
              <w:top w:val="thinThickThinSmallGap" w:sz="24" w:space="0" w:color="auto"/>
              <w:left w:val="single" w:sz="6" w:space="0" w:color="auto"/>
              <w:bottom w:val="single" w:sz="12" w:space="0" w:color="auto"/>
              <w:right w:val="single" w:sz="6" w:space="0" w:color="auto"/>
            </w:tcBorders>
            <w:shd w:val="clear" w:color="auto" w:fill="auto"/>
            <w:tcMar>
              <w:top w:w="115" w:type="dxa"/>
              <w:left w:w="115" w:type="dxa"/>
              <w:bottom w:w="115" w:type="dxa"/>
              <w:right w:w="115" w:type="dxa"/>
            </w:tcMar>
            <w:vAlign w:val="center"/>
          </w:tcPr>
          <w:p w:rsidR="00CC7B2E" w:rsidRPr="007712F8" w:rsidRDefault="00CC7B2E" w:rsidP="00745F93">
            <w:pPr>
              <w:tabs>
                <w:tab w:val="left" w:pos="339"/>
              </w:tabs>
              <w:jc w:val="center"/>
              <w:rPr>
                <w:rFonts w:ascii="Arial Narrow" w:hAnsi="Arial Narrow"/>
                <w:sz w:val="22"/>
                <w:szCs w:val="22"/>
              </w:rPr>
            </w:pPr>
            <w:r w:rsidRPr="007712F8">
              <w:rPr>
                <w:rFonts w:ascii="Arial Narrow" w:hAnsi="Arial Narrow"/>
                <w:sz w:val="22"/>
                <w:szCs w:val="22"/>
              </w:rPr>
              <w:t>8/12</w:t>
            </w:r>
          </w:p>
        </w:tc>
        <w:tc>
          <w:tcPr>
            <w:tcW w:w="900" w:type="dxa"/>
            <w:tcBorders>
              <w:top w:val="thinThickThinSmallGap" w:sz="24" w:space="0" w:color="auto"/>
              <w:left w:val="single" w:sz="6" w:space="0" w:color="auto"/>
              <w:bottom w:val="single" w:sz="12" w:space="0" w:color="auto"/>
              <w:right w:val="single" w:sz="12" w:space="0" w:color="auto"/>
            </w:tcBorders>
            <w:shd w:val="clear" w:color="auto" w:fill="auto"/>
            <w:tcMar>
              <w:top w:w="115" w:type="dxa"/>
              <w:left w:w="115" w:type="dxa"/>
              <w:bottom w:w="115" w:type="dxa"/>
              <w:right w:w="115" w:type="dxa"/>
            </w:tcMar>
            <w:vAlign w:val="center"/>
          </w:tcPr>
          <w:p w:rsidR="00CC7B2E" w:rsidRPr="007712F8" w:rsidRDefault="00CC7B2E" w:rsidP="00745F93">
            <w:pPr>
              <w:tabs>
                <w:tab w:val="left" w:pos="339"/>
              </w:tabs>
              <w:jc w:val="center"/>
              <w:rPr>
                <w:rFonts w:ascii="Arial Narrow" w:hAnsi="Arial Narrow"/>
                <w:sz w:val="22"/>
                <w:szCs w:val="22"/>
              </w:rPr>
            </w:pPr>
            <w:r w:rsidRPr="007712F8">
              <w:rPr>
                <w:rFonts w:ascii="Arial Narrow" w:hAnsi="Arial Narrow"/>
                <w:sz w:val="22"/>
                <w:szCs w:val="22"/>
              </w:rPr>
              <w:t>8/13</w:t>
            </w:r>
          </w:p>
        </w:tc>
        <w:tc>
          <w:tcPr>
            <w:tcW w:w="1710" w:type="dxa"/>
            <w:tcBorders>
              <w:top w:val="thinThickThinSmallGap" w:sz="24" w:space="0" w:color="auto"/>
              <w:left w:val="single" w:sz="6" w:space="0" w:color="auto"/>
              <w:bottom w:val="single" w:sz="12" w:space="0" w:color="auto"/>
              <w:right w:val="single" w:sz="6" w:space="0" w:color="auto"/>
            </w:tcBorders>
            <w:shd w:val="clear" w:color="auto" w:fill="auto"/>
            <w:vAlign w:val="center"/>
          </w:tcPr>
          <w:p w:rsidR="00CC7B2E" w:rsidRPr="007712F8" w:rsidRDefault="00CC7B2E" w:rsidP="00E74AC6">
            <w:pPr>
              <w:tabs>
                <w:tab w:val="left" w:pos="339"/>
              </w:tabs>
              <w:jc w:val="center"/>
              <w:rPr>
                <w:rFonts w:ascii="Arial Narrow" w:hAnsi="Arial Narrow"/>
                <w:sz w:val="22"/>
                <w:szCs w:val="22"/>
              </w:rPr>
            </w:pPr>
            <w:r w:rsidRPr="007712F8">
              <w:rPr>
                <w:rFonts w:ascii="Arial Narrow" w:hAnsi="Arial Narrow"/>
                <w:sz w:val="22"/>
                <w:szCs w:val="22"/>
              </w:rPr>
              <w:t>Speech/Language Therapist</w:t>
            </w:r>
          </w:p>
        </w:tc>
        <w:tc>
          <w:tcPr>
            <w:tcW w:w="1510" w:type="dxa"/>
            <w:tcBorders>
              <w:top w:val="thinThickThinSmallGap" w:sz="24" w:space="0" w:color="auto"/>
              <w:left w:val="single" w:sz="6" w:space="0" w:color="auto"/>
              <w:bottom w:val="single" w:sz="12" w:space="0" w:color="auto"/>
              <w:right w:val="single" w:sz="12" w:space="0" w:color="auto"/>
            </w:tcBorders>
            <w:shd w:val="clear" w:color="auto" w:fill="auto"/>
            <w:vAlign w:val="center"/>
          </w:tcPr>
          <w:p w:rsidR="00083A32"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Resource</w:t>
            </w:r>
          </w:p>
          <w:p w:rsidR="00CC7B2E"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R</w:t>
            </w:r>
            <w:r w:rsidR="00CC7B2E" w:rsidRPr="007712F8">
              <w:rPr>
                <w:rFonts w:ascii="Arial Narrow" w:hAnsi="Arial Narrow"/>
                <w:sz w:val="22"/>
                <w:szCs w:val="22"/>
              </w:rPr>
              <w:t>oom</w:t>
            </w:r>
          </w:p>
        </w:tc>
      </w:tr>
      <w:tr w:rsidR="00083A32" w:rsidRPr="007712F8">
        <w:trPr>
          <w:cantSplit/>
          <w:trHeight w:hRule="exact" w:val="1315"/>
        </w:trPr>
        <w:tc>
          <w:tcPr>
            <w:tcW w:w="1080" w:type="dxa"/>
            <w:tcBorders>
              <w:top w:val="single" w:sz="12" w:space="0" w:color="auto"/>
              <w:left w:val="single" w:sz="12" w:space="0" w:color="auto"/>
              <w:bottom w:val="single" w:sz="6" w:space="0" w:color="auto"/>
              <w:right w:val="single" w:sz="12" w:space="0" w:color="auto"/>
            </w:tcBorders>
            <w:shd w:val="clear" w:color="auto" w:fill="auto"/>
            <w:vAlign w:val="center"/>
          </w:tcPr>
          <w:p w:rsidR="00083A32" w:rsidRPr="007712F8" w:rsidRDefault="00083A32" w:rsidP="00E74AC6">
            <w:pPr>
              <w:tabs>
                <w:tab w:val="left" w:pos="339"/>
              </w:tabs>
              <w:jc w:val="center"/>
              <w:rPr>
                <w:rFonts w:ascii="Arial Narrow" w:hAnsi="Arial Narrow"/>
                <w:sz w:val="18"/>
                <w:szCs w:val="18"/>
              </w:rPr>
            </w:pPr>
            <w:r w:rsidRPr="007712F8">
              <w:rPr>
                <w:rFonts w:ascii="Arial Narrow" w:hAnsi="Arial Narrow"/>
                <w:sz w:val="18"/>
                <w:szCs w:val="18"/>
              </w:rPr>
              <w:t>Speech/</w:t>
            </w:r>
          </w:p>
          <w:p w:rsidR="00083A32" w:rsidRPr="007712F8" w:rsidRDefault="00083A32" w:rsidP="00E74AC6">
            <w:pPr>
              <w:tabs>
                <w:tab w:val="left" w:pos="339"/>
              </w:tabs>
              <w:jc w:val="center"/>
              <w:rPr>
                <w:rFonts w:ascii="Arial Narrow" w:hAnsi="Arial Narrow"/>
                <w:sz w:val="18"/>
                <w:szCs w:val="18"/>
              </w:rPr>
            </w:pPr>
            <w:r w:rsidRPr="007712F8">
              <w:rPr>
                <w:rFonts w:ascii="Arial Narrow" w:hAnsi="Arial Narrow"/>
                <w:sz w:val="18"/>
                <w:szCs w:val="18"/>
              </w:rPr>
              <w:t>Language Therapy</w:t>
            </w:r>
          </w:p>
        </w:tc>
        <w:tc>
          <w:tcPr>
            <w:tcW w:w="810" w:type="dxa"/>
            <w:tcBorders>
              <w:left w:val="single" w:sz="12" w:space="0" w:color="auto"/>
              <w:bottom w:val="single" w:sz="6" w:space="0" w:color="auto"/>
              <w:right w:val="single" w:sz="12" w:space="0" w:color="auto"/>
            </w:tcBorders>
            <w:shd w:val="clear" w:color="auto" w:fill="auto"/>
            <w:vAlign w:val="center"/>
          </w:tcPr>
          <w:p w:rsidR="00083A32"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30</w:t>
            </w:r>
          </w:p>
        </w:tc>
        <w:tc>
          <w:tcPr>
            <w:tcW w:w="900" w:type="dxa"/>
            <w:tcBorders>
              <w:left w:val="single" w:sz="12" w:space="0" w:color="auto"/>
              <w:bottom w:val="single" w:sz="6" w:space="0" w:color="auto"/>
              <w:right w:val="single" w:sz="12" w:space="0" w:color="auto"/>
            </w:tcBorders>
            <w:shd w:val="clear" w:color="auto" w:fill="auto"/>
            <w:vAlign w:val="center"/>
          </w:tcPr>
          <w:p w:rsidR="00083A32" w:rsidRPr="007712F8" w:rsidRDefault="00083A32" w:rsidP="00E74AC6">
            <w:pPr>
              <w:tabs>
                <w:tab w:val="left" w:pos="339"/>
              </w:tabs>
              <w:jc w:val="center"/>
              <w:rPr>
                <w:rFonts w:ascii="Arial Narrow" w:hAnsi="Arial Narrow"/>
                <w:i/>
                <w:sz w:val="22"/>
                <w:szCs w:val="22"/>
              </w:rPr>
            </w:pPr>
            <w:r w:rsidRPr="007712F8">
              <w:rPr>
                <w:rFonts w:ascii="Arial Narrow" w:hAnsi="Arial Narrow"/>
                <w:i/>
                <w:sz w:val="22"/>
                <w:szCs w:val="22"/>
              </w:rPr>
              <w:t>Minutes</w:t>
            </w:r>
          </w:p>
        </w:tc>
        <w:tc>
          <w:tcPr>
            <w:tcW w:w="720" w:type="dxa"/>
            <w:tcBorders>
              <w:left w:val="single" w:sz="12" w:space="0" w:color="auto"/>
              <w:bottom w:val="single" w:sz="6" w:space="0" w:color="auto"/>
              <w:right w:val="single" w:sz="12" w:space="0" w:color="auto"/>
            </w:tcBorders>
            <w:shd w:val="clear" w:color="auto" w:fill="auto"/>
            <w:vAlign w:val="center"/>
          </w:tcPr>
          <w:p w:rsidR="00083A32"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1</w:t>
            </w:r>
          </w:p>
        </w:tc>
        <w:tc>
          <w:tcPr>
            <w:tcW w:w="1080" w:type="dxa"/>
            <w:tcBorders>
              <w:left w:val="single" w:sz="12" w:space="0" w:color="auto"/>
              <w:bottom w:val="single" w:sz="6" w:space="0" w:color="auto"/>
              <w:right w:val="single" w:sz="12" w:space="0" w:color="auto"/>
            </w:tcBorders>
            <w:shd w:val="clear" w:color="auto" w:fill="auto"/>
            <w:vAlign w:val="center"/>
          </w:tcPr>
          <w:p w:rsidR="00083A32" w:rsidRPr="007712F8" w:rsidRDefault="00083A32" w:rsidP="00E74AC6">
            <w:pPr>
              <w:tabs>
                <w:tab w:val="left" w:pos="339"/>
              </w:tabs>
              <w:jc w:val="center"/>
              <w:rPr>
                <w:rFonts w:ascii="Arial Narrow" w:hAnsi="Arial Narrow"/>
                <w:i/>
                <w:sz w:val="22"/>
                <w:szCs w:val="22"/>
              </w:rPr>
            </w:pPr>
            <w:r w:rsidRPr="007712F8">
              <w:rPr>
                <w:rFonts w:ascii="Arial Narrow" w:hAnsi="Arial Narrow"/>
                <w:i/>
                <w:sz w:val="22"/>
                <w:szCs w:val="22"/>
              </w:rPr>
              <w:t>Times Per</w:t>
            </w:r>
          </w:p>
        </w:tc>
        <w:tc>
          <w:tcPr>
            <w:tcW w:w="1170" w:type="dxa"/>
            <w:tcBorders>
              <w:top w:val="single" w:sz="12" w:space="0" w:color="auto"/>
              <w:left w:val="single" w:sz="12" w:space="0" w:color="auto"/>
              <w:bottom w:val="single" w:sz="6" w:space="0" w:color="auto"/>
              <w:right w:val="single" w:sz="6" w:space="0" w:color="auto"/>
            </w:tcBorders>
            <w:shd w:val="clear" w:color="auto" w:fill="auto"/>
            <w:tcMar>
              <w:top w:w="115" w:type="dxa"/>
              <w:left w:w="115" w:type="dxa"/>
              <w:bottom w:w="115" w:type="dxa"/>
              <w:right w:w="115" w:type="dxa"/>
            </w:tcMar>
            <w:vAlign w:val="center"/>
          </w:tcPr>
          <w:p w:rsidR="00083A32"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Weekly</w:t>
            </w:r>
          </w:p>
        </w:tc>
        <w:tc>
          <w:tcPr>
            <w:tcW w:w="900" w:type="dxa"/>
            <w:tcBorders>
              <w:top w:val="single" w:sz="12"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vAlign w:val="center"/>
          </w:tcPr>
          <w:p w:rsidR="00083A32" w:rsidRPr="007712F8" w:rsidRDefault="00083A32" w:rsidP="00745F93">
            <w:pPr>
              <w:tabs>
                <w:tab w:val="left" w:pos="339"/>
              </w:tabs>
              <w:jc w:val="center"/>
              <w:rPr>
                <w:rFonts w:ascii="Arial Narrow" w:hAnsi="Arial Narrow"/>
                <w:sz w:val="22"/>
                <w:szCs w:val="22"/>
              </w:rPr>
            </w:pPr>
            <w:r w:rsidRPr="007712F8">
              <w:rPr>
                <w:rFonts w:ascii="Arial Narrow" w:hAnsi="Arial Narrow"/>
                <w:sz w:val="22"/>
                <w:szCs w:val="22"/>
              </w:rPr>
              <w:t>8/12</w:t>
            </w:r>
          </w:p>
        </w:tc>
        <w:tc>
          <w:tcPr>
            <w:tcW w:w="900" w:type="dxa"/>
            <w:tcBorders>
              <w:top w:val="single" w:sz="12" w:space="0" w:color="auto"/>
              <w:left w:val="single" w:sz="6" w:space="0" w:color="auto"/>
              <w:bottom w:val="single" w:sz="6" w:space="0" w:color="auto"/>
              <w:right w:val="single" w:sz="12" w:space="0" w:color="auto"/>
            </w:tcBorders>
            <w:shd w:val="clear" w:color="auto" w:fill="auto"/>
            <w:tcMar>
              <w:top w:w="115" w:type="dxa"/>
              <w:left w:w="115" w:type="dxa"/>
              <w:bottom w:w="115" w:type="dxa"/>
              <w:right w:w="115" w:type="dxa"/>
            </w:tcMar>
            <w:vAlign w:val="center"/>
          </w:tcPr>
          <w:p w:rsidR="00083A32" w:rsidRPr="007712F8" w:rsidRDefault="00083A32" w:rsidP="00745F93">
            <w:pPr>
              <w:tabs>
                <w:tab w:val="left" w:pos="339"/>
              </w:tabs>
              <w:jc w:val="center"/>
              <w:rPr>
                <w:rFonts w:ascii="Arial Narrow" w:hAnsi="Arial Narrow"/>
                <w:sz w:val="22"/>
                <w:szCs w:val="22"/>
              </w:rPr>
            </w:pPr>
            <w:r w:rsidRPr="007712F8">
              <w:rPr>
                <w:rFonts w:ascii="Arial Narrow" w:hAnsi="Arial Narrow"/>
                <w:sz w:val="22"/>
                <w:szCs w:val="22"/>
              </w:rPr>
              <w:t>8/13</w:t>
            </w:r>
          </w:p>
        </w:tc>
        <w:tc>
          <w:tcPr>
            <w:tcW w:w="1710" w:type="dxa"/>
            <w:tcBorders>
              <w:top w:val="single" w:sz="12" w:space="0" w:color="auto"/>
              <w:left w:val="single" w:sz="6" w:space="0" w:color="auto"/>
              <w:right w:val="single" w:sz="6" w:space="0" w:color="auto"/>
            </w:tcBorders>
            <w:shd w:val="clear" w:color="auto" w:fill="auto"/>
            <w:vAlign w:val="center"/>
          </w:tcPr>
          <w:p w:rsidR="00083A32"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Speech/Language Therapist</w:t>
            </w:r>
          </w:p>
        </w:tc>
        <w:tc>
          <w:tcPr>
            <w:tcW w:w="1510" w:type="dxa"/>
            <w:tcBorders>
              <w:top w:val="single" w:sz="12" w:space="0" w:color="auto"/>
              <w:left w:val="single" w:sz="6" w:space="0" w:color="auto"/>
              <w:right w:val="single" w:sz="12" w:space="0" w:color="auto"/>
            </w:tcBorders>
            <w:shd w:val="clear" w:color="auto" w:fill="auto"/>
            <w:vAlign w:val="center"/>
          </w:tcPr>
          <w:p w:rsidR="00083A32"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Regular Classroom,</w:t>
            </w:r>
          </w:p>
          <w:p w:rsidR="00083A32" w:rsidRPr="007712F8" w:rsidRDefault="00083A32" w:rsidP="00E74AC6">
            <w:pPr>
              <w:tabs>
                <w:tab w:val="left" w:pos="339"/>
              </w:tabs>
              <w:jc w:val="center"/>
              <w:rPr>
                <w:rFonts w:ascii="Arial Narrow" w:hAnsi="Arial Narrow"/>
                <w:sz w:val="22"/>
                <w:szCs w:val="22"/>
              </w:rPr>
            </w:pPr>
            <w:r w:rsidRPr="007712F8">
              <w:rPr>
                <w:rFonts w:ascii="Arial Narrow" w:hAnsi="Arial Narrow"/>
                <w:sz w:val="22"/>
                <w:szCs w:val="22"/>
              </w:rPr>
              <w:t>Language Arts</w:t>
            </w:r>
          </w:p>
        </w:tc>
      </w:tr>
    </w:tbl>
    <w:p w:rsidR="0059002B" w:rsidRPr="007712F8" w:rsidRDefault="0059002B" w:rsidP="0096384D">
      <w:pPr>
        <w:pStyle w:val="Heading1"/>
        <w:rPr>
          <w:b w:val="0"/>
          <w:sz w:val="24"/>
          <w:szCs w:val="24"/>
        </w:rPr>
      </w:pPr>
      <w:bookmarkStart w:id="146" w:name="_Toc298531685"/>
    </w:p>
    <w:p w:rsidR="000B3EB1" w:rsidRPr="007712F8" w:rsidRDefault="000B3EB1" w:rsidP="000B3EB1">
      <w:pPr>
        <w:rPr>
          <w:rFonts w:cs="Arial"/>
          <w:szCs w:val="24"/>
        </w:rPr>
      </w:pPr>
      <w:r w:rsidRPr="007712F8">
        <w:rPr>
          <w:rFonts w:cs="Arial"/>
          <w:szCs w:val="24"/>
        </w:rPr>
        <w:t>Note: Infinite Campus IEP requires month, day, and year under Start Date and End Date.</w:t>
      </w:r>
    </w:p>
    <w:p w:rsidR="003E0D57" w:rsidRPr="007712F8" w:rsidRDefault="00717984">
      <w:pPr>
        <w:overflowPunct/>
        <w:autoSpaceDE/>
        <w:autoSpaceDN/>
        <w:adjustRightInd/>
        <w:textAlignment w:val="auto"/>
        <w:rPr>
          <w:rFonts w:cs="Arial"/>
          <w:b/>
          <w:sz w:val="32"/>
        </w:rPr>
      </w:pPr>
      <w:r>
        <w:rPr>
          <w:noProof/>
        </w:rPr>
        <mc:AlternateContent>
          <mc:Choice Requires="wps">
            <w:drawing>
              <wp:anchor distT="0" distB="0" distL="114300" distR="114300" simplePos="0" relativeHeight="251714560" behindDoc="0" locked="0" layoutInCell="1" allowOverlap="1">
                <wp:simplePos x="0" y="0"/>
                <wp:positionH relativeFrom="column">
                  <wp:posOffset>-28575</wp:posOffset>
                </wp:positionH>
                <wp:positionV relativeFrom="paragraph">
                  <wp:posOffset>285115</wp:posOffset>
                </wp:positionV>
                <wp:extent cx="6791325" cy="2479040"/>
                <wp:effectExtent l="0" t="0" r="9525" b="0"/>
                <wp:wrapNone/>
                <wp:docPr id="1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479040"/>
                        </a:xfrm>
                        <a:prstGeom prst="rect">
                          <a:avLst/>
                        </a:prstGeom>
                        <a:solidFill>
                          <a:srgbClr val="FFFFFF"/>
                        </a:solidFill>
                        <a:ln w="9525">
                          <a:solidFill>
                            <a:srgbClr val="000000"/>
                          </a:solidFill>
                          <a:miter lim="800000"/>
                          <a:headEnd/>
                          <a:tailEnd/>
                        </a:ln>
                      </wps:spPr>
                      <wps:txbx>
                        <w:txbxContent>
                          <w:p w:rsidR="00580BEB" w:rsidRDefault="00580BEB" w:rsidP="00345BD4">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55" type="#_x0000_t202" style="position:absolute;margin-left:-2.25pt;margin-top:22.45pt;width:534.75pt;height:19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">
                <v:textbox>
                  <w:txbxContent>
                    <w:p w:rsidR="00580BEB" w:rsidRDefault="00580BEB" w:rsidP="00345BD4">
                      <w:r>
                        <w:t>Notes:</w:t>
                      </w:r>
                    </w:p>
                  </w:txbxContent>
                </v:textbox>
              </v:shape>
            </w:pict>
          </mc:Fallback>
        </mc:AlternateContent>
      </w:r>
      <w:r w:rsidR="003E0D57" w:rsidRPr="007712F8">
        <w:br w:type="page"/>
      </w:r>
    </w:p>
    <w:p w:rsidR="00CD3B91" w:rsidRPr="007712F8" w:rsidRDefault="00BE6201" w:rsidP="0096384D">
      <w:pPr>
        <w:pStyle w:val="Heading1"/>
      </w:pPr>
      <w:bookmarkStart w:id="147" w:name="_Toc324426992"/>
      <w:r w:rsidRPr="007712F8">
        <w:t>Extended</w:t>
      </w:r>
      <w:r w:rsidR="00DB44A7" w:rsidRPr="007712F8">
        <w:t xml:space="preserve"> </w:t>
      </w:r>
      <w:r w:rsidRPr="007712F8">
        <w:t>School</w:t>
      </w:r>
      <w:r w:rsidR="00DB44A7" w:rsidRPr="007712F8">
        <w:t xml:space="preserve"> </w:t>
      </w:r>
      <w:r w:rsidRPr="007712F8">
        <w:t>Year</w:t>
      </w:r>
      <w:r w:rsidR="00DB44A7" w:rsidRPr="007712F8">
        <w:t xml:space="preserve"> </w:t>
      </w:r>
      <w:r w:rsidRPr="007712F8">
        <w:t>Services</w:t>
      </w:r>
      <w:bookmarkEnd w:id="146"/>
      <w:bookmarkEnd w:id="147"/>
    </w:p>
    <w:p w:rsidR="00345614" w:rsidRPr="007712F8" w:rsidRDefault="00345614" w:rsidP="00BE6201">
      <w:pPr>
        <w:tabs>
          <w:tab w:val="left" w:pos="2160"/>
          <w:tab w:val="left" w:pos="2520"/>
          <w:tab w:val="left" w:pos="4320"/>
          <w:tab w:val="left" w:pos="4680"/>
          <w:tab w:val="left" w:pos="6480"/>
          <w:tab w:val="left" w:pos="6840"/>
          <w:tab w:val="left" w:pos="8640"/>
          <w:tab w:val="left" w:pos="9000"/>
        </w:tabs>
        <w:ind w:right="343"/>
        <w:jc w:val="center"/>
        <w:rPr>
          <w:rFonts w:cs="Arial"/>
          <w:b/>
          <w:sz w:val="28"/>
          <w:szCs w:val="2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1:290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8,</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300.106</w:t>
      </w:r>
    </w:p>
    <w:p w:rsidR="00BE6201" w:rsidRPr="007712F8" w:rsidRDefault="00BE6201" w:rsidP="002062BA">
      <w:pPr>
        <w:tabs>
          <w:tab w:val="left" w:pos="2160"/>
          <w:tab w:val="left" w:pos="2520"/>
          <w:tab w:val="left" w:pos="4320"/>
          <w:tab w:val="left" w:pos="4680"/>
          <w:tab w:val="left" w:pos="6480"/>
          <w:tab w:val="left" w:pos="6840"/>
          <w:tab w:val="left" w:pos="8640"/>
          <w:tab w:val="left" w:pos="9000"/>
        </w:tabs>
        <w:ind w:left="360" w:right="343"/>
        <w:rPr>
          <w:rFonts w:cs="Arial"/>
          <w:szCs w:val="24"/>
        </w:rPr>
      </w:pPr>
    </w:p>
    <w:p w:rsidR="00347178" w:rsidRPr="007712F8" w:rsidRDefault="00347178" w:rsidP="002062BA">
      <w:pPr>
        <w:tabs>
          <w:tab w:val="left" w:pos="2160"/>
          <w:tab w:val="left" w:pos="2520"/>
          <w:tab w:val="left" w:pos="4320"/>
          <w:tab w:val="left" w:pos="4680"/>
          <w:tab w:val="left" w:pos="6480"/>
          <w:tab w:val="left" w:pos="6840"/>
          <w:tab w:val="left" w:pos="8640"/>
          <w:tab w:val="left" w:pos="9000"/>
        </w:tabs>
        <w:ind w:left="360" w:right="343"/>
        <w:rPr>
          <w:rFonts w:cs="Arial"/>
          <w:szCs w:val="24"/>
        </w:rPr>
      </w:pPr>
      <w:r w:rsidRPr="007712F8">
        <w:rPr>
          <w:rFonts w:cs="Arial"/>
          <w:b/>
          <w:szCs w:val="24"/>
          <w:u w:val="single"/>
        </w:rPr>
        <w:t>Extended School Year</w:t>
      </w:r>
      <w:r w:rsidRPr="007712F8">
        <w:rPr>
          <w:rFonts w:cs="Arial"/>
          <w:szCs w:val="24"/>
        </w:rPr>
        <w:t xml:space="preserve"> (ESY) means </w:t>
      </w:r>
      <w:r w:rsidR="00B66DD8" w:rsidRPr="007712F8">
        <w:rPr>
          <w:rFonts w:cs="Arial"/>
          <w:szCs w:val="24"/>
        </w:rPr>
        <w:t>Specially Designed Instruction</w:t>
      </w:r>
      <w:r w:rsidRPr="007712F8">
        <w:rPr>
          <w:rFonts w:cs="Arial"/>
          <w:szCs w:val="24"/>
        </w:rPr>
        <w:t xml:space="preserve"> and related services that are provided to a child with a disability beyond the normal school year in accordance with the child’s IEP at no cost to the parents.  </w:t>
      </w:r>
      <w:r w:rsidRPr="007712F8">
        <w:rPr>
          <w:rFonts w:cs="Arial"/>
          <w:sz w:val="18"/>
          <w:szCs w:val="18"/>
        </w:rPr>
        <w:t>707 KAR 1:002 § 1 (26)</w:t>
      </w:r>
    </w:p>
    <w:p w:rsidR="00347178" w:rsidRPr="007712F8" w:rsidRDefault="00347178" w:rsidP="00347178">
      <w:pPr>
        <w:ind w:left="360"/>
        <w:rPr>
          <w:rFonts w:cs="Arial"/>
          <w:szCs w:val="24"/>
        </w:rPr>
      </w:pPr>
    </w:p>
    <w:p w:rsidR="00A57997" w:rsidRPr="007712F8" w:rsidRDefault="00A57997" w:rsidP="00A57997">
      <w:pPr>
        <w:tabs>
          <w:tab w:val="left" w:pos="2160"/>
          <w:tab w:val="left" w:pos="2520"/>
          <w:tab w:val="left" w:pos="4320"/>
          <w:tab w:val="left" w:pos="4680"/>
          <w:tab w:val="left" w:pos="6480"/>
          <w:tab w:val="left" w:pos="6840"/>
          <w:tab w:val="left" w:pos="8640"/>
          <w:tab w:val="left" w:pos="9000"/>
        </w:tabs>
        <w:ind w:left="360" w:right="343"/>
        <w:rPr>
          <w:rFonts w:cs="Arial"/>
        </w:rPr>
      </w:pPr>
      <w:r w:rsidRPr="007712F8">
        <w:rPr>
          <w:rFonts w:cs="Arial"/>
          <w:szCs w:val="24"/>
        </w:rPr>
        <w:t>ESY is provided on an individual student basis for the purposes of maintaining a student’s current skill level which, without continued instruction, would be lost or would require an inordinate time to regain as compare</w:t>
      </w:r>
      <w:r w:rsidR="00B63F08" w:rsidRPr="007712F8">
        <w:rPr>
          <w:rFonts w:cs="Arial"/>
          <w:szCs w:val="24"/>
        </w:rPr>
        <w:t>d</w:t>
      </w:r>
      <w:r w:rsidRPr="007712F8">
        <w:rPr>
          <w:rFonts w:cs="Arial"/>
          <w:szCs w:val="24"/>
        </w:rPr>
        <w:t xml:space="preserve"> to similar age peers who are not disabled and who experience the same lapse in instruction.  ESY services are not designed to teach new skills, to prevent natural amounts of regression, nor to assist the student to make additional progress in a skill.  Rather, ESY is designed to maintain a student’s present level of performance and thus prevent an excessive period of recoupment.  ESY is not limited to a particular category of disability.  Further, a district may not unilaterally limit the type, amount or duration of the services.  </w:t>
      </w:r>
      <w:r w:rsidRPr="007712F8">
        <w:rPr>
          <w:rFonts w:cs="Arial"/>
        </w:rPr>
        <w:t>Local district procedure</w:t>
      </w:r>
      <w:r w:rsidR="005E6EE6" w:rsidRPr="007712F8">
        <w:rPr>
          <w:rFonts w:cs="Arial"/>
        </w:rPr>
        <w:t>s provide</w:t>
      </w:r>
      <w:r w:rsidRPr="007712F8">
        <w:rPr>
          <w:rFonts w:cs="Arial"/>
        </w:rPr>
        <w:t xml:space="preserve"> guidance for ARC determination of ESY services.  </w:t>
      </w:r>
    </w:p>
    <w:p w:rsidR="00BF218F" w:rsidRPr="007712F8" w:rsidRDefault="00BF218F" w:rsidP="00A57997">
      <w:pPr>
        <w:tabs>
          <w:tab w:val="left" w:pos="2160"/>
          <w:tab w:val="left" w:pos="2520"/>
          <w:tab w:val="left" w:pos="4320"/>
          <w:tab w:val="left" w:pos="4680"/>
          <w:tab w:val="left" w:pos="6480"/>
          <w:tab w:val="left" w:pos="6840"/>
          <w:tab w:val="left" w:pos="8640"/>
          <w:tab w:val="left" w:pos="9000"/>
        </w:tabs>
        <w:ind w:left="360" w:right="343"/>
        <w:rPr>
          <w:rFonts w:cs="Arial"/>
        </w:rPr>
      </w:pPr>
    </w:p>
    <w:p w:rsidR="00BF218F" w:rsidRPr="007712F8" w:rsidRDefault="00BF218F" w:rsidP="00A57997">
      <w:pPr>
        <w:tabs>
          <w:tab w:val="left" w:pos="2160"/>
          <w:tab w:val="left" w:pos="2520"/>
          <w:tab w:val="left" w:pos="4320"/>
          <w:tab w:val="left" w:pos="4680"/>
          <w:tab w:val="left" w:pos="6480"/>
          <w:tab w:val="left" w:pos="6840"/>
          <w:tab w:val="left" w:pos="8640"/>
          <w:tab w:val="left" w:pos="9000"/>
        </w:tabs>
        <w:ind w:left="360" w:right="343"/>
        <w:rPr>
          <w:rFonts w:cs="Arial"/>
        </w:rPr>
      </w:pPr>
      <w:r w:rsidRPr="007712F8">
        <w:rPr>
          <w:rFonts w:cs="Arial"/>
        </w:rPr>
        <w:t>ESY services are provided:</w:t>
      </w:r>
    </w:p>
    <w:p w:rsidR="00BF218F" w:rsidRPr="007712F8" w:rsidRDefault="00BF218F" w:rsidP="00963D2F">
      <w:pPr>
        <w:pStyle w:val="ListParagraph"/>
        <w:numPr>
          <w:ilvl w:val="0"/>
          <w:numId w:val="103"/>
        </w:numPr>
        <w:tabs>
          <w:tab w:val="left" w:pos="2160"/>
          <w:tab w:val="left" w:pos="2520"/>
          <w:tab w:val="left" w:pos="4320"/>
          <w:tab w:val="left" w:pos="4680"/>
          <w:tab w:val="left" w:pos="6480"/>
          <w:tab w:val="left" w:pos="6840"/>
          <w:tab w:val="left" w:pos="8640"/>
          <w:tab w:val="left" w:pos="9000"/>
        </w:tabs>
        <w:ind w:right="343"/>
        <w:rPr>
          <w:rFonts w:cs="Arial"/>
        </w:rPr>
      </w:pPr>
      <w:r w:rsidRPr="007712F8">
        <w:rPr>
          <w:rFonts w:cs="Arial"/>
        </w:rPr>
        <w:t>Beyond the district’s normal school day, week, or year</w:t>
      </w:r>
    </w:p>
    <w:p w:rsidR="00BF218F" w:rsidRPr="007712F8" w:rsidRDefault="00BF218F" w:rsidP="00963D2F">
      <w:pPr>
        <w:pStyle w:val="ListParagraph"/>
        <w:numPr>
          <w:ilvl w:val="0"/>
          <w:numId w:val="103"/>
        </w:numPr>
        <w:tabs>
          <w:tab w:val="left" w:pos="2160"/>
          <w:tab w:val="left" w:pos="2520"/>
          <w:tab w:val="left" w:pos="4320"/>
          <w:tab w:val="left" w:pos="4680"/>
          <w:tab w:val="left" w:pos="6480"/>
          <w:tab w:val="left" w:pos="6840"/>
          <w:tab w:val="left" w:pos="8640"/>
          <w:tab w:val="left" w:pos="9000"/>
        </w:tabs>
        <w:ind w:right="343"/>
        <w:rPr>
          <w:rFonts w:cs="Arial"/>
        </w:rPr>
      </w:pPr>
      <w:r w:rsidRPr="007712F8">
        <w:rPr>
          <w:rFonts w:cs="Arial"/>
        </w:rPr>
        <w:t>At no cost to parents</w:t>
      </w:r>
    </w:p>
    <w:p w:rsidR="00BF218F" w:rsidRPr="007712F8" w:rsidRDefault="00BF218F" w:rsidP="00963D2F">
      <w:pPr>
        <w:pStyle w:val="ListParagraph"/>
        <w:numPr>
          <w:ilvl w:val="0"/>
          <w:numId w:val="103"/>
        </w:numPr>
        <w:tabs>
          <w:tab w:val="left" w:pos="2160"/>
          <w:tab w:val="left" w:pos="2520"/>
          <w:tab w:val="left" w:pos="4320"/>
          <w:tab w:val="left" w:pos="4680"/>
          <w:tab w:val="left" w:pos="6480"/>
          <w:tab w:val="left" w:pos="6840"/>
          <w:tab w:val="left" w:pos="8640"/>
          <w:tab w:val="left" w:pos="9000"/>
        </w:tabs>
        <w:ind w:right="343"/>
        <w:rPr>
          <w:rFonts w:cs="Arial"/>
        </w:rPr>
      </w:pPr>
      <w:r w:rsidRPr="007712F8">
        <w:rPr>
          <w:rFonts w:cs="Arial"/>
        </w:rPr>
        <w:t>In accordance with the student’s IEP</w:t>
      </w:r>
    </w:p>
    <w:p w:rsidR="00BF218F" w:rsidRPr="007712F8" w:rsidRDefault="00BF218F" w:rsidP="00BF218F">
      <w:pPr>
        <w:tabs>
          <w:tab w:val="left" w:pos="2160"/>
          <w:tab w:val="left" w:pos="2520"/>
          <w:tab w:val="left" w:pos="4320"/>
          <w:tab w:val="left" w:pos="4680"/>
          <w:tab w:val="left" w:pos="6480"/>
          <w:tab w:val="left" w:pos="6840"/>
          <w:tab w:val="left" w:pos="8640"/>
          <w:tab w:val="left" w:pos="9000"/>
        </w:tabs>
        <w:ind w:right="343"/>
        <w:rPr>
          <w:rFonts w:cs="Arial"/>
        </w:rPr>
      </w:pPr>
    </w:p>
    <w:p w:rsidR="00BF218F" w:rsidRPr="007712F8" w:rsidRDefault="00BF218F" w:rsidP="00C62270">
      <w:pPr>
        <w:tabs>
          <w:tab w:val="left" w:pos="2160"/>
          <w:tab w:val="left" w:pos="2520"/>
          <w:tab w:val="left" w:pos="4320"/>
          <w:tab w:val="left" w:pos="4680"/>
          <w:tab w:val="left" w:pos="6480"/>
          <w:tab w:val="left" w:pos="6840"/>
          <w:tab w:val="left" w:pos="8640"/>
          <w:tab w:val="left" w:pos="9000"/>
        </w:tabs>
        <w:ind w:left="360" w:right="343"/>
        <w:rPr>
          <w:rFonts w:cs="Arial"/>
        </w:rPr>
      </w:pPr>
      <w:r w:rsidRPr="007712F8">
        <w:rPr>
          <w:rFonts w:cs="Arial"/>
        </w:rPr>
        <w:t>Determination of need and level of services is:</w:t>
      </w:r>
    </w:p>
    <w:p w:rsidR="00BF218F" w:rsidRPr="007712F8" w:rsidRDefault="00BF218F" w:rsidP="00963D2F">
      <w:pPr>
        <w:pStyle w:val="ListParagraph"/>
        <w:numPr>
          <w:ilvl w:val="0"/>
          <w:numId w:val="104"/>
        </w:numPr>
        <w:tabs>
          <w:tab w:val="left" w:pos="2160"/>
          <w:tab w:val="left" w:pos="2520"/>
          <w:tab w:val="left" w:pos="4320"/>
          <w:tab w:val="left" w:pos="4680"/>
          <w:tab w:val="left" w:pos="6480"/>
          <w:tab w:val="left" w:pos="6840"/>
          <w:tab w:val="left" w:pos="8640"/>
          <w:tab w:val="left" w:pos="9000"/>
        </w:tabs>
        <w:ind w:right="343"/>
        <w:rPr>
          <w:rFonts w:cs="Arial"/>
        </w:rPr>
      </w:pPr>
      <w:r w:rsidRPr="007712F8">
        <w:rPr>
          <w:rFonts w:cs="Arial"/>
        </w:rPr>
        <w:t xml:space="preserve">An ARC decision </w:t>
      </w:r>
    </w:p>
    <w:p w:rsidR="00BF218F" w:rsidRPr="007712F8" w:rsidRDefault="00BF218F" w:rsidP="00963D2F">
      <w:pPr>
        <w:pStyle w:val="ListParagraph"/>
        <w:numPr>
          <w:ilvl w:val="0"/>
          <w:numId w:val="104"/>
        </w:numPr>
        <w:tabs>
          <w:tab w:val="left" w:pos="2160"/>
          <w:tab w:val="left" w:pos="2520"/>
          <w:tab w:val="left" w:pos="4320"/>
          <w:tab w:val="left" w:pos="4680"/>
          <w:tab w:val="left" w:pos="6480"/>
          <w:tab w:val="left" w:pos="6840"/>
          <w:tab w:val="left" w:pos="8640"/>
          <w:tab w:val="left" w:pos="9000"/>
        </w:tabs>
        <w:ind w:right="343"/>
        <w:rPr>
          <w:rFonts w:cs="Arial"/>
        </w:rPr>
      </w:pPr>
      <w:r w:rsidRPr="007712F8">
        <w:rPr>
          <w:rFonts w:cs="Arial"/>
        </w:rPr>
        <w:t>Based on individual need</w:t>
      </w:r>
    </w:p>
    <w:p w:rsidR="00BF218F" w:rsidRPr="007712F8" w:rsidRDefault="00BF218F" w:rsidP="00963D2F">
      <w:pPr>
        <w:pStyle w:val="ListParagraph"/>
        <w:numPr>
          <w:ilvl w:val="0"/>
          <w:numId w:val="104"/>
        </w:numPr>
        <w:tabs>
          <w:tab w:val="left" w:pos="2160"/>
          <w:tab w:val="left" w:pos="2520"/>
          <w:tab w:val="left" w:pos="4320"/>
          <w:tab w:val="left" w:pos="4680"/>
          <w:tab w:val="left" w:pos="6480"/>
          <w:tab w:val="left" w:pos="6840"/>
          <w:tab w:val="left" w:pos="8640"/>
          <w:tab w:val="left" w:pos="9000"/>
        </w:tabs>
        <w:ind w:right="343"/>
        <w:rPr>
          <w:rFonts w:cs="Arial"/>
        </w:rPr>
      </w:pPr>
      <w:r w:rsidRPr="007712F8">
        <w:rPr>
          <w:rFonts w:cs="Arial"/>
        </w:rPr>
        <w:t>Not based on disability category</w:t>
      </w:r>
    </w:p>
    <w:p w:rsidR="00BF218F" w:rsidRPr="007712F8" w:rsidRDefault="00BF218F" w:rsidP="00963D2F">
      <w:pPr>
        <w:pStyle w:val="ListParagraph"/>
        <w:numPr>
          <w:ilvl w:val="0"/>
          <w:numId w:val="104"/>
        </w:numPr>
        <w:tabs>
          <w:tab w:val="left" w:pos="2160"/>
          <w:tab w:val="left" w:pos="2520"/>
          <w:tab w:val="left" w:pos="4320"/>
          <w:tab w:val="left" w:pos="4680"/>
          <w:tab w:val="left" w:pos="6480"/>
          <w:tab w:val="left" w:pos="6840"/>
          <w:tab w:val="left" w:pos="8640"/>
          <w:tab w:val="left" w:pos="9000"/>
        </w:tabs>
        <w:ind w:right="343"/>
        <w:rPr>
          <w:rFonts w:cs="Arial"/>
        </w:rPr>
      </w:pPr>
      <w:r w:rsidRPr="007712F8">
        <w:rPr>
          <w:rFonts w:cs="Arial"/>
        </w:rPr>
        <w:t>Not “one size fits all”</w:t>
      </w:r>
    </w:p>
    <w:p w:rsidR="00F814D2" w:rsidRPr="007712F8" w:rsidRDefault="00F814D2" w:rsidP="006B253D">
      <w:pPr>
        <w:tabs>
          <w:tab w:val="left" w:pos="2160"/>
          <w:tab w:val="left" w:pos="2520"/>
          <w:tab w:val="left" w:pos="4320"/>
          <w:tab w:val="left" w:pos="4680"/>
          <w:tab w:val="left" w:pos="6480"/>
          <w:tab w:val="left" w:pos="6840"/>
          <w:tab w:val="left" w:pos="8640"/>
          <w:tab w:val="left" w:pos="9000"/>
        </w:tabs>
        <w:ind w:left="360" w:right="343"/>
        <w:rPr>
          <w:rFonts w:cs="Arial"/>
        </w:rPr>
      </w:pPr>
    </w:p>
    <w:p w:rsidR="006B253D" w:rsidRPr="007712F8" w:rsidRDefault="006B253D" w:rsidP="006B253D">
      <w:pPr>
        <w:tabs>
          <w:tab w:val="left" w:pos="2160"/>
          <w:tab w:val="left" w:pos="2520"/>
          <w:tab w:val="left" w:pos="4320"/>
          <w:tab w:val="left" w:pos="4680"/>
          <w:tab w:val="left" w:pos="6480"/>
          <w:tab w:val="left" w:pos="6840"/>
          <w:tab w:val="left" w:pos="8640"/>
          <w:tab w:val="left" w:pos="9000"/>
        </w:tabs>
        <w:ind w:left="360" w:right="343"/>
        <w:rPr>
          <w:rFonts w:cs="Arial"/>
        </w:rPr>
      </w:pPr>
      <w:r w:rsidRPr="007712F8">
        <w:rPr>
          <w:rFonts w:cs="Arial"/>
        </w:rPr>
        <w:t xml:space="preserve">A process for determining the need for ESY services may include:  </w:t>
      </w:r>
    </w:p>
    <w:p w:rsidR="006B253D" w:rsidRPr="007712F8" w:rsidRDefault="005E6EE6" w:rsidP="00963D2F">
      <w:pPr>
        <w:pStyle w:val="NoSpacing"/>
        <w:numPr>
          <w:ilvl w:val="0"/>
          <w:numId w:val="58"/>
        </w:numPr>
        <w:rPr>
          <w:rFonts w:ascii="Arial" w:hAnsi="Arial" w:cs="Arial"/>
          <w:sz w:val="24"/>
          <w:szCs w:val="24"/>
        </w:rPr>
      </w:pPr>
      <w:r w:rsidRPr="007712F8">
        <w:rPr>
          <w:rFonts w:ascii="Arial" w:hAnsi="Arial" w:cs="Arial"/>
          <w:sz w:val="24"/>
          <w:szCs w:val="24"/>
        </w:rPr>
        <w:t>IEP implementer(s) collects progress data</w:t>
      </w:r>
      <w:r w:rsidR="006B253D" w:rsidRPr="007712F8">
        <w:rPr>
          <w:rFonts w:ascii="Arial" w:hAnsi="Arial" w:cs="Arial"/>
          <w:sz w:val="24"/>
          <w:szCs w:val="24"/>
        </w:rPr>
        <w:t xml:space="preserve"> before and after a school break  </w:t>
      </w:r>
    </w:p>
    <w:p w:rsidR="00045A9B" w:rsidRPr="007712F8" w:rsidRDefault="00045A9B" w:rsidP="00963D2F">
      <w:pPr>
        <w:pStyle w:val="NoSpacing"/>
        <w:numPr>
          <w:ilvl w:val="0"/>
          <w:numId w:val="58"/>
        </w:numPr>
        <w:rPr>
          <w:rFonts w:ascii="Arial" w:hAnsi="Arial" w:cs="Arial"/>
          <w:sz w:val="24"/>
          <w:szCs w:val="24"/>
        </w:rPr>
      </w:pPr>
      <w:r w:rsidRPr="007712F8">
        <w:rPr>
          <w:rFonts w:ascii="Arial" w:hAnsi="Arial" w:cs="Arial"/>
          <w:sz w:val="24"/>
          <w:szCs w:val="24"/>
        </w:rPr>
        <w:t>ARC considers progress data and applies criteria for ESY services</w:t>
      </w:r>
    </w:p>
    <w:p w:rsidR="006B253D" w:rsidRPr="007712F8" w:rsidRDefault="006B253D" w:rsidP="00963D2F">
      <w:pPr>
        <w:pStyle w:val="NoSpacing"/>
        <w:numPr>
          <w:ilvl w:val="0"/>
          <w:numId w:val="58"/>
        </w:numPr>
        <w:rPr>
          <w:rFonts w:ascii="Arial" w:hAnsi="Arial" w:cs="Arial"/>
          <w:sz w:val="24"/>
          <w:szCs w:val="24"/>
        </w:rPr>
      </w:pPr>
      <w:r w:rsidRPr="007712F8">
        <w:rPr>
          <w:rFonts w:ascii="Arial" w:hAnsi="Arial" w:cs="Arial"/>
          <w:sz w:val="24"/>
          <w:szCs w:val="24"/>
        </w:rPr>
        <w:t>ARC  determines regression and recoupment through analysis of data</w:t>
      </w:r>
    </w:p>
    <w:p w:rsidR="006B253D" w:rsidRPr="007712F8" w:rsidRDefault="006B253D" w:rsidP="00963D2F">
      <w:pPr>
        <w:pStyle w:val="NoSpacing"/>
        <w:numPr>
          <w:ilvl w:val="0"/>
          <w:numId w:val="58"/>
        </w:numPr>
        <w:rPr>
          <w:rFonts w:ascii="Arial" w:hAnsi="Arial" w:cs="Arial"/>
          <w:sz w:val="24"/>
          <w:szCs w:val="24"/>
        </w:rPr>
      </w:pPr>
      <w:r w:rsidRPr="007712F8">
        <w:rPr>
          <w:rFonts w:ascii="Arial" w:hAnsi="Arial" w:cs="Arial"/>
          <w:sz w:val="24"/>
          <w:szCs w:val="24"/>
        </w:rPr>
        <w:t xml:space="preserve">If the need for ESY is determined, the ARC assigns ESY services for the specific IEP goal(s) </w:t>
      </w:r>
    </w:p>
    <w:p w:rsidR="006B253D" w:rsidRPr="007712F8" w:rsidRDefault="006B253D" w:rsidP="006B253D">
      <w:pPr>
        <w:pStyle w:val="NoSpacing"/>
        <w:rPr>
          <w:rFonts w:ascii="Arial" w:hAnsi="Arial" w:cs="Arial"/>
          <w:sz w:val="24"/>
          <w:szCs w:val="24"/>
        </w:rPr>
      </w:pPr>
    </w:p>
    <w:p w:rsidR="003E0D57" w:rsidRPr="007712F8" w:rsidRDefault="00F87F23" w:rsidP="00F87F23">
      <w:pPr>
        <w:ind w:left="360"/>
        <w:rPr>
          <w:rFonts w:cs="Arial"/>
          <w:szCs w:val="24"/>
        </w:rPr>
      </w:pPr>
      <w:r w:rsidRPr="007712F8">
        <w:rPr>
          <w:rFonts w:cs="Arial"/>
          <w:szCs w:val="24"/>
        </w:rPr>
        <w:t>If the district does not have data</w:t>
      </w:r>
      <w:r w:rsidR="00045A9B" w:rsidRPr="007712F8">
        <w:rPr>
          <w:rFonts w:cs="Arial"/>
          <w:szCs w:val="24"/>
        </w:rPr>
        <w:t xml:space="preserve"> (e.g., transfer student, summer to fall regression data is not available, student transitioning from Part C program with an IFSP), </w:t>
      </w:r>
      <w:r w:rsidRPr="007712F8">
        <w:rPr>
          <w:rFonts w:cs="Arial"/>
          <w:szCs w:val="24"/>
        </w:rPr>
        <w:t>the need for ESY may be established by expert opinion based on assessment of the individual child regarding whether the child is projected to regress and fail to recoup previously attained skills within a certain period of time.</w:t>
      </w:r>
    </w:p>
    <w:p w:rsidR="00AF62EB" w:rsidRPr="007712F8" w:rsidRDefault="00AF62EB" w:rsidP="00F87F23">
      <w:pPr>
        <w:ind w:left="360"/>
        <w:rPr>
          <w:rFonts w:cs="Arial"/>
          <w:szCs w:val="24"/>
        </w:rPr>
      </w:pPr>
    </w:p>
    <w:p w:rsidR="003E0D57" w:rsidRPr="007712F8" w:rsidRDefault="003E0D57">
      <w:pPr>
        <w:overflowPunct/>
        <w:autoSpaceDE/>
        <w:autoSpaceDN/>
        <w:adjustRightInd/>
        <w:textAlignment w:val="auto"/>
        <w:rPr>
          <w:rFonts w:cs="Arial"/>
          <w:szCs w:val="24"/>
        </w:rPr>
      </w:pPr>
      <w:r w:rsidRPr="007712F8">
        <w:rPr>
          <w:rFonts w:cs="Arial"/>
          <w:szCs w:val="24"/>
        </w:rPr>
        <w:br w:type="page"/>
      </w:r>
    </w:p>
    <w:tbl>
      <w:tblPr>
        <w:tblW w:w="1053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30"/>
      </w:tblGrid>
      <w:tr w:rsidR="00C14BC3" w:rsidRPr="007712F8">
        <w:trPr>
          <w:trHeight w:val="224"/>
        </w:trPr>
        <w:tc>
          <w:tcPr>
            <w:tcW w:w="10530" w:type="dxa"/>
            <w:tcBorders>
              <w:top w:val="single" w:sz="12" w:space="0" w:color="auto"/>
              <w:bottom w:val="single" w:sz="12" w:space="0" w:color="auto"/>
            </w:tcBorders>
            <w:tcMar>
              <w:top w:w="115" w:type="dxa"/>
              <w:left w:w="115" w:type="dxa"/>
              <w:bottom w:w="115" w:type="dxa"/>
              <w:right w:w="115" w:type="dxa"/>
            </w:tcMar>
          </w:tcPr>
          <w:p w:rsidR="00EA0CB8" w:rsidRPr="007712F8" w:rsidRDefault="00C14BC3" w:rsidP="00161163">
            <w:pPr>
              <w:tabs>
                <w:tab w:val="left" w:pos="2880"/>
                <w:tab w:val="left" w:pos="3240"/>
                <w:tab w:val="left" w:pos="4320"/>
                <w:tab w:val="left" w:pos="4714"/>
                <w:tab w:val="left" w:pos="5770"/>
                <w:tab w:val="left" w:pos="6146"/>
              </w:tabs>
              <w:ind w:left="360" w:right="144"/>
              <w:jc w:val="center"/>
              <w:rPr>
                <w:rFonts w:cs="Arial"/>
                <w:szCs w:val="24"/>
              </w:rPr>
            </w:pPr>
            <w:r w:rsidRPr="007712F8">
              <w:rPr>
                <w:rFonts w:cs="Arial"/>
                <w:b/>
                <w:szCs w:val="24"/>
              </w:rPr>
              <w:t>Extended</w:t>
            </w:r>
            <w:r w:rsidR="00DB44A7" w:rsidRPr="007712F8">
              <w:rPr>
                <w:rFonts w:cs="Arial"/>
                <w:b/>
                <w:szCs w:val="24"/>
              </w:rPr>
              <w:t xml:space="preserve"> </w:t>
            </w:r>
            <w:r w:rsidRPr="007712F8">
              <w:rPr>
                <w:rFonts w:cs="Arial"/>
                <w:b/>
                <w:szCs w:val="24"/>
              </w:rPr>
              <w:t>School</w:t>
            </w:r>
            <w:r w:rsidR="00DB44A7" w:rsidRPr="007712F8">
              <w:rPr>
                <w:rFonts w:cs="Arial"/>
                <w:b/>
                <w:szCs w:val="24"/>
              </w:rPr>
              <w:t xml:space="preserve"> </w:t>
            </w:r>
            <w:r w:rsidRPr="007712F8">
              <w:rPr>
                <w:rFonts w:cs="Arial"/>
                <w:b/>
                <w:szCs w:val="24"/>
              </w:rPr>
              <w:t>Year</w:t>
            </w:r>
          </w:p>
        </w:tc>
      </w:tr>
      <w:tr w:rsidR="00161163" w:rsidRPr="007712F8">
        <w:trPr>
          <w:trHeight w:val="1403"/>
        </w:trPr>
        <w:tc>
          <w:tcPr>
            <w:tcW w:w="10530" w:type="dxa"/>
            <w:tcBorders>
              <w:top w:val="single" w:sz="12" w:space="0" w:color="auto"/>
            </w:tcBorders>
            <w:tcMar>
              <w:top w:w="115" w:type="dxa"/>
              <w:left w:w="115" w:type="dxa"/>
              <w:bottom w:w="115" w:type="dxa"/>
              <w:right w:w="115" w:type="dxa"/>
            </w:tcMar>
          </w:tcPr>
          <w:p w:rsidR="00161163" w:rsidRPr="007712F8" w:rsidRDefault="00161163" w:rsidP="00347178">
            <w:pPr>
              <w:tabs>
                <w:tab w:val="left" w:pos="2880"/>
                <w:tab w:val="left" w:pos="3240"/>
                <w:tab w:val="left" w:pos="4320"/>
                <w:tab w:val="left" w:pos="4714"/>
              </w:tabs>
              <w:ind w:right="144"/>
              <w:rPr>
                <w:rFonts w:cs="Arial"/>
                <w:b/>
                <w:szCs w:val="24"/>
              </w:rPr>
            </w:pPr>
            <w:r w:rsidRPr="007712F8">
              <w:rPr>
                <w:rFonts w:cs="Arial"/>
                <w:b/>
                <w:szCs w:val="24"/>
              </w:rPr>
              <w:t>Are</w:t>
            </w:r>
            <w:r w:rsidR="00DB44A7" w:rsidRPr="007712F8">
              <w:rPr>
                <w:rFonts w:cs="Arial"/>
                <w:b/>
                <w:szCs w:val="24"/>
              </w:rPr>
              <w:t xml:space="preserve"> </w:t>
            </w:r>
            <w:r w:rsidRPr="007712F8">
              <w:rPr>
                <w:rFonts w:cs="Arial"/>
                <w:b/>
                <w:szCs w:val="24"/>
              </w:rPr>
              <w:t>extended</w:t>
            </w:r>
            <w:r w:rsidR="00DB44A7" w:rsidRPr="007712F8">
              <w:rPr>
                <w:rFonts w:cs="Arial"/>
                <w:b/>
                <w:szCs w:val="24"/>
              </w:rPr>
              <w:t xml:space="preserve"> </w:t>
            </w:r>
            <w:r w:rsidRPr="007712F8">
              <w:rPr>
                <w:rFonts w:cs="Arial"/>
                <w:b/>
                <w:szCs w:val="24"/>
              </w:rPr>
              <w:t>school</w:t>
            </w:r>
            <w:r w:rsidR="00DB44A7" w:rsidRPr="007712F8">
              <w:rPr>
                <w:rFonts w:cs="Arial"/>
                <w:b/>
                <w:szCs w:val="24"/>
              </w:rPr>
              <w:t xml:space="preserve"> </w:t>
            </w:r>
            <w:r w:rsidRPr="007712F8">
              <w:rPr>
                <w:rFonts w:cs="Arial"/>
                <w:b/>
                <w:szCs w:val="24"/>
              </w:rPr>
              <w:t>year</w:t>
            </w:r>
            <w:r w:rsidR="00DB44A7" w:rsidRPr="007712F8">
              <w:rPr>
                <w:rFonts w:cs="Arial"/>
                <w:b/>
                <w:szCs w:val="24"/>
              </w:rPr>
              <w:t xml:space="preserve"> </w:t>
            </w:r>
            <w:r w:rsidRPr="007712F8">
              <w:rPr>
                <w:rFonts w:cs="Arial"/>
                <w:b/>
                <w:szCs w:val="24"/>
              </w:rPr>
              <w:t>services</w:t>
            </w:r>
            <w:r w:rsidR="00DB44A7" w:rsidRPr="007712F8">
              <w:rPr>
                <w:rFonts w:cs="Arial"/>
                <w:b/>
                <w:szCs w:val="24"/>
              </w:rPr>
              <w:t xml:space="preserve"> </w:t>
            </w:r>
            <w:r w:rsidRPr="007712F8">
              <w:rPr>
                <w:rFonts w:cs="Arial"/>
                <w:b/>
                <w:szCs w:val="24"/>
              </w:rPr>
              <w:t>required</w:t>
            </w:r>
            <w:r w:rsidR="00DB44A7" w:rsidRPr="007712F8">
              <w:rPr>
                <w:rFonts w:cs="Arial"/>
                <w:b/>
                <w:szCs w:val="24"/>
              </w:rPr>
              <w:t xml:space="preserve"> </w:t>
            </w:r>
            <w:r w:rsidRPr="007712F8">
              <w:rPr>
                <w:rFonts w:cs="Arial"/>
                <w:b/>
                <w:szCs w:val="24"/>
              </w:rPr>
              <w:t>for</w:t>
            </w:r>
            <w:r w:rsidR="00DB44A7" w:rsidRPr="007712F8">
              <w:rPr>
                <w:rFonts w:cs="Arial"/>
                <w:b/>
                <w:szCs w:val="24"/>
              </w:rPr>
              <w:t xml:space="preserve"> </w:t>
            </w:r>
            <w:r w:rsidRPr="007712F8">
              <w:rPr>
                <w:rFonts w:cs="Arial"/>
                <w:b/>
                <w:szCs w:val="24"/>
              </w:rPr>
              <w:t>this</w:t>
            </w:r>
            <w:r w:rsidR="00DB44A7" w:rsidRPr="007712F8">
              <w:rPr>
                <w:rFonts w:cs="Arial"/>
                <w:b/>
                <w:szCs w:val="24"/>
              </w:rPr>
              <w:t xml:space="preserve"> </w:t>
            </w:r>
            <w:r w:rsidRPr="007712F8">
              <w:rPr>
                <w:rFonts w:cs="Arial"/>
                <w:b/>
                <w:szCs w:val="24"/>
              </w:rPr>
              <w:t>student?</w:t>
            </w:r>
          </w:p>
          <w:p w:rsidR="00161163" w:rsidRPr="007712F8" w:rsidRDefault="00161163" w:rsidP="00161163">
            <w:pPr>
              <w:tabs>
                <w:tab w:val="left" w:pos="2880"/>
                <w:tab w:val="left" w:pos="3240"/>
                <w:tab w:val="left" w:pos="4320"/>
                <w:tab w:val="left" w:pos="4714"/>
              </w:tabs>
              <w:ind w:left="360" w:right="144"/>
              <w:rPr>
                <w:rFonts w:cs="Arial"/>
                <w:szCs w:val="24"/>
              </w:rPr>
            </w:pPr>
          </w:p>
          <w:p w:rsidR="00161163" w:rsidRPr="007712F8" w:rsidRDefault="00B446C4" w:rsidP="00161163">
            <w:pPr>
              <w:tabs>
                <w:tab w:val="left" w:pos="965"/>
                <w:tab w:val="left" w:pos="2315"/>
                <w:tab w:val="left" w:pos="2855"/>
                <w:tab w:val="left" w:pos="4025"/>
                <w:tab w:val="left" w:pos="4925"/>
              </w:tabs>
              <w:ind w:left="360" w:right="144"/>
              <w:rPr>
                <w:rFonts w:cs="Arial"/>
                <w:szCs w:val="24"/>
              </w:rPr>
            </w:pPr>
            <w:r w:rsidRPr="007712F8">
              <w:rPr>
                <w:rFonts w:cs="Arial"/>
                <w:szCs w:val="24"/>
              </w:rPr>
              <w:fldChar w:fldCharType="begin">
                <w:ffData>
                  <w:name w:val="Check44"/>
                  <w:enabled/>
                  <w:calcOnExit w:val="0"/>
                  <w:checkBox>
                    <w:sizeAuto/>
                    <w:default w:val="0"/>
                  </w:checkBox>
                </w:ffData>
              </w:fldChar>
            </w:r>
            <w:r w:rsidR="00161163" w:rsidRPr="007712F8">
              <w:rPr>
                <w:rFonts w:cs="Arial"/>
                <w:szCs w:val="24"/>
              </w:rPr>
              <w:instrText xml:space="preserve"> FORMCHECKBOX </w:instrText>
            </w:r>
            <w:r w:rsidR="00717984">
              <w:rPr>
                <w:rFonts w:cs="Arial"/>
                <w:szCs w:val="24"/>
              </w:rPr>
            </w:r>
            <w:r w:rsidR="00717984">
              <w:rPr>
                <w:rFonts w:cs="Arial"/>
                <w:szCs w:val="24"/>
              </w:rPr>
              <w:fldChar w:fldCharType="separate"/>
            </w:r>
            <w:r w:rsidRPr="007712F8">
              <w:rPr>
                <w:rFonts w:cs="Arial"/>
                <w:szCs w:val="24"/>
              </w:rPr>
              <w:fldChar w:fldCharType="end"/>
            </w:r>
            <w:r w:rsidR="00161163" w:rsidRPr="007712F8">
              <w:rPr>
                <w:rFonts w:cs="Arial"/>
                <w:szCs w:val="24"/>
              </w:rPr>
              <w:tab/>
              <w:t>Yes</w:t>
            </w:r>
            <w:r w:rsidR="00161163" w:rsidRPr="007712F8">
              <w:rPr>
                <w:rFonts w:cs="Arial"/>
                <w:szCs w:val="24"/>
              </w:rPr>
              <w:tab/>
            </w:r>
            <w:r w:rsidRPr="007712F8">
              <w:rPr>
                <w:rFonts w:cs="Arial"/>
                <w:szCs w:val="24"/>
              </w:rPr>
              <w:fldChar w:fldCharType="begin">
                <w:ffData>
                  <w:name w:val="Check45"/>
                  <w:enabled/>
                  <w:calcOnExit w:val="0"/>
                  <w:checkBox>
                    <w:sizeAuto/>
                    <w:default w:val="0"/>
                  </w:checkBox>
                </w:ffData>
              </w:fldChar>
            </w:r>
            <w:r w:rsidR="00161163" w:rsidRPr="007712F8">
              <w:rPr>
                <w:rFonts w:cs="Arial"/>
                <w:szCs w:val="24"/>
              </w:rPr>
              <w:instrText xml:space="preserve"> FORMCHECKBOX </w:instrText>
            </w:r>
            <w:r w:rsidR="00717984">
              <w:rPr>
                <w:rFonts w:cs="Arial"/>
                <w:szCs w:val="24"/>
              </w:rPr>
            </w:r>
            <w:r w:rsidR="00717984">
              <w:rPr>
                <w:rFonts w:cs="Arial"/>
                <w:szCs w:val="24"/>
              </w:rPr>
              <w:fldChar w:fldCharType="separate"/>
            </w:r>
            <w:r w:rsidRPr="007712F8">
              <w:rPr>
                <w:rFonts w:cs="Arial"/>
                <w:szCs w:val="24"/>
              </w:rPr>
              <w:fldChar w:fldCharType="end"/>
            </w:r>
            <w:r w:rsidR="00161163" w:rsidRPr="007712F8">
              <w:rPr>
                <w:rFonts w:cs="Arial"/>
                <w:szCs w:val="24"/>
              </w:rPr>
              <w:tab/>
              <w:t>No</w:t>
            </w:r>
            <w:r w:rsidR="00161163" w:rsidRPr="007712F8">
              <w:rPr>
                <w:rFonts w:cs="Arial"/>
                <w:szCs w:val="24"/>
              </w:rPr>
              <w:tab/>
            </w:r>
            <w:r w:rsidRPr="007712F8">
              <w:rPr>
                <w:rFonts w:cs="Arial"/>
                <w:szCs w:val="24"/>
              </w:rPr>
              <w:fldChar w:fldCharType="begin">
                <w:ffData>
                  <w:name w:val="Check45"/>
                  <w:enabled/>
                  <w:calcOnExit w:val="0"/>
                  <w:checkBox>
                    <w:sizeAuto/>
                    <w:default w:val="0"/>
                  </w:checkBox>
                </w:ffData>
              </w:fldChar>
            </w:r>
            <w:r w:rsidR="00161163" w:rsidRPr="007712F8">
              <w:rPr>
                <w:rFonts w:cs="Arial"/>
                <w:szCs w:val="24"/>
              </w:rPr>
              <w:instrText xml:space="preserve"> FORMCHECKBOX </w:instrText>
            </w:r>
            <w:r w:rsidR="00717984">
              <w:rPr>
                <w:rFonts w:cs="Arial"/>
                <w:szCs w:val="24"/>
              </w:rPr>
            </w:r>
            <w:r w:rsidR="00717984">
              <w:rPr>
                <w:rFonts w:cs="Arial"/>
                <w:szCs w:val="24"/>
              </w:rPr>
              <w:fldChar w:fldCharType="separate"/>
            </w:r>
            <w:r w:rsidRPr="007712F8">
              <w:rPr>
                <w:rFonts w:cs="Arial"/>
                <w:szCs w:val="24"/>
              </w:rPr>
              <w:fldChar w:fldCharType="end"/>
            </w:r>
            <w:r w:rsidR="00161163" w:rsidRPr="007712F8">
              <w:rPr>
                <w:rFonts w:cs="Arial"/>
                <w:szCs w:val="24"/>
              </w:rPr>
              <w:tab/>
              <w:t>More</w:t>
            </w:r>
            <w:r w:rsidR="00DB44A7" w:rsidRPr="007712F8">
              <w:rPr>
                <w:rFonts w:cs="Arial"/>
                <w:szCs w:val="24"/>
              </w:rPr>
              <w:t xml:space="preserve"> </w:t>
            </w:r>
            <w:r w:rsidR="00161163" w:rsidRPr="007712F8">
              <w:rPr>
                <w:rFonts w:cs="Arial"/>
                <w:szCs w:val="24"/>
              </w:rPr>
              <w:t>Data</w:t>
            </w:r>
            <w:r w:rsidR="00DB44A7" w:rsidRPr="007712F8">
              <w:rPr>
                <w:rFonts w:cs="Arial"/>
                <w:szCs w:val="24"/>
              </w:rPr>
              <w:t xml:space="preserve"> </w:t>
            </w:r>
            <w:r w:rsidR="00161163" w:rsidRPr="007712F8">
              <w:rPr>
                <w:rFonts w:cs="Arial"/>
                <w:szCs w:val="24"/>
              </w:rPr>
              <w:t>Needed</w:t>
            </w:r>
          </w:p>
          <w:p w:rsidR="00161163" w:rsidRPr="007712F8" w:rsidRDefault="00161163" w:rsidP="00161163">
            <w:pPr>
              <w:tabs>
                <w:tab w:val="left" w:pos="2880"/>
                <w:tab w:val="left" w:pos="3240"/>
                <w:tab w:val="left" w:pos="4320"/>
                <w:tab w:val="left" w:pos="4565"/>
              </w:tabs>
              <w:ind w:left="360" w:right="144"/>
              <w:rPr>
                <w:rFonts w:cs="Arial"/>
                <w:szCs w:val="24"/>
              </w:rPr>
            </w:pPr>
          </w:p>
          <w:p w:rsidR="00161163" w:rsidRPr="007712F8" w:rsidRDefault="00161163" w:rsidP="00161163">
            <w:pPr>
              <w:tabs>
                <w:tab w:val="left" w:pos="2880"/>
                <w:tab w:val="left" w:pos="3240"/>
                <w:tab w:val="left" w:pos="4320"/>
                <w:tab w:val="left" w:pos="4714"/>
              </w:tabs>
              <w:ind w:left="360" w:right="144"/>
              <w:rPr>
                <w:rFonts w:cs="Arial"/>
                <w:szCs w:val="24"/>
              </w:rPr>
            </w:pPr>
            <w:r w:rsidRPr="007712F8">
              <w:rPr>
                <w:rFonts w:cs="Arial"/>
                <w:szCs w:val="24"/>
              </w:rPr>
              <w:t>If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determines</w:t>
            </w:r>
            <w:r w:rsidR="00DB44A7" w:rsidRPr="007712F8">
              <w:rPr>
                <w:rFonts w:cs="Arial"/>
                <w:szCs w:val="24"/>
              </w:rPr>
              <w:t xml:space="preserve"> </w:t>
            </w:r>
            <w:r w:rsidRPr="007712F8">
              <w:rPr>
                <w:rFonts w:cs="Arial"/>
                <w:szCs w:val="24"/>
              </w:rPr>
              <w:t>ESY</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are</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provided,</w:t>
            </w:r>
            <w:r w:rsidR="00DB44A7" w:rsidRPr="007712F8">
              <w:rPr>
                <w:rFonts w:cs="Arial"/>
                <w:szCs w:val="24"/>
              </w:rPr>
              <w:t xml:space="preserve"> </w:t>
            </w:r>
            <w:r w:rsidRPr="007712F8">
              <w:rPr>
                <w:rFonts w:cs="Arial"/>
                <w:szCs w:val="24"/>
              </w:rPr>
              <w:t>describe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service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indicate</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which</w:t>
            </w:r>
            <w:r w:rsidR="00DB44A7" w:rsidRPr="007712F8">
              <w:rPr>
                <w:rFonts w:cs="Arial"/>
                <w:szCs w:val="24"/>
              </w:rPr>
              <w:t xml:space="preserve"> </w:t>
            </w:r>
            <w:r w:rsidRPr="007712F8">
              <w:rPr>
                <w:rFonts w:cs="Arial"/>
                <w:szCs w:val="24"/>
              </w:rPr>
              <w:t>annual</w:t>
            </w:r>
            <w:r w:rsidR="00DB44A7" w:rsidRPr="007712F8">
              <w:rPr>
                <w:rFonts w:cs="Arial"/>
                <w:szCs w:val="24"/>
              </w:rPr>
              <w:t xml:space="preserve"> </w:t>
            </w:r>
            <w:r w:rsidRPr="007712F8">
              <w:rPr>
                <w:rFonts w:cs="Arial"/>
                <w:szCs w:val="24"/>
              </w:rPr>
              <w:t>goal</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goals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service</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szCs w:val="24"/>
              </w:rPr>
              <w:t>related.</w:t>
            </w:r>
            <w:r w:rsidR="00DB44A7" w:rsidRPr="007712F8">
              <w:rPr>
                <w:rFonts w:cs="Arial"/>
                <w:szCs w:val="24"/>
              </w:rPr>
              <w:t xml:space="preserve">  </w:t>
            </w:r>
            <w:r w:rsidRPr="007712F8">
              <w:rPr>
                <w:rFonts w:cs="Arial"/>
                <w:szCs w:val="24"/>
              </w:rPr>
              <w:t>If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determines</w:t>
            </w:r>
            <w:r w:rsidR="00DB44A7" w:rsidRPr="007712F8">
              <w:rPr>
                <w:rFonts w:cs="Arial"/>
                <w:szCs w:val="24"/>
              </w:rPr>
              <w:t xml:space="preserve"> </w:t>
            </w:r>
            <w:r w:rsidRPr="007712F8">
              <w:rPr>
                <w:rFonts w:cs="Arial"/>
                <w:szCs w:val="24"/>
              </w:rPr>
              <w:t>no</w:t>
            </w:r>
            <w:r w:rsidR="00DB44A7" w:rsidRPr="007712F8">
              <w:rPr>
                <w:rFonts w:cs="Arial"/>
                <w:szCs w:val="24"/>
              </w:rPr>
              <w:t xml:space="preserve"> </w:t>
            </w:r>
            <w:r w:rsidRPr="007712F8">
              <w:rPr>
                <w:rFonts w:cs="Arial"/>
                <w:szCs w:val="24"/>
              </w:rPr>
              <w:t>ESY</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are</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provided,</w:t>
            </w:r>
            <w:r w:rsidR="00DB44A7" w:rsidRPr="007712F8">
              <w:rPr>
                <w:rFonts w:cs="Arial"/>
                <w:szCs w:val="24"/>
              </w:rPr>
              <w:t xml:space="preserve"> </w:t>
            </w:r>
            <w:r w:rsidRPr="007712F8">
              <w:rPr>
                <w:rFonts w:cs="Arial"/>
                <w:szCs w:val="24"/>
              </w:rPr>
              <w:t>please</w:t>
            </w:r>
            <w:r w:rsidR="00DB44A7" w:rsidRPr="007712F8">
              <w:rPr>
                <w:rFonts w:cs="Arial"/>
                <w:szCs w:val="24"/>
              </w:rPr>
              <w:t xml:space="preserve"> </w:t>
            </w:r>
            <w:r w:rsidRPr="007712F8">
              <w:rPr>
                <w:rFonts w:cs="Arial"/>
                <w:szCs w:val="24"/>
              </w:rPr>
              <w:t>document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reason(s)</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this</w:t>
            </w:r>
            <w:r w:rsidR="00DB44A7" w:rsidRPr="007712F8">
              <w:rPr>
                <w:rFonts w:cs="Arial"/>
                <w:szCs w:val="24"/>
              </w:rPr>
              <w:t xml:space="preserve"> </w:t>
            </w:r>
            <w:r w:rsidRPr="007712F8">
              <w:rPr>
                <w:rFonts w:cs="Arial"/>
                <w:szCs w:val="24"/>
              </w:rPr>
              <w:t>decision.</w:t>
            </w:r>
          </w:p>
          <w:p w:rsidR="00161163" w:rsidRPr="007712F8" w:rsidRDefault="00161163" w:rsidP="00161163">
            <w:pPr>
              <w:tabs>
                <w:tab w:val="left" w:pos="2880"/>
                <w:tab w:val="left" w:pos="3240"/>
                <w:tab w:val="left" w:pos="4320"/>
                <w:tab w:val="left" w:pos="4714"/>
              </w:tabs>
              <w:ind w:left="360" w:right="144"/>
              <w:rPr>
                <w:rFonts w:cs="Arial"/>
                <w:szCs w:val="24"/>
              </w:rPr>
            </w:pPr>
          </w:p>
          <w:p w:rsidR="00161163" w:rsidRPr="007712F8" w:rsidRDefault="00161163" w:rsidP="00161163">
            <w:pPr>
              <w:tabs>
                <w:tab w:val="left" w:pos="2880"/>
                <w:tab w:val="left" w:pos="3240"/>
                <w:tab w:val="left" w:pos="4320"/>
                <w:tab w:val="left" w:pos="4714"/>
              </w:tabs>
              <w:ind w:left="360" w:right="144"/>
              <w:rPr>
                <w:rFonts w:cs="Arial"/>
                <w:b/>
                <w:szCs w:val="24"/>
              </w:rPr>
            </w:pPr>
            <w:r w:rsidRPr="007712F8">
              <w:rPr>
                <w:rFonts w:cs="Arial"/>
                <w:b/>
                <w:szCs w:val="24"/>
              </w:rPr>
              <w:t>Examples:</w:t>
            </w:r>
          </w:p>
          <w:p w:rsidR="00161163" w:rsidRPr="007712F8" w:rsidRDefault="00B446C4" w:rsidP="00161163">
            <w:pPr>
              <w:tabs>
                <w:tab w:val="left" w:pos="2880"/>
                <w:tab w:val="left" w:pos="3240"/>
                <w:tab w:val="left" w:pos="4320"/>
                <w:tab w:val="left" w:pos="4714"/>
                <w:tab w:val="left" w:pos="5770"/>
                <w:tab w:val="left" w:pos="6146"/>
              </w:tabs>
              <w:ind w:left="360" w:right="144"/>
              <w:rPr>
                <w:rFonts w:cs="Arial"/>
                <w:szCs w:val="24"/>
              </w:rPr>
            </w:pPr>
            <w:r w:rsidRPr="007712F8">
              <w:rPr>
                <w:rFonts w:cs="Arial"/>
                <w:szCs w:val="24"/>
              </w:rPr>
              <w:fldChar w:fldCharType="begin">
                <w:ffData>
                  <w:name w:val=""/>
                  <w:enabled/>
                  <w:calcOnExit w:val="0"/>
                  <w:checkBox>
                    <w:sizeAuto/>
                    <w:default w:val="1"/>
                  </w:checkBox>
                </w:ffData>
              </w:fldChar>
            </w:r>
            <w:r w:rsidR="00161163" w:rsidRPr="007712F8">
              <w:rPr>
                <w:rFonts w:cs="Arial"/>
                <w:szCs w:val="24"/>
              </w:rPr>
              <w:instrText xml:space="preserve"> FORMCHECKBOX </w:instrText>
            </w:r>
            <w:r w:rsidR="00717984">
              <w:rPr>
                <w:rFonts w:cs="Arial"/>
                <w:szCs w:val="24"/>
              </w:rPr>
            </w:r>
            <w:r w:rsidR="00717984">
              <w:rPr>
                <w:rFonts w:cs="Arial"/>
                <w:szCs w:val="24"/>
              </w:rPr>
              <w:fldChar w:fldCharType="separate"/>
            </w:r>
            <w:r w:rsidRPr="007712F8">
              <w:rPr>
                <w:rFonts w:cs="Arial"/>
                <w:szCs w:val="24"/>
              </w:rPr>
              <w:fldChar w:fldCharType="end"/>
            </w:r>
            <w:r w:rsidR="003101B8" w:rsidRPr="007712F8">
              <w:rPr>
                <w:rFonts w:cs="Arial"/>
                <w:szCs w:val="24"/>
              </w:rPr>
              <w:t xml:space="preserve"> </w:t>
            </w:r>
            <w:r w:rsidR="00161163" w:rsidRPr="007712F8">
              <w:rPr>
                <w:rFonts w:cs="Arial"/>
                <w:szCs w:val="24"/>
              </w:rPr>
              <w:t>Yes:</w:t>
            </w:r>
            <w:r w:rsidR="00DB44A7" w:rsidRPr="007712F8">
              <w:rPr>
                <w:rFonts w:cs="Arial"/>
                <w:szCs w:val="24"/>
              </w:rPr>
              <w:t xml:space="preserve">  </w:t>
            </w:r>
            <w:r w:rsidR="00161163" w:rsidRPr="007712F8">
              <w:rPr>
                <w:rFonts w:cs="Arial"/>
                <w:szCs w:val="24"/>
              </w:rPr>
              <w:t>Analysis</w:t>
            </w:r>
            <w:r w:rsidR="00DB44A7" w:rsidRPr="007712F8">
              <w:rPr>
                <w:rFonts w:cs="Arial"/>
                <w:szCs w:val="24"/>
              </w:rPr>
              <w:t xml:space="preserve"> </w:t>
            </w:r>
            <w:r w:rsidR="00161163" w:rsidRPr="007712F8">
              <w:rPr>
                <w:rFonts w:cs="Arial"/>
                <w:szCs w:val="24"/>
              </w:rPr>
              <w:t>of</w:t>
            </w:r>
            <w:r w:rsidR="00DB44A7" w:rsidRPr="007712F8">
              <w:rPr>
                <w:rFonts w:cs="Arial"/>
                <w:szCs w:val="24"/>
              </w:rPr>
              <w:t xml:space="preserve"> </w:t>
            </w:r>
            <w:r w:rsidR="00161163" w:rsidRPr="007712F8">
              <w:rPr>
                <w:rFonts w:cs="Arial"/>
                <w:szCs w:val="24"/>
              </w:rPr>
              <w:t>data</w:t>
            </w:r>
            <w:r w:rsidR="00DB44A7" w:rsidRPr="007712F8">
              <w:rPr>
                <w:rFonts w:cs="Arial"/>
                <w:szCs w:val="24"/>
              </w:rPr>
              <w:t xml:space="preserve"> </w:t>
            </w:r>
            <w:r w:rsidR="00161163" w:rsidRPr="007712F8">
              <w:rPr>
                <w:rFonts w:cs="Arial"/>
                <w:szCs w:val="24"/>
              </w:rPr>
              <w:t>indicates</w:t>
            </w:r>
            <w:r w:rsidR="00DB44A7" w:rsidRPr="007712F8">
              <w:rPr>
                <w:rFonts w:cs="Arial"/>
                <w:szCs w:val="24"/>
              </w:rPr>
              <w:t xml:space="preserve"> </w:t>
            </w:r>
            <w:r w:rsidR="00161163" w:rsidRPr="007712F8">
              <w:rPr>
                <w:rFonts w:cs="Arial"/>
                <w:szCs w:val="24"/>
              </w:rPr>
              <w:t>a</w:t>
            </w:r>
            <w:r w:rsidR="00DB44A7" w:rsidRPr="007712F8">
              <w:rPr>
                <w:rFonts w:cs="Arial"/>
                <w:szCs w:val="24"/>
              </w:rPr>
              <w:t xml:space="preserve"> </w:t>
            </w:r>
            <w:r w:rsidR="00161163" w:rsidRPr="007712F8">
              <w:rPr>
                <w:rFonts w:cs="Arial"/>
                <w:szCs w:val="24"/>
              </w:rPr>
              <w:t>documented</w:t>
            </w:r>
            <w:r w:rsidR="00DB44A7" w:rsidRPr="007712F8">
              <w:rPr>
                <w:rFonts w:cs="Arial"/>
                <w:szCs w:val="24"/>
              </w:rPr>
              <w:t xml:space="preserve"> </w:t>
            </w:r>
            <w:r w:rsidR="00161163" w:rsidRPr="007712F8">
              <w:rPr>
                <w:rFonts w:cs="Arial"/>
                <w:szCs w:val="24"/>
              </w:rPr>
              <w:t>regression/recoupment</w:t>
            </w:r>
            <w:r w:rsidR="00DB44A7" w:rsidRPr="007712F8">
              <w:rPr>
                <w:rFonts w:cs="Arial"/>
                <w:szCs w:val="24"/>
              </w:rPr>
              <w:t xml:space="preserve"> </w:t>
            </w:r>
            <w:r w:rsidR="00161163" w:rsidRPr="007712F8">
              <w:rPr>
                <w:rFonts w:cs="Arial"/>
                <w:szCs w:val="24"/>
              </w:rPr>
              <w:t>issue</w:t>
            </w:r>
            <w:r w:rsidR="00DB44A7" w:rsidRPr="007712F8">
              <w:rPr>
                <w:rFonts w:cs="Arial"/>
                <w:szCs w:val="24"/>
              </w:rPr>
              <w:t xml:space="preserve"> </w:t>
            </w:r>
            <w:r w:rsidR="00161163" w:rsidRPr="007712F8">
              <w:rPr>
                <w:rFonts w:cs="Arial"/>
                <w:szCs w:val="24"/>
              </w:rPr>
              <w:t>in</w:t>
            </w:r>
            <w:r w:rsidR="00DB44A7" w:rsidRPr="007712F8">
              <w:rPr>
                <w:rFonts w:cs="Arial"/>
                <w:szCs w:val="24"/>
              </w:rPr>
              <w:t xml:space="preserve"> </w:t>
            </w:r>
            <w:r w:rsidR="00161163" w:rsidRPr="007712F8">
              <w:rPr>
                <w:rFonts w:cs="Arial"/>
                <w:szCs w:val="24"/>
              </w:rPr>
              <w:t>the</w:t>
            </w:r>
            <w:r w:rsidR="00DB44A7" w:rsidRPr="007712F8">
              <w:rPr>
                <w:rFonts w:cs="Arial"/>
                <w:szCs w:val="24"/>
              </w:rPr>
              <w:t xml:space="preserve"> </w:t>
            </w:r>
            <w:r w:rsidR="00161163" w:rsidRPr="007712F8">
              <w:rPr>
                <w:rFonts w:cs="Arial"/>
                <w:szCs w:val="24"/>
              </w:rPr>
              <w:t>area</w:t>
            </w:r>
            <w:r w:rsidR="00DB44A7" w:rsidRPr="007712F8">
              <w:rPr>
                <w:rFonts w:cs="Arial"/>
                <w:szCs w:val="24"/>
              </w:rPr>
              <w:t xml:space="preserve"> </w:t>
            </w:r>
            <w:r w:rsidR="00161163" w:rsidRPr="007712F8">
              <w:rPr>
                <w:rFonts w:cs="Arial"/>
                <w:szCs w:val="24"/>
              </w:rPr>
              <w:t>of</w:t>
            </w:r>
            <w:r w:rsidR="00DB44A7" w:rsidRPr="007712F8">
              <w:rPr>
                <w:rFonts w:cs="Arial"/>
                <w:szCs w:val="24"/>
              </w:rPr>
              <w:t xml:space="preserve"> </w:t>
            </w:r>
            <w:r w:rsidR="00161163" w:rsidRPr="007712F8">
              <w:rPr>
                <w:rFonts w:cs="Arial"/>
                <w:szCs w:val="24"/>
              </w:rPr>
              <w:t>social/behavioral</w:t>
            </w:r>
            <w:r w:rsidR="00DB44A7" w:rsidRPr="007712F8">
              <w:rPr>
                <w:rFonts w:cs="Arial"/>
                <w:szCs w:val="24"/>
              </w:rPr>
              <w:t xml:space="preserve"> </w:t>
            </w:r>
            <w:r w:rsidR="00161163" w:rsidRPr="007712F8">
              <w:rPr>
                <w:rFonts w:cs="Arial"/>
                <w:szCs w:val="24"/>
              </w:rPr>
              <w:t>goals.</w:t>
            </w:r>
          </w:p>
          <w:p w:rsidR="004D3D12" w:rsidRPr="007712F8" w:rsidRDefault="004D3D12" w:rsidP="00161163">
            <w:pPr>
              <w:tabs>
                <w:tab w:val="left" w:pos="2880"/>
                <w:tab w:val="left" w:pos="3240"/>
                <w:tab w:val="left" w:pos="4320"/>
                <w:tab w:val="left" w:pos="4714"/>
                <w:tab w:val="left" w:pos="5770"/>
                <w:tab w:val="left" w:pos="6146"/>
              </w:tabs>
              <w:ind w:left="360" w:right="144"/>
              <w:rPr>
                <w:rFonts w:cs="Arial"/>
                <w:sz w:val="12"/>
                <w:szCs w:val="12"/>
              </w:rPr>
            </w:pPr>
          </w:p>
          <w:bookmarkStart w:id="148" w:name="Check45"/>
          <w:p w:rsidR="00161163" w:rsidRPr="007712F8" w:rsidRDefault="00B446C4" w:rsidP="00161163">
            <w:pPr>
              <w:tabs>
                <w:tab w:val="left" w:pos="2880"/>
                <w:tab w:val="left" w:pos="3240"/>
                <w:tab w:val="left" w:pos="4320"/>
                <w:tab w:val="left" w:pos="4714"/>
                <w:tab w:val="left" w:pos="5770"/>
                <w:tab w:val="left" w:pos="6146"/>
              </w:tabs>
              <w:ind w:left="360" w:right="144"/>
              <w:rPr>
                <w:rFonts w:cs="Arial"/>
                <w:szCs w:val="24"/>
              </w:rPr>
            </w:pPr>
            <w:r w:rsidRPr="007712F8">
              <w:rPr>
                <w:rFonts w:cs="Arial"/>
                <w:szCs w:val="24"/>
              </w:rPr>
              <w:fldChar w:fldCharType="begin">
                <w:ffData>
                  <w:name w:val="Check45"/>
                  <w:enabled/>
                  <w:calcOnExit w:val="0"/>
                  <w:checkBox>
                    <w:sizeAuto/>
                    <w:default w:val="1"/>
                  </w:checkBox>
                </w:ffData>
              </w:fldChar>
            </w:r>
            <w:r w:rsidR="00161163" w:rsidRPr="007712F8">
              <w:rPr>
                <w:rFonts w:cs="Arial"/>
                <w:szCs w:val="24"/>
              </w:rPr>
              <w:instrText xml:space="preserve"> FORMCHECKBOX </w:instrText>
            </w:r>
            <w:r w:rsidR="00717984">
              <w:rPr>
                <w:rFonts w:cs="Arial"/>
                <w:szCs w:val="24"/>
              </w:rPr>
            </w:r>
            <w:r w:rsidR="00717984">
              <w:rPr>
                <w:rFonts w:cs="Arial"/>
                <w:szCs w:val="24"/>
              </w:rPr>
              <w:fldChar w:fldCharType="separate"/>
            </w:r>
            <w:r w:rsidRPr="007712F8">
              <w:rPr>
                <w:rFonts w:cs="Arial"/>
                <w:szCs w:val="24"/>
              </w:rPr>
              <w:fldChar w:fldCharType="end"/>
            </w:r>
            <w:bookmarkEnd w:id="148"/>
            <w:r w:rsidR="003101B8" w:rsidRPr="007712F8">
              <w:rPr>
                <w:rFonts w:cs="Arial"/>
                <w:szCs w:val="24"/>
              </w:rPr>
              <w:t xml:space="preserve"> </w:t>
            </w:r>
            <w:r w:rsidR="00161163" w:rsidRPr="007712F8">
              <w:rPr>
                <w:rFonts w:cs="Arial"/>
                <w:szCs w:val="24"/>
              </w:rPr>
              <w:t>No:</w:t>
            </w:r>
            <w:r w:rsidR="00DB44A7" w:rsidRPr="007712F8">
              <w:rPr>
                <w:rFonts w:cs="Arial"/>
                <w:szCs w:val="24"/>
              </w:rPr>
              <w:t xml:space="preserve">  </w:t>
            </w:r>
            <w:r w:rsidR="00161163" w:rsidRPr="007712F8">
              <w:rPr>
                <w:rFonts w:cs="Arial"/>
                <w:szCs w:val="24"/>
              </w:rPr>
              <w:t>Analysis</w:t>
            </w:r>
            <w:r w:rsidR="00DB44A7" w:rsidRPr="007712F8">
              <w:rPr>
                <w:rFonts w:cs="Arial"/>
                <w:szCs w:val="24"/>
              </w:rPr>
              <w:t xml:space="preserve"> </w:t>
            </w:r>
            <w:r w:rsidR="00161163" w:rsidRPr="007712F8">
              <w:rPr>
                <w:rFonts w:cs="Arial"/>
                <w:szCs w:val="24"/>
              </w:rPr>
              <w:t>of</w:t>
            </w:r>
            <w:r w:rsidR="00DB44A7" w:rsidRPr="007712F8">
              <w:rPr>
                <w:rFonts w:cs="Arial"/>
                <w:szCs w:val="24"/>
              </w:rPr>
              <w:t xml:space="preserve"> </w:t>
            </w:r>
            <w:r w:rsidR="00161163" w:rsidRPr="007712F8">
              <w:rPr>
                <w:rFonts w:cs="Arial"/>
                <w:szCs w:val="24"/>
              </w:rPr>
              <w:t>progress</w:t>
            </w:r>
            <w:r w:rsidR="00DB44A7" w:rsidRPr="007712F8">
              <w:rPr>
                <w:rFonts w:cs="Arial"/>
                <w:szCs w:val="24"/>
              </w:rPr>
              <w:t xml:space="preserve"> </w:t>
            </w:r>
            <w:r w:rsidR="00161163" w:rsidRPr="007712F8">
              <w:rPr>
                <w:rFonts w:cs="Arial"/>
                <w:szCs w:val="24"/>
              </w:rPr>
              <w:t>data</w:t>
            </w:r>
            <w:r w:rsidR="00DB44A7" w:rsidRPr="007712F8">
              <w:rPr>
                <w:rFonts w:cs="Arial"/>
                <w:szCs w:val="24"/>
              </w:rPr>
              <w:t xml:space="preserve"> </w:t>
            </w:r>
            <w:r w:rsidR="00161163" w:rsidRPr="007712F8">
              <w:rPr>
                <w:rFonts w:cs="Arial"/>
                <w:szCs w:val="24"/>
              </w:rPr>
              <w:t>does</w:t>
            </w:r>
            <w:r w:rsidR="00DB44A7" w:rsidRPr="007712F8">
              <w:rPr>
                <w:rFonts w:cs="Arial"/>
                <w:szCs w:val="24"/>
              </w:rPr>
              <w:t xml:space="preserve"> </w:t>
            </w:r>
            <w:r w:rsidR="00161163" w:rsidRPr="007712F8">
              <w:rPr>
                <w:rFonts w:cs="Arial"/>
                <w:szCs w:val="24"/>
              </w:rPr>
              <w:t>not</w:t>
            </w:r>
            <w:r w:rsidR="00DB44A7" w:rsidRPr="007712F8">
              <w:rPr>
                <w:rFonts w:cs="Arial"/>
                <w:szCs w:val="24"/>
              </w:rPr>
              <w:t xml:space="preserve"> </w:t>
            </w:r>
            <w:r w:rsidR="00161163" w:rsidRPr="007712F8">
              <w:rPr>
                <w:rFonts w:cs="Arial"/>
                <w:szCs w:val="24"/>
              </w:rPr>
              <w:t>indicate</w:t>
            </w:r>
            <w:r w:rsidR="00DB44A7" w:rsidRPr="007712F8">
              <w:rPr>
                <w:rFonts w:cs="Arial"/>
                <w:szCs w:val="24"/>
              </w:rPr>
              <w:t xml:space="preserve"> </w:t>
            </w:r>
            <w:r w:rsidR="00161163" w:rsidRPr="007712F8">
              <w:rPr>
                <w:rFonts w:cs="Arial"/>
                <w:szCs w:val="24"/>
              </w:rPr>
              <w:t>a</w:t>
            </w:r>
            <w:r w:rsidR="00DB44A7" w:rsidRPr="007712F8">
              <w:rPr>
                <w:rFonts w:cs="Arial"/>
                <w:szCs w:val="24"/>
              </w:rPr>
              <w:t xml:space="preserve"> </w:t>
            </w:r>
            <w:r w:rsidR="00161163" w:rsidRPr="007712F8">
              <w:rPr>
                <w:rFonts w:cs="Arial"/>
                <w:szCs w:val="24"/>
              </w:rPr>
              <w:t>regression/recoupment</w:t>
            </w:r>
            <w:r w:rsidR="00DB44A7" w:rsidRPr="007712F8">
              <w:rPr>
                <w:rFonts w:cs="Arial"/>
                <w:szCs w:val="24"/>
              </w:rPr>
              <w:t xml:space="preserve"> </w:t>
            </w:r>
            <w:r w:rsidR="00161163" w:rsidRPr="007712F8">
              <w:rPr>
                <w:rFonts w:cs="Arial"/>
                <w:szCs w:val="24"/>
              </w:rPr>
              <w:t>issue.</w:t>
            </w:r>
          </w:p>
          <w:p w:rsidR="004D3D12" w:rsidRPr="007712F8" w:rsidRDefault="004D3D12" w:rsidP="00161163">
            <w:pPr>
              <w:tabs>
                <w:tab w:val="left" w:pos="2880"/>
                <w:tab w:val="left" w:pos="3240"/>
                <w:tab w:val="left" w:pos="4320"/>
                <w:tab w:val="left" w:pos="4714"/>
                <w:tab w:val="left" w:pos="5770"/>
                <w:tab w:val="left" w:pos="6146"/>
              </w:tabs>
              <w:ind w:left="360" w:right="144"/>
              <w:rPr>
                <w:rFonts w:cs="Arial"/>
                <w:sz w:val="12"/>
                <w:szCs w:val="12"/>
              </w:rPr>
            </w:pPr>
          </w:p>
          <w:p w:rsidR="00161163" w:rsidRPr="007712F8" w:rsidRDefault="00B446C4" w:rsidP="00161163">
            <w:pPr>
              <w:tabs>
                <w:tab w:val="left" w:pos="2880"/>
                <w:tab w:val="left" w:pos="3240"/>
                <w:tab w:val="left" w:pos="4320"/>
                <w:tab w:val="left" w:pos="4714"/>
                <w:tab w:val="left" w:pos="5770"/>
                <w:tab w:val="left" w:pos="6146"/>
              </w:tabs>
              <w:ind w:left="360" w:right="144"/>
              <w:rPr>
                <w:rFonts w:cs="Arial"/>
                <w:b/>
                <w:sz w:val="16"/>
                <w:szCs w:val="16"/>
              </w:rPr>
            </w:pPr>
            <w:r w:rsidRPr="007712F8">
              <w:rPr>
                <w:rFonts w:cs="Arial"/>
                <w:szCs w:val="24"/>
              </w:rPr>
              <w:fldChar w:fldCharType="begin">
                <w:ffData>
                  <w:name w:val=""/>
                  <w:enabled/>
                  <w:calcOnExit w:val="0"/>
                  <w:checkBox>
                    <w:sizeAuto/>
                    <w:default w:val="1"/>
                  </w:checkBox>
                </w:ffData>
              </w:fldChar>
            </w:r>
            <w:r w:rsidR="00161163" w:rsidRPr="007712F8">
              <w:rPr>
                <w:rFonts w:cs="Arial"/>
                <w:szCs w:val="24"/>
              </w:rPr>
              <w:instrText xml:space="preserve"> FORMCHECKBOX </w:instrText>
            </w:r>
            <w:r w:rsidR="00717984">
              <w:rPr>
                <w:rFonts w:cs="Arial"/>
                <w:szCs w:val="24"/>
              </w:rPr>
            </w:r>
            <w:r w:rsidR="00717984">
              <w:rPr>
                <w:rFonts w:cs="Arial"/>
                <w:szCs w:val="24"/>
              </w:rPr>
              <w:fldChar w:fldCharType="separate"/>
            </w:r>
            <w:r w:rsidRPr="007712F8">
              <w:rPr>
                <w:rFonts w:cs="Arial"/>
                <w:szCs w:val="24"/>
              </w:rPr>
              <w:fldChar w:fldCharType="end"/>
            </w:r>
            <w:r w:rsidR="003101B8" w:rsidRPr="007712F8">
              <w:rPr>
                <w:rFonts w:cs="Arial"/>
                <w:szCs w:val="24"/>
              </w:rPr>
              <w:t xml:space="preserve"> </w:t>
            </w:r>
            <w:r w:rsidR="00161163" w:rsidRPr="007712F8">
              <w:rPr>
                <w:rFonts w:cs="Arial"/>
                <w:szCs w:val="24"/>
              </w:rPr>
              <w:t>More</w:t>
            </w:r>
            <w:r w:rsidR="00DB44A7" w:rsidRPr="007712F8">
              <w:rPr>
                <w:rFonts w:cs="Arial"/>
                <w:szCs w:val="24"/>
              </w:rPr>
              <w:t xml:space="preserve"> </w:t>
            </w:r>
            <w:r w:rsidR="00161163" w:rsidRPr="007712F8">
              <w:rPr>
                <w:rFonts w:cs="Arial"/>
                <w:szCs w:val="24"/>
              </w:rPr>
              <w:t>Data</w:t>
            </w:r>
            <w:r w:rsidR="00DB44A7" w:rsidRPr="007712F8">
              <w:rPr>
                <w:rFonts w:cs="Arial"/>
                <w:szCs w:val="24"/>
              </w:rPr>
              <w:t xml:space="preserve"> </w:t>
            </w:r>
            <w:r w:rsidR="00161163" w:rsidRPr="007712F8">
              <w:rPr>
                <w:rFonts w:cs="Arial"/>
                <w:szCs w:val="24"/>
              </w:rPr>
              <w:t>Needed:</w:t>
            </w:r>
            <w:r w:rsidR="00DB44A7" w:rsidRPr="007712F8">
              <w:rPr>
                <w:rFonts w:cs="Arial"/>
                <w:szCs w:val="24"/>
              </w:rPr>
              <w:t xml:space="preserve">  </w:t>
            </w:r>
            <w:r w:rsidR="00161163" w:rsidRPr="007712F8">
              <w:rPr>
                <w:rFonts w:cs="Arial"/>
                <w:szCs w:val="24"/>
              </w:rPr>
              <w:t>The</w:t>
            </w:r>
            <w:r w:rsidR="00DB44A7" w:rsidRPr="007712F8">
              <w:rPr>
                <w:rFonts w:cs="Arial"/>
                <w:szCs w:val="24"/>
              </w:rPr>
              <w:t xml:space="preserve"> </w:t>
            </w:r>
            <w:r w:rsidR="00161163" w:rsidRPr="007712F8">
              <w:rPr>
                <w:rFonts w:cs="Arial"/>
                <w:szCs w:val="24"/>
              </w:rPr>
              <w:t>ARC</w:t>
            </w:r>
            <w:r w:rsidR="00DB44A7" w:rsidRPr="007712F8">
              <w:rPr>
                <w:rFonts w:cs="Arial"/>
                <w:szCs w:val="24"/>
              </w:rPr>
              <w:t xml:space="preserve"> </w:t>
            </w:r>
            <w:r w:rsidR="00161163" w:rsidRPr="007712F8">
              <w:rPr>
                <w:rFonts w:cs="Arial"/>
                <w:szCs w:val="24"/>
              </w:rPr>
              <w:t>will</w:t>
            </w:r>
            <w:r w:rsidR="00DB44A7" w:rsidRPr="007712F8">
              <w:rPr>
                <w:rFonts w:cs="Arial"/>
                <w:szCs w:val="24"/>
              </w:rPr>
              <w:t xml:space="preserve"> </w:t>
            </w:r>
            <w:r w:rsidR="00161163" w:rsidRPr="007712F8">
              <w:rPr>
                <w:rFonts w:cs="Arial"/>
                <w:szCs w:val="24"/>
              </w:rPr>
              <w:t>collect</w:t>
            </w:r>
            <w:r w:rsidR="00DB44A7" w:rsidRPr="007712F8">
              <w:rPr>
                <w:rFonts w:cs="Arial"/>
                <w:szCs w:val="24"/>
              </w:rPr>
              <w:t xml:space="preserve"> </w:t>
            </w:r>
            <w:r w:rsidR="00161163" w:rsidRPr="007712F8">
              <w:rPr>
                <w:rFonts w:cs="Arial"/>
                <w:szCs w:val="24"/>
              </w:rPr>
              <w:t>and</w:t>
            </w:r>
            <w:r w:rsidR="00DB44A7" w:rsidRPr="007712F8">
              <w:rPr>
                <w:rFonts w:cs="Arial"/>
                <w:szCs w:val="24"/>
              </w:rPr>
              <w:t xml:space="preserve"> </w:t>
            </w:r>
            <w:r w:rsidR="00161163" w:rsidRPr="007712F8">
              <w:rPr>
                <w:rFonts w:cs="Arial"/>
                <w:szCs w:val="24"/>
              </w:rPr>
              <w:t>analyze</w:t>
            </w:r>
            <w:r w:rsidR="00DB44A7" w:rsidRPr="007712F8">
              <w:rPr>
                <w:rFonts w:cs="Arial"/>
                <w:szCs w:val="24"/>
              </w:rPr>
              <w:t xml:space="preserve"> </w:t>
            </w:r>
            <w:r w:rsidR="00161163" w:rsidRPr="007712F8">
              <w:rPr>
                <w:rFonts w:cs="Arial"/>
                <w:szCs w:val="24"/>
              </w:rPr>
              <w:t>data</w:t>
            </w:r>
            <w:r w:rsidR="00DB44A7" w:rsidRPr="007712F8">
              <w:rPr>
                <w:rFonts w:cs="Arial"/>
                <w:szCs w:val="24"/>
              </w:rPr>
              <w:t xml:space="preserve"> </w:t>
            </w:r>
            <w:r w:rsidR="005E6EE6" w:rsidRPr="007712F8">
              <w:rPr>
                <w:rFonts w:cs="Arial"/>
                <w:szCs w:val="24"/>
              </w:rPr>
              <w:t xml:space="preserve">that will be recorded before </w:t>
            </w:r>
            <w:r w:rsidR="003101B8" w:rsidRPr="007712F8">
              <w:rPr>
                <w:rFonts w:cs="Arial"/>
                <w:szCs w:val="24"/>
              </w:rPr>
              <w:t xml:space="preserve">   </w:t>
            </w:r>
            <w:r w:rsidR="005E6EE6" w:rsidRPr="007712F8">
              <w:rPr>
                <w:rFonts w:cs="Arial"/>
                <w:szCs w:val="24"/>
              </w:rPr>
              <w:t>and after</w:t>
            </w:r>
            <w:r w:rsidR="00DB44A7" w:rsidRPr="007712F8">
              <w:rPr>
                <w:rFonts w:cs="Arial"/>
                <w:szCs w:val="24"/>
              </w:rPr>
              <w:t xml:space="preserve"> </w:t>
            </w:r>
            <w:r w:rsidR="00161163" w:rsidRPr="007712F8">
              <w:rPr>
                <w:rFonts w:cs="Arial"/>
                <w:szCs w:val="24"/>
              </w:rPr>
              <w:t>breaks</w:t>
            </w:r>
            <w:r w:rsidR="00DB44A7" w:rsidRPr="007712F8">
              <w:rPr>
                <w:rFonts w:cs="Arial"/>
                <w:szCs w:val="24"/>
              </w:rPr>
              <w:t xml:space="preserve"> </w:t>
            </w:r>
            <w:r w:rsidR="00161163" w:rsidRPr="007712F8">
              <w:rPr>
                <w:rFonts w:cs="Arial"/>
                <w:szCs w:val="24"/>
              </w:rPr>
              <w:t>in</w:t>
            </w:r>
            <w:r w:rsidR="00DB44A7" w:rsidRPr="007712F8">
              <w:rPr>
                <w:rFonts w:cs="Arial"/>
                <w:szCs w:val="24"/>
              </w:rPr>
              <w:t xml:space="preserve"> </w:t>
            </w:r>
            <w:r w:rsidR="00161163" w:rsidRPr="007712F8">
              <w:rPr>
                <w:rFonts w:cs="Arial"/>
                <w:szCs w:val="24"/>
              </w:rPr>
              <w:t>instruction</w:t>
            </w:r>
            <w:r w:rsidR="00DB44A7" w:rsidRPr="007712F8">
              <w:rPr>
                <w:rFonts w:cs="Arial"/>
                <w:szCs w:val="24"/>
              </w:rPr>
              <w:t xml:space="preserve"> </w:t>
            </w:r>
            <w:r w:rsidR="00161163" w:rsidRPr="007712F8">
              <w:rPr>
                <w:rFonts w:cs="Arial"/>
                <w:szCs w:val="24"/>
              </w:rPr>
              <w:t>to</w:t>
            </w:r>
            <w:r w:rsidR="00DB44A7" w:rsidRPr="007712F8">
              <w:rPr>
                <w:rFonts w:cs="Arial"/>
                <w:szCs w:val="24"/>
              </w:rPr>
              <w:t xml:space="preserve"> </w:t>
            </w:r>
            <w:r w:rsidR="00161163" w:rsidRPr="007712F8">
              <w:rPr>
                <w:rFonts w:cs="Arial"/>
                <w:szCs w:val="24"/>
              </w:rPr>
              <w:t>monitor</w:t>
            </w:r>
            <w:r w:rsidR="00DB44A7" w:rsidRPr="007712F8">
              <w:rPr>
                <w:rFonts w:cs="Arial"/>
                <w:szCs w:val="24"/>
              </w:rPr>
              <w:t xml:space="preserve"> </w:t>
            </w:r>
            <w:r w:rsidR="00161163" w:rsidRPr="007712F8">
              <w:rPr>
                <w:rFonts w:cs="Arial"/>
                <w:szCs w:val="24"/>
              </w:rPr>
              <w:t>regression/recoupment</w:t>
            </w:r>
            <w:r w:rsidR="00DB44A7" w:rsidRPr="007712F8">
              <w:rPr>
                <w:rFonts w:cs="Arial"/>
                <w:szCs w:val="24"/>
              </w:rPr>
              <w:t xml:space="preserve"> </w:t>
            </w:r>
            <w:r w:rsidR="00161163" w:rsidRPr="007712F8">
              <w:rPr>
                <w:rFonts w:cs="Arial"/>
                <w:szCs w:val="24"/>
              </w:rPr>
              <w:t>issues.</w:t>
            </w:r>
          </w:p>
        </w:tc>
      </w:tr>
    </w:tbl>
    <w:p w:rsidR="008223E8" w:rsidRPr="007712F8" w:rsidRDefault="008223E8" w:rsidP="002062BA">
      <w:pPr>
        <w:overflowPunct/>
        <w:autoSpaceDE/>
        <w:autoSpaceDN/>
        <w:adjustRightInd/>
        <w:ind w:left="360"/>
        <w:textAlignment w:val="auto"/>
        <w:rPr>
          <w:rFonts w:cs="Arial"/>
          <w:szCs w:val="24"/>
        </w:rPr>
      </w:pPr>
    </w:p>
    <w:p w:rsidR="00832E75" w:rsidRPr="007712F8" w:rsidRDefault="00717984" w:rsidP="00F87F23">
      <w:pPr>
        <w:overflowPunct/>
        <w:autoSpaceDE/>
        <w:autoSpaceDN/>
        <w:adjustRightInd/>
        <w:ind w:left="360"/>
        <w:textAlignment w:val="auto"/>
        <w:rPr>
          <w:rFonts w:cs="Arial"/>
          <w:szCs w:val="24"/>
        </w:rPr>
      </w:pPr>
      <w:r>
        <w:rPr>
          <w:noProof/>
        </w:rPr>
        <mc:AlternateContent>
          <mc:Choice Requires="wps">
            <w:drawing>
              <wp:anchor distT="0" distB="0" distL="114300" distR="114300" simplePos="0" relativeHeight="251715584" behindDoc="0" locked="0" layoutInCell="1" allowOverlap="1">
                <wp:simplePos x="0" y="0"/>
                <wp:positionH relativeFrom="column">
                  <wp:posOffset>12065</wp:posOffset>
                </wp:positionH>
                <wp:positionV relativeFrom="paragraph">
                  <wp:posOffset>3175</wp:posOffset>
                </wp:positionV>
                <wp:extent cx="6687185" cy="4946650"/>
                <wp:effectExtent l="0" t="0" r="0" b="6350"/>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4946650"/>
                        </a:xfrm>
                        <a:prstGeom prst="rect">
                          <a:avLst/>
                        </a:prstGeom>
                        <a:solidFill>
                          <a:srgbClr val="FFFFFF"/>
                        </a:solidFill>
                        <a:ln w="9525">
                          <a:solidFill>
                            <a:srgbClr val="000000"/>
                          </a:solidFill>
                          <a:miter lim="800000"/>
                          <a:headEnd/>
                          <a:tailEnd/>
                        </a:ln>
                      </wps:spPr>
                      <wps:txbx>
                        <w:txbxContent>
                          <w:p w:rsidR="00580BEB" w:rsidRDefault="00580BEB" w:rsidP="00515F1F">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56" type="#_x0000_t202" style="position:absolute;left:0;text-align:left;margin-left:.95pt;margin-top:.25pt;width:526.55pt;height:38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">
                <v:textbox>
                  <w:txbxContent>
                    <w:p w:rsidR="00580BEB" w:rsidRDefault="00580BEB" w:rsidP="00515F1F">
                      <w:r>
                        <w:t>Notes:</w:t>
                      </w:r>
                    </w:p>
                  </w:txbxContent>
                </v:textbox>
              </v:shape>
            </w:pict>
          </mc:Fallback>
        </mc:AlternateContent>
      </w:r>
    </w:p>
    <w:p w:rsidR="003E0D57" w:rsidRPr="007712F8" w:rsidRDefault="003E0D57">
      <w:pPr>
        <w:overflowPunct/>
        <w:autoSpaceDE/>
        <w:autoSpaceDN/>
        <w:adjustRightInd/>
        <w:textAlignment w:val="auto"/>
        <w:rPr>
          <w:rFonts w:cs="Arial"/>
          <w:b/>
          <w:sz w:val="32"/>
        </w:rPr>
      </w:pPr>
      <w:bookmarkStart w:id="149" w:name="_Toc298531686"/>
      <w:r w:rsidRPr="007712F8">
        <w:br w:type="page"/>
      </w:r>
    </w:p>
    <w:p w:rsidR="00BE6201" w:rsidRPr="007712F8" w:rsidRDefault="00A36249" w:rsidP="0096384D">
      <w:pPr>
        <w:pStyle w:val="Heading1"/>
      </w:pPr>
      <w:bookmarkStart w:id="150" w:name="_Toc324426993"/>
      <w:r w:rsidRPr="007712F8">
        <w:t>Post</w:t>
      </w:r>
      <w:r w:rsidR="00E71D97" w:rsidRPr="007712F8">
        <w:t>s</w:t>
      </w:r>
      <w:r w:rsidRPr="007712F8">
        <w:t>econdary</w:t>
      </w:r>
      <w:r w:rsidR="00DB44A7" w:rsidRPr="007712F8">
        <w:t xml:space="preserve"> </w:t>
      </w:r>
      <w:r w:rsidRPr="007712F8">
        <w:t>T</w:t>
      </w:r>
      <w:r w:rsidR="0078290B" w:rsidRPr="007712F8">
        <w:t>ransition</w:t>
      </w:r>
      <w:bookmarkEnd w:id="149"/>
      <w:bookmarkEnd w:id="150"/>
    </w:p>
    <w:p w:rsidR="003444EF" w:rsidRPr="007712F8" w:rsidRDefault="00345614" w:rsidP="00345614">
      <w:pPr>
        <w:ind w:left="360"/>
        <w:jc w:val="center"/>
        <w:rPr>
          <w:rFonts w:cs="Arial"/>
          <w:sz w:val="18"/>
          <w:szCs w:val="18"/>
        </w:rPr>
      </w:pPr>
      <w:r w:rsidRPr="007712F8">
        <w:rPr>
          <w:rFonts w:cs="Arial"/>
          <w:sz w:val="18"/>
          <w:szCs w:val="18"/>
        </w:rPr>
        <w:t>707</w:t>
      </w:r>
      <w:r w:rsidR="00DB44A7" w:rsidRPr="007712F8">
        <w:rPr>
          <w:rFonts w:cs="Arial"/>
          <w:sz w:val="18"/>
          <w:szCs w:val="18"/>
        </w:rPr>
        <w:t xml:space="preserve"> </w:t>
      </w:r>
      <w:r w:rsidRPr="007712F8">
        <w:rPr>
          <w:rFonts w:cs="Arial"/>
          <w:sz w:val="18"/>
          <w:szCs w:val="18"/>
        </w:rPr>
        <w:t>KAR</w:t>
      </w:r>
      <w:r w:rsidR="00DB44A7" w:rsidRPr="007712F8">
        <w:rPr>
          <w:rFonts w:cs="Arial"/>
          <w:sz w:val="18"/>
          <w:szCs w:val="18"/>
        </w:rPr>
        <w:t xml:space="preserve"> </w:t>
      </w:r>
      <w:r w:rsidRPr="007712F8">
        <w:rPr>
          <w:rFonts w:cs="Arial"/>
          <w:sz w:val="18"/>
          <w:szCs w:val="18"/>
        </w:rPr>
        <w:t>1:320</w:t>
      </w:r>
      <w:r w:rsidR="00DB44A7" w:rsidRPr="007712F8">
        <w:rPr>
          <w:rFonts w:cs="Arial"/>
          <w:sz w:val="18"/>
          <w:szCs w:val="18"/>
        </w:rPr>
        <w:t xml:space="preserve"> </w:t>
      </w:r>
      <w:r w:rsidRPr="007712F8">
        <w:rPr>
          <w:rFonts w:cs="Arial"/>
          <w:sz w:val="18"/>
          <w:szCs w:val="18"/>
        </w:rPr>
        <w:t>§</w:t>
      </w:r>
      <w:r w:rsidR="00DB44A7" w:rsidRPr="007712F8">
        <w:rPr>
          <w:rFonts w:cs="Arial"/>
          <w:sz w:val="18"/>
          <w:szCs w:val="18"/>
        </w:rPr>
        <w:t xml:space="preserve"> </w:t>
      </w:r>
      <w:r w:rsidRPr="007712F8">
        <w:rPr>
          <w:rFonts w:cs="Arial"/>
          <w:sz w:val="18"/>
          <w:szCs w:val="18"/>
        </w:rPr>
        <w:t>7,</w:t>
      </w:r>
      <w:r w:rsidR="00DB44A7" w:rsidRPr="007712F8">
        <w:rPr>
          <w:rFonts w:cs="Arial"/>
          <w:sz w:val="18"/>
          <w:szCs w:val="18"/>
        </w:rPr>
        <w:t xml:space="preserve"> </w:t>
      </w:r>
      <w:r w:rsidRPr="007712F8">
        <w:rPr>
          <w:rFonts w:cs="Arial"/>
          <w:sz w:val="18"/>
          <w:szCs w:val="18"/>
        </w:rPr>
        <w:t>34</w:t>
      </w:r>
      <w:r w:rsidR="00DB44A7" w:rsidRPr="007712F8">
        <w:rPr>
          <w:rFonts w:cs="Arial"/>
          <w:sz w:val="18"/>
          <w:szCs w:val="18"/>
        </w:rPr>
        <w:t xml:space="preserve"> </w:t>
      </w:r>
      <w:r w:rsidRPr="007712F8">
        <w:rPr>
          <w:rFonts w:cs="Arial"/>
          <w:sz w:val="18"/>
          <w:szCs w:val="18"/>
        </w:rPr>
        <w:t>CFR</w:t>
      </w:r>
      <w:r w:rsidR="00DB44A7" w:rsidRPr="007712F8">
        <w:rPr>
          <w:rFonts w:cs="Arial"/>
          <w:sz w:val="18"/>
          <w:szCs w:val="18"/>
        </w:rPr>
        <w:t xml:space="preserve"> </w:t>
      </w:r>
      <w:r w:rsidRPr="007712F8">
        <w:rPr>
          <w:rFonts w:cs="Arial"/>
          <w:sz w:val="18"/>
          <w:szCs w:val="18"/>
        </w:rPr>
        <w:t>300.320</w:t>
      </w:r>
      <w:r w:rsidR="00DB44A7" w:rsidRPr="007712F8">
        <w:rPr>
          <w:rFonts w:cs="Arial"/>
          <w:sz w:val="18"/>
          <w:szCs w:val="18"/>
        </w:rPr>
        <w:t xml:space="preserve"> </w:t>
      </w:r>
      <w:r w:rsidRPr="007712F8">
        <w:rPr>
          <w:rFonts w:cs="Arial"/>
          <w:sz w:val="18"/>
          <w:szCs w:val="18"/>
        </w:rPr>
        <w:t>(b)</w:t>
      </w:r>
    </w:p>
    <w:p w:rsidR="00E468F8" w:rsidRPr="007712F8" w:rsidRDefault="00E468F8" w:rsidP="00345614">
      <w:pPr>
        <w:ind w:left="360"/>
        <w:rPr>
          <w:rFonts w:cs="Arial"/>
          <w:szCs w:val="24"/>
        </w:rPr>
      </w:pPr>
    </w:p>
    <w:p w:rsidR="003721DA" w:rsidRPr="007712F8" w:rsidRDefault="003721DA" w:rsidP="00345614">
      <w:pPr>
        <w:ind w:left="360"/>
        <w:rPr>
          <w:rFonts w:cs="Arial"/>
          <w:b/>
          <w:szCs w:val="24"/>
        </w:rPr>
      </w:pPr>
      <w:r w:rsidRPr="007712F8">
        <w:rPr>
          <w:rFonts w:cs="Arial"/>
          <w:b/>
          <w:szCs w:val="24"/>
        </w:rPr>
        <w:t>Student Invitation</w:t>
      </w:r>
    </w:p>
    <w:p w:rsidR="00345614" w:rsidRPr="007712F8" w:rsidRDefault="003721DA" w:rsidP="00345614">
      <w:pPr>
        <w:ind w:left="360"/>
        <w:rPr>
          <w:rFonts w:cs="Arial"/>
          <w:sz w:val="18"/>
          <w:szCs w:val="18"/>
        </w:rPr>
      </w:pPr>
      <w:r w:rsidRPr="007712F8">
        <w:rPr>
          <w:rFonts w:cs="Arial"/>
          <w:szCs w:val="24"/>
        </w:rPr>
        <w:t>I</w:t>
      </w:r>
      <w:r w:rsidR="003444EF" w:rsidRPr="007712F8">
        <w:rPr>
          <w:rFonts w:cs="Arial"/>
          <w:szCs w:val="24"/>
        </w:rPr>
        <w:t>f</w:t>
      </w:r>
      <w:r w:rsidR="00DB44A7" w:rsidRPr="007712F8">
        <w:rPr>
          <w:rFonts w:cs="Arial"/>
          <w:szCs w:val="24"/>
        </w:rPr>
        <w:t xml:space="preserve"> </w:t>
      </w:r>
      <w:r w:rsidR="003444EF" w:rsidRPr="007712F8">
        <w:rPr>
          <w:rFonts w:cs="Arial"/>
          <w:szCs w:val="24"/>
        </w:rPr>
        <w:t>the</w:t>
      </w:r>
      <w:r w:rsidR="00DB44A7" w:rsidRPr="007712F8">
        <w:rPr>
          <w:rFonts w:cs="Arial"/>
          <w:szCs w:val="24"/>
        </w:rPr>
        <w:t xml:space="preserve"> </w:t>
      </w:r>
      <w:r w:rsidR="003444EF" w:rsidRPr="007712F8">
        <w:rPr>
          <w:rFonts w:cs="Arial"/>
          <w:szCs w:val="24"/>
        </w:rPr>
        <w:t>purpose</w:t>
      </w:r>
      <w:r w:rsidR="00DB44A7" w:rsidRPr="007712F8">
        <w:rPr>
          <w:rFonts w:cs="Arial"/>
          <w:szCs w:val="24"/>
        </w:rPr>
        <w:t xml:space="preserve"> </w:t>
      </w:r>
      <w:r w:rsidR="003444EF" w:rsidRPr="007712F8">
        <w:rPr>
          <w:rFonts w:cs="Arial"/>
          <w:szCs w:val="24"/>
        </w:rPr>
        <w:t>of</w:t>
      </w:r>
      <w:r w:rsidR="00DB44A7" w:rsidRPr="007712F8">
        <w:rPr>
          <w:rFonts w:cs="Arial"/>
          <w:szCs w:val="24"/>
        </w:rPr>
        <w:t xml:space="preserve"> </w:t>
      </w:r>
      <w:r w:rsidR="003444EF" w:rsidRPr="007712F8">
        <w:rPr>
          <w:rFonts w:cs="Arial"/>
          <w:szCs w:val="24"/>
        </w:rPr>
        <w:t>the</w:t>
      </w:r>
      <w:r w:rsidR="00A50048" w:rsidRPr="007712F8">
        <w:rPr>
          <w:rFonts w:cs="Arial"/>
          <w:szCs w:val="24"/>
        </w:rPr>
        <w:t xml:space="preserve"> ARC</w:t>
      </w:r>
      <w:r w:rsidR="00DB44A7" w:rsidRPr="007712F8">
        <w:rPr>
          <w:rFonts w:cs="Arial"/>
          <w:szCs w:val="24"/>
        </w:rPr>
        <w:t xml:space="preserve"> </w:t>
      </w:r>
      <w:r w:rsidR="003444EF" w:rsidRPr="007712F8">
        <w:rPr>
          <w:rFonts w:cs="Arial"/>
          <w:szCs w:val="24"/>
        </w:rPr>
        <w:t>meeting</w:t>
      </w:r>
      <w:r w:rsidR="00DB44A7" w:rsidRPr="007712F8">
        <w:rPr>
          <w:rFonts w:cs="Arial"/>
          <w:szCs w:val="24"/>
        </w:rPr>
        <w:t xml:space="preserve"> </w:t>
      </w:r>
      <w:r w:rsidR="003444EF" w:rsidRPr="007712F8">
        <w:rPr>
          <w:rFonts w:cs="Arial"/>
          <w:szCs w:val="24"/>
        </w:rPr>
        <w:t>is</w:t>
      </w:r>
      <w:r w:rsidR="00DB44A7" w:rsidRPr="007712F8">
        <w:rPr>
          <w:rFonts w:cs="Arial"/>
          <w:szCs w:val="24"/>
        </w:rPr>
        <w:t xml:space="preserve"> </w:t>
      </w:r>
      <w:r w:rsidR="003444EF" w:rsidRPr="007712F8">
        <w:rPr>
          <w:rFonts w:cs="Arial"/>
          <w:szCs w:val="24"/>
        </w:rPr>
        <w:t>to</w:t>
      </w:r>
      <w:r w:rsidR="00DB44A7" w:rsidRPr="007712F8">
        <w:rPr>
          <w:rFonts w:cs="Arial"/>
          <w:szCs w:val="24"/>
        </w:rPr>
        <w:t xml:space="preserve"> </w:t>
      </w:r>
      <w:r w:rsidR="003444EF" w:rsidRPr="007712F8">
        <w:rPr>
          <w:rFonts w:cs="Arial"/>
          <w:szCs w:val="24"/>
        </w:rPr>
        <w:t>discuss</w:t>
      </w:r>
      <w:r w:rsidR="00DB44A7" w:rsidRPr="007712F8">
        <w:rPr>
          <w:rFonts w:cs="Arial"/>
          <w:szCs w:val="24"/>
        </w:rPr>
        <w:t xml:space="preserve"> </w:t>
      </w:r>
      <w:r w:rsidR="003444EF" w:rsidRPr="007712F8">
        <w:rPr>
          <w:rFonts w:cs="Arial"/>
          <w:szCs w:val="24"/>
        </w:rPr>
        <w:t>transition</w:t>
      </w:r>
      <w:r w:rsidR="00DB44A7" w:rsidRPr="007712F8">
        <w:rPr>
          <w:rFonts w:cs="Arial"/>
          <w:szCs w:val="24"/>
        </w:rPr>
        <w:t xml:space="preserve"> </w:t>
      </w:r>
      <w:r w:rsidR="003444EF" w:rsidRPr="007712F8">
        <w:rPr>
          <w:rFonts w:cs="Arial"/>
          <w:szCs w:val="24"/>
        </w:rPr>
        <w:t>services,</w:t>
      </w:r>
      <w:r w:rsidR="00DB44A7" w:rsidRPr="007712F8">
        <w:rPr>
          <w:rFonts w:cs="Arial"/>
          <w:szCs w:val="24"/>
        </w:rPr>
        <w:t xml:space="preserve"> </w:t>
      </w:r>
      <w:r w:rsidR="003444EF" w:rsidRPr="007712F8">
        <w:rPr>
          <w:rFonts w:cs="Arial"/>
          <w:szCs w:val="24"/>
        </w:rPr>
        <w:t>the</w:t>
      </w:r>
      <w:r w:rsidR="00DB44A7" w:rsidRPr="007712F8">
        <w:rPr>
          <w:rFonts w:cs="Arial"/>
          <w:szCs w:val="24"/>
        </w:rPr>
        <w:t xml:space="preserve"> </w:t>
      </w:r>
      <w:r w:rsidR="003444EF" w:rsidRPr="007712F8">
        <w:rPr>
          <w:rFonts w:cs="Arial"/>
          <w:szCs w:val="24"/>
        </w:rPr>
        <w:t>student</w:t>
      </w:r>
      <w:r w:rsidR="00DB44A7" w:rsidRPr="007712F8">
        <w:rPr>
          <w:rFonts w:cs="Arial"/>
          <w:szCs w:val="24"/>
        </w:rPr>
        <w:t xml:space="preserve"> </w:t>
      </w:r>
      <w:r w:rsidR="003444EF" w:rsidRPr="007712F8">
        <w:rPr>
          <w:rFonts w:cs="Arial"/>
          <w:szCs w:val="24"/>
        </w:rPr>
        <w:t>must</w:t>
      </w:r>
      <w:r w:rsidR="00DB44A7" w:rsidRPr="007712F8">
        <w:rPr>
          <w:rFonts w:cs="Arial"/>
          <w:szCs w:val="24"/>
        </w:rPr>
        <w:t xml:space="preserve"> </w:t>
      </w:r>
      <w:r w:rsidR="003444EF" w:rsidRPr="007712F8">
        <w:rPr>
          <w:rFonts w:cs="Arial"/>
          <w:szCs w:val="24"/>
        </w:rPr>
        <w:t>be</w:t>
      </w:r>
      <w:r w:rsidR="00DB44A7" w:rsidRPr="007712F8">
        <w:rPr>
          <w:rFonts w:cs="Arial"/>
          <w:szCs w:val="24"/>
        </w:rPr>
        <w:t xml:space="preserve"> </w:t>
      </w:r>
      <w:r w:rsidR="003444EF" w:rsidRPr="007712F8">
        <w:rPr>
          <w:rFonts w:cs="Arial"/>
          <w:szCs w:val="24"/>
        </w:rPr>
        <w:t>invited</w:t>
      </w:r>
      <w:r w:rsidR="00DB44A7" w:rsidRPr="007712F8">
        <w:rPr>
          <w:rFonts w:cs="Arial"/>
          <w:szCs w:val="24"/>
        </w:rPr>
        <w:t xml:space="preserve"> </w:t>
      </w:r>
      <w:r w:rsidR="000B0614" w:rsidRPr="007712F8">
        <w:rPr>
          <w:rFonts w:cs="Arial"/>
          <w:szCs w:val="24"/>
        </w:rPr>
        <w:t>prior</w:t>
      </w:r>
      <w:r w:rsidR="00DB44A7" w:rsidRPr="007712F8">
        <w:rPr>
          <w:rFonts w:cs="Arial"/>
          <w:szCs w:val="24"/>
        </w:rPr>
        <w:t xml:space="preserve"> </w:t>
      </w:r>
      <w:r w:rsidR="003444EF" w:rsidRPr="007712F8">
        <w:rPr>
          <w:rFonts w:cs="Arial"/>
          <w:szCs w:val="24"/>
        </w:rPr>
        <w:t>to</w:t>
      </w:r>
      <w:r w:rsidR="00DB44A7" w:rsidRPr="007712F8">
        <w:rPr>
          <w:rFonts w:cs="Arial"/>
          <w:szCs w:val="24"/>
        </w:rPr>
        <w:t xml:space="preserve"> </w:t>
      </w:r>
      <w:r w:rsidR="003444EF" w:rsidRPr="007712F8">
        <w:rPr>
          <w:rFonts w:cs="Arial"/>
          <w:szCs w:val="24"/>
        </w:rPr>
        <w:t>the</w:t>
      </w:r>
      <w:r w:rsidR="00DB44A7" w:rsidRPr="007712F8">
        <w:rPr>
          <w:rFonts w:cs="Arial"/>
          <w:szCs w:val="24"/>
        </w:rPr>
        <w:t xml:space="preserve"> </w:t>
      </w:r>
      <w:r w:rsidR="003444EF" w:rsidRPr="007712F8">
        <w:rPr>
          <w:rFonts w:cs="Arial"/>
          <w:szCs w:val="24"/>
        </w:rPr>
        <w:t>ARC</w:t>
      </w:r>
      <w:r w:rsidR="00DB44A7" w:rsidRPr="007712F8">
        <w:rPr>
          <w:rFonts w:cs="Arial"/>
          <w:szCs w:val="24"/>
        </w:rPr>
        <w:t xml:space="preserve"> </w:t>
      </w:r>
      <w:r w:rsidR="003444EF" w:rsidRPr="007712F8">
        <w:rPr>
          <w:rFonts w:cs="Arial"/>
          <w:szCs w:val="24"/>
        </w:rPr>
        <w:t>meeting</w:t>
      </w:r>
      <w:r w:rsidR="008959B6" w:rsidRPr="007712F8">
        <w:rPr>
          <w:rFonts w:cs="Arial"/>
          <w:szCs w:val="24"/>
        </w:rPr>
        <w:t>;</w:t>
      </w:r>
      <w:r w:rsidR="00DB44A7" w:rsidRPr="007712F8">
        <w:rPr>
          <w:rFonts w:cs="Arial"/>
          <w:szCs w:val="24"/>
        </w:rPr>
        <w:t xml:space="preserve"> </w:t>
      </w:r>
      <w:r w:rsidRPr="007712F8">
        <w:rPr>
          <w:rFonts w:cs="Arial"/>
          <w:szCs w:val="24"/>
        </w:rPr>
        <w:t>documentation</w:t>
      </w:r>
      <w:r w:rsidR="00DB44A7" w:rsidRPr="007712F8">
        <w:rPr>
          <w:rFonts w:cs="Arial"/>
          <w:szCs w:val="24"/>
        </w:rPr>
        <w:t xml:space="preserve"> </w:t>
      </w:r>
      <w:r w:rsidR="003444EF" w:rsidRPr="007712F8">
        <w:rPr>
          <w:rFonts w:cs="Arial"/>
          <w:szCs w:val="24"/>
        </w:rPr>
        <w:t>of</w:t>
      </w:r>
      <w:r w:rsidR="00DB44A7" w:rsidRPr="007712F8">
        <w:rPr>
          <w:rFonts w:cs="Arial"/>
          <w:szCs w:val="24"/>
        </w:rPr>
        <w:t xml:space="preserve"> </w:t>
      </w:r>
      <w:r w:rsidR="003444EF" w:rsidRPr="007712F8">
        <w:rPr>
          <w:rFonts w:cs="Arial"/>
          <w:szCs w:val="24"/>
        </w:rPr>
        <w:t>proof</w:t>
      </w:r>
      <w:r w:rsidR="00DB44A7" w:rsidRPr="007712F8">
        <w:rPr>
          <w:rFonts w:cs="Arial"/>
          <w:szCs w:val="24"/>
        </w:rPr>
        <w:t xml:space="preserve"> </w:t>
      </w:r>
      <w:r w:rsidR="003444EF" w:rsidRPr="007712F8">
        <w:rPr>
          <w:rFonts w:cs="Arial"/>
          <w:szCs w:val="24"/>
        </w:rPr>
        <w:t>is</w:t>
      </w:r>
      <w:r w:rsidR="00DB44A7" w:rsidRPr="007712F8">
        <w:rPr>
          <w:rFonts w:cs="Arial"/>
          <w:szCs w:val="24"/>
        </w:rPr>
        <w:t xml:space="preserve"> </w:t>
      </w:r>
      <w:r w:rsidR="003444EF" w:rsidRPr="007712F8">
        <w:rPr>
          <w:rFonts w:cs="Arial"/>
          <w:szCs w:val="24"/>
        </w:rPr>
        <w:t>the</w:t>
      </w:r>
      <w:r w:rsidR="00DB44A7" w:rsidRPr="007712F8">
        <w:rPr>
          <w:rFonts w:cs="Arial"/>
          <w:szCs w:val="24"/>
        </w:rPr>
        <w:t xml:space="preserve"> </w:t>
      </w:r>
      <w:r w:rsidR="003444EF" w:rsidRPr="007712F8">
        <w:rPr>
          <w:rFonts w:cs="Arial"/>
          <w:szCs w:val="24"/>
        </w:rPr>
        <w:t>“Notice</w:t>
      </w:r>
      <w:r w:rsidR="00DB44A7" w:rsidRPr="007712F8">
        <w:rPr>
          <w:rFonts w:cs="Arial"/>
          <w:szCs w:val="24"/>
        </w:rPr>
        <w:t xml:space="preserve"> </w:t>
      </w:r>
      <w:r w:rsidR="003444EF" w:rsidRPr="007712F8">
        <w:rPr>
          <w:rFonts w:cs="Arial"/>
          <w:szCs w:val="24"/>
        </w:rPr>
        <w:t>of</w:t>
      </w:r>
      <w:r w:rsidR="00DB44A7" w:rsidRPr="007712F8">
        <w:rPr>
          <w:rFonts w:cs="Arial"/>
          <w:szCs w:val="24"/>
        </w:rPr>
        <w:t xml:space="preserve"> </w:t>
      </w:r>
      <w:r w:rsidR="003444EF" w:rsidRPr="007712F8">
        <w:rPr>
          <w:rFonts w:cs="Arial"/>
          <w:szCs w:val="24"/>
        </w:rPr>
        <w:t>ARC</w:t>
      </w:r>
      <w:r w:rsidR="00DB44A7" w:rsidRPr="007712F8">
        <w:rPr>
          <w:rFonts w:cs="Arial"/>
          <w:szCs w:val="24"/>
        </w:rPr>
        <w:t xml:space="preserve"> </w:t>
      </w:r>
      <w:r w:rsidR="003444EF" w:rsidRPr="007712F8">
        <w:rPr>
          <w:rFonts w:cs="Arial"/>
          <w:szCs w:val="24"/>
        </w:rPr>
        <w:t>Meeting”.</w:t>
      </w:r>
      <w:r w:rsidR="00DB44A7" w:rsidRPr="007712F8">
        <w:rPr>
          <w:rFonts w:cs="Arial"/>
          <w:sz w:val="18"/>
          <w:szCs w:val="18"/>
        </w:rPr>
        <w:t xml:space="preserve"> </w:t>
      </w:r>
      <w:r w:rsidR="00345614" w:rsidRPr="007712F8">
        <w:rPr>
          <w:rFonts w:cs="Arial"/>
          <w:sz w:val="18"/>
          <w:szCs w:val="18"/>
        </w:rPr>
        <w:t>707</w:t>
      </w:r>
      <w:r w:rsidR="00DB44A7" w:rsidRPr="007712F8">
        <w:rPr>
          <w:rFonts w:cs="Arial"/>
          <w:sz w:val="18"/>
          <w:szCs w:val="18"/>
        </w:rPr>
        <w:t xml:space="preserve"> </w:t>
      </w:r>
      <w:r w:rsidR="00345614" w:rsidRPr="007712F8">
        <w:rPr>
          <w:rFonts w:cs="Arial"/>
          <w:sz w:val="18"/>
          <w:szCs w:val="18"/>
        </w:rPr>
        <w:t>KAR</w:t>
      </w:r>
      <w:r w:rsidR="00DB44A7" w:rsidRPr="007712F8">
        <w:rPr>
          <w:rFonts w:cs="Arial"/>
          <w:sz w:val="18"/>
          <w:szCs w:val="18"/>
        </w:rPr>
        <w:t xml:space="preserve"> </w:t>
      </w:r>
      <w:r w:rsidR="00345614" w:rsidRPr="007712F8">
        <w:rPr>
          <w:rFonts w:cs="Arial"/>
          <w:sz w:val="18"/>
          <w:szCs w:val="18"/>
        </w:rPr>
        <w:t>1:320</w:t>
      </w:r>
      <w:r w:rsidR="00DB44A7" w:rsidRPr="007712F8">
        <w:rPr>
          <w:rFonts w:cs="Arial"/>
          <w:sz w:val="18"/>
          <w:szCs w:val="18"/>
        </w:rPr>
        <w:t xml:space="preserve"> </w:t>
      </w:r>
      <w:r w:rsidR="00345614" w:rsidRPr="007712F8">
        <w:rPr>
          <w:rFonts w:cs="Arial"/>
          <w:sz w:val="18"/>
          <w:szCs w:val="18"/>
        </w:rPr>
        <w:t>§</w:t>
      </w:r>
      <w:r w:rsidR="00DB44A7" w:rsidRPr="007712F8">
        <w:rPr>
          <w:rFonts w:cs="Arial"/>
          <w:sz w:val="18"/>
          <w:szCs w:val="18"/>
        </w:rPr>
        <w:t xml:space="preserve"> </w:t>
      </w:r>
      <w:r w:rsidR="00345614" w:rsidRPr="007712F8">
        <w:rPr>
          <w:rFonts w:cs="Arial"/>
          <w:sz w:val="18"/>
          <w:szCs w:val="18"/>
        </w:rPr>
        <w:t>3(4),</w:t>
      </w:r>
      <w:r w:rsidR="00DB44A7" w:rsidRPr="007712F8">
        <w:rPr>
          <w:rFonts w:cs="Arial"/>
          <w:sz w:val="18"/>
          <w:szCs w:val="18"/>
        </w:rPr>
        <w:t xml:space="preserve"> </w:t>
      </w:r>
      <w:r w:rsidR="00345614" w:rsidRPr="007712F8">
        <w:rPr>
          <w:rFonts w:cs="Arial"/>
          <w:sz w:val="18"/>
          <w:szCs w:val="18"/>
        </w:rPr>
        <w:t>34</w:t>
      </w:r>
      <w:r w:rsidR="00DB44A7" w:rsidRPr="007712F8">
        <w:rPr>
          <w:rFonts w:cs="Arial"/>
          <w:sz w:val="18"/>
          <w:szCs w:val="18"/>
        </w:rPr>
        <w:t xml:space="preserve"> </w:t>
      </w:r>
      <w:r w:rsidR="00345614" w:rsidRPr="007712F8">
        <w:rPr>
          <w:rFonts w:cs="Arial"/>
          <w:sz w:val="18"/>
          <w:szCs w:val="18"/>
        </w:rPr>
        <w:t>CFR</w:t>
      </w:r>
      <w:r w:rsidR="00DB44A7" w:rsidRPr="007712F8">
        <w:rPr>
          <w:rFonts w:cs="Arial"/>
          <w:sz w:val="18"/>
          <w:szCs w:val="18"/>
        </w:rPr>
        <w:t xml:space="preserve"> </w:t>
      </w:r>
      <w:r w:rsidR="00345614" w:rsidRPr="007712F8">
        <w:rPr>
          <w:rFonts w:cs="Arial"/>
          <w:sz w:val="18"/>
          <w:szCs w:val="18"/>
        </w:rPr>
        <w:t>300.321</w:t>
      </w:r>
      <w:r w:rsidR="00DB44A7" w:rsidRPr="007712F8">
        <w:rPr>
          <w:rFonts w:cs="Arial"/>
          <w:sz w:val="18"/>
          <w:szCs w:val="18"/>
        </w:rPr>
        <w:t xml:space="preserve"> </w:t>
      </w:r>
      <w:r w:rsidR="00345614" w:rsidRPr="007712F8">
        <w:rPr>
          <w:rFonts w:cs="Arial"/>
          <w:sz w:val="18"/>
          <w:szCs w:val="18"/>
        </w:rPr>
        <w:t>(b)(1)</w:t>
      </w:r>
    </w:p>
    <w:p w:rsidR="00BE6201" w:rsidRPr="007712F8" w:rsidRDefault="00BE6201" w:rsidP="002062BA">
      <w:pPr>
        <w:ind w:left="360"/>
        <w:rPr>
          <w:rFonts w:cs="Arial"/>
          <w:sz w:val="16"/>
          <w:szCs w:val="16"/>
        </w:rPr>
      </w:pPr>
    </w:p>
    <w:p w:rsidR="003721DA" w:rsidRPr="007712F8" w:rsidRDefault="00A36249" w:rsidP="00345614">
      <w:pPr>
        <w:ind w:left="360"/>
        <w:rPr>
          <w:rStyle w:val="Style3Char"/>
        </w:rPr>
      </w:pPr>
      <w:bookmarkStart w:id="151" w:name="_Toc298531687"/>
      <w:r w:rsidRPr="007712F8">
        <w:rPr>
          <w:rStyle w:val="Style3Char"/>
        </w:rPr>
        <w:t>Transition</w:t>
      </w:r>
      <w:r w:rsidR="00DB44A7" w:rsidRPr="007712F8">
        <w:rPr>
          <w:rStyle w:val="Style3Char"/>
        </w:rPr>
        <w:t xml:space="preserve"> </w:t>
      </w:r>
      <w:r w:rsidRPr="007712F8">
        <w:rPr>
          <w:rStyle w:val="Style3Char"/>
        </w:rPr>
        <w:t>Assessments</w:t>
      </w:r>
      <w:bookmarkEnd w:id="151"/>
    </w:p>
    <w:p w:rsidR="00345614" w:rsidRPr="007712F8" w:rsidRDefault="00A36249" w:rsidP="00345614">
      <w:pPr>
        <w:ind w:left="360"/>
        <w:rPr>
          <w:rFonts w:cs="Arial"/>
          <w:sz w:val="18"/>
          <w:szCs w:val="18"/>
        </w:rPr>
      </w:pP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documents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Pr="007712F8">
        <w:rPr>
          <w:rFonts w:cs="Arial"/>
          <w:szCs w:val="24"/>
        </w:rPr>
        <w:t>used</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determine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preferences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interests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00E53616" w:rsidRPr="007712F8">
        <w:rPr>
          <w:rFonts w:cs="Arial"/>
          <w:szCs w:val="24"/>
        </w:rPr>
        <w:t>by</w:t>
      </w:r>
      <w:r w:rsidR="00DB44A7" w:rsidRPr="007712F8">
        <w:rPr>
          <w:rFonts w:cs="Arial"/>
          <w:szCs w:val="24"/>
        </w:rPr>
        <w:t xml:space="preserve"> </w:t>
      </w:r>
      <w:r w:rsidR="00E53616" w:rsidRPr="007712F8">
        <w:rPr>
          <w:rFonts w:cs="Arial"/>
          <w:szCs w:val="24"/>
        </w:rPr>
        <w:t>c</w:t>
      </w:r>
      <w:r w:rsidRPr="007712F8">
        <w:rPr>
          <w:rFonts w:cs="Arial"/>
          <w:szCs w:val="24"/>
        </w:rPr>
        <w:t>heck</w:t>
      </w:r>
      <w:r w:rsidR="00E53616" w:rsidRPr="007712F8">
        <w:rPr>
          <w:rFonts w:cs="Arial"/>
          <w:szCs w:val="24"/>
        </w:rPr>
        <w:t>ing</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types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used</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determine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student’s</w:t>
      </w:r>
      <w:r w:rsidR="00DB44A7" w:rsidRPr="007712F8">
        <w:rPr>
          <w:rFonts w:cs="Arial"/>
          <w:szCs w:val="24"/>
        </w:rPr>
        <w:t xml:space="preserve"> </w:t>
      </w:r>
      <w:r w:rsidRPr="007712F8">
        <w:rPr>
          <w:rFonts w:cs="Arial"/>
          <w:szCs w:val="24"/>
        </w:rPr>
        <w:t>preferences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interests.</w:t>
      </w:r>
      <w:r w:rsidR="00DB44A7" w:rsidRPr="007712F8">
        <w:rPr>
          <w:rFonts w:cs="Arial"/>
          <w:szCs w:val="24"/>
        </w:rPr>
        <w:t xml:space="preserve">  </w:t>
      </w:r>
      <w:r w:rsidRPr="007712F8">
        <w:rPr>
          <w:rFonts w:cs="Arial"/>
          <w:szCs w:val="24"/>
        </w:rPr>
        <w:t>This</w:t>
      </w:r>
      <w:r w:rsidR="00DB44A7" w:rsidRPr="007712F8">
        <w:rPr>
          <w:rFonts w:cs="Arial"/>
          <w:szCs w:val="24"/>
        </w:rPr>
        <w:t xml:space="preserve"> </w:t>
      </w:r>
      <w:r w:rsidRPr="007712F8">
        <w:rPr>
          <w:rFonts w:cs="Arial"/>
          <w:szCs w:val="24"/>
        </w:rPr>
        <w:t>includes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Pr="007712F8">
        <w:rPr>
          <w:rFonts w:cs="Arial"/>
          <w:szCs w:val="24"/>
        </w:rPr>
        <w:t>used</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basis</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postsecondary</w:t>
      </w:r>
      <w:r w:rsidR="00DB44A7" w:rsidRPr="007712F8">
        <w:rPr>
          <w:rFonts w:cs="Arial"/>
          <w:szCs w:val="24"/>
        </w:rPr>
        <w:t xml:space="preserve"> </w:t>
      </w:r>
      <w:r w:rsidRPr="007712F8">
        <w:rPr>
          <w:rFonts w:cs="Arial"/>
          <w:szCs w:val="24"/>
        </w:rPr>
        <w:t>goals.</w:t>
      </w:r>
      <w:r w:rsidR="00DB44A7" w:rsidRPr="007712F8">
        <w:rPr>
          <w:rFonts w:cs="Arial"/>
          <w:szCs w:val="24"/>
        </w:rPr>
        <w:t xml:space="preserve">  </w:t>
      </w:r>
      <w:r w:rsidRPr="007712F8">
        <w:rPr>
          <w:rFonts w:cs="Arial"/>
          <w:szCs w:val="24"/>
        </w:rPr>
        <w:t>Actual</w:t>
      </w:r>
      <w:r w:rsidR="00DB44A7" w:rsidRPr="007712F8">
        <w:rPr>
          <w:rFonts w:cs="Arial"/>
          <w:szCs w:val="24"/>
        </w:rPr>
        <w:t xml:space="preserve"> </w:t>
      </w:r>
      <w:r w:rsidRPr="007712F8">
        <w:rPr>
          <w:rFonts w:cs="Arial"/>
          <w:szCs w:val="24"/>
        </w:rPr>
        <w:t>copies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Pr="007712F8">
        <w:rPr>
          <w:rFonts w:cs="Arial"/>
          <w:szCs w:val="24"/>
        </w:rPr>
        <w:t>administered</w:t>
      </w:r>
      <w:r w:rsidR="00DB44A7" w:rsidRPr="007712F8">
        <w:rPr>
          <w:rFonts w:cs="Arial"/>
          <w:szCs w:val="24"/>
        </w:rPr>
        <w:t xml:space="preserve"> </w:t>
      </w:r>
      <w:r w:rsidRPr="007712F8">
        <w:rPr>
          <w:rFonts w:cs="Arial"/>
          <w:szCs w:val="24"/>
        </w:rPr>
        <w:t>may</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maintained</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other</w:t>
      </w:r>
      <w:r w:rsidR="00DB44A7" w:rsidRPr="007712F8">
        <w:rPr>
          <w:rFonts w:cs="Arial"/>
          <w:szCs w:val="24"/>
        </w:rPr>
        <w:t xml:space="preserve"> </w:t>
      </w:r>
      <w:r w:rsidRPr="007712F8">
        <w:rPr>
          <w:rFonts w:cs="Arial"/>
          <w:szCs w:val="24"/>
        </w:rPr>
        <w:t>components</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D14179" w:rsidRPr="007712F8">
        <w:rPr>
          <w:rFonts w:cs="Arial"/>
          <w:szCs w:val="24"/>
        </w:rPr>
        <w:t>student</w:t>
      </w:r>
      <w:r w:rsidRPr="007712F8">
        <w:rPr>
          <w:rFonts w:cs="Arial"/>
          <w:szCs w:val="24"/>
        </w:rPr>
        <w:t>’s</w:t>
      </w:r>
      <w:r w:rsidR="00DB44A7" w:rsidRPr="007712F8">
        <w:rPr>
          <w:rFonts w:cs="Arial"/>
          <w:szCs w:val="24"/>
        </w:rPr>
        <w:t xml:space="preserve"> </w:t>
      </w:r>
      <w:r w:rsidRPr="007712F8">
        <w:rPr>
          <w:rFonts w:cs="Arial"/>
          <w:szCs w:val="24"/>
        </w:rPr>
        <w:t>education</w:t>
      </w:r>
      <w:r w:rsidR="00DB44A7" w:rsidRPr="007712F8">
        <w:rPr>
          <w:rFonts w:cs="Arial"/>
          <w:szCs w:val="24"/>
        </w:rPr>
        <w:t xml:space="preserve"> </w:t>
      </w:r>
      <w:r w:rsidRPr="007712F8">
        <w:rPr>
          <w:rFonts w:cs="Arial"/>
          <w:szCs w:val="24"/>
        </w:rPr>
        <w:t>record</w:t>
      </w:r>
      <w:r w:rsidR="00DB44A7" w:rsidRPr="007712F8">
        <w:rPr>
          <w:rFonts w:cs="Arial"/>
          <w:szCs w:val="24"/>
        </w:rPr>
        <w:t xml:space="preserve"> </w:t>
      </w:r>
      <w:r w:rsidRPr="007712F8">
        <w:rPr>
          <w:rFonts w:cs="Arial"/>
          <w:szCs w:val="24"/>
        </w:rPr>
        <w:t>(e.g.,</w:t>
      </w:r>
      <w:r w:rsidR="00DB44A7" w:rsidRPr="007712F8">
        <w:rPr>
          <w:rFonts w:cs="Arial"/>
          <w:szCs w:val="24"/>
        </w:rPr>
        <w:t xml:space="preserve"> </w:t>
      </w:r>
      <w:r w:rsidRPr="007712F8">
        <w:rPr>
          <w:rFonts w:cs="Arial"/>
          <w:szCs w:val="24"/>
        </w:rPr>
        <w:t>I</w:t>
      </w:r>
      <w:r w:rsidR="005E6EE6" w:rsidRPr="007712F8">
        <w:rPr>
          <w:rFonts w:cs="Arial"/>
          <w:szCs w:val="24"/>
        </w:rPr>
        <w:t xml:space="preserve">ndividual </w:t>
      </w:r>
      <w:r w:rsidRPr="007712F8">
        <w:rPr>
          <w:rFonts w:cs="Arial"/>
          <w:szCs w:val="24"/>
        </w:rPr>
        <w:t>L</w:t>
      </w:r>
      <w:r w:rsidR="005E6EE6" w:rsidRPr="007712F8">
        <w:rPr>
          <w:rFonts w:cs="Arial"/>
          <w:szCs w:val="24"/>
        </w:rPr>
        <w:t xml:space="preserve">earning </w:t>
      </w:r>
      <w:r w:rsidR="000F41C6" w:rsidRPr="007712F8">
        <w:rPr>
          <w:rFonts w:cs="Arial"/>
          <w:szCs w:val="24"/>
        </w:rPr>
        <w:t>Plan career</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Pr="007712F8">
        <w:rPr>
          <w:rFonts w:cs="Arial"/>
          <w:szCs w:val="24"/>
        </w:rPr>
        <w:t>learning</w:t>
      </w:r>
      <w:r w:rsidR="00DB44A7" w:rsidRPr="007712F8">
        <w:rPr>
          <w:rFonts w:cs="Arial"/>
          <w:szCs w:val="24"/>
        </w:rPr>
        <w:t xml:space="preserve"> </w:t>
      </w:r>
      <w:r w:rsidRPr="007712F8">
        <w:rPr>
          <w:rFonts w:cs="Arial"/>
          <w:szCs w:val="24"/>
        </w:rPr>
        <w:t>style</w:t>
      </w:r>
      <w:r w:rsidR="00DB44A7" w:rsidRPr="007712F8">
        <w:rPr>
          <w:rFonts w:cs="Arial"/>
          <w:szCs w:val="24"/>
        </w:rPr>
        <w:t xml:space="preserve"> </w:t>
      </w:r>
      <w:r w:rsidRPr="007712F8">
        <w:rPr>
          <w:rFonts w:cs="Arial"/>
          <w:szCs w:val="24"/>
        </w:rPr>
        <w:t>inventories).</w:t>
      </w:r>
      <w:r w:rsidR="00DB44A7" w:rsidRPr="007712F8">
        <w:rPr>
          <w:rFonts w:cs="Arial"/>
          <w:szCs w:val="24"/>
        </w:rPr>
        <w:t xml:space="preserve">  </w:t>
      </w:r>
      <w:r w:rsidRPr="007712F8">
        <w:rPr>
          <w:rFonts w:cs="Arial"/>
          <w:szCs w:val="24"/>
        </w:rPr>
        <w:t>However,</w:t>
      </w:r>
      <w:r w:rsidR="00DB44A7" w:rsidRPr="007712F8">
        <w:rPr>
          <w:rFonts w:cs="Arial"/>
          <w:szCs w:val="24"/>
        </w:rPr>
        <w:t xml:space="preserve"> </w:t>
      </w:r>
      <w:r w:rsidRPr="007712F8">
        <w:rPr>
          <w:rFonts w:cs="Arial"/>
          <w:szCs w:val="24"/>
        </w:rPr>
        <w:t>evidence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administered</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Pr="007712F8">
        <w:rPr>
          <w:rFonts w:cs="Arial"/>
          <w:szCs w:val="24"/>
        </w:rPr>
        <w:t>must</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available</w:t>
      </w:r>
      <w:r w:rsidR="00DB44A7" w:rsidRPr="007712F8">
        <w:rPr>
          <w:rFonts w:cs="Arial"/>
          <w:szCs w:val="24"/>
        </w:rPr>
        <w:t xml:space="preserve"> </w:t>
      </w:r>
      <w:r w:rsidRPr="007712F8">
        <w:rPr>
          <w:rFonts w:cs="Arial"/>
          <w:szCs w:val="24"/>
        </w:rPr>
        <w:t>upon</w:t>
      </w:r>
      <w:r w:rsidR="00DB44A7" w:rsidRPr="007712F8">
        <w:rPr>
          <w:rFonts w:cs="Arial"/>
          <w:szCs w:val="24"/>
        </w:rPr>
        <w:t xml:space="preserve"> </w:t>
      </w:r>
      <w:r w:rsidRPr="007712F8">
        <w:rPr>
          <w:rFonts w:cs="Arial"/>
          <w:szCs w:val="24"/>
        </w:rPr>
        <w:t>request.</w:t>
      </w:r>
      <w:r w:rsidR="00DB44A7" w:rsidRPr="007712F8">
        <w:rPr>
          <w:rFonts w:cs="Arial"/>
          <w:sz w:val="18"/>
          <w:szCs w:val="18"/>
        </w:rPr>
        <w:t xml:space="preserve"> </w:t>
      </w:r>
      <w:r w:rsidR="00345614" w:rsidRPr="007712F8">
        <w:rPr>
          <w:rFonts w:cs="Arial"/>
          <w:sz w:val="18"/>
          <w:szCs w:val="18"/>
        </w:rPr>
        <w:t>707</w:t>
      </w:r>
      <w:r w:rsidR="00DB44A7" w:rsidRPr="007712F8">
        <w:rPr>
          <w:rFonts w:cs="Arial"/>
          <w:sz w:val="18"/>
          <w:szCs w:val="18"/>
        </w:rPr>
        <w:t xml:space="preserve"> </w:t>
      </w:r>
      <w:r w:rsidR="00345614" w:rsidRPr="007712F8">
        <w:rPr>
          <w:rFonts w:cs="Arial"/>
          <w:sz w:val="18"/>
          <w:szCs w:val="18"/>
        </w:rPr>
        <w:t>KAR</w:t>
      </w:r>
      <w:r w:rsidR="00DB44A7" w:rsidRPr="007712F8">
        <w:rPr>
          <w:rFonts w:cs="Arial"/>
          <w:sz w:val="18"/>
          <w:szCs w:val="18"/>
        </w:rPr>
        <w:t xml:space="preserve"> </w:t>
      </w:r>
      <w:r w:rsidR="00345614" w:rsidRPr="007712F8">
        <w:rPr>
          <w:rFonts w:cs="Arial"/>
          <w:sz w:val="18"/>
          <w:szCs w:val="18"/>
        </w:rPr>
        <w:t>1:320</w:t>
      </w:r>
      <w:r w:rsidR="00DB44A7" w:rsidRPr="007712F8">
        <w:rPr>
          <w:rFonts w:cs="Arial"/>
          <w:sz w:val="18"/>
          <w:szCs w:val="18"/>
        </w:rPr>
        <w:t xml:space="preserve"> </w:t>
      </w:r>
      <w:r w:rsidR="00345614" w:rsidRPr="007712F8">
        <w:rPr>
          <w:rFonts w:cs="Arial"/>
          <w:sz w:val="18"/>
          <w:szCs w:val="18"/>
        </w:rPr>
        <w:t>§</w:t>
      </w:r>
      <w:r w:rsidR="00DB44A7" w:rsidRPr="007712F8">
        <w:rPr>
          <w:rFonts w:cs="Arial"/>
          <w:sz w:val="18"/>
          <w:szCs w:val="18"/>
        </w:rPr>
        <w:t xml:space="preserve"> </w:t>
      </w:r>
      <w:r w:rsidR="00345614" w:rsidRPr="007712F8">
        <w:rPr>
          <w:rFonts w:cs="Arial"/>
          <w:sz w:val="18"/>
          <w:szCs w:val="18"/>
        </w:rPr>
        <w:t>7</w:t>
      </w:r>
      <w:r w:rsidR="00DB44A7" w:rsidRPr="007712F8">
        <w:rPr>
          <w:rFonts w:cs="Arial"/>
          <w:sz w:val="18"/>
          <w:szCs w:val="18"/>
        </w:rPr>
        <w:t xml:space="preserve"> </w:t>
      </w:r>
      <w:r w:rsidR="00345614" w:rsidRPr="007712F8">
        <w:rPr>
          <w:rFonts w:cs="Arial"/>
          <w:sz w:val="18"/>
          <w:szCs w:val="18"/>
        </w:rPr>
        <w:t>(2)(a),</w:t>
      </w:r>
      <w:r w:rsidR="00DB44A7" w:rsidRPr="007712F8">
        <w:rPr>
          <w:rFonts w:cs="Arial"/>
          <w:sz w:val="18"/>
          <w:szCs w:val="18"/>
        </w:rPr>
        <w:t xml:space="preserve"> </w:t>
      </w:r>
      <w:r w:rsidR="00345614" w:rsidRPr="007712F8">
        <w:rPr>
          <w:rFonts w:cs="Arial"/>
          <w:sz w:val="18"/>
          <w:szCs w:val="18"/>
        </w:rPr>
        <w:t>34</w:t>
      </w:r>
      <w:r w:rsidR="00DB44A7" w:rsidRPr="007712F8">
        <w:rPr>
          <w:rFonts w:cs="Arial"/>
          <w:sz w:val="18"/>
          <w:szCs w:val="18"/>
        </w:rPr>
        <w:t xml:space="preserve"> </w:t>
      </w:r>
      <w:r w:rsidR="00345614" w:rsidRPr="007712F8">
        <w:rPr>
          <w:rFonts w:cs="Arial"/>
          <w:sz w:val="18"/>
          <w:szCs w:val="18"/>
        </w:rPr>
        <w:t>CFR</w:t>
      </w:r>
      <w:r w:rsidR="00DB44A7" w:rsidRPr="007712F8">
        <w:rPr>
          <w:rFonts w:cs="Arial"/>
          <w:sz w:val="18"/>
          <w:szCs w:val="18"/>
        </w:rPr>
        <w:t xml:space="preserve"> </w:t>
      </w:r>
      <w:r w:rsidR="00345614" w:rsidRPr="007712F8">
        <w:rPr>
          <w:rFonts w:cs="Arial"/>
          <w:sz w:val="18"/>
          <w:szCs w:val="18"/>
        </w:rPr>
        <w:t>300.320</w:t>
      </w:r>
      <w:r w:rsidR="00DB44A7" w:rsidRPr="007712F8">
        <w:rPr>
          <w:rFonts w:cs="Arial"/>
          <w:sz w:val="18"/>
          <w:szCs w:val="18"/>
        </w:rPr>
        <w:t xml:space="preserve"> </w:t>
      </w:r>
      <w:r w:rsidR="00345614" w:rsidRPr="007712F8">
        <w:rPr>
          <w:rFonts w:cs="Arial"/>
          <w:sz w:val="18"/>
          <w:szCs w:val="18"/>
        </w:rPr>
        <w:t>(b)(1)</w:t>
      </w:r>
    </w:p>
    <w:p w:rsidR="00756691" w:rsidRPr="007712F8" w:rsidRDefault="00756691">
      <w:pPr>
        <w:overflowPunct/>
        <w:autoSpaceDE/>
        <w:autoSpaceDN/>
        <w:adjustRightInd/>
        <w:textAlignment w:val="auto"/>
        <w:rPr>
          <w:rFonts w:cs="Arial"/>
          <w:szCs w:val="24"/>
        </w:rPr>
      </w:pPr>
    </w:p>
    <w:p w:rsidR="00A36249" w:rsidRPr="007712F8" w:rsidRDefault="00A36249" w:rsidP="00A36249">
      <w:pPr>
        <w:ind w:left="360"/>
        <w:rPr>
          <w:rFonts w:cs="Arial"/>
          <w:szCs w:val="24"/>
        </w:rPr>
      </w:pPr>
      <w:r w:rsidRPr="007712F8">
        <w:rPr>
          <w:rFonts w:cs="Arial"/>
          <w:szCs w:val="24"/>
        </w:rPr>
        <w:t>Assessments</w:t>
      </w:r>
      <w:r w:rsidR="00DB44A7" w:rsidRPr="007712F8">
        <w:rPr>
          <w:rFonts w:cs="Arial"/>
          <w:szCs w:val="24"/>
        </w:rPr>
        <w:t xml:space="preserve"> </w:t>
      </w:r>
      <w:r w:rsidRPr="007712F8">
        <w:rPr>
          <w:rFonts w:cs="Arial"/>
          <w:szCs w:val="24"/>
        </w:rPr>
        <w:t>may</w:t>
      </w:r>
      <w:r w:rsidR="00DB44A7" w:rsidRPr="007712F8">
        <w:rPr>
          <w:rFonts w:cs="Arial"/>
          <w:szCs w:val="24"/>
        </w:rPr>
        <w:t xml:space="preserve"> </w:t>
      </w:r>
      <w:r w:rsidRPr="007712F8">
        <w:rPr>
          <w:rFonts w:cs="Arial"/>
          <w:szCs w:val="24"/>
        </w:rPr>
        <w:t>include:</w:t>
      </w:r>
      <w:r w:rsidR="00DB44A7" w:rsidRPr="007712F8">
        <w:rPr>
          <w:rFonts w:cs="Arial"/>
          <w:szCs w:val="24"/>
        </w:rPr>
        <w:t xml:space="preserve"> </w:t>
      </w:r>
      <w:r w:rsidRPr="007712F8">
        <w:rPr>
          <w:rFonts w:cs="Arial"/>
          <w:szCs w:val="24"/>
        </w:rPr>
        <w:t>behavioral</w:t>
      </w:r>
      <w:r w:rsidR="00DB44A7" w:rsidRPr="007712F8">
        <w:rPr>
          <w:rFonts w:cs="Arial"/>
          <w:szCs w:val="24"/>
        </w:rPr>
        <w:t xml:space="preserve"> </w:t>
      </w:r>
      <w:r w:rsidRPr="007712F8">
        <w:rPr>
          <w:rFonts w:cs="Arial"/>
          <w:szCs w:val="24"/>
        </w:rPr>
        <w:t>assessment</w:t>
      </w:r>
      <w:r w:rsidR="00DB44A7" w:rsidRPr="007712F8">
        <w:rPr>
          <w:rFonts w:cs="Arial"/>
          <w:szCs w:val="24"/>
        </w:rPr>
        <w:t xml:space="preserve"> </w:t>
      </w:r>
      <w:r w:rsidRPr="007712F8">
        <w:rPr>
          <w:rFonts w:cs="Arial"/>
          <w:szCs w:val="24"/>
        </w:rPr>
        <w:t>information,</w:t>
      </w:r>
      <w:r w:rsidR="00DB44A7" w:rsidRPr="007712F8">
        <w:rPr>
          <w:rFonts w:cs="Arial"/>
          <w:szCs w:val="24"/>
        </w:rPr>
        <w:t xml:space="preserve"> </w:t>
      </w:r>
      <w:r w:rsidRPr="007712F8">
        <w:rPr>
          <w:rFonts w:cs="Arial"/>
          <w:szCs w:val="24"/>
        </w:rPr>
        <w:t>aptitude</w:t>
      </w:r>
      <w:r w:rsidR="00DB44A7" w:rsidRPr="007712F8">
        <w:rPr>
          <w:rFonts w:cs="Arial"/>
          <w:szCs w:val="24"/>
        </w:rPr>
        <w:t xml:space="preserve"> </w:t>
      </w:r>
      <w:r w:rsidRPr="007712F8">
        <w:rPr>
          <w:rFonts w:cs="Arial"/>
          <w:szCs w:val="24"/>
        </w:rPr>
        <w:t>tests,</w:t>
      </w:r>
      <w:r w:rsidR="00DB44A7" w:rsidRPr="007712F8">
        <w:rPr>
          <w:rFonts w:cs="Arial"/>
          <w:szCs w:val="24"/>
        </w:rPr>
        <w:t xml:space="preserve"> </w:t>
      </w:r>
      <w:r w:rsidRPr="007712F8">
        <w:rPr>
          <w:rFonts w:cs="Arial"/>
          <w:szCs w:val="24"/>
        </w:rPr>
        <w:t>interest</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work</w:t>
      </w:r>
      <w:r w:rsidR="00DB44A7" w:rsidRPr="007712F8">
        <w:rPr>
          <w:rFonts w:cs="Arial"/>
          <w:szCs w:val="24"/>
        </w:rPr>
        <w:t xml:space="preserve"> </w:t>
      </w:r>
      <w:r w:rsidRPr="007712F8">
        <w:rPr>
          <w:rFonts w:cs="Arial"/>
          <w:szCs w:val="24"/>
        </w:rPr>
        <w:t>values</w:t>
      </w:r>
      <w:r w:rsidR="00DB44A7" w:rsidRPr="007712F8">
        <w:rPr>
          <w:rFonts w:cs="Arial"/>
          <w:szCs w:val="24"/>
        </w:rPr>
        <w:t xml:space="preserve"> </w:t>
      </w:r>
      <w:r w:rsidRPr="007712F8">
        <w:rPr>
          <w:rFonts w:cs="Arial"/>
          <w:szCs w:val="24"/>
        </w:rPr>
        <w:t>inventories,</w:t>
      </w:r>
      <w:r w:rsidR="00DB44A7" w:rsidRPr="007712F8">
        <w:rPr>
          <w:rFonts w:cs="Arial"/>
          <w:szCs w:val="24"/>
        </w:rPr>
        <w:t xml:space="preserve"> </w:t>
      </w:r>
      <w:r w:rsidRPr="007712F8">
        <w:rPr>
          <w:rFonts w:cs="Arial"/>
          <w:szCs w:val="24"/>
        </w:rPr>
        <w:t>intelligence</w:t>
      </w:r>
      <w:r w:rsidR="00DB44A7" w:rsidRPr="007712F8">
        <w:rPr>
          <w:rFonts w:cs="Arial"/>
          <w:szCs w:val="24"/>
        </w:rPr>
        <w:t xml:space="preserve"> </w:t>
      </w:r>
      <w:r w:rsidRPr="007712F8">
        <w:rPr>
          <w:rFonts w:cs="Arial"/>
          <w:szCs w:val="24"/>
        </w:rPr>
        <w:t>tests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achievement</w:t>
      </w:r>
      <w:r w:rsidR="00DB44A7" w:rsidRPr="007712F8">
        <w:rPr>
          <w:rFonts w:cs="Arial"/>
          <w:szCs w:val="24"/>
        </w:rPr>
        <w:t xml:space="preserve"> </w:t>
      </w:r>
      <w:r w:rsidRPr="007712F8">
        <w:rPr>
          <w:rFonts w:cs="Arial"/>
          <w:szCs w:val="24"/>
        </w:rPr>
        <w:t>tests,</w:t>
      </w:r>
      <w:r w:rsidR="00DB44A7" w:rsidRPr="007712F8">
        <w:rPr>
          <w:rFonts w:cs="Arial"/>
          <w:szCs w:val="24"/>
        </w:rPr>
        <w:t xml:space="preserve"> </w:t>
      </w:r>
      <w:r w:rsidRPr="007712F8">
        <w:rPr>
          <w:rFonts w:cs="Arial"/>
          <w:szCs w:val="24"/>
        </w:rPr>
        <w:t>personality</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preference</w:t>
      </w:r>
      <w:r w:rsidR="00DB44A7" w:rsidRPr="007712F8">
        <w:rPr>
          <w:rFonts w:cs="Arial"/>
          <w:szCs w:val="24"/>
        </w:rPr>
        <w:t xml:space="preserve"> </w:t>
      </w:r>
      <w:r w:rsidRPr="007712F8">
        <w:rPr>
          <w:rFonts w:cs="Arial"/>
          <w:szCs w:val="24"/>
        </w:rPr>
        <w:t>tests,</w:t>
      </w:r>
      <w:r w:rsidR="00DB44A7" w:rsidRPr="007712F8">
        <w:rPr>
          <w:rFonts w:cs="Arial"/>
          <w:szCs w:val="24"/>
        </w:rPr>
        <w:t xml:space="preserve"> </w:t>
      </w:r>
      <w:r w:rsidRPr="007712F8">
        <w:rPr>
          <w:rFonts w:cs="Arial"/>
          <w:szCs w:val="24"/>
        </w:rPr>
        <w:t>career</w:t>
      </w:r>
      <w:r w:rsidR="00DB44A7" w:rsidRPr="007712F8">
        <w:rPr>
          <w:rFonts w:cs="Arial"/>
          <w:szCs w:val="24"/>
        </w:rPr>
        <w:t xml:space="preserve"> </w:t>
      </w:r>
      <w:r w:rsidRPr="007712F8">
        <w:rPr>
          <w:rFonts w:cs="Arial"/>
          <w:szCs w:val="24"/>
        </w:rPr>
        <w:t>maturity</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readiness</w:t>
      </w:r>
      <w:r w:rsidR="00DB44A7" w:rsidRPr="007712F8">
        <w:rPr>
          <w:rFonts w:cs="Arial"/>
          <w:szCs w:val="24"/>
        </w:rPr>
        <w:t xml:space="preserve"> </w:t>
      </w:r>
      <w:r w:rsidRPr="007712F8">
        <w:rPr>
          <w:rFonts w:cs="Arial"/>
          <w:szCs w:val="24"/>
        </w:rPr>
        <w:t>tests,</w:t>
      </w:r>
      <w:r w:rsidR="00DB44A7" w:rsidRPr="007712F8">
        <w:rPr>
          <w:rFonts w:cs="Arial"/>
          <w:szCs w:val="24"/>
        </w:rPr>
        <w:t xml:space="preserve"> </w:t>
      </w:r>
      <w:r w:rsidRPr="007712F8">
        <w:rPr>
          <w:rFonts w:cs="Arial"/>
          <w:szCs w:val="24"/>
        </w:rPr>
        <w:t>self-determination</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Pr="007712F8">
        <w:rPr>
          <w:rFonts w:cs="Arial"/>
          <w:szCs w:val="24"/>
        </w:rPr>
        <w:t>work-related</w:t>
      </w:r>
      <w:r w:rsidR="00DB44A7" w:rsidRPr="007712F8">
        <w:rPr>
          <w:rFonts w:cs="Arial"/>
          <w:szCs w:val="24"/>
        </w:rPr>
        <w:t xml:space="preserve"> </w:t>
      </w:r>
      <w:r w:rsidRPr="007712F8">
        <w:rPr>
          <w:rFonts w:cs="Arial"/>
          <w:szCs w:val="24"/>
        </w:rPr>
        <w:t>temperament</w:t>
      </w:r>
      <w:r w:rsidR="00DB44A7" w:rsidRPr="007712F8">
        <w:rPr>
          <w:rFonts w:cs="Arial"/>
          <w:szCs w:val="24"/>
        </w:rPr>
        <w:t xml:space="preserve"> </w:t>
      </w:r>
      <w:r w:rsidRPr="007712F8">
        <w:rPr>
          <w:rFonts w:cs="Arial"/>
          <w:szCs w:val="24"/>
        </w:rPr>
        <w:t>scales,</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planning</w:t>
      </w:r>
      <w:r w:rsidR="00DB44A7" w:rsidRPr="007712F8">
        <w:rPr>
          <w:rFonts w:cs="Arial"/>
          <w:szCs w:val="24"/>
        </w:rPr>
        <w:t xml:space="preserve"> </w:t>
      </w:r>
      <w:r w:rsidRPr="007712F8">
        <w:rPr>
          <w:rFonts w:cs="Arial"/>
          <w:szCs w:val="24"/>
        </w:rPr>
        <w:t>inventories.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Pr="007712F8">
        <w:rPr>
          <w:rFonts w:cs="Arial"/>
          <w:szCs w:val="24"/>
        </w:rPr>
        <w:t>must</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age</w:t>
      </w:r>
      <w:r w:rsidR="00DB44A7" w:rsidRPr="007712F8">
        <w:rPr>
          <w:rFonts w:cs="Arial"/>
          <w:szCs w:val="24"/>
        </w:rPr>
        <w:t xml:space="preserve"> </w:t>
      </w:r>
      <w:r w:rsidRPr="007712F8">
        <w:rPr>
          <w:rFonts w:cs="Arial"/>
          <w:szCs w:val="24"/>
        </w:rPr>
        <w:t>appropriate,</w:t>
      </w:r>
      <w:r w:rsidR="00DB44A7" w:rsidRPr="007712F8">
        <w:rPr>
          <w:rFonts w:cs="Arial"/>
          <w:szCs w:val="24"/>
        </w:rPr>
        <w:t xml:space="preserve"> </w:t>
      </w:r>
      <w:r w:rsidRPr="007712F8">
        <w:rPr>
          <w:rFonts w:cs="Arial"/>
          <w:szCs w:val="24"/>
        </w:rPr>
        <w:t>which</w:t>
      </w:r>
      <w:r w:rsidR="00DB44A7" w:rsidRPr="007712F8">
        <w:rPr>
          <w:rFonts w:cs="Arial"/>
          <w:szCs w:val="24"/>
        </w:rPr>
        <w:t xml:space="preserve"> </w:t>
      </w:r>
      <w:r w:rsidRPr="007712F8">
        <w:rPr>
          <w:rFonts w:cs="Arial"/>
          <w:szCs w:val="24"/>
        </w:rPr>
        <w:t>means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measure</w:t>
      </w:r>
      <w:r w:rsidR="00DB44A7" w:rsidRPr="007712F8">
        <w:rPr>
          <w:rFonts w:cs="Arial"/>
          <w:szCs w:val="24"/>
        </w:rPr>
        <w:t xml:space="preserve"> </w:t>
      </w:r>
      <w:r w:rsidRPr="007712F8">
        <w:rPr>
          <w:rFonts w:cs="Arial"/>
          <w:szCs w:val="24"/>
        </w:rPr>
        <w:t>reflects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75291" w:rsidRPr="007712F8">
        <w:rPr>
          <w:rFonts w:cs="Arial"/>
          <w:szCs w:val="24"/>
        </w:rPr>
        <w:t>student</w:t>
      </w:r>
      <w:r w:rsidRPr="007712F8">
        <w:rPr>
          <w:rFonts w:cs="Arial"/>
          <w:szCs w:val="24"/>
        </w:rPr>
        <w:t>’s</w:t>
      </w:r>
      <w:r w:rsidR="00DB44A7" w:rsidRPr="007712F8">
        <w:rPr>
          <w:rFonts w:cs="Arial"/>
          <w:szCs w:val="24"/>
        </w:rPr>
        <w:t xml:space="preserve"> </w:t>
      </w:r>
      <w:r w:rsidRPr="007712F8">
        <w:rPr>
          <w:rFonts w:cs="Arial"/>
          <w:szCs w:val="24"/>
        </w:rPr>
        <w:t>chronological</w:t>
      </w:r>
      <w:r w:rsidR="00DB44A7" w:rsidRPr="007712F8">
        <w:rPr>
          <w:rFonts w:cs="Arial"/>
          <w:szCs w:val="24"/>
        </w:rPr>
        <w:t xml:space="preserve"> </w:t>
      </w:r>
      <w:r w:rsidRPr="007712F8">
        <w:rPr>
          <w:rFonts w:cs="Arial"/>
          <w:szCs w:val="24"/>
        </w:rPr>
        <w:t>age</w:t>
      </w:r>
      <w:r w:rsidR="00DB44A7" w:rsidRPr="007712F8">
        <w:rPr>
          <w:rFonts w:cs="Arial"/>
          <w:szCs w:val="24"/>
        </w:rPr>
        <w:t xml:space="preserve"> </w:t>
      </w:r>
      <w:r w:rsidRPr="007712F8">
        <w:rPr>
          <w:rFonts w:cs="Arial"/>
          <w:szCs w:val="24"/>
        </w:rPr>
        <w:t>rather</w:t>
      </w:r>
      <w:r w:rsidR="00DB44A7" w:rsidRPr="007712F8">
        <w:rPr>
          <w:rFonts w:cs="Arial"/>
          <w:szCs w:val="24"/>
        </w:rPr>
        <w:t xml:space="preserve"> </w:t>
      </w:r>
      <w:r w:rsidRPr="007712F8">
        <w:rPr>
          <w:rFonts w:cs="Arial"/>
          <w:szCs w:val="24"/>
        </w:rPr>
        <w:t>than</w:t>
      </w:r>
      <w:r w:rsidR="00DB44A7" w:rsidRPr="007712F8">
        <w:rPr>
          <w:rFonts w:cs="Arial"/>
          <w:szCs w:val="24"/>
        </w:rPr>
        <w:t xml:space="preserve"> </w:t>
      </w:r>
      <w:r w:rsidRPr="007712F8">
        <w:rPr>
          <w:rFonts w:cs="Arial"/>
          <w:szCs w:val="24"/>
        </w:rPr>
        <w:t>developmental</w:t>
      </w:r>
      <w:r w:rsidR="00DB44A7" w:rsidRPr="007712F8">
        <w:rPr>
          <w:rFonts w:cs="Arial"/>
          <w:szCs w:val="24"/>
        </w:rPr>
        <w:t xml:space="preserve"> </w:t>
      </w:r>
      <w:r w:rsidRPr="007712F8">
        <w:rPr>
          <w:rFonts w:cs="Arial"/>
          <w:szCs w:val="24"/>
        </w:rPr>
        <w:t>age.</w:t>
      </w:r>
    </w:p>
    <w:p w:rsidR="00A36249" w:rsidRPr="007712F8" w:rsidRDefault="00A36249" w:rsidP="00A36249">
      <w:pPr>
        <w:ind w:left="360"/>
        <w:rPr>
          <w:rFonts w:cs="Arial"/>
          <w:sz w:val="16"/>
          <w:szCs w:val="16"/>
        </w:rPr>
      </w:pPr>
    </w:p>
    <w:p w:rsidR="00A36249" w:rsidRPr="007712F8" w:rsidRDefault="00A36249" w:rsidP="00A36249">
      <w:pPr>
        <w:ind w:left="360"/>
        <w:rPr>
          <w:rFonts w:cs="Arial"/>
          <w:szCs w:val="24"/>
        </w:rPr>
      </w:pP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also</w:t>
      </w:r>
      <w:r w:rsidR="00DB44A7" w:rsidRPr="007712F8">
        <w:rPr>
          <w:rFonts w:cs="Arial"/>
          <w:szCs w:val="24"/>
        </w:rPr>
        <w:t xml:space="preserve"> </w:t>
      </w:r>
      <w:r w:rsidRPr="007712F8">
        <w:rPr>
          <w:rFonts w:cs="Arial"/>
          <w:szCs w:val="24"/>
        </w:rPr>
        <w:t>uses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information</w:t>
      </w:r>
      <w:r w:rsidR="00DB44A7" w:rsidRPr="007712F8">
        <w:rPr>
          <w:rFonts w:cs="Arial"/>
          <w:szCs w:val="24"/>
        </w:rPr>
        <w:t xml:space="preserve"> </w:t>
      </w:r>
      <w:r w:rsidRPr="007712F8">
        <w:rPr>
          <w:rFonts w:cs="Arial"/>
          <w:szCs w:val="24"/>
        </w:rPr>
        <w:t>gathered</w:t>
      </w:r>
      <w:r w:rsidR="00DB44A7" w:rsidRPr="007712F8">
        <w:rPr>
          <w:rFonts w:cs="Arial"/>
          <w:szCs w:val="24"/>
        </w:rPr>
        <w:t xml:space="preserve"> </w:t>
      </w:r>
      <w:r w:rsidRPr="007712F8">
        <w:rPr>
          <w:rFonts w:cs="Arial"/>
          <w:szCs w:val="24"/>
        </w:rPr>
        <w:t>from</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00E53616" w:rsidRPr="007712F8">
        <w:rPr>
          <w:rFonts w:cs="Arial"/>
          <w:szCs w:val="24"/>
        </w:rPr>
        <w:t>to</w:t>
      </w:r>
      <w:r w:rsidR="00DB44A7" w:rsidRPr="007712F8">
        <w:rPr>
          <w:rFonts w:cs="Arial"/>
          <w:szCs w:val="24"/>
        </w:rPr>
        <w:t xml:space="preserve"> </w:t>
      </w:r>
      <w:r w:rsidR="00E53616" w:rsidRPr="007712F8">
        <w:rPr>
          <w:rFonts w:cs="Arial"/>
          <w:szCs w:val="24"/>
        </w:rPr>
        <w:t>develop</w:t>
      </w:r>
      <w:r w:rsidR="00DB44A7" w:rsidRPr="007712F8">
        <w:rPr>
          <w:rFonts w:cs="Arial"/>
          <w:szCs w:val="24"/>
        </w:rPr>
        <w:t xml:space="preserve"> </w:t>
      </w:r>
      <w:r w:rsidR="00E53616" w:rsidRPr="007712F8">
        <w:rPr>
          <w:rFonts w:cs="Arial"/>
          <w:szCs w:val="24"/>
        </w:rPr>
        <w:t>the</w:t>
      </w:r>
      <w:r w:rsidR="00DB44A7" w:rsidRPr="007712F8">
        <w:rPr>
          <w:rFonts w:cs="Arial"/>
          <w:szCs w:val="24"/>
        </w:rPr>
        <w:t xml:space="preserve"> </w:t>
      </w:r>
      <w:r w:rsidR="00E53616" w:rsidRPr="007712F8">
        <w:rPr>
          <w:rFonts w:cs="Arial"/>
          <w:szCs w:val="24"/>
        </w:rPr>
        <w:t>Present</w:t>
      </w:r>
      <w:r w:rsidR="00DB44A7" w:rsidRPr="007712F8">
        <w:rPr>
          <w:rFonts w:cs="Arial"/>
          <w:szCs w:val="24"/>
        </w:rPr>
        <w:t xml:space="preserve"> </w:t>
      </w:r>
      <w:r w:rsidR="00E53616" w:rsidRPr="007712F8">
        <w:rPr>
          <w:rFonts w:cs="Arial"/>
          <w:szCs w:val="24"/>
        </w:rPr>
        <w:t>Levels</w:t>
      </w:r>
      <w:r w:rsidR="00DB44A7" w:rsidRPr="007712F8">
        <w:rPr>
          <w:rFonts w:cs="Arial"/>
          <w:szCs w:val="24"/>
        </w:rPr>
        <w:t xml:space="preserve"> </w:t>
      </w:r>
      <w:r w:rsidR="00E53616" w:rsidRPr="007712F8">
        <w:rPr>
          <w:rFonts w:cs="Arial"/>
          <w:szCs w:val="24"/>
        </w:rPr>
        <w:t>T</w:t>
      </w:r>
      <w:r w:rsidRPr="007712F8">
        <w:rPr>
          <w:rFonts w:cs="Arial"/>
          <w:szCs w:val="24"/>
        </w:rPr>
        <w:t>ransition</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Pr="007712F8">
        <w:rPr>
          <w:rFonts w:cs="Arial"/>
          <w:szCs w:val="24"/>
        </w:rPr>
        <w:t>statement,</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well</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determine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postsecondary</w:t>
      </w:r>
      <w:r w:rsidR="00DB44A7" w:rsidRPr="007712F8">
        <w:rPr>
          <w:rFonts w:cs="Arial"/>
          <w:szCs w:val="24"/>
        </w:rPr>
        <w:t xml:space="preserve"> </w:t>
      </w:r>
      <w:r w:rsidRPr="007712F8">
        <w:rPr>
          <w:rFonts w:cs="Arial"/>
          <w:szCs w:val="24"/>
        </w:rPr>
        <w:t>goal(s).</w:t>
      </w:r>
      <w:r w:rsidR="00DB44A7" w:rsidRPr="007712F8">
        <w:rPr>
          <w:rFonts w:cs="Arial"/>
          <w:szCs w:val="24"/>
        </w:rPr>
        <w:t xml:space="preserve">  </w:t>
      </w:r>
      <w:r w:rsidRPr="007712F8">
        <w:rPr>
          <w:rFonts w:cs="Arial"/>
          <w:szCs w:val="24"/>
        </w:rPr>
        <w:t>When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references</w:t>
      </w:r>
      <w:r w:rsidR="00DB44A7" w:rsidRPr="007712F8">
        <w:rPr>
          <w:rFonts w:cs="Arial"/>
          <w:szCs w:val="24"/>
        </w:rPr>
        <w:t xml:space="preserve"> </w:t>
      </w:r>
      <w:r w:rsidRPr="007712F8">
        <w:rPr>
          <w:rFonts w:cs="Arial"/>
          <w:szCs w:val="24"/>
        </w:rPr>
        <w:t>particular</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assessments</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Present</w:t>
      </w:r>
      <w:r w:rsidR="00DB44A7" w:rsidRPr="007712F8">
        <w:rPr>
          <w:rFonts w:cs="Arial"/>
          <w:szCs w:val="24"/>
        </w:rPr>
        <w:t xml:space="preserve"> </w:t>
      </w:r>
      <w:r w:rsidRPr="007712F8">
        <w:rPr>
          <w:rFonts w:cs="Arial"/>
          <w:szCs w:val="24"/>
        </w:rPr>
        <w:t>Levels</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Pr="007712F8">
        <w:rPr>
          <w:rFonts w:cs="Arial"/>
          <w:szCs w:val="24"/>
        </w:rPr>
        <w:t>statement,</w:t>
      </w:r>
      <w:r w:rsidR="00DB44A7" w:rsidRPr="007712F8">
        <w:rPr>
          <w:rFonts w:cs="Arial"/>
          <w:szCs w:val="24"/>
        </w:rPr>
        <w:t xml:space="preserve"> </w:t>
      </w:r>
      <w:r w:rsidRPr="007712F8">
        <w:rPr>
          <w:rFonts w:cs="Arial"/>
          <w:szCs w:val="24"/>
        </w:rPr>
        <w:t>this</w:t>
      </w:r>
      <w:r w:rsidR="00DB44A7" w:rsidRPr="007712F8">
        <w:rPr>
          <w:rFonts w:cs="Arial"/>
          <w:szCs w:val="24"/>
        </w:rPr>
        <w:t xml:space="preserve"> </w:t>
      </w:r>
      <w:r w:rsidRPr="007712F8">
        <w:rPr>
          <w:rFonts w:cs="Arial"/>
          <w:szCs w:val="24"/>
        </w:rPr>
        <w:t>documents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use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consideration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assessment</w:t>
      </w:r>
      <w:r w:rsidR="00DB44A7" w:rsidRPr="007712F8">
        <w:rPr>
          <w:rFonts w:cs="Arial"/>
          <w:szCs w:val="24"/>
        </w:rPr>
        <w:t xml:space="preserve"> </w:t>
      </w:r>
      <w:r w:rsidRPr="007712F8">
        <w:rPr>
          <w:rFonts w:cs="Arial"/>
          <w:szCs w:val="24"/>
        </w:rPr>
        <w:t>data.</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with</w:t>
      </w:r>
      <w:r w:rsidR="00DB44A7" w:rsidRPr="007712F8">
        <w:rPr>
          <w:rFonts w:cs="Arial"/>
          <w:szCs w:val="24"/>
        </w:rPr>
        <w:t xml:space="preserve"> </w:t>
      </w:r>
      <w:r w:rsidRPr="007712F8">
        <w:rPr>
          <w:rFonts w:cs="Arial"/>
          <w:szCs w:val="24"/>
        </w:rPr>
        <w:t>any</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discussion,</w:t>
      </w:r>
      <w:r w:rsidR="00DB44A7" w:rsidRPr="007712F8">
        <w:rPr>
          <w:rFonts w:cs="Arial"/>
          <w:szCs w:val="24"/>
        </w:rPr>
        <w:t xml:space="preserve"> </w:t>
      </w:r>
      <w:r w:rsidRPr="007712F8">
        <w:rPr>
          <w:rFonts w:cs="Arial"/>
          <w:szCs w:val="24"/>
        </w:rPr>
        <w:t>it</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szCs w:val="24"/>
        </w:rPr>
        <w:t>recommended</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document</w:t>
      </w:r>
      <w:r w:rsidR="00DB44A7" w:rsidRPr="007712F8">
        <w:rPr>
          <w:rFonts w:cs="Arial"/>
          <w:szCs w:val="24"/>
        </w:rPr>
        <w:t xml:space="preserve"> </w:t>
      </w:r>
      <w:r w:rsidRPr="007712F8">
        <w:rPr>
          <w:rFonts w:cs="Arial"/>
          <w:szCs w:val="24"/>
        </w:rPr>
        <w:t>their</w:t>
      </w:r>
      <w:r w:rsidR="00DB44A7" w:rsidRPr="007712F8">
        <w:rPr>
          <w:rFonts w:cs="Arial"/>
          <w:szCs w:val="24"/>
        </w:rPr>
        <w:t xml:space="preserve"> </w:t>
      </w:r>
      <w:r w:rsidRPr="007712F8">
        <w:rPr>
          <w:rFonts w:cs="Arial"/>
          <w:szCs w:val="24"/>
        </w:rPr>
        <w:t>discussion</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Conference</w:t>
      </w:r>
      <w:r w:rsidR="00DB44A7" w:rsidRPr="007712F8">
        <w:rPr>
          <w:rFonts w:cs="Arial"/>
          <w:szCs w:val="24"/>
        </w:rPr>
        <w:t xml:space="preserve"> </w:t>
      </w:r>
      <w:r w:rsidRPr="007712F8">
        <w:rPr>
          <w:rFonts w:cs="Arial"/>
          <w:szCs w:val="24"/>
        </w:rPr>
        <w:t>Summary/Action</w:t>
      </w:r>
      <w:r w:rsidR="00DB44A7" w:rsidRPr="007712F8">
        <w:rPr>
          <w:rFonts w:cs="Arial"/>
          <w:szCs w:val="24"/>
        </w:rPr>
        <w:t xml:space="preserve"> </w:t>
      </w:r>
      <w:r w:rsidRPr="007712F8">
        <w:rPr>
          <w:rFonts w:cs="Arial"/>
          <w:szCs w:val="24"/>
        </w:rPr>
        <w:t>Notice.</w:t>
      </w:r>
    </w:p>
    <w:p w:rsidR="0078290B" w:rsidRPr="007712F8" w:rsidRDefault="0078290B" w:rsidP="002062BA">
      <w:pPr>
        <w:ind w:left="360"/>
        <w:rPr>
          <w:rFonts w:cs="Arial"/>
          <w:sz w:val="16"/>
          <w:szCs w:val="16"/>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0"/>
      </w:tblGrid>
      <w:tr w:rsidR="0078290B" w:rsidRPr="007712F8">
        <w:trPr>
          <w:trHeight w:val="1025"/>
        </w:trPr>
        <w:tc>
          <w:tcPr>
            <w:tcW w:w="10260" w:type="dxa"/>
          </w:tcPr>
          <w:p w:rsidR="0078290B" w:rsidRPr="007712F8" w:rsidRDefault="0078290B" w:rsidP="00C14F9A">
            <w:pPr>
              <w:spacing w:line="360" w:lineRule="auto"/>
              <w:rPr>
                <w:rFonts w:ascii="Arial Narrow" w:hAnsi="Arial Narrow"/>
                <w:sz w:val="22"/>
                <w:szCs w:val="22"/>
              </w:rPr>
            </w:pPr>
            <w:r w:rsidRPr="007712F8">
              <w:rPr>
                <w:rFonts w:cs="Arial"/>
                <w:b/>
                <w:sz w:val="22"/>
                <w:szCs w:val="22"/>
              </w:rPr>
              <w:t>What</w:t>
            </w:r>
            <w:r w:rsidR="00DB44A7" w:rsidRPr="007712F8">
              <w:rPr>
                <w:rFonts w:cs="Arial"/>
                <w:b/>
                <w:sz w:val="22"/>
                <w:szCs w:val="22"/>
              </w:rPr>
              <w:t xml:space="preserve"> </w:t>
            </w:r>
            <w:r w:rsidRPr="007712F8">
              <w:rPr>
                <w:rFonts w:cs="Arial"/>
                <w:b/>
                <w:sz w:val="22"/>
                <w:szCs w:val="22"/>
              </w:rPr>
              <w:t>transition</w:t>
            </w:r>
            <w:r w:rsidR="00DB44A7" w:rsidRPr="007712F8">
              <w:rPr>
                <w:rFonts w:cs="Arial"/>
                <w:b/>
                <w:sz w:val="22"/>
                <w:szCs w:val="22"/>
              </w:rPr>
              <w:t xml:space="preserve"> </w:t>
            </w:r>
            <w:r w:rsidRPr="007712F8">
              <w:rPr>
                <w:rFonts w:cs="Arial"/>
                <w:b/>
                <w:sz w:val="22"/>
                <w:szCs w:val="22"/>
              </w:rPr>
              <w:t>assessments</w:t>
            </w:r>
            <w:r w:rsidR="00DB44A7" w:rsidRPr="007712F8">
              <w:rPr>
                <w:rFonts w:cs="Arial"/>
                <w:b/>
                <w:sz w:val="22"/>
                <w:szCs w:val="22"/>
              </w:rPr>
              <w:t xml:space="preserve"> </w:t>
            </w:r>
            <w:r w:rsidRPr="007712F8">
              <w:rPr>
                <w:rFonts w:cs="Arial"/>
                <w:b/>
                <w:sz w:val="22"/>
                <w:szCs w:val="22"/>
              </w:rPr>
              <w:t>were</w:t>
            </w:r>
            <w:r w:rsidR="00DB44A7" w:rsidRPr="007712F8">
              <w:rPr>
                <w:rFonts w:cs="Arial"/>
                <w:b/>
                <w:sz w:val="22"/>
                <w:szCs w:val="22"/>
              </w:rPr>
              <w:t xml:space="preserve"> </w:t>
            </w:r>
            <w:r w:rsidRPr="007712F8">
              <w:rPr>
                <w:rFonts w:cs="Arial"/>
                <w:b/>
                <w:sz w:val="22"/>
                <w:szCs w:val="22"/>
              </w:rPr>
              <w:t>used</w:t>
            </w:r>
            <w:r w:rsidR="00DB44A7" w:rsidRPr="007712F8">
              <w:rPr>
                <w:rFonts w:cs="Arial"/>
                <w:b/>
                <w:sz w:val="22"/>
                <w:szCs w:val="22"/>
              </w:rPr>
              <w:t xml:space="preserve"> </w:t>
            </w:r>
            <w:r w:rsidRPr="007712F8">
              <w:rPr>
                <w:rFonts w:cs="Arial"/>
                <w:b/>
                <w:sz w:val="22"/>
                <w:szCs w:val="22"/>
              </w:rPr>
              <w:t>to</w:t>
            </w:r>
            <w:r w:rsidR="00DB44A7" w:rsidRPr="007712F8">
              <w:rPr>
                <w:rFonts w:cs="Arial"/>
                <w:b/>
                <w:sz w:val="22"/>
                <w:szCs w:val="22"/>
              </w:rPr>
              <w:t xml:space="preserve"> </w:t>
            </w:r>
            <w:r w:rsidRPr="007712F8">
              <w:rPr>
                <w:rFonts w:cs="Arial"/>
                <w:b/>
                <w:sz w:val="22"/>
                <w:szCs w:val="22"/>
              </w:rPr>
              <w:t>determine</w:t>
            </w:r>
            <w:r w:rsidR="00DB44A7" w:rsidRPr="007712F8">
              <w:rPr>
                <w:rFonts w:cs="Arial"/>
                <w:b/>
                <w:sz w:val="22"/>
                <w:szCs w:val="22"/>
              </w:rPr>
              <w:t xml:space="preserve"> </w:t>
            </w:r>
            <w:r w:rsidRPr="007712F8">
              <w:rPr>
                <w:rFonts w:cs="Arial"/>
                <w:b/>
                <w:sz w:val="22"/>
                <w:szCs w:val="22"/>
              </w:rPr>
              <w:t>the</w:t>
            </w:r>
            <w:r w:rsidR="00DB44A7" w:rsidRPr="007712F8">
              <w:rPr>
                <w:rFonts w:cs="Arial"/>
                <w:b/>
                <w:sz w:val="22"/>
                <w:szCs w:val="22"/>
              </w:rPr>
              <w:t xml:space="preserve"> </w:t>
            </w:r>
            <w:r w:rsidRPr="007712F8">
              <w:rPr>
                <w:rFonts w:cs="Arial"/>
                <w:b/>
                <w:sz w:val="22"/>
                <w:szCs w:val="22"/>
              </w:rPr>
              <w:t>child’s</w:t>
            </w:r>
            <w:r w:rsidR="00DB44A7" w:rsidRPr="007712F8">
              <w:rPr>
                <w:rFonts w:cs="Arial"/>
                <w:b/>
                <w:sz w:val="22"/>
                <w:szCs w:val="22"/>
              </w:rPr>
              <w:t xml:space="preserve"> </w:t>
            </w:r>
            <w:r w:rsidRPr="007712F8">
              <w:rPr>
                <w:rFonts w:cs="Arial"/>
                <w:b/>
                <w:sz w:val="22"/>
                <w:szCs w:val="22"/>
              </w:rPr>
              <w:t>preference</w:t>
            </w:r>
            <w:r w:rsidR="00DB44A7" w:rsidRPr="007712F8">
              <w:rPr>
                <w:rFonts w:cs="Arial"/>
                <w:b/>
                <w:sz w:val="22"/>
                <w:szCs w:val="22"/>
              </w:rPr>
              <w:t xml:space="preserve"> </w:t>
            </w:r>
            <w:r w:rsidRPr="007712F8">
              <w:rPr>
                <w:rFonts w:cs="Arial"/>
                <w:b/>
                <w:sz w:val="22"/>
                <w:szCs w:val="22"/>
              </w:rPr>
              <w:t>and</w:t>
            </w:r>
            <w:r w:rsidR="00DB44A7" w:rsidRPr="007712F8">
              <w:rPr>
                <w:rFonts w:cs="Arial"/>
                <w:b/>
                <w:sz w:val="22"/>
                <w:szCs w:val="22"/>
              </w:rPr>
              <w:t xml:space="preserve"> </w:t>
            </w:r>
            <w:r w:rsidRPr="007712F8">
              <w:rPr>
                <w:rFonts w:cs="Arial"/>
                <w:b/>
                <w:sz w:val="22"/>
                <w:szCs w:val="22"/>
              </w:rPr>
              <w:t>interests?</w:t>
            </w:r>
            <w:r w:rsidR="00DB44A7" w:rsidRPr="007712F8">
              <w:rPr>
                <w:rFonts w:ascii="Arial Narrow" w:hAnsi="Arial Narrow"/>
                <w:sz w:val="22"/>
                <w:szCs w:val="22"/>
              </w:rPr>
              <w:t xml:space="preserve">  </w:t>
            </w:r>
            <w:r w:rsidRPr="007712F8">
              <w:rPr>
                <w:rFonts w:ascii="Arial Narrow" w:hAnsi="Arial Narrow"/>
                <w:sz w:val="22"/>
                <w:szCs w:val="22"/>
              </w:rPr>
              <w:t>(Check</w:t>
            </w:r>
            <w:r w:rsidR="00DB44A7" w:rsidRPr="007712F8">
              <w:rPr>
                <w:rFonts w:ascii="Arial Narrow" w:hAnsi="Arial Narrow"/>
                <w:sz w:val="22"/>
                <w:szCs w:val="22"/>
              </w:rPr>
              <w:t xml:space="preserve"> </w:t>
            </w:r>
            <w:r w:rsidRPr="007712F8">
              <w:rPr>
                <w:rFonts w:ascii="Arial Narrow" w:hAnsi="Arial Narrow"/>
                <w:sz w:val="22"/>
                <w:szCs w:val="22"/>
              </w:rPr>
              <w:t>all</w:t>
            </w:r>
            <w:r w:rsidR="00DB44A7" w:rsidRPr="007712F8">
              <w:rPr>
                <w:rFonts w:ascii="Arial Narrow" w:hAnsi="Arial Narrow"/>
                <w:sz w:val="22"/>
                <w:szCs w:val="22"/>
              </w:rPr>
              <w:t xml:space="preserve"> </w:t>
            </w:r>
            <w:r w:rsidRPr="007712F8">
              <w:rPr>
                <w:rFonts w:ascii="Arial Narrow" w:hAnsi="Arial Narrow"/>
                <w:sz w:val="22"/>
                <w:szCs w:val="22"/>
              </w:rPr>
              <w:t>that</w:t>
            </w:r>
            <w:r w:rsidR="00DB44A7" w:rsidRPr="007712F8">
              <w:rPr>
                <w:rFonts w:ascii="Arial Narrow" w:hAnsi="Arial Narrow"/>
                <w:sz w:val="22"/>
                <w:szCs w:val="22"/>
              </w:rPr>
              <w:t xml:space="preserve"> </w:t>
            </w:r>
            <w:r w:rsidRPr="007712F8">
              <w:rPr>
                <w:rFonts w:ascii="Arial Narrow" w:hAnsi="Arial Narrow"/>
                <w:sz w:val="22"/>
                <w:szCs w:val="22"/>
              </w:rPr>
              <w:t>apply)</w:t>
            </w:r>
          </w:p>
          <w:p w:rsidR="0078290B" w:rsidRPr="007712F8" w:rsidRDefault="00B446C4" w:rsidP="00957FED">
            <w:pPr>
              <w:rPr>
                <w:rFonts w:cs="Arial"/>
                <w:sz w:val="22"/>
                <w:szCs w:val="22"/>
              </w:rPr>
            </w:pP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717984">
              <w:rPr>
                <w:rFonts w:ascii="Arial Narrow" w:hAnsi="Arial Narrow"/>
                <w:sz w:val="22"/>
                <w:szCs w:val="22"/>
              </w:rPr>
            </w:r>
            <w:r w:rsidR="00717984">
              <w:rPr>
                <w:rFonts w:ascii="Arial Narrow" w:hAnsi="Arial Narrow"/>
                <w:sz w:val="22"/>
                <w:szCs w:val="22"/>
              </w:rPr>
              <w:fldChar w:fldCharType="separate"/>
            </w:r>
            <w:r w:rsidRPr="007712F8">
              <w:rPr>
                <w:rFonts w:ascii="Arial Narrow" w:hAnsi="Arial Narrow"/>
                <w:sz w:val="22"/>
                <w:szCs w:val="22"/>
              </w:rPr>
              <w:fldChar w:fldCharType="end"/>
            </w:r>
            <w:r w:rsidR="00A243A8" w:rsidRPr="007712F8">
              <w:rPr>
                <w:rFonts w:ascii="Arial Narrow" w:hAnsi="Arial Narrow"/>
                <w:sz w:val="22"/>
                <w:szCs w:val="22"/>
              </w:rPr>
              <w:t xml:space="preserve">  </w:t>
            </w:r>
            <w:r w:rsidR="0078290B" w:rsidRPr="007712F8">
              <w:rPr>
                <w:rFonts w:ascii="Arial Narrow" w:hAnsi="Arial Narrow"/>
                <w:sz w:val="22"/>
                <w:szCs w:val="22"/>
              </w:rPr>
              <w:t>Student</w:t>
            </w:r>
            <w:r w:rsidR="00DB44A7" w:rsidRPr="007712F8">
              <w:rPr>
                <w:rFonts w:ascii="Arial Narrow" w:hAnsi="Arial Narrow"/>
                <w:sz w:val="22"/>
                <w:szCs w:val="22"/>
              </w:rPr>
              <w:t xml:space="preserve"> </w:t>
            </w:r>
            <w:r w:rsidR="00A243A8" w:rsidRPr="007712F8">
              <w:rPr>
                <w:rFonts w:ascii="Arial Narrow" w:hAnsi="Arial Narrow"/>
                <w:sz w:val="22"/>
                <w:szCs w:val="22"/>
              </w:rPr>
              <w:t xml:space="preserve">Interview   </w:t>
            </w: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717984">
              <w:rPr>
                <w:rFonts w:ascii="Arial Narrow" w:hAnsi="Arial Narrow"/>
                <w:sz w:val="22"/>
                <w:szCs w:val="22"/>
              </w:rPr>
            </w:r>
            <w:r w:rsidR="00717984">
              <w:rPr>
                <w:rFonts w:ascii="Arial Narrow" w:hAnsi="Arial Narrow"/>
                <w:sz w:val="22"/>
                <w:szCs w:val="22"/>
              </w:rPr>
              <w:fldChar w:fldCharType="separate"/>
            </w:r>
            <w:r w:rsidRPr="007712F8">
              <w:rPr>
                <w:rFonts w:ascii="Arial Narrow" w:hAnsi="Arial Narrow"/>
                <w:sz w:val="22"/>
                <w:szCs w:val="22"/>
              </w:rPr>
              <w:fldChar w:fldCharType="end"/>
            </w:r>
            <w:r w:rsidR="00A243A8" w:rsidRPr="007712F8">
              <w:rPr>
                <w:rFonts w:ascii="Arial Narrow" w:hAnsi="Arial Narrow"/>
                <w:sz w:val="22"/>
                <w:szCs w:val="22"/>
              </w:rPr>
              <w:t xml:space="preserve"> </w:t>
            </w:r>
            <w:r w:rsidR="0078290B" w:rsidRPr="007712F8">
              <w:rPr>
                <w:rFonts w:ascii="Arial Narrow" w:hAnsi="Arial Narrow"/>
                <w:sz w:val="22"/>
                <w:szCs w:val="22"/>
              </w:rPr>
              <w:t>Student</w:t>
            </w:r>
            <w:r w:rsidR="00DB44A7" w:rsidRPr="007712F8">
              <w:rPr>
                <w:rFonts w:ascii="Arial Narrow" w:hAnsi="Arial Narrow"/>
                <w:sz w:val="22"/>
                <w:szCs w:val="22"/>
              </w:rPr>
              <w:t xml:space="preserve"> </w:t>
            </w:r>
            <w:r w:rsidR="0078290B" w:rsidRPr="007712F8">
              <w:rPr>
                <w:rFonts w:ascii="Arial Narrow" w:hAnsi="Arial Narrow"/>
                <w:sz w:val="22"/>
                <w:szCs w:val="22"/>
              </w:rPr>
              <w:t>Survey</w:t>
            </w:r>
            <w:r w:rsidR="0078290B" w:rsidRPr="007712F8">
              <w:rPr>
                <w:rFonts w:ascii="Arial Narrow" w:hAnsi="Arial Narrow"/>
                <w:sz w:val="22"/>
                <w:szCs w:val="22"/>
              </w:rPr>
              <w:tab/>
            </w:r>
            <w:r w:rsidR="00957FED" w:rsidRPr="007712F8">
              <w:rPr>
                <w:rFonts w:ascii="Arial Narrow" w:hAnsi="Arial Narrow"/>
                <w:sz w:val="22"/>
                <w:szCs w:val="22"/>
              </w:rPr>
              <w:t xml:space="preserve">   </w:t>
            </w: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717984">
              <w:rPr>
                <w:rFonts w:ascii="Arial Narrow" w:hAnsi="Arial Narrow"/>
                <w:sz w:val="22"/>
                <w:szCs w:val="22"/>
              </w:rPr>
            </w:r>
            <w:r w:rsidR="00717984">
              <w:rPr>
                <w:rFonts w:ascii="Arial Narrow" w:hAnsi="Arial Narrow"/>
                <w:sz w:val="22"/>
                <w:szCs w:val="22"/>
              </w:rPr>
              <w:fldChar w:fldCharType="separate"/>
            </w:r>
            <w:r w:rsidRPr="007712F8">
              <w:rPr>
                <w:rFonts w:ascii="Arial Narrow" w:hAnsi="Arial Narrow"/>
                <w:sz w:val="22"/>
                <w:szCs w:val="22"/>
              </w:rPr>
              <w:fldChar w:fldCharType="end"/>
            </w:r>
            <w:r w:rsidR="00A243A8" w:rsidRPr="007712F8">
              <w:rPr>
                <w:rFonts w:ascii="Arial Narrow" w:hAnsi="Arial Narrow"/>
                <w:sz w:val="22"/>
                <w:szCs w:val="22"/>
              </w:rPr>
              <w:t xml:space="preserve"> </w:t>
            </w:r>
            <w:r w:rsidR="0078290B" w:rsidRPr="007712F8">
              <w:rPr>
                <w:rFonts w:ascii="Arial Narrow" w:hAnsi="Arial Narrow"/>
                <w:sz w:val="22"/>
                <w:szCs w:val="22"/>
              </w:rPr>
              <w:t>Student</w:t>
            </w:r>
            <w:r w:rsidR="00DB44A7" w:rsidRPr="007712F8">
              <w:rPr>
                <w:rFonts w:ascii="Arial Narrow" w:hAnsi="Arial Narrow"/>
                <w:sz w:val="22"/>
                <w:szCs w:val="22"/>
              </w:rPr>
              <w:t xml:space="preserve"> </w:t>
            </w:r>
            <w:r w:rsidR="0078290B" w:rsidRPr="007712F8">
              <w:rPr>
                <w:rFonts w:ascii="Arial Narrow" w:hAnsi="Arial Narrow"/>
                <w:sz w:val="22"/>
                <w:szCs w:val="22"/>
              </w:rPr>
              <w:t>Portfolio</w:t>
            </w:r>
            <w:r w:rsidR="0078290B" w:rsidRPr="007712F8">
              <w:rPr>
                <w:rFonts w:ascii="Arial Narrow" w:hAnsi="Arial Narrow"/>
                <w:sz w:val="22"/>
                <w:szCs w:val="22"/>
              </w:rPr>
              <w:tab/>
            </w: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717984">
              <w:rPr>
                <w:rFonts w:ascii="Arial Narrow" w:hAnsi="Arial Narrow"/>
                <w:sz w:val="22"/>
                <w:szCs w:val="22"/>
              </w:rPr>
            </w:r>
            <w:r w:rsidR="00717984">
              <w:rPr>
                <w:rFonts w:ascii="Arial Narrow" w:hAnsi="Arial Narrow"/>
                <w:sz w:val="22"/>
                <w:szCs w:val="22"/>
              </w:rPr>
              <w:fldChar w:fldCharType="separate"/>
            </w:r>
            <w:r w:rsidRPr="007712F8">
              <w:rPr>
                <w:rFonts w:ascii="Arial Narrow" w:hAnsi="Arial Narrow"/>
                <w:sz w:val="22"/>
                <w:szCs w:val="22"/>
              </w:rPr>
              <w:fldChar w:fldCharType="end"/>
            </w:r>
            <w:r w:rsidR="00A243A8" w:rsidRPr="007712F8">
              <w:rPr>
                <w:rFonts w:ascii="Arial Narrow" w:hAnsi="Arial Narrow"/>
                <w:sz w:val="22"/>
                <w:szCs w:val="22"/>
              </w:rPr>
              <w:t xml:space="preserve"> </w:t>
            </w:r>
            <w:r w:rsidR="0078290B" w:rsidRPr="007712F8">
              <w:rPr>
                <w:rFonts w:ascii="Arial Narrow" w:hAnsi="Arial Narrow"/>
                <w:sz w:val="22"/>
                <w:szCs w:val="22"/>
              </w:rPr>
              <w:t>Vocational</w:t>
            </w:r>
            <w:r w:rsidR="00DB44A7" w:rsidRPr="007712F8">
              <w:rPr>
                <w:rFonts w:ascii="Arial Narrow" w:hAnsi="Arial Narrow"/>
                <w:sz w:val="22"/>
                <w:szCs w:val="22"/>
              </w:rPr>
              <w:t xml:space="preserve"> </w:t>
            </w:r>
            <w:r w:rsidR="00A243A8" w:rsidRPr="007712F8">
              <w:rPr>
                <w:rFonts w:ascii="Arial Narrow" w:hAnsi="Arial Narrow"/>
                <w:sz w:val="22"/>
                <w:szCs w:val="22"/>
              </w:rPr>
              <w:t>Assessments</w:t>
            </w:r>
            <w:r w:rsidR="00957FED" w:rsidRPr="007712F8">
              <w:rPr>
                <w:rFonts w:ascii="Arial Narrow" w:hAnsi="Arial Narrow"/>
                <w:sz w:val="22"/>
                <w:szCs w:val="22"/>
              </w:rPr>
              <w:t xml:space="preserve">       </w:t>
            </w: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717984">
              <w:rPr>
                <w:rFonts w:ascii="Arial Narrow" w:hAnsi="Arial Narrow"/>
                <w:sz w:val="22"/>
                <w:szCs w:val="22"/>
              </w:rPr>
            </w:r>
            <w:r w:rsidR="00717984">
              <w:rPr>
                <w:rFonts w:ascii="Arial Narrow" w:hAnsi="Arial Narrow"/>
                <w:sz w:val="22"/>
                <w:szCs w:val="22"/>
              </w:rPr>
              <w:fldChar w:fldCharType="separate"/>
            </w:r>
            <w:r w:rsidRPr="007712F8">
              <w:rPr>
                <w:rFonts w:ascii="Arial Narrow" w:hAnsi="Arial Narrow"/>
                <w:sz w:val="22"/>
                <w:szCs w:val="22"/>
              </w:rPr>
              <w:fldChar w:fldCharType="end"/>
            </w:r>
            <w:r w:rsidR="0078290B" w:rsidRPr="007712F8">
              <w:rPr>
                <w:rFonts w:ascii="Arial Narrow" w:hAnsi="Arial Narrow"/>
                <w:sz w:val="22"/>
                <w:szCs w:val="22"/>
              </w:rPr>
              <w:tab/>
              <w:t>Interest</w:t>
            </w:r>
            <w:r w:rsidR="00DB44A7" w:rsidRPr="007712F8">
              <w:rPr>
                <w:rFonts w:ascii="Arial Narrow" w:hAnsi="Arial Narrow"/>
                <w:sz w:val="22"/>
                <w:szCs w:val="22"/>
              </w:rPr>
              <w:t xml:space="preserve"> </w:t>
            </w:r>
            <w:r w:rsidR="0078290B" w:rsidRPr="007712F8">
              <w:rPr>
                <w:rFonts w:ascii="Arial Narrow" w:hAnsi="Arial Narrow"/>
                <w:sz w:val="22"/>
                <w:szCs w:val="22"/>
              </w:rPr>
              <w:t>Inventory</w:t>
            </w:r>
            <w:r w:rsidR="0078290B" w:rsidRPr="007712F8">
              <w:rPr>
                <w:rFonts w:ascii="Arial Narrow" w:hAnsi="Arial Narrow"/>
                <w:sz w:val="22"/>
                <w:szCs w:val="22"/>
              </w:rPr>
              <w:br/>
            </w: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717984">
              <w:rPr>
                <w:rFonts w:ascii="Arial Narrow" w:hAnsi="Arial Narrow"/>
                <w:sz w:val="22"/>
                <w:szCs w:val="22"/>
              </w:rPr>
            </w:r>
            <w:r w:rsidR="00717984">
              <w:rPr>
                <w:rFonts w:ascii="Arial Narrow" w:hAnsi="Arial Narrow"/>
                <w:sz w:val="22"/>
                <w:szCs w:val="22"/>
              </w:rPr>
              <w:fldChar w:fldCharType="separate"/>
            </w:r>
            <w:r w:rsidRPr="007712F8">
              <w:rPr>
                <w:rFonts w:ascii="Arial Narrow" w:hAnsi="Arial Narrow"/>
                <w:sz w:val="22"/>
                <w:szCs w:val="22"/>
              </w:rPr>
              <w:fldChar w:fldCharType="end"/>
            </w:r>
            <w:r w:rsidR="00A243A8" w:rsidRPr="007712F8">
              <w:rPr>
                <w:rFonts w:ascii="Arial Narrow" w:hAnsi="Arial Narrow"/>
                <w:sz w:val="22"/>
                <w:szCs w:val="22"/>
              </w:rPr>
              <w:t xml:space="preserve">  </w:t>
            </w:r>
            <w:r w:rsidR="0078290B" w:rsidRPr="007712F8">
              <w:rPr>
                <w:rFonts w:ascii="Arial Narrow" w:hAnsi="Arial Narrow"/>
                <w:sz w:val="22"/>
                <w:szCs w:val="22"/>
              </w:rPr>
              <w:t>Parent</w:t>
            </w:r>
            <w:r w:rsidR="00DB44A7" w:rsidRPr="007712F8">
              <w:rPr>
                <w:rFonts w:ascii="Arial Narrow" w:hAnsi="Arial Narrow"/>
                <w:sz w:val="22"/>
                <w:szCs w:val="22"/>
              </w:rPr>
              <w:t xml:space="preserve"> </w:t>
            </w:r>
            <w:r w:rsidR="00A243A8" w:rsidRPr="007712F8">
              <w:rPr>
                <w:rFonts w:ascii="Arial Narrow" w:hAnsi="Arial Narrow"/>
                <w:sz w:val="22"/>
                <w:szCs w:val="22"/>
              </w:rPr>
              <w:t xml:space="preserve">Interview     </w:t>
            </w: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717984">
              <w:rPr>
                <w:rFonts w:ascii="Arial Narrow" w:hAnsi="Arial Narrow"/>
                <w:sz w:val="22"/>
                <w:szCs w:val="22"/>
              </w:rPr>
            </w:r>
            <w:r w:rsidR="00717984">
              <w:rPr>
                <w:rFonts w:ascii="Arial Narrow" w:hAnsi="Arial Narrow"/>
                <w:sz w:val="22"/>
                <w:szCs w:val="22"/>
              </w:rPr>
              <w:fldChar w:fldCharType="separate"/>
            </w:r>
            <w:r w:rsidRPr="007712F8">
              <w:rPr>
                <w:rFonts w:ascii="Arial Narrow" w:hAnsi="Arial Narrow"/>
                <w:sz w:val="22"/>
                <w:szCs w:val="22"/>
              </w:rPr>
              <w:fldChar w:fldCharType="end"/>
            </w:r>
            <w:r w:rsidR="0078290B" w:rsidRPr="007712F8">
              <w:rPr>
                <w:rFonts w:ascii="Arial Narrow" w:hAnsi="Arial Narrow"/>
                <w:sz w:val="22"/>
                <w:szCs w:val="22"/>
              </w:rPr>
              <w:tab/>
              <w:t>Career</w:t>
            </w:r>
            <w:r w:rsidR="00DB44A7" w:rsidRPr="007712F8">
              <w:rPr>
                <w:rFonts w:ascii="Arial Narrow" w:hAnsi="Arial Narrow"/>
                <w:sz w:val="22"/>
                <w:szCs w:val="22"/>
              </w:rPr>
              <w:t xml:space="preserve"> </w:t>
            </w:r>
            <w:r w:rsidR="00A243A8" w:rsidRPr="007712F8">
              <w:rPr>
                <w:rFonts w:ascii="Arial Narrow" w:hAnsi="Arial Narrow"/>
                <w:sz w:val="22"/>
                <w:szCs w:val="22"/>
              </w:rPr>
              <w:t xml:space="preserve">Awareness  </w:t>
            </w: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717984">
              <w:rPr>
                <w:rFonts w:ascii="Arial Narrow" w:hAnsi="Arial Narrow"/>
                <w:sz w:val="22"/>
                <w:szCs w:val="22"/>
              </w:rPr>
            </w:r>
            <w:r w:rsidR="00717984">
              <w:rPr>
                <w:rFonts w:ascii="Arial Narrow" w:hAnsi="Arial Narrow"/>
                <w:sz w:val="22"/>
                <w:szCs w:val="22"/>
              </w:rPr>
              <w:fldChar w:fldCharType="separate"/>
            </w:r>
            <w:r w:rsidRPr="007712F8">
              <w:rPr>
                <w:rFonts w:ascii="Arial Narrow" w:hAnsi="Arial Narrow"/>
                <w:sz w:val="22"/>
                <w:szCs w:val="22"/>
              </w:rPr>
              <w:fldChar w:fldCharType="end"/>
            </w:r>
            <w:r w:rsidR="0078290B" w:rsidRPr="007712F8">
              <w:rPr>
                <w:rFonts w:ascii="Arial Narrow" w:hAnsi="Arial Narrow"/>
                <w:sz w:val="22"/>
                <w:szCs w:val="22"/>
              </w:rPr>
              <w:tab/>
              <w:t>Career</w:t>
            </w:r>
            <w:r w:rsidR="00DB44A7" w:rsidRPr="007712F8">
              <w:rPr>
                <w:rFonts w:ascii="Arial Narrow" w:hAnsi="Arial Narrow"/>
                <w:sz w:val="22"/>
                <w:szCs w:val="22"/>
              </w:rPr>
              <w:t xml:space="preserve"> </w:t>
            </w:r>
            <w:r w:rsidR="0078290B" w:rsidRPr="007712F8">
              <w:rPr>
                <w:rFonts w:ascii="Arial Narrow" w:hAnsi="Arial Narrow"/>
                <w:sz w:val="22"/>
                <w:szCs w:val="22"/>
              </w:rPr>
              <w:t>Aptitude</w:t>
            </w:r>
            <w:r w:rsidR="0078290B" w:rsidRPr="007712F8">
              <w:rPr>
                <w:rFonts w:ascii="Arial Narrow" w:hAnsi="Arial Narrow"/>
                <w:sz w:val="22"/>
                <w:szCs w:val="22"/>
              </w:rPr>
              <w:tab/>
            </w: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717984">
              <w:rPr>
                <w:rFonts w:ascii="Arial Narrow" w:hAnsi="Arial Narrow"/>
                <w:sz w:val="22"/>
                <w:szCs w:val="22"/>
              </w:rPr>
            </w:r>
            <w:r w:rsidR="00717984">
              <w:rPr>
                <w:rFonts w:ascii="Arial Narrow" w:hAnsi="Arial Narrow"/>
                <w:sz w:val="22"/>
                <w:szCs w:val="22"/>
              </w:rPr>
              <w:fldChar w:fldCharType="separate"/>
            </w:r>
            <w:r w:rsidRPr="007712F8">
              <w:rPr>
                <w:rFonts w:ascii="Arial Narrow" w:hAnsi="Arial Narrow"/>
                <w:sz w:val="22"/>
                <w:szCs w:val="22"/>
              </w:rPr>
              <w:fldChar w:fldCharType="end"/>
            </w:r>
            <w:r w:rsidR="00A243A8" w:rsidRPr="007712F8">
              <w:rPr>
                <w:rFonts w:ascii="Arial Narrow" w:hAnsi="Arial Narrow"/>
                <w:sz w:val="22"/>
                <w:szCs w:val="22"/>
              </w:rPr>
              <w:t>ILP</w:t>
            </w:r>
            <w:r w:rsidR="00957FED" w:rsidRPr="007712F8">
              <w:rPr>
                <w:rFonts w:ascii="Arial Narrow" w:hAnsi="Arial Narrow"/>
                <w:sz w:val="22"/>
                <w:szCs w:val="22"/>
              </w:rPr>
              <w:t xml:space="preserve">               </w:t>
            </w:r>
            <w:r w:rsidRPr="007712F8">
              <w:rPr>
                <w:rFonts w:ascii="Arial Narrow" w:hAnsi="Arial Narrow"/>
                <w:sz w:val="22"/>
                <w:szCs w:val="22"/>
              </w:rPr>
              <w:fldChar w:fldCharType="begin">
                <w:ffData>
                  <w:name w:val="Check30"/>
                  <w:enabled/>
                  <w:calcOnExit w:val="0"/>
                  <w:checkBox>
                    <w:sizeAuto/>
                    <w:default w:val="0"/>
                  </w:checkBox>
                </w:ffData>
              </w:fldChar>
            </w:r>
            <w:r w:rsidR="0078290B" w:rsidRPr="007712F8">
              <w:rPr>
                <w:rFonts w:ascii="Arial Narrow" w:hAnsi="Arial Narrow"/>
                <w:sz w:val="22"/>
                <w:szCs w:val="22"/>
              </w:rPr>
              <w:instrText xml:space="preserve"> FORMCHECKBOX </w:instrText>
            </w:r>
            <w:r w:rsidR="00717984">
              <w:rPr>
                <w:rFonts w:ascii="Arial Narrow" w:hAnsi="Arial Narrow"/>
                <w:sz w:val="22"/>
                <w:szCs w:val="22"/>
              </w:rPr>
            </w:r>
            <w:r w:rsidR="00717984">
              <w:rPr>
                <w:rFonts w:ascii="Arial Narrow" w:hAnsi="Arial Narrow"/>
                <w:sz w:val="22"/>
                <w:szCs w:val="22"/>
              </w:rPr>
              <w:fldChar w:fldCharType="separate"/>
            </w:r>
            <w:r w:rsidRPr="007712F8">
              <w:rPr>
                <w:rFonts w:ascii="Arial Narrow" w:hAnsi="Arial Narrow"/>
                <w:sz w:val="22"/>
                <w:szCs w:val="22"/>
              </w:rPr>
              <w:fldChar w:fldCharType="end"/>
            </w:r>
            <w:r w:rsidR="00A243A8" w:rsidRPr="007712F8">
              <w:rPr>
                <w:rFonts w:ascii="Arial Narrow" w:hAnsi="Arial Narrow"/>
                <w:sz w:val="22"/>
                <w:szCs w:val="22"/>
              </w:rPr>
              <w:t xml:space="preserve"> </w:t>
            </w:r>
            <w:r w:rsidR="0078290B" w:rsidRPr="007712F8">
              <w:rPr>
                <w:rFonts w:ascii="Arial Narrow" w:hAnsi="Arial Narrow"/>
                <w:sz w:val="22"/>
                <w:szCs w:val="22"/>
              </w:rPr>
              <w:t>Other:</w:t>
            </w:r>
            <w:r w:rsidR="0078290B" w:rsidRPr="007712F8">
              <w:rPr>
                <w:rFonts w:ascii="Arial Narrow" w:hAnsi="Arial Narrow"/>
                <w:sz w:val="22"/>
                <w:szCs w:val="22"/>
              </w:rPr>
              <w:tab/>
            </w:r>
            <w:r w:rsidRPr="007712F8">
              <w:rPr>
                <w:rFonts w:ascii="Arial Narrow" w:hAnsi="Arial Narrow"/>
                <w:sz w:val="22"/>
                <w:szCs w:val="22"/>
              </w:rPr>
              <w:fldChar w:fldCharType="begin">
                <w:ffData>
                  <w:name w:val="Text61"/>
                  <w:enabled/>
                  <w:calcOnExit w:val="0"/>
                  <w:textInput/>
                </w:ffData>
              </w:fldChar>
            </w:r>
            <w:r w:rsidR="0078290B" w:rsidRPr="007712F8">
              <w:rPr>
                <w:rFonts w:ascii="Arial Narrow" w:hAnsi="Arial Narrow"/>
                <w:sz w:val="22"/>
                <w:szCs w:val="22"/>
              </w:rPr>
              <w:instrText xml:space="preserve"> FORMTEXT </w:instrText>
            </w:r>
            <w:r w:rsidRPr="007712F8">
              <w:rPr>
                <w:rFonts w:ascii="Arial Narrow" w:hAnsi="Arial Narrow"/>
                <w:sz w:val="22"/>
                <w:szCs w:val="22"/>
              </w:rPr>
            </w:r>
            <w:r w:rsidRPr="007712F8">
              <w:rPr>
                <w:rFonts w:ascii="Arial Narrow" w:hAnsi="Arial Narrow"/>
                <w:sz w:val="22"/>
                <w:szCs w:val="22"/>
              </w:rPr>
              <w:fldChar w:fldCharType="separate"/>
            </w:r>
            <w:r w:rsidR="0078290B" w:rsidRPr="007712F8">
              <w:rPr>
                <w:rFonts w:ascii="Palatino" w:hAnsi="Palatino" w:cs="Palatino"/>
                <w:noProof/>
                <w:sz w:val="22"/>
                <w:szCs w:val="22"/>
              </w:rPr>
              <w:t> </w:t>
            </w:r>
            <w:r w:rsidR="0078290B" w:rsidRPr="007712F8">
              <w:rPr>
                <w:rFonts w:ascii="Palatino" w:hAnsi="Palatino" w:cs="Palatino"/>
                <w:noProof/>
                <w:sz w:val="22"/>
                <w:szCs w:val="22"/>
              </w:rPr>
              <w:t> </w:t>
            </w:r>
            <w:r w:rsidR="0078290B" w:rsidRPr="007712F8">
              <w:rPr>
                <w:rFonts w:ascii="Palatino" w:hAnsi="Palatino" w:cs="Palatino"/>
                <w:noProof/>
                <w:sz w:val="22"/>
                <w:szCs w:val="22"/>
              </w:rPr>
              <w:t> </w:t>
            </w:r>
            <w:r w:rsidR="0078290B" w:rsidRPr="007712F8">
              <w:rPr>
                <w:rFonts w:ascii="Palatino" w:hAnsi="Palatino" w:cs="Palatino"/>
                <w:noProof/>
                <w:sz w:val="22"/>
                <w:szCs w:val="22"/>
              </w:rPr>
              <w:t> </w:t>
            </w:r>
            <w:r w:rsidR="0078290B" w:rsidRPr="007712F8">
              <w:rPr>
                <w:rFonts w:ascii="Palatino" w:hAnsi="Palatino" w:cs="Palatino"/>
                <w:noProof/>
                <w:sz w:val="22"/>
                <w:szCs w:val="22"/>
              </w:rPr>
              <w:t> </w:t>
            </w:r>
            <w:r w:rsidRPr="007712F8">
              <w:rPr>
                <w:rFonts w:ascii="Arial Narrow" w:hAnsi="Arial Narrow"/>
                <w:sz w:val="22"/>
                <w:szCs w:val="22"/>
              </w:rPr>
              <w:fldChar w:fldCharType="end"/>
            </w:r>
          </w:p>
        </w:tc>
      </w:tr>
    </w:tbl>
    <w:p w:rsidR="002C0940" w:rsidRPr="007712F8" w:rsidRDefault="002C0940" w:rsidP="003B1248">
      <w:pPr>
        <w:rPr>
          <w:rFonts w:cs="Arial"/>
          <w:szCs w:val="24"/>
        </w:rPr>
      </w:pPr>
    </w:p>
    <w:p w:rsidR="003721DA" w:rsidRPr="007712F8" w:rsidRDefault="00705FFE" w:rsidP="00345614">
      <w:pPr>
        <w:ind w:left="360"/>
        <w:rPr>
          <w:rStyle w:val="Style3Char"/>
        </w:rPr>
      </w:pPr>
      <w:bookmarkStart w:id="152" w:name="_Toc298531688"/>
      <w:r w:rsidRPr="007712F8">
        <w:rPr>
          <w:rStyle w:val="Style3Char"/>
        </w:rPr>
        <w:t>Transition</w:t>
      </w:r>
      <w:r w:rsidR="00DB44A7" w:rsidRPr="007712F8">
        <w:rPr>
          <w:rStyle w:val="Style3Char"/>
        </w:rPr>
        <w:t xml:space="preserve"> </w:t>
      </w:r>
      <w:r w:rsidRPr="007712F8">
        <w:rPr>
          <w:rStyle w:val="Style3Char"/>
        </w:rPr>
        <w:t>Service</w:t>
      </w:r>
      <w:r w:rsidR="00DB44A7" w:rsidRPr="007712F8">
        <w:rPr>
          <w:rStyle w:val="Style3Char"/>
        </w:rPr>
        <w:t xml:space="preserve"> </w:t>
      </w:r>
      <w:r w:rsidRPr="007712F8">
        <w:rPr>
          <w:rStyle w:val="Style3Char"/>
        </w:rPr>
        <w:t>Needs</w:t>
      </w:r>
      <w:bookmarkEnd w:id="152"/>
    </w:p>
    <w:p w:rsidR="00345614" w:rsidRPr="007712F8" w:rsidRDefault="00A36249" w:rsidP="00345614">
      <w:pPr>
        <w:ind w:left="360"/>
        <w:rPr>
          <w:rFonts w:cs="Arial"/>
          <w:szCs w:val="24"/>
        </w:rPr>
      </w:pPr>
      <w:r w:rsidRPr="002C553C">
        <w:rPr>
          <w:rFonts w:cs="Arial"/>
          <w:i/>
          <w:szCs w:val="24"/>
        </w:rPr>
        <w:t>Beginning</w:t>
      </w:r>
      <w:r w:rsidR="00DB44A7" w:rsidRPr="002C553C">
        <w:rPr>
          <w:rFonts w:cs="Arial"/>
          <w:i/>
          <w:szCs w:val="24"/>
        </w:rPr>
        <w:t xml:space="preserve"> </w:t>
      </w:r>
      <w:r w:rsidRPr="002C553C">
        <w:rPr>
          <w:rFonts w:cs="Arial"/>
          <w:i/>
          <w:szCs w:val="24"/>
        </w:rPr>
        <w:t>in</w:t>
      </w:r>
      <w:r w:rsidR="00DB44A7" w:rsidRPr="002C553C">
        <w:rPr>
          <w:rFonts w:cs="Arial"/>
          <w:i/>
          <w:szCs w:val="24"/>
        </w:rPr>
        <w:t xml:space="preserve"> </w:t>
      </w:r>
      <w:r w:rsidRPr="002C553C">
        <w:rPr>
          <w:rFonts w:cs="Arial"/>
          <w:i/>
          <w:szCs w:val="24"/>
        </w:rPr>
        <w:t>the</w:t>
      </w:r>
      <w:r w:rsidR="00DB44A7" w:rsidRPr="002C553C">
        <w:rPr>
          <w:rFonts w:cs="Arial"/>
          <w:i/>
          <w:szCs w:val="24"/>
        </w:rPr>
        <w:t xml:space="preserve"> </w:t>
      </w:r>
      <w:r w:rsidR="00575291" w:rsidRPr="002C553C">
        <w:rPr>
          <w:rFonts w:cs="Arial"/>
          <w:i/>
          <w:szCs w:val="24"/>
        </w:rPr>
        <w:t>student</w:t>
      </w:r>
      <w:r w:rsidRPr="002C553C">
        <w:rPr>
          <w:rFonts w:cs="Arial"/>
          <w:i/>
          <w:szCs w:val="24"/>
        </w:rPr>
        <w:t>’s</w:t>
      </w:r>
      <w:r w:rsidR="00DB44A7" w:rsidRPr="002C553C">
        <w:rPr>
          <w:rFonts w:cs="Arial"/>
          <w:i/>
          <w:szCs w:val="24"/>
        </w:rPr>
        <w:t xml:space="preserve"> </w:t>
      </w:r>
      <w:r w:rsidRPr="002C553C">
        <w:rPr>
          <w:rFonts w:cs="Arial"/>
          <w:i/>
          <w:szCs w:val="24"/>
        </w:rPr>
        <w:t>8th</w:t>
      </w:r>
      <w:r w:rsidR="00DB44A7" w:rsidRPr="002C553C">
        <w:rPr>
          <w:rFonts w:cs="Arial"/>
          <w:i/>
          <w:szCs w:val="24"/>
        </w:rPr>
        <w:t xml:space="preserve"> </w:t>
      </w:r>
      <w:r w:rsidRPr="002C553C">
        <w:rPr>
          <w:rFonts w:cs="Arial"/>
          <w:i/>
          <w:szCs w:val="24"/>
        </w:rPr>
        <w:t>grade</w:t>
      </w:r>
      <w:r w:rsidR="00DB44A7" w:rsidRPr="002C553C">
        <w:rPr>
          <w:rFonts w:cs="Arial"/>
          <w:i/>
          <w:szCs w:val="24"/>
        </w:rPr>
        <w:t xml:space="preserve"> </w:t>
      </w:r>
      <w:r w:rsidRPr="002C553C">
        <w:rPr>
          <w:rFonts w:cs="Arial"/>
          <w:i/>
          <w:szCs w:val="24"/>
        </w:rPr>
        <w:t>year</w:t>
      </w:r>
      <w:r w:rsidR="00DB44A7" w:rsidRPr="002C553C">
        <w:rPr>
          <w:rFonts w:cs="Arial"/>
          <w:i/>
          <w:szCs w:val="24"/>
        </w:rPr>
        <w:t xml:space="preserve"> </w:t>
      </w:r>
      <w:r w:rsidRPr="002C553C">
        <w:rPr>
          <w:rFonts w:cs="Arial"/>
          <w:i/>
          <w:szCs w:val="24"/>
        </w:rPr>
        <w:t>or</w:t>
      </w:r>
      <w:r w:rsidR="00DB44A7" w:rsidRPr="002C553C">
        <w:rPr>
          <w:rFonts w:cs="Arial"/>
          <w:i/>
          <w:szCs w:val="24"/>
        </w:rPr>
        <w:t xml:space="preserve"> </w:t>
      </w:r>
      <w:r w:rsidRPr="002C553C">
        <w:rPr>
          <w:rFonts w:cs="Arial"/>
          <w:i/>
          <w:szCs w:val="24"/>
        </w:rPr>
        <w:t>when</w:t>
      </w:r>
      <w:r w:rsidR="00DB44A7" w:rsidRPr="002C553C">
        <w:rPr>
          <w:rFonts w:cs="Arial"/>
          <w:i/>
          <w:szCs w:val="24"/>
        </w:rPr>
        <w:t xml:space="preserve"> </w:t>
      </w:r>
      <w:r w:rsidRPr="002C553C">
        <w:rPr>
          <w:rFonts w:cs="Arial"/>
          <w:i/>
          <w:szCs w:val="24"/>
        </w:rPr>
        <w:t>the</w:t>
      </w:r>
      <w:r w:rsidR="00DB44A7" w:rsidRPr="002C553C">
        <w:rPr>
          <w:rFonts w:cs="Arial"/>
          <w:i/>
          <w:szCs w:val="24"/>
        </w:rPr>
        <w:t xml:space="preserve"> </w:t>
      </w:r>
      <w:r w:rsidR="00575291" w:rsidRPr="002C553C">
        <w:rPr>
          <w:rFonts w:cs="Arial"/>
          <w:i/>
          <w:szCs w:val="24"/>
        </w:rPr>
        <w:t>student</w:t>
      </w:r>
      <w:r w:rsidR="00DB44A7" w:rsidRPr="002C553C">
        <w:rPr>
          <w:rFonts w:cs="Arial"/>
          <w:i/>
          <w:szCs w:val="24"/>
        </w:rPr>
        <w:t xml:space="preserve"> </w:t>
      </w:r>
      <w:r w:rsidRPr="002C553C">
        <w:rPr>
          <w:rFonts w:cs="Arial"/>
          <w:i/>
          <w:szCs w:val="24"/>
        </w:rPr>
        <w:t>has</w:t>
      </w:r>
      <w:r w:rsidR="00DB44A7" w:rsidRPr="002C553C">
        <w:rPr>
          <w:rFonts w:cs="Arial"/>
          <w:i/>
          <w:szCs w:val="24"/>
        </w:rPr>
        <w:t xml:space="preserve"> </w:t>
      </w:r>
      <w:r w:rsidRPr="002C553C">
        <w:rPr>
          <w:rFonts w:cs="Arial"/>
          <w:i/>
          <w:szCs w:val="24"/>
        </w:rPr>
        <w:t>reached</w:t>
      </w:r>
      <w:r w:rsidR="00DB44A7" w:rsidRPr="002C553C">
        <w:rPr>
          <w:rFonts w:cs="Arial"/>
          <w:i/>
          <w:szCs w:val="24"/>
        </w:rPr>
        <w:t xml:space="preserve"> </w:t>
      </w:r>
      <w:r w:rsidRPr="002C553C">
        <w:rPr>
          <w:rFonts w:cs="Arial"/>
          <w:i/>
          <w:szCs w:val="24"/>
        </w:rPr>
        <w:t>the</w:t>
      </w:r>
      <w:r w:rsidR="00DB44A7" w:rsidRPr="002C553C">
        <w:rPr>
          <w:rFonts w:cs="Arial"/>
          <w:i/>
          <w:szCs w:val="24"/>
        </w:rPr>
        <w:t xml:space="preserve"> </w:t>
      </w:r>
      <w:r w:rsidRPr="002C553C">
        <w:rPr>
          <w:rFonts w:cs="Arial"/>
          <w:i/>
          <w:szCs w:val="24"/>
        </w:rPr>
        <w:t>age</w:t>
      </w:r>
      <w:r w:rsidR="00DB44A7" w:rsidRPr="002C553C">
        <w:rPr>
          <w:rFonts w:cs="Arial"/>
          <w:i/>
          <w:szCs w:val="24"/>
        </w:rPr>
        <w:t xml:space="preserve"> </w:t>
      </w:r>
      <w:r w:rsidRPr="002C553C">
        <w:rPr>
          <w:rFonts w:cs="Arial"/>
          <w:i/>
          <w:szCs w:val="24"/>
        </w:rPr>
        <w:t>of</w:t>
      </w:r>
      <w:r w:rsidR="00DB44A7" w:rsidRPr="002C553C">
        <w:rPr>
          <w:rFonts w:cs="Arial"/>
          <w:i/>
          <w:szCs w:val="24"/>
        </w:rPr>
        <w:t xml:space="preserve"> </w:t>
      </w:r>
      <w:r w:rsidRPr="002C553C">
        <w:rPr>
          <w:rFonts w:cs="Arial"/>
          <w:i/>
          <w:szCs w:val="24"/>
        </w:rPr>
        <w:t>14</w:t>
      </w:r>
      <w:r w:rsidR="00E53616" w:rsidRPr="002C553C">
        <w:rPr>
          <w:rFonts w:cs="Arial"/>
          <w:szCs w:val="24"/>
        </w:rPr>
        <w:t>,</w:t>
      </w:r>
      <w:r w:rsidR="00DB44A7" w:rsidRPr="002C553C">
        <w:rPr>
          <w:rFonts w:cs="Arial"/>
          <w:szCs w:val="24"/>
        </w:rPr>
        <w:t xml:space="preserve"> </w:t>
      </w:r>
      <w:r w:rsidR="00E53616" w:rsidRPr="002C553C">
        <w:rPr>
          <w:rFonts w:cs="Arial"/>
          <w:szCs w:val="24"/>
        </w:rPr>
        <w:t>whichever</w:t>
      </w:r>
      <w:r w:rsidR="00DB44A7" w:rsidRPr="002C553C">
        <w:rPr>
          <w:rFonts w:cs="Arial"/>
          <w:szCs w:val="24"/>
        </w:rPr>
        <w:t xml:space="preserve"> </w:t>
      </w:r>
      <w:r w:rsidR="00E53616" w:rsidRPr="002C553C">
        <w:rPr>
          <w:rFonts w:cs="Arial"/>
          <w:szCs w:val="24"/>
        </w:rPr>
        <w:t>occurs</w:t>
      </w:r>
      <w:r w:rsidR="00DB44A7" w:rsidRPr="002C553C">
        <w:rPr>
          <w:rFonts w:cs="Arial"/>
          <w:szCs w:val="24"/>
        </w:rPr>
        <w:t xml:space="preserve"> </w:t>
      </w:r>
      <w:r w:rsidR="00E53616" w:rsidRPr="002C553C">
        <w:rPr>
          <w:rFonts w:cs="Arial"/>
          <w:szCs w:val="24"/>
        </w:rPr>
        <w:t>first,</w:t>
      </w:r>
      <w:r w:rsidR="00DB44A7" w:rsidRPr="002C553C">
        <w:rPr>
          <w:rFonts w:cs="Arial"/>
          <w:szCs w:val="24"/>
        </w:rPr>
        <w:t xml:space="preserve"> </w:t>
      </w:r>
      <w:r w:rsidRPr="002C553C">
        <w:rPr>
          <w:rFonts w:cs="Arial"/>
          <w:szCs w:val="24"/>
        </w:rPr>
        <w:t>and</w:t>
      </w:r>
      <w:r w:rsidR="001C18B8" w:rsidRPr="002C553C">
        <w:rPr>
          <w:rFonts w:cs="Arial"/>
          <w:szCs w:val="24"/>
        </w:rPr>
        <w:t xml:space="preserve"> each year</w:t>
      </w:r>
      <w:r w:rsidR="00DB44A7" w:rsidRPr="002C553C">
        <w:rPr>
          <w:rFonts w:cs="Arial"/>
          <w:szCs w:val="24"/>
        </w:rPr>
        <w:t xml:space="preserve"> </w:t>
      </w:r>
      <w:r w:rsidRPr="002C553C">
        <w:rPr>
          <w:rFonts w:cs="Arial"/>
          <w:szCs w:val="24"/>
        </w:rPr>
        <w:t>thereafter,</w:t>
      </w:r>
      <w:r w:rsidR="00DB44A7" w:rsidRPr="002C553C">
        <w:rPr>
          <w:rFonts w:cs="Arial"/>
          <w:szCs w:val="24"/>
        </w:rPr>
        <w:t xml:space="preserve"> </w:t>
      </w:r>
      <w:r w:rsidRPr="002C553C">
        <w:rPr>
          <w:rFonts w:cs="Arial"/>
          <w:szCs w:val="24"/>
        </w:rPr>
        <w:t>the</w:t>
      </w:r>
      <w:r w:rsidR="00DB44A7" w:rsidRPr="002C553C">
        <w:rPr>
          <w:rFonts w:cs="Arial"/>
          <w:szCs w:val="24"/>
        </w:rPr>
        <w:t xml:space="preserve"> </w:t>
      </w:r>
      <w:r w:rsidRPr="002C553C">
        <w:rPr>
          <w:rFonts w:cs="Arial"/>
          <w:szCs w:val="24"/>
        </w:rPr>
        <w:t>ARC</w:t>
      </w:r>
      <w:r w:rsidR="00DB44A7" w:rsidRPr="002C553C">
        <w:rPr>
          <w:rFonts w:cs="Arial"/>
          <w:szCs w:val="24"/>
        </w:rPr>
        <w:t xml:space="preserve"> </w:t>
      </w:r>
      <w:r w:rsidR="002C553C" w:rsidRPr="002C553C">
        <w:rPr>
          <w:rFonts w:cs="Arial"/>
          <w:szCs w:val="24"/>
          <w:highlight w:val="yellow"/>
        </w:rPr>
        <w:t>develops</w:t>
      </w:r>
      <w:r w:rsidR="002C553C" w:rsidRPr="002C553C">
        <w:rPr>
          <w:rFonts w:cs="Arial"/>
          <w:szCs w:val="24"/>
        </w:rPr>
        <w:t xml:space="preserve">, </w:t>
      </w:r>
      <w:r w:rsidRPr="002C553C">
        <w:rPr>
          <w:rFonts w:cs="Arial"/>
          <w:szCs w:val="24"/>
        </w:rPr>
        <w:t>reviews</w:t>
      </w:r>
      <w:r w:rsidR="00DB44A7" w:rsidRPr="002C553C">
        <w:rPr>
          <w:rFonts w:cs="Arial"/>
          <w:szCs w:val="24"/>
        </w:rPr>
        <w:t xml:space="preserve"> </w:t>
      </w:r>
      <w:r w:rsidRPr="002C553C">
        <w:rPr>
          <w:rFonts w:cs="Arial"/>
          <w:szCs w:val="24"/>
        </w:rPr>
        <w:t>(and</w:t>
      </w:r>
      <w:r w:rsidR="00DB44A7" w:rsidRPr="002C553C">
        <w:rPr>
          <w:rFonts w:cs="Arial"/>
          <w:szCs w:val="24"/>
        </w:rPr>
        <w:t xml:space="preserve"> </w:t>
      </w:r>
      <w:r w:rsidRPr="002C553C">
        <w:rPr>
          <w:rFonts w:cs="Arial"/>
          <w:szCs w:val="24"/>
        </w:rPr>
        <w:t>revises</w:t>
      </w:r>
      <w:r w:rsidR="00DB44A7" w:rsidRPr="002C553C">
        <w:rPr>
          <w:rFonts w:cs="Arial"/>
          <w:szCs w:val="24"/>
        </w:rPr>
        <w:t xml:space="preserve"> </w:t>
      </w:r>
      <w:r w:rsidRPr="002C553C">
        <w:rPr>
          <w:rFonts w:cs="Arial"/>
          <w:szCs w:val="24"/>
        </w:rPr>
        <w:t>if</w:t>
      </w:r>
      <w:r w:rsidR="00DB44A7" w:rsidRPr="002C553C">
        <w:rPr>
          <w:rFonts w:cs="Arial"/>
          <w:szCs w:val="24"/>
        </w:rPr>
        <w:t xml:space="preserve"> </w:t>
      </w:r>
      <w:r w:rsidRPr="002C553C">
        <w:rPr>
          <w:rFonts w:cs="Arial"/>
          <w:szCs w:val="24"/>
        </w:rPr>
        <w:t>necessary),</w:t>
      </w:r>
      <w:r w:rsidR="00DB44A7" w:rsidRPr="002C553C">
        <w:rPr>
          <w:rFonts w:cs="Arial"/>
          <w:szCs w:val="24"/>
        </w:rPr>
        <w:t xml:space="preserve"> </w:t>
      </w:r>
      <w:r w:rsidRPr="002C553C">
        <w:rPr>
          <w:rFonts w:cs="Arial"/>
          <w:szCs w:val="24"/>
        </w:rPr>
        <w:t>the</w:t>
      </w:r>
      <w:r w:rsidR="00DB44A7" w:rsidRPr="002C553C">
        <w:rPr>
          <w:rFonts w:cs="Arial"/>
          <w:szCs w:val="24"/>
        </w:rPr>
        <w:t xml:space="preserve"> </w:t>
      </w:r>
      <w:r w:rsidRPr="002C553C">
        <w:rPr>
          <w:rFonts w:cs="Arial"/>
          <w:szCs w:val="24"/>
        </w:rPr>
        <w:t>student’s</w:t>
      </w:r>
      <w:r w:rsidR="00DB44A7" w:rsidRPr="002C553C">
        <w:rPr>
          <w:rFonts w:cs="Arial"/>
          <w:szCs w:val="24"/>
        </w:rPr>
        <w:t xml:space="preserve"> </w:t>
      </w:r>
      <w:r w:rsidRPr="002C553C">
        <w:rPr>
          <w:rFonts w:cs="Arial"/>
          <w:szCs w:val="24"/>
        </w:rPr>
        <w:t>multi-year</w:t>
      </w:r>
      <w:r w:rsidR="00DB44A7" w:rsidRPr="002C553C">
        <w:rPr>
          <w:rFonts w:cs="Arial"/>
          <w:szCs w:val="24"/>
        </w:rPr>
        <w:t xml:space="preserve"> </w:t>
      </w:r>
      <w:r w:rsidRPr="002C553C">
        <w:rPr>
          <w:rFonts w:cs="Arial"/>
          <w:szCs w:val="24"/>
        </w:rPr>
        <w:t>course</w:t>
      </w:r>
      <w:r w:rsidR="00DB44A7" w:rsidRPr="002C553C">
        <w:rPr>
          <w:rFonts w:cs="Arial"/>
          <w:szCs w:val="24"/>
        </w:rPr>
        <w:t xml:space="preserve"> </w:t>
      </w:r>
      <w:r w:rsidRPr="002C553C">
        <w:rPr>
          <w:rFonts w:cs="Arial"/>
          <w:szCs w:val="24"/>
        </w:rPr>
        <w:t>of</w:t>
      </w:r>
      <w:r w:rsidR="00DB44A7" w:rsidRPr="002C553C">
        <w:rPr>
          <w:rFonts w:cs="Arial"/>
          <w:szCs w:val="24"/>
        </w:rPr>
        <w:t xml:space="preserve"> </w:t>
      </w:r>
      <w:r w:rsidRPr="002C553C">
        <w:rPr>
          <w:rFonts w:cs="Arial"/>
          <w:szCs w:val="24"/>
        </w:rPr>
        <w:t>study</w:t>
      </w:r>
      <w:r w:rsidR="00DB44A7" w:rsidRPr="002C553C">
        <w:rPr>
          <w:rFonts w:cs="Arial"/>
          <w:szCs w:val="24"/>
        </w:rPr>
        <w:t xml:space="preserve"> </w:t>
      </w:r>
      <w:r w:rsidR="002C553C" w:rsidRPr="002C553C">
        <w:rPr>
          <w:rFonts w:cs="Arial"/>
          <w:szCs w:val="24"/>
          <w:highlight w:val="yellow"/>
        </w:rPr>
        <w:t>in alignment with</w:t>
      </w:r>
      <w:r w:rsidR="002C553C">
        <w:rPr>
          <w:rFonts w:cs="Arial"/>
          <w:szCs w:val="24"/>
        </w:rPr>
        <w:t xml:space="preserve"> </w:t>
      </w:r>
      <w:r w:rsidRPr="002C553C">
        <w:rPr>
          <w:rFonts w:cs="Arial"/>
          <w:szCs w:val="24"/>
        </w:rPr>
        <w:t>the</w:t>
      </w:r>
      <w:r w:rsidR="00DB44A7" w:rsidRPr="002C553C">
        <w:rPr>
          <w:rFonts w:cs="Arial"/>
          <w:szCs w:val="24"/>
        </w:rPr>
        <w:t xml:space="preserve"> </w:t>
      </w:r>
      <w:r w:rsidR="002C553C">
        <w:rPr>
          <w:rFonts w:cs="Arial"/>
          <w:szCs w:val="24"/>
        </w:rPr>
        <w:t xml:space="preserve">student’s </w:t>
      </w:r>
      <w:r w:rsidRPr="002C553C">
        <w:rPr>
          <w:rFonts w:cs="Arial"/>
          <w:szCs w:val="24"/>
        </w:rPr>
        <w:t>Individual</w:t>
      </w:r>
      <w:r w:rsidR="00DB44A7" w:rsidRPr="002C553C">
        <w:rPr>
          <w:rFonts w:cs="Arial"/>
          <w:szCs w:val="24"/>
        </w:rPr>
        <w:t xml:space="preserve"> </w:t>
      </w:r>
      <w:r w:rsidRPr="002C553C">
        <w:rPr>
          <w:rFonts w:cs="Arial"/>
          <w:szCs w:val="24"/>
        </w:rPr>
        <w:t>Learning</w:t>
      </w:r>
      <w:r w:rsidR="00DB44A7" w:rsidRPr="002C553C">
        <w:rPr>
          <w:rFonts w:cs="Arial"/>
          <w:szCs w:val="24"/>
        </w:rPr>
        <w:t xml:space="preserve"> </w:t>
      </w:r>
      <w:r w:rsidRPr="002C553C">
        <w:rPr>
          <w:rFonts w:cs="Arial"/>
          <w:szCs w:val="24"/>
        </w:rPr>
        <w:t>Plan</w:t>
      </w:r>
      <w:r w:rsidR="00DB44A7" w:rsidRPr="002C553C">
        <w:rPr>
          <w:rFonts w:cs="Arial"/>
          <w:szCs w:val="24"/>
        </w:rPr>
        <w:t xml:space="preserve"> </w:t>
      </w:r>
      <w:r w:rsidRPr="002C553C">
        <w:rPr>
          <w:rFonts w:cs="Arial"/>
          <w:szCs w:val="24"/>
        </w:rPr>
        <w:t>(ILP).</w:t>
      </w:r>
      <w:r w:rsidR="00DB44A7" w:rsidRPr="002C553C">
        <w:rPr>
          <w:rFonts w:cs="Arial"/>
          <w:szCs w:val="24"/>
        </w:rPr>
        <w:t xml:space="preserve">  </w:t>
      </w:r>
      <w:r w:rsidRPr="002C553C">
        <w:rPr>
          <w:rFonts w:cs="Arial"/>
          <w:szCs w:val="24"/>
        </w:rPr>
        <w:t>The</w:t>
      </w:r>
      <w:r w:rsidR="00DB44A7" w:rsidRPr="002C553C">
        <w:rPr>
          <w:rFonts w:cs="Arial"/>
          <w:szCs w:val="24"/>
        </w:rPr>
        <w:t xml:space="preserve"> </w:t>
      </w:r>
      <w:r w:rsidRPr="002C553C">
        <w:rPr>
          <w:rFonts w:cs="Arial"/>
          <w:szCs w:val="24"/>
        </w:rPr>
        <w:t>ARC</w:t>
      </w:r>
      <w:r w:rsidR="00DB44A7" w:rsidRPr="002C553C">
        <w:rPr>
          <w:rFonts w:cs="Arial"/>
          <w:szCs w:val="24"/>
        </w:rPr>
        <w:t xml:space="preserve"> </w:t>
      </w:r>
      <w:r w:rsidRPr="002C553C">
        <w:rPr>
          <w:rFonts w:cs="Arial"/>
          <w:szCs w:val="24"/>
        </w:rPr>
        <w:t>documents</w:t>
      </w:r>
      <w:r w:rsidR="00DB44A7" w:rsidRPr="002C553C">
        <w:rPr>
          <w:rFonts w:cs="Arial"/>
          <w:szCs w:val="24"/>
        </w:rPr>
        <w:t xml:space="preserve"> </w:t>
      </w:r>
      <w:r w:rsidRPr="002C553C">
        <w:rPr>
          <w:rFonts w:cs="Arial"/>
          <w:szCs w:val="24"/>
        </w:rPr>
        <w:t>the</w:t>
      </w:r>
      <w:r w:rsidR="00DB44A7" w:rsidRPr="002C553C">
        <w:rPr>
          <w:rFonts w:cs="Arial"/>
          <w:szCs w:val="24"/>
        </w:rPr>
        <w:t xml:space="preserve"> </w:t>
      </w:r>
      <w:r w:rsidRPr="002C553C">
        <w:rPr>
          <w:rFonts w:cs="Arial"/>
          <w:szCs w:val="24"/>
        </w:rPr>
        <w:t>discussion</w:t>
      </w:r>
      <w:r w:rsidR="00DB44A7" w:rsidRPr="002C553C">
        <w:rPr>
          <w:rFonts w:cs="Arial"/>
          <w:szCs w:val="24"/>
        </w:rPr>
        <w:t xml:space="preserve"> </w:t>
      </w:r>
      <w:r w:rsidRPr="002C553C">
        <w:rPr>
          <w:rFonts w:cs="Arial"/>
          <w:szCs w:val="24"/>
        </w:rPr>
        <w:t>of</w:t>
      </w:r>
      <w:r w:rsidR="00DB44A7" w:rsidRPr="002C553C">
        <w:rPr>
          <w:rFonts w:cs="Arial"/>
          <w:szCs w:val="24"/>
        </w:rPr>
        <w:t xml:space="preserve"> </w:t>
      </w:r>
      <w:r w:rsidRPr="002C553C">
        <w:rPr>
          <w:rFonts w:cs="Arial"/>
          <w:szCs w:val="24"/>
        </w:rPr>
        <w:t>the</w:t>
      </w:r>
      <w:r w:rsidR="00DB44A7" w:rsidRPr="002C553C">
        <w:rPr>
          <w:rFonts w:cs="Arial"/>
          <w:szCs w:val="24"/>
        </w:rPr>
        <w:t xml:space="preserve"> </w:t>
      </w:r>
      <w:r w:rsidRPr="002C553C">
        <w:rPr>
          <w:rFonts w:cs="Arial"/>
          <w:szCs w:val="24"/>
        </w:rPr>
        <w:t>multi-year</w:t>
      </w:r>
      <w:r w:rsidR="00DB44A7" w:rsidRPr="002C553C">
        <w:rPr>
          <w:rFonts w:cs="Arial"/>
          <w:szCs w:val="24"/>
        </w:rPr>
        <w:t xml:space="preserve"> </w:t>
      </w:r>
      <w:r w:rsidRPr="002C553C">
        <w:rPr>
          <w:rFonts w:cs="Arial"/>
          <w:szCs w:val="24"/>
        </w:rPr>
        <w:t>course</w:t>
      </w:r>
      <w:r w:rsidR="00DB44A7" w:rsidRPr="002C553C">
        <w:rPr>
          <w:rFonts w:cs="Arial"/>
          <w:szCs w:val="24"/>
        </w:rPr>
        <w:t xml:space="preserve"> </w:t>
      </w:r>
      <w:r w:rsidRPr="002C553C">
        <w:rPr>
          <w:rFonts w:cs="Arial"/>
          <w:szCs w:val="24"/>
        </w:rPr>
        <w:t>of</w:t>
      </w:r>
      <w:r w:rsidR="00DB44A7" w:rsidRPr="002C553C">
        <w:rPr>
          <w:rFonts w:cs="Arial"/>
          <w:szCs w:val="24"/>
        </w:rPr>
        <w:t xml:space="preserve"> </w:t>
      </w:r>
      <w:r w:rsidRPr="002C553C">
        <w:rPr>
          <w:rFonts w:cs="Arial"/>
          <w:szCs w:val="24"/>
        </w:rPr>
        <w:t>study</w:t>
      </w:r>
      <w:r w:rsidR="00DB44A7" w:rsidRPr="002C553C">
        <w:rPr>
          <w:rFonts w:cs="Arial"/>
          <w:szCs w:val="24"/>
        </w:rPr>
        <w:t xml:space="preserve"> </w:t>
      </w:r>
      <w:r w:rsidRPr="002C553C">
        <w:rPr>
          <w:rFonts w:cs="Arial"/>
          <w:szCs w:val="24"/>
        </w:rPr>
        <w:t>in</w:t>
      </w:r>
      <w:r w:rsidR="00DB44A7" w:rsidRPr="002C553C">
        <w:rPr>
          <w:rFonts w:cs="Arial"/>
          <w:szCs w:val="24"/>
        </w:rPr>
        <w:t xml:space="preserve"> </w:t>
      </w:r>
      <w:r w:rsidRPr="002C553C">
        <w:rPr>
          <w:rFonts w:cs="Arial"/>
          <w:szCs w:val="24"/>
        </w:rPr>
        <w:t>the</w:t>
      </w:r>
      <w:r w:rsidR="00DB44A7" w:rsidRPr="002C553C">
        <w:rPr>
          <w:rFonts w:cs="Arial"/>
          <w:szCs w:val="24"/>
        </w:rPr>
        <w:t xml:space="preserve"> </w:t>
      </w:r>
      <w:r w:rsidRPr="002C553C">
        <w:rPr>
          <w:rFonts w:cs="Arial"/>
          <w:szCs w:val="24"/>
        </w:rPr>
        <w:t>Conference</w:t>
      </w:r>
      <w:r w:rsidR="00DB44A7" w:rsidRPr="002C553C">
        <w:rPr>
          <w:rFonts w:cs="Arial"/>
          <w:szCs w:val="24"/>
        </w:rPr>
        <w:t xml:space="preserve"> </w:t>
      </w:r>
      <w:r w:rsidRPr="002C553C">
        <w:rPr>
          <w:rFonts w:cs="Arial"/>
          <w:szCs w:val="24"/>
        </w:rPr>
        <w:t>Summary.</w:t>
      </w:r>
      <w:r w:rsidR="00DB44A7" w:rsidRPr="002C553C">
        <w:rPr>
          <w:rFonts w:cs="Arial"/>
          <w:szCs w:val="24"/>
        </w:rPr>
        <w:t xml:space="preserve">   </w:t>
      </w:r>
      <w:r w:rsidR="00345614" w:rsidRPr="002C553C">
        <w:rPr>
          <w:rFonts w:cs="Arial"/>
          <w:sz w:val="18"/>
          <w:szCs w:val="18"/>
        </w:rPr>
        <w:t>707</w:t>
      </w:r>
      <w:r w:rsidR="00DB44A7" w:rsidRPr="002C553C">
        <w:rPr>
          <w:rFonts w:cs="Arial"/>
          <w:sz w:val="18"/>
          <w:szCs w:val="18"/>
        </w:rPr>
        <w:t xml:space="preserve"> </w:t>
      </w:r>
      <w:r w:rsidR="00345614" w:rsidRPr="002C553C">
        <w:rPr>
          <w:rFonts w:cs="Arial"/>
          <w:sz w:val="18"/>
          <w:szCs w:val="18"/>
        </w:rPr>
        <w:t>KAR</w:t>
      </w:r>
      <w:r w:rsidR="00DB44A7" w:rsidRPr="002C553C">
        <w:rPr>
          <w:rFonts w:cs="Arial"/>
          <w:sz w:val="18"/>
          <w:szCs w:val="18"/>
        </w:rPr>
        <w:t xml:space="preserve"> </w:t>
      </w:r>
      <w:r w:rsidR="00345614" w:rsidRPr="002C553C">
        <w:rPr>
          <w:rFonts w:cs="Arial"/>
          <w:sz w:val="18"/>
          <w:szCs w:val="18"/>
        </w:rPr>
        <w:t>1:320</w:t>
      </w:r>
      <w:r w:rsidR="00DB44A7" w:rsidRPr="002C553C">
        <w:rPr>
          <w:rFonts w:cs="Arial"/>
          <w:sz w:val="18"/>
          <w:szCs w:val="18"/>
        </w:rPr>
        <w:t xml:space="preserve"> </w:t>
      </w:r>
      <w:r w:rsidR="00345614" w:rsidRPr="002C553C">
        <w:rPr>
          <w:rFonts w:cs="Arial"/>
          <w:sz w:val="18"/>
          <w:szCs w:val="18"/>
        </w:rPr>
        <w:t>§</w:t>
      </w:r>
      <w:r w:rsidR="00DB44A7" w:rsidRPr="002C553C">
        <w:rPr>
          <w:rFonts w:cs="Arial"/>
          <w:sz w:val="18"/>
          <w:szCs w:val="18"/>
        </w:rPr>
        <w:t xml:space="preserve"> </w:t>
      </w:r>
      <w:r w:rsidR="00345614" w:rsidRPr="002C553C">
        <w:rPr>
          <w:rFonts w:cs="Arial"/>
          <w:sz w:val="18"/>
          <w:szCs w:val="18"/>
        </w:rPr>
        <w:t>7</w:t>
      </w:r>
      <w:r w:rsidR="00DB44A7" w:rsidRPr="002C553C">
        <w:rPr>
          <w:rFonts w:cs="Arial"/>
          <w:sz w:val="18"/>
          <w:szCs w:val="18"/>
        </w:rPr>
        <w:t xml:space="preserve"> </w:t>
      </w:r>
      <w:r w:rsidR="00345614" w:rsidRPr="002C553C">
        <w:rPr>
          <w:rFonts w:cs="Arial"/>
          <w:sz w:val="18"/>
          <w:szCs w:val="18"/>
        </w:rPr>
        <w:t>(1),</w:t>
      </w:r>
      <w:r w:rsidR="00DB44A7" w:rsidRPr="002C553C">
        <w:rPr>
          <w:rFonts w:cs="Arial"/>
          <w:sz w:val="18"/>
          <w:szCs w:val="18"/>
        </w:rPr>
        <w:t xml:space="preserve"> </w:t>
      </w:r>
      <w:r w:rsidR="00345614" w:rsidRPr="002C553C">
        <w:rPr>
          <w:rFonts w:cs="Arial"/>
          <w:sz w:val="18"/>
          <w:szCs w:val="18"/>
        </w:rPr>
        <w:t>34</w:t>
      </w:r>
      <w:r w:rsidR="00DB44A7" w:rsidRPr="002C553C">
        <w:rPr>
          <w:rFonts w:cs="Arial"/>
          <w:sz w:val="18"/>
          <w:szCs w:val="18"/>
        </w:rPr>
        <w:t xml:space="preserve"> </w:t>
      </w:r>
      <w:r w:rsidR="00345614" w:rsidRPr="002C553C">
        <w:rPr>
          <w:rFonts w:cs="Arial"/>
          <w:sz w:val="18"/>
          <w:szCs w:val="18"/>
        </w:rPr>
        <w:t>CFR</w:t>
      </w:r>
      <w:r w:rsidR="00DB44A7" w:rsidRPr="002C553C">
        <w:rPr>
          <w:rFonts w:cs="Arial"/>
          <w:sz w:val="18"/>
          <w:szCs w:val="18"/>
        </w:rPr>
        <w:t xml:space="preserve"> </w:t>
      </w:r>
      <w:r w:rsidR="00345614" w:rsidRPr="002C553C">
        <w:rPr>
          <w:rFonts w:cs="Arial"/>
          <w:sz w:val="18"/>
          <w:szCs w:val="18"/>
        </w:rPr>
        <w:t>300.320</w:t>
      </w:r>
      <w:r w:rsidR="00DB44A7" w:rsidRPr="002C553C">
        <w:rPr>
          <w:rFonts w:cs="Arial"/>
          <w:sz w:val="18"/>
          <w:szCs w:val="18"/>
        </w:rPr>
        <w:t xml:space="preserve"> </w:t>
      </w:r>
      <w:r w:rsidR="00345614" w:rsidRPr="002C553C">
        <w:rPr>
          <w:rFonts w:cs="Arial"/>
          <w:sz w:val="18"/>
          <w:szCs w:val="18"/>
        </w:rPr>
        <w:t>(b)(2)</w:t>
      </w:r>
    </w:p>
    <w:p w:rsidR="00345BD4" w:rsidRPr="007712F8" w:rsidRDefault="00345BD4">
      <w:pPr>
        <w:overflowPunct/>
        <w:autoSpaceDE/>
        <w:autoSpaceDN/>
        <w:adjustRightInd/>
        <w:textAlignment w:val="auto"/>
        <w:rPr>
          <w:rFonts w:cs="Arial"/>
          <w:szCs w:val="24"/>
        </w:rPr>
      </w:pPr>
      <w:r w:rsidRPr="007712F8">
        <w:rPr>
          <w:rFonts w:cs="Arial"/>
          <w:szCs w:val="24"/>
        </w:rPr>
        <w:br w:type="page"/>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0"/>
      </w:tblGrid>
      <w:tr w:rsidR="00EA0CB8" w:rsidRPr="007712F8">
        <w:tc>
          <w:tcPr>
            <w:tcW w:w="10260" w:type="dxa"/>
          </w:tcPr>
          <w:p w:rsidR="00EA0CB8" w:rsidRPr="007712F8" w:rsidRDefault="00653E81" w:rsidP="003B1248">
            <w:pPr>
              <w:rPr>
                <w:rFonts w:cs="Arial"/>
                <w:sz w:val="22"/>
                <w:szCs w:val="22"/>
              </w:rPr>
            </w:pPr>
            <w:r w:rsidRPr="007712F8">
              <w:br w:type="page"/>
            </w:r>
            <w:r w:rsidR="00EA0CB8" w:rsidRPr="007712F8">
              <w:rPr>
                <w:rFonts w:cs="Arial"/>
                <w:b/>
                <w:sz w:val="22"/>
                <w:szCs w:val="22"/>
              </w:rPr>
              <w:t>Transition</w:t>
            </w:r>
            <w:r w:rsidR="00DB44A7" w:rsidRPr="007712F8">
              <w:rPr>
                <w:rFonts w:cs="Arial"/>
                <w:b/>
                <w:sz w:val="22"/>
                <w:szCs w:val="22"/>
              </w:rPr>
              <w:t xml:space="preserve"> </w:t>
            </w:r>
            <w:r w:rsidR="00EA0CB8" w:rsidRPr="007712F8">
              <w:rPr>
                <w:rFonts w:cs="Arial"/>
                <w:b/>
                <w:sz w:val="22"/>
                <w:szCs w:val="22"/>
              </w:rPr>
              <w:t>Service</w:t>
            </w:r>
            <w:r w:rsidR="00DB44A7" w:rsidRPr="007712F8">
              <w:rPr>
                <w:rFonts w:cs="Arial"/>
                <w:b/>
                <w:sz w:val="22"/>
                <w:szCs w:val="22"/>
              </w:rPr>
              <w:t xml:space="preserve"> </w:t>
            </w:r>
            <w:r w:rsidR="00EA0CB8" w:rsidRPr="007712F8">
              <w:rPr>
                <w:rFonts w:cs="Arial"/>
                <w:b/>
                <w:sz w:val="22"/>
                <w:szCs w:val="22"/>
              </w:rPr>
              <w:t>Needs</w:t>
            </w:r>
            <w:r w:rsidR="00DB44A7" w:rsidRPr="007712F8">
              <w:rPr>
                <w:rFonts w:cs="Arial"/>
                <w:b/>
                <w:sz w:val="22"/>
                <w:szCs w:val="22"/>
              </w:rPr>
              <w:t xml:space="preserve"> </w:t>
            </w:r>
            <w:r w:rsidR="00EA0CB8" w:rsidRPr="007712F8">
              <w:rPr>
                <w:rFonts w:cs="Arial"/>
                <w:sz w:val="22"/>
                <w:szCs w:val="22"/>
              </w:rPr>
              <w:t>(Beginning</w:t>
            </w:r>
            <w:r w:rsidR="00DB44A7" w:rsidRPr="007712F8">
              <w:rPr>
                <w:rFonts w:cs="Arial"/>
                <w:sz w:val="22"/>
                <w:szCs w:val="22"/>
              </w:rPr>
              <w:t xml:space="preserve"> </w:t>
            </w:r>
            <w:r w:rsidR="00EA0CB8" w:rsidRPr="007712F8">
              <w:rPr>
                <w:rFonts w:cs="Arial"/>
                <w:sz w:val="22"/>
                <w:szCs w:val="22"/>
              </w:rPr>
              <w:t>in</w:t>
            </w:r>
            <w:r w:rsidR="00DB44A7" w:rsidRPr="007712F8">
              <w:rPr>
                <w:rFonts w:cs="Arial"/>
                <w:sz w:val="22"/>
                <w:szCs w:val="22"/>
              </w:rPr>
              <w:t xml:space="preserve"> </w:t>
            </w:r>
            <w:r w:rsidR="00EA0CB8" w:rsidRPr="007712F8">
              <w:rPr>
                <w:rFonts w:cs="Arial"/>
                <w:sz w:val="22"/>
                <w:szCs w:val="22"/>
              </w:rPr>
              <w:t>the</w:t>
            </w:r>
            <w:r w:rsidR="00DB44A7" w:rsidRPr="007712F8">
              <w:rPr>
                <w:rFonts w:cs="Arial"/>
                <w:sz w:val="22"/>
                <w:szCs w:val="22"/>
              </w:rPr>
              <w:t xml:space="preserve"> </w:t>
            </w:r>
            <w:r w:rsidR="00EA0CB8" w:rsidRPr="007712F8">
              <w:rPr>
                <w:rFonts w:cs="Arial"/>
                <w:sz w:val="22"/>
                <w:szCs w:val="22"/>
              </w:rPr>
              <w:t>child’s</w:t>
            </w:r>
            <w:r w:rsidR="00DB44A7" w:rsidRPr="007712F8">
              <w:rPr>
                <w:rFonts w:cs="Arial"/>
                <w:sz w:val="22"/>
                <w:szCs w:val="22"/>
              </w:rPr>
              <w:t xml:space="preserve"> </w:t>
            </w:r>
            <w:r w:rsidR="00EA0CB8" w:rsidRPr="007712F8">
              <w:rPr>
                <w:rFonts w:cs="Arial"/>
                <w:sz w:val="22"/>
                <w:szCs w:val="22"/>
              </w:rPr>
              <w:t>8</w:t>
            </w:r>
            <w:r w:rsidR="00EA0CB8" w:rsidRPr="007712F8">
              <w:rPr>
                <w:rFonts w:cs="Arial"/>
                <w:sz w:val="22"/>
                <w:szCs w:val="22"/>
                <w:vertAlign w:val="superscript"/>
              </w:rPr>
              <w:t>th</w:t>
            </w:r>
            <w:r w:rsidR="00DB44A7" w:rsidRPr="007712F8">
              <w:rPr>
                <w:rFonts w:cs="Arial"/>
                <w:sz w:val="22"/>
                <w:szCs w:val="22"/>
              </w:rPr>
              <w:t xml:space="preserve"> </w:t>
            </w:r>
            <w:r w:rsidR="00EA0CB8" w:rsidRPr="007712F8">
              <w:rPr>
                <w:rFonts w:cs="Arial"/>
                <w:sz w:val="22"/>
                <w:szCs w:val="22"/>
              </w:rPr>
              <w:t>grade</w:t>
            </w:r>
            <w:r w:rsidR="00DB44A7" w:rsidRPr="007712F8">
              <w:rPr>
                <w:rFonts w:cs="Arial"/>
                <w:sz w:val="22"/>
                <w:szCs w:val="22"/>
              </w:rPr>
              <w:t xml:space="preserve"> </w:t>
            </w:r>
            <w:r w:rsidR="00EA0CB8" w:rsidRPr="007712F8">
              <w:rPr>
                <w:rFonts w:cs="Arial"/>
                <w:sz w:val="22"/>
                <w:szCs w:val="22"/>
              </w:rPr>
              <w:t>year</w:t>
            </w:r>
            <w:r w:rsidR="00DB44A7" w:rsidRPr="007712F8">
              <w:rPr>
                <w:rFonts w:cs="Arial"/>
                <w:sz w:val="22"/>
                <w:szCs w:val="22"/>
              </w:rPr>
              <w:t xml:space="preserve"> </w:t>
            </w:r>
            <w:r w:rsidR="00EA0CB8" w:rsidRPr="007712F8">
              <w:rPr>
                <w:rFonts w:cs="Arial"/>
                <w:sz w:val="22"/>
                <w:szCs w:val="22"/>
              </w:rPr>
              <w:t>or</w:t>
            </w:r>
            <w:r w:rsidR="00DB44A7" w:rsidRPr="007712F8">
              <w:rPr>
                <w:rFonts w:cs="Arial"/>
                <w:sz w:val="22"/>
                <w:szCs w:val="22"/>
              </w:rPr>
              <w:t xml:space="preserve"> </w:t>
            </w:r>
            <w:r w:rsidR="00EA0CB8" w:rsidRPr="007712F8">
              <w:rPr>
                <w:rFonts w:cs="Arial"/>
                <w:sz w:val="22"/>
                <w:szCs w:val="22"/>
              </w:rPr>
              <w:t>when</w:t>
            </w:r>
            <w:r w:rsidR="00DB44A7" w:rsidRPr="007712F8">
              <w:rPr>
                <w:rFonts w:cs="Arial"/>
                <w:sz w:val="22"/>
                <w:szCs w:val="22"/>
              </w:rPr>
              <w:t xml:space="preserve"> </w:t>
            </w:r>
            <w:r w:rsidR="00EA0CB8" w:rsidRPr="007712F8">
              <w:rPr>
                <w:rFonts w:cs="Arial"/>
                <w:sz w:val="22"/>
                <w:szCs w:val="22"/>
              </w:rPr>
              <w:t>the</w:t>
            </w:r>
            <w:r w:rsidR="00DB44A7" w:rsidRPr="007712F8">
              <w:rPr>
                <w:rFonts w:cs="Arial"/>
                <w:sz w:val="22"/>
                <w:szCs w:val="22"/>
              </w:rPr>
              <w:t xml:space="preserve"> </w:t>
            </w:r>
            <w:r w:rsidR="00EA0CB8" w:rsidRPr="007712F8">
              <w:rPr>
                <w:rFonts w:cs="Arial"/>
                <w:sz w:val="22"/>
                <w:szCs w:val="22"/>
              </w:rPr>
              <w:t>child</w:t>
            </w:r>
            <w:r w:rsidR="00DB44A7" w:rsidRPr="007712F8">
              <w:rPr>
                <w:rFonts w:cs="Arial"/>
                <w:sz w:val="22"/>
                <w:szCs w:val="22"/>
              </w:rPr>
              <w:t xml:space="preserve"> </w:t>
            </w:r>
            <w:r w:rsidR="00EA0CB8" w:rsidRPr="007712F8">
              <w:rPr>
                <w:rFonts w:cs="Arial"/>
                <w:sz w:val="22"/>
                <w:szCs w:val="22"/>
              </w:rPr>
              <w:t>has</w:t>
            </w:r>
            <w:r w:rsidR="00DB44A7" w:rsidRPr="007712F8">
              <w:rPr>
                <w:rFonts w:cs="Arial"/>
                <w:sz w:val="22"/>
                <w:szCs w:val="22"/>
              </w:rPr>
              <w:t xml:space="preserve"> </w:t>
            </w:r>
            <w:r w:rsidR="00EA0CB8" w:rsidRPr="007712F8">
              <w:rPr>
                <w:rFonts w:cs="Arial"/>
                <w:sz w:val="22"/>
                <w:szCs w:val="22"/>
              </w:rPr>
              <w:t>reached</w:t>
            </w:r>
            <w:r w:rsidR="00DB44A7" w:rsidRPr="007712F8">
              <w:rPr>
                <w:rFonts w:cs="Arial"/>
                <w:sz w:val="22"/>
                <w:szCs w:val="22"/>
              </w:rPr>
              <w:t xml:space="preserve"> </w:t>
            </w:r>
            <w:r w:rsidR="00EA0CB8" w:rsidRPr="007712F8">
              <w:rPr>
                <w:rFonts w:cs="Arial"/>
                <w:sz w:val="22"/>
                <w:szCs w:val="22"/>
              </w:rPr>
              <w:t>the</w:t>
            </w:r>
            <w:r w:rsidR="00DB44A7" w:rsidRPr="007712F8">
              <w:rPr>
                <w:rFonts w:cs="Arial"/>
                <w:sz w:val="22"/>
                <w:szCs w:val="22"/>
              </w:rPr>
              <w:t xml:space="preserve"> </w:t>
            </w:r>
            <w:r w:rsidR="00EA0CB8" w:rsidRPr="007712F8">
              <w:rPr>
                <w:rFonts w:cs="Arial"/>
                <w:sz w:val="22"/>
                <w:szCs w:val="22"/>
              </w:rPr>
              <w:t>age</w:t>
            </w:r>
            <w:r w:rsidR="00DB44A7" w:rsidRPr="007712F8">
              <w:rPr>
                <w:rFonts w:cs="Arial"/>
                <w:sz w:val="22"/>
                <w:szCs w:val="22"/>
              </w:rPr>
              <w:t xml:space="preserve"> </w:t>
            </w:r>
            <w:r w:rsidR="00EA0CB8" w:rsidRPr="007712F8">
              <w:rPr>
                <w:rFonts w:cs="Arial"/>
                <w:sz w:val="22"/>
                <w:szCs w:val="22"/>
              </w:rPr>
              <w:t>of</w:t>
            </w:r>
            <w:r w:rsidR="00DB44A7" w:rsidRPr="007712F8">
              <w:rPr>
                <w:rFonts w:cs="Arial"/>
                <w:sz w:val="22"/>
                <w:szCs w:val="22"/>
              </w:rPr>
              <w:t xml:space="preserve"> </w:t>
            </w:r>
            <w:r w:rsidR="00EA0CB8" w:rsidRPr="007712F8">
              <w:rPr>
                <w:rFonts w:cs="Arial"/>
                <w:sz w:val="22"/>
                <w:szCs w:val="22"/>
              </w:rPr>
              <w:t>14</w:t>
            </w:r>
            <w:r w:rsidR="00DB44A7" w:rsidRPr="007712F8">
              <w:rPr>
                <w:rFonts w:cs="Arial"/>
                <w:sz w:val="22"/>
                <w:szCs w:val="22"/>
              </w:rPr>
              <w:t xml:space="preserve"> </w:t>
            </w:r>
            <w:r w:rsidR="00EA0CB8" w:rsidRPr="007712F8">
              <w:rPr>
                <w:rFonts w:cs="Arial"/>
                <w:sz w:val="22"/>
                <w:szCs w:val="22"/>
              </w:rPr>
              <w:t>and</w:t>
            </w:r>
            <w:r w:rsidR="00DB44A7" w:rsidRPr="007712F8">
              <w:rPr>
                <w:rFonts w:cs="Arial"/>
                <w:sz w:val="22"/>
                <w:szCs w:val="22"/>
              </w:rPr>
              <w:t xml:space="preserve"> </w:t>
            </w:r>
            <w:r w:rsidR="00EA0CB8" w:rsidRPr="007712F8">
              <w:rPr>
                <w:rFonts w:cs="Arial"/>
                <w:sz w:val="22"/>
                <w:szCs w:val="22"/>
              </w:rPr>
              <w:t>thereafter)</w:t>
            </w:r>
          </w:p>
          <w:p w:rsidR="00EA0CB8" w:rsidRPr="007712F8" w:rsidRDefault="00EA0CB8" w:rsidP="00C14F9A">
            <w:pPr>
              <w:tabs>
                <w:tab w:val="left" w:pos="360"/>
                <w:tab w:val="left" w:pos="2160"/>
                <w:tab w:val="left" w:pos="2520"/>
                <w:tab w:val="left" w:pos="3240"/>
                <w:tab w:val="left" w:pos="4320"/>
                <w:tab w:val="left" w:pos="4680"/>
                <w:tab w:val="left" w:pos="6480"/>
                <w:tab w:val="left" w:pos="6840"/>
                <w:tab w:val="left" w:pos="9000"/>
                <w:tab w:val="left" w:pos="9360"/>
              </w:tabs>
              <w:spacing w:line="360" w:lineRule="auto"/>
              <w:ind w:left="23"/>
              <w:rPr>
                <w:rFonts w:cs="Arial"/>
                <w:b/>
                <w:sz w:val="22"/>
                <w:szCs w:val="22"/>
              </w:rPr>
            </w:pPr>
            <w:r w:rsidRPr="007712F8">
              <w:rPr>
                <w:rFonts w:cs="Arial"/>
                <w:b/>
                <w:sz w:val="22"/>
                <w:szCs w:val="22"/>
              </w:rPr>
              <w:t>Does</w:t>
            </w:r>
            <w:r w:rsidR="00DB44A7" w:rsidRPr="007712F8">
              <w:rPr>
                <w:rFonts w:cs="Arial"/>
                <w:b/>
                <w:sz w:val="22"/>
                <w:szCs w:val="22"/>
              </w:rPr>
              <w:t xml:space="preserve"> </w:t>
            </w:r>
            <w:r w:rsidRPr="007712F8">
              <w:rPr>
                <w:rFonts w:cs="Arial"/>
                <w:b/>
                <w:sz w:val="22"/>
                <w:szCs w:val="22"/>
              </w:rPr>
              <w:t>the</w:t>
            </w:r>
            <w:r w:rsidR="00DB44A7" w:rsidRPr="007712F8">
              <w:rPr>
                <w:rFonts w:cs="Arial"/>
                <w:b/>
                <w:sz w:val="22"/>
                <w:szCs w:val="22"/>
              </w:rPr>
              <w:t xml:space="preserve"> </w:t>
            </w:r>
            <w:r w:rsidRPr="007712F8">
              <w:rPr>
                <w:rFonts w:cs="Arial"/>
                <w:b/>
                <w:sz w:val="22"/>
                <w:szCs w:val="22"/>
              </w:rPr>
              <w:t>student’s</w:t>
            </w:r>
            <w:r w:rsidR="00DB44A7" w:rsidRPr="007712F8">
              <w:rPr>
                <w:rFonts w:cs="Arial"/>
                <w:b/>
                <w:sz w:val="22"/>
                <w:szCs w:val="22"/>
              </w:rPr>
              <w:t xml:space="preserve"> </w:t>
            </w:r>
            <w:r w:rsidRPr="007712F8">
              <w:rPr>
                <w:rFonts w:cs="Arial"/>
                <w:b/>
                <w:sz w:val="22"/>
                <w:szCs w:val="22"/>
              </w:rPr>
              <w:t>Individual</w:t>
            </w:r>
            <w:r w:rsidR="00DB44A7" w:rsidRPr="007712F8">
              <w:rPr>
                <w:rFonts w:cs="Arial"/>
                <w:b/>
                <w:sz w:val="22"/>
                <w:szCs w:val="22"/>
              </w:rPr>
              <w:t xml:space="preserve"> </w:t>
            </w:r>
            <w:r w:rsidRPr="007712F8">
              <w:rPr>
                <w:rFonts w:cs="Arial"/>
                <w:b/>
                <w:sz w:val="22"/>
                <w:szCs w:val="22"/>
              </w:rPr>
              <w:t>Learning</w:t>
            </w:r>
            <w:r w:rsidR="00DB44A7" w:rsidRPr="007712F8">
              <w:rPr>
                <w:rFonts w:cs="Arial"/>
                <w:b/>
                <w:sz w:val="22"/>
                <w:szCs w:val="22"/>
              </w:rPr>
              <w:t xml:space="preserve"> </w:t>
            </w:r>
            <w:r w:rsidRPr="007712F8">
              <w:rPr>
                <w:rFonts w:cs="Arial"/>
                <w:b/>
                <w:sz w:val="22"/>
                <w:szCs w:val="22"/>
              </w:rPr>
              <w:t>Plan</w:t>
            </w:r>
            <w:r w:rsidR="00DB44A7" w:rsidRPr="007712F8">
              <w:rPr>
                <w:rFonts w:cs="Arial"/>
                <w:b/>
                <w:sz w:val="22"/>
                <w:szCs w:val="22"/>
              </w:rPr>
              <w:t xml:space="preserve"> </w:t>
            </w:r>
            <w:r w:rsidRPr="007712F8">
              <w:rPr>
                <w:rFonts w:cs="Arial"/>
                <w:b/>
                <w:sz w:val="22"/>
                <w:szCs w:val="22"/>
              </w:rPr>
              <w:t>(ILP)</w:t>
            </w:r>
            <w:r w:rsidR="00DB44A7" w:rsidRPr="007712F8">
              <w:rPr>
                <w:rFonts w:cs="Arial"/>
                <w:b/>
                <w:sz w:val="22"/>
                <w:szCs w:val="22"/>
              </w:rPr>
              <w:t xml:space="preserve"> </w:t>
            </w:r>
            <w:r w:rsidRPr="007712F8">
              <w:rPr>
                <w:rFonts w:cs="Arial"/>
                <w:b/>
                <w:sz w:val="22"/>
                <w:szCs w:val="22"/>
              </w:rPr>
              <w:t>include</w:t>
            </w:r>
            <w:r w:rsidR="00DB44A7" w:rsidRPr="007712F8">
              <w:rPr>
                <w:rFonts w:cs="Arial"/>
                <w:b/>
                <w:sz w:val="22"/>
                <w:szCs w:val="22"/>
              </w:rPr>
              <w:t xml:space="preserve"> </w:t>
            </w:r>
            <w:r w:rsidRPr="007712F8">
              <w:rPr>
                <w:rFonts w:cs="Arial"/>
                <w:b/>
                <w:sz w:val="22"/>
                <w:szCs w:val="22"/>
              </w:rPr>
              <w:t>the</w:t>
            </w:r>
            <w:r w:rsidR="00DB44A7" w:rsidRPr="007712F8">
              <w:rPr>
                <w:rFonts w:cs="Arial"/>
                <w:b/>
                <w:sz w:val="22"/>
                <w:szCs w:val="22"/>
              </w:rPr>
              <w:t xml:space="preserve"> </w:t>
            </w:r>
            <w:r w:rsidRPr="007712F8">
              <w:rPr>
                <w:rFonts w:cs="Arial"/>
                <w:b/>
                <w:sz w:val="22"/>
                <w:szCs w:val="22"/>
              </w:rPr>
              <w:t>student’s</w:t>
            </w:r>
            <w:r w:rsidR="00DB44A7" w:rsidRPr="007712F8">
              <w:rPr>
                <w:rFonts w:cs="Arial"/>
                <w:b/>
                <w:sz w:val="22"/>
                <w:szCs w:val="22"/>
              </w:rPr>
              <w:t xml:space="preserve"> </w:t>
            </w:r>
            <w:r w:rsidRPr="007712F8">
              <w:rPr>
                <w:rFonts w:cs="Arial"/>
                <w:b/>
                <w:sz w:val="22"/>
                <w:szCs w:val="22"/>
              </w:rPr>
              <w:t>course</w:t>
            </w:r>
            <w:r w:rsidR="00DB44A7" w:rsidRPr="007712F8">
              <w:rPr>
                <w:rFonts w:cs="Arial"/>
                <w:b/>
                <w:sz w:val="22"/>
                <w:szCs w:val="22"/>
              </w:rPr>
              <w:t xml:space="preserve"> </w:t>
            </w:r>
            <w:r w:rsidRPr="007712F8">
              <w:rPr>
                <w:rFonts w:cs="Arial"/>
                <w:b/>
                <w:sz w:val="22"/>
                <w:szCs w:val="22"/>
              </w:rPr>
              <w:t>of</w:t>
            </w:r>
            <w:r w:rsidR="00DB44A7" w:rsidRPr="007712F8">
              <w:rPr>
                <w:rFonts w:cs="Arial"/>
                <w:b/>
                <w:sz w:val="22"/>
                <w:szCs w:val="22"/>
              </w:rPr>
              <w:t xml:space="preserve"> </w:t>
            </w:r>
            <w:r w:rsidRPr="007712F8">
              <w:rPr>
                <w:rFonts w:cs="Arial"/>
                <w:b/>
                <w:sz w:val="22"/>
                <w:szCs w:val="22"/>
              </w:rPr>
              <w:t>study?</w:t>
            </w:r>
          </w:p>
          <w:p w:rsidR="00EA0CB8" w:rsidRPr="007712F8" w:rsidRDefault="00B446C4" w:rsidP="00C14F9A">
            <w:pPr>
              <w:tabs>
                <w:tab w:val="left" w:pos="473"/>
              </w:tabs>
              <w:ind w:left="23"/>
              <w:rPr>
                <w:rFonts w:cs="Arial"/>
                <w:sz w:val="22"/>
              </w:rPr>
            </w:pPr>
            <w:r w:rsidRPr="007712F8">
              <w:rPr>
                <w:rFonts w:ascii="Arial Narrow" w:hAnsi="Arial Narrow"/>
                <w:sz w:val="22"/>
              </w:rPr>
              <w:fldChar w:fldCharType="begin">
                <w:ffData>
                  <w:name w:val="Check30"/>
                  <w:enabled/>
                  <w:calcOnExit w:val="0"/>
                  <w:checkBox>
                    <w:sizeAuto/>
                    <w:default w:val="0"/>
                  </w:checkBox>
                </w:ffData>
              </w:fldChar>
            </w:r>
            <w:r w:rsidR="00EA0CB8" w:rsidRPr="007712F8">
              <w:rPr>
                <w:rFonts w:ascii="Arial Narrow" w:hAnsi="Arial Narrow"/>
                <w:sz w:val="22"/>
              </w:rPr>
              <w:instrText xml:space="preserve"> FORMCHECKBOX </w:instrText>
            </w:r>
            <w:r w:rsidR="00717984">
              <w:rPr>
                <w:rFonts w:ascii="Arial Narrow" w:hAnsi="Arial Narrow"/>
                <w:sz w:val="22"/>
              </w:rPr>
            </w:r>
            <w:r w:rsidR="00717984">
              <w:rPr>
                <w:rFonts w:ascii="Arial Narrow" w:hAnsi="Arial Narrow"/>
                <w:sz w:val="22"/>
              </w:rPr>
              <w:fldChar w:fldCharType="separate"/>
            </w:r>
            <w:r w:rsidRPr="007712F8">
              <w:rPr>
                <w:rFonts w:ascii="Arial Narrow" w:hAnsi="Arial Narrow"/>
                <w:sz w:val="22"/>
              </w:rPr>
              <w:fldChar w:fldCharType="end"/>
            </w:r>
            <w:r w:rsidR="00EA0CB8" w:rsidRPr="007712F8">
              <w:rPr>
                <w:rFonts w:cs="Arial"/>
                <w:sz w:val="22"/>
              </w:rPr>
              <w:tab/>
              <w:t>No.</w:t>
            </w:r>
            <w:r w:rsidR="00DB44A7" w:rsidRPr="007712F8">
              <w:rPr>
                <w:rFonts w:cs="Arial"/>
                <w:sz w:val="22"/>
              </w:rPr>
              <w:t xml:space="preserve">  </w:t>
            </w:r>
            <w:r w:rsidR="00EA0CB8" w:rsidRPr="007712F8">
              <w:rPr>
                <w:rFonts w:cs="Arial"/>
                <w:sz w:val="22"/>
              </w:rPr>
              <w:t>If</w:t>
            </w:r>
            <w:r w:rsidR="00DB44A7" w:rsidRPr="007712F8">
              <w:rPr>
                <w:rFonts w:cs="Arial"/>
                <w:sz w:val="22"/>
              </w:rPr>
              <w:t xml:space="preserve"> </w:t>
            </w:r>
            <w:r w:rsidR="00EA0CB8" w:rsidRPr="007712F8">
              <w:rPr>
                <w:rFonts w:cs="Arial"/>
                <w:b/>
                <w:sz w:val="22"/>
              </w:rPr>
              <w:t>No</w:t>
            </w:r>
            <w:r w:rsidR="00EA0CB8" w:rsidRPr="007712F8">
              <w:rPr>
                <w:rFonts w:cs="Arial"/>
                <w:sz w:val="22"/>
              </w:rPr>
              <w:t>,</w:t>
            </w:r>
            <w:r w:rsidR="00DB44A7" w:rsidRPr="007712F8">
              <w:rPr>
                <w:rFonts w:cs="Arial"/>
                <w:sz w:val="22"/>
              </w:rPr>
              <w:t xml:space="preserve"> </w:t>
            </w:r>
            <w:r w:rsidR="00EA0CB8" w:rsidRPr="007712F8">
              <w:rPr>
                <w:rFonts w:cs="Arial"/>
                <w:sz w:val="22"/>
              </w:rPr>
              <w:t>do</w:t>
            </w:r>
            <w:r w:rsidR="00DB44A7" w:rsidRPr="007712F8">
              <w:rPr>
                <w:rFonts w:cs="Arial"/>
                <w:sz w:val="22"/>
              </w:rPr>
              <w:t xml:space="preserve"> </w:t>
            </w:r>
            <w:r w:rsidR="00EA0CB8" w:rsidRPr="007712F8">
              <w:rPr>
                <w:rFonts w:cs="Arial"/>
                <w:sz w:val="22"/>
              </w:rPr>
              <w:t>not</w:t>
            </w:r>
            <w:r w:rsidR="00DB44A7" w:rsidRPr="007712F8">
              <w:rPr>
                <w:rFonts w:cs="Arial"/>
                <w:sz w:val="22"/>
              </w:rPr>
              <w:t xml:space="preserve"> </w:t>
            </w:r>
            <w:r w:rsidR="00EA0CB8" w:rsidRPr="007712F8">
              <w:rPr>
                <w:rFonts w:cs="Arial"/>
                <w:sz w:val="22"/>
              </w:rPr>
              <w:t>proceed</w:t>
            </w:r>
            <w:r w:rsidR="00DB44A7" w:rsidRPr="007712F8">
              <w:rPr>
                <w:rFonts w:cs="Arial"/>
                <w:sz w:val="22"/>
              </w:rPr>
              <w:t xml:space="preserve"> </w:t>
            </w:r>
            <w:r w:rsidR="00EA0CB8" w:rsidRPr="007712F8">
              <w:rPr>
                <w:rFonts w:cs="Arial"/>
                <w:sz w:val="22"/>
              </w:rPr>
              <w:t>with</w:t>
            </w:r>
            <w:r w:rsidR="00DB44A7" w:rsidRPr="007712F8">
              <w:rPr>
                <w:rFonts w:cs="Arial"/>
                <w:sz w:val="22"/>
              </w:rPr>
              <w:t xml:space="preserve"> </w:t>
            </w:r>
            <w:r w:rsidR="00EA0CB8" w:rsidRPr="007712F8">
              <w:rPr>
                <w:rFonts w:cs="Arial"/>
                <w:sz w:val="22"/>
              </w:rPr>
              <w:t>development</w:t>
            </w:r>
            <w:r w:rsidR="00DB44A7" w:rsidRPr="007712F8">
              <w:rPr>
                <w:rFonts w:cs="Arial"/>
                <w:sz w:val="22"/>
              </w:rPr>
              <w:t xml:space="preserve"> </w:t>
            </w:r>
            <w:r w:rsidR="00EA0CB8" w:rsidRPr="007712F8">
              <w:rPr>
                <w:rFonts w:cs="Arial"/>
                <w:sz w:val="22"/>
              </w:rPr>
              <w:t>of</w:t>
            </w:r>
            <w:r w:rsidR="00DB44A7" w:rsidRPr="007712F8">
              <w:rPr>
                <w:rFonts w:cs="Arial"/>
                <w:sz w:val="22"/>
              </w:rPr>
              <w:t xml:space="preserve"> </w:t>
            </w:r>
            <w:r w:rsidR="00EA0CB8" w:rsidRPr="007712F8">
              <w:rPr>
                <w:rFonts w:cs="Arial"/>
                <w:sz w:val="22"/>
              </w:rPr>
              <w:t>IEP</w:t>
            </w:r>
            <w:r w:rsidR="00DB44A7" w:rsidRPr="007712F8">
              <w:rPr>
                <w:rFonts w:cs="Arial"/>
                <w:sz w:val="22"/>
              </w:rPr>
              <w:t xml:space="preserve"> </w:t>
            </w:r>
            <w:r w:rsidR="00EA0CB8" w:rsidRPr="007712F8">
              <w:rPr>
                <w:rFonts w:cs="Arial"/>
                <w:sz w:val="22"/>
              </w:rPr>
              <w:t>until</w:t>
            </w:r>
            <w:r w:rsidR="00DB44A7" w:rsidRPr="007712F8">
              <w:rPr>
                <w:rFonts w:cs="Arial"/>
                <w:sz w:val="22"/>
              </w:rPr>
              <w:t xml:space="preserve"> </w:t>
            </w:r>
            <w:r w:rsidR="00EA0CB8" w:rsidRPr="007712F8">
              <w:rPr>
                <w:rFonts w:cs="Arial"/>
                <w:sz w:val="22"/>
              </w:rPr>
              <w:t>ILP</w:t>
            </w:r>
            <w:r w:rsidR="00DB44A7" w:rsidRPr="007712F8">
              <w:rPr>
                <w:rFonts w:cs="Arial"/>
                <w:sz w:val="22"/>
              </w:rPr>
              <w:t xml:space="preserve"> </w:t>
            </w:r>
            <w:r w:rsidR="00EA0CB8" w:rsidRPr="007712F8">
              <w:rPr>
                <w:rFonts w:cs="Arial"/>
                <w:sz w:val="22"/>
              </w:rPr>
              <w:t>is</w:t>
            </w:r>
            <w:r w:rsidR="00DB44A7" w:rsidRPr="007712F8">
              <w:rPr>
                <w:rFonts w:cs="Arial"/>
                <w:sz w:val="22"/>
              </w:rPr>
              <w:t xml:space="preserve"> </w:t>
            </w:r>
            <w:r w:rsidR="00EA0CB8" w:rsidRPr="007712F8">
              <w:rPr>
                <w:rFonts w:cs="Arial"/>
                <w:sz w:val="22"/>
              </w:rPr>
              <w:t>initiated,</w:t>
            </w:r>
            <w:r w:rsidR="00DB44A7" w:rsidRPr="007712F8">
              <w:rPr>
                <w:rFonts w:cs="Arial"/>
                <w:sz w:val="22"/>
              </w:rPr>
              <w:t xml:space="preserve"> </w:t>
            </w:r>
            <w:r w:rsidR="00EA0CB8" w:rsidRPr="007712F8">
              <w:rPr>
                <w:rFonts w:cs="Arial"/>
                <w:sz w:val="22"/>
              </w:rPr>
              <w:t>including</w:t>
            </w:r>
            <w:r w:rsidR="00DB44A7" w:rsidRPr="007712F8">
              <w:rPr>
                <w:rFonts w:cs="Arial"/>
                <w:sz w:val="22"/>
              </w:rPr>
              <w:t xml:space="preserve"> </w:t>
            </w:r>
            <w:r w:rsidR="00EA0CB8" w:rsidRPr="007712F8">
              <w:rPr>
                <w:rFonts w:cs="Arial"/>
                <w:sz w:val="22"/>
              </w:rPr>
              <w:t>the</w:t>
            </w:r>
            <w:r w:rsidR="00DB44A7" w:rsidRPr="007712F8">
              <w:rPr>
                <w:rFonts w:cs="Arial"/>
                <w:sz w:val="22"/>
              </w:rPr>
              <w:t xml:space="preserve"> </w:t>
            </w:r>
            <w:r w:rsidR="00EA0CB8" w:rsidRPr="007712F8">
              <w:rPr>
                <w:rFonts w:cs="Arial"/>
                <w:sz w:val="22"/>
              </w:rPr>
              <w:t>child’s</w:t>
            </w:r>
            <w:r w:rsidR="00DB44A7" w:rsidRPr="007712F8">
              <w:rPr>
                <w:rFonts w:cs="Arial"/>
                <w:sz w:val="22"/>
              </w:rPr>
              <w:t xml:space="preserve"> </w:t>
            </w:r>
            <w:r w:rsidR="00EA0CB8" w:rsidRPr="007712F8">
              <w:rPr>
                <w:rFonts w:cs="Arial"/>
                <w:sz w:val="22"/>
              </w:rPr>
              <w:t>course</w:t>
            </w:r>
            <w:r w:rsidR="00DB44A7" w:rsidRPr="007712F8">
              <w:rPr>
                <w:rFonts w:cs="Arial"/>
                <w:sz w:val="22"/>
              </w:rPr>
              <w:t xml:space="preserve"> </w:t>
            </w:r>
            <w:r w:rsidR="00EA0CB8" w:rsidRPr="007712F8">
              <w:rPr>
                <w:rFonts w:cs="Arial"/>
                <w:sz w:val="22"/>
              </w:rPr>
              <w:t>of</w:t>
            </w:r>
            <w:r w:rsidR="00DB44A7" w:rsidRPr="007712F8">
              <w:rPr>
                <w:rFonts w:cs="Arial"/>
                <w:sz w:val="22"/>
              </w:rPr>
              <w:t xml:space="preserve"> </w:t>
            </w:r>
            <w:r w:rsidR="00EA0CB8" w:rsidRPr="007712F8">
              <w:rPr>
                <w:rFonts w:cs="Arial"/>
                <w:sz w:val="22"/>
              </w:rPr>
              <w:t>study.</w:t>
            </w:r>
          </w:p>
          <w:p w:rsidR="00EA0CB8" w:rsidRPr="007712F8" w:rsidRDefault="00EA0CB8" w:rsidP="00C14F9A">
            <w:pPr>
              <w:tabs>
                <w:tab w:val="left" w:pos="473"/>
                <w:tab w:val="left" w:pos="2160"/>
                <w:tab w:val="left" w:pos="2520"/>
                <w:tab w:val="left" w:pos="4320"/>
                <w:tab w:val="left" w:pos="4680"/>
                <w:tab w:val="left" w:pos="6480"/>
                <w:tab w:val="left" w:pos="6840"/>
                <w:tab w:val="left" w:pos="8640"/>
                <w:tab w:val="left" w:pos="9000"/>
              </w:tabs>
              <w:ind w:left="23" w:right="343"/>
              <w:rPr>
                <w:rFonts w:cs="Arial"/>
                <w:sz w:val="10"/>
                <w:szCs w:val="10"/>
              </w:rPr>
            </w:pPr>
          </w:p>
          <w:p w:rsidR="00EA0CB8" w:rsidRPr="007712F8" w:rsidRDefault="00B446C4" w:rsidP="00C14F9A">
            <w:pPr>
              <w:tabs>
                <w:tab w:val="left" w:pos="473"/>
              </w:tabs>
              <w:ind w:left="23"/>
              <w:rPr>
                <w:rFonts w:cs="Arial"/>
                <w:sz w:val="22"/>
              </w:rPr>
            </w:pPr>
            <w:r w:rsidRPr="007712F8">
              <w:rPr>
                <w:rFonts w:cs="Arial"/>
                <w:sz w:val="22"/>
              </w:rPr>
              <w:fldChar w:fldCharType="begin">
                <w:ffData>
                  <w:name w:val="Check30"/>
                  <w:enabled/>
                  <w:calcOnExit w:val="0"/>
                  <w:checkBox>
                    <w:sizeAuto/>
                    <w:default w:val="0"/>
                  </w:checkBox>
                </w:ffData>
              </w:fldChar>
            </w:r>
            <w:r w:rsidR="00EA0CB8" w:rsidRPr="007712F8">
              <w:rPr>
                <w:rFonts w:cs="Arial"/>
                <w:sz w:val="22"/>
              </w:rPr>
              <w:instrText xml:space="preserve"> FORMCHECKBOX </w:instrText>
            </w:r>
            <w:r w:rsidR="00717984">
              <w:rPr>
                <w:rFonts w:cs="Arial"/>
                <w:sz w:val="22"/>
              </w:rPr>
            </w:r>
            <w:r w:rsidR="00717984">
              <w:rPr>
                <w:rFonts w:cs="Arial"/>
                <w:sz w:val="22"/>
              </w:rPr>
              <w:fldChar w:fldCharType="separate"/>
            </w:r>
            <w:r w:rsidRPr="007712F8">
              <w:rPr>
                <w:rFonts w:cs="Arial"/>
                <w:sz w:val="22"/>
              </w:rPr>
              <w:fldChar w:fldCharType="end"/>
            </w:r>
            <w:r w:rsidR="00EA0CB8" w:rsidRPr="007712F8">
              <w:rPr>
                <w:rFonts w:cs="Arial"/>
                <w:sz w:val="22"/>
              </w:rPr>
              <w:tab/>
              <w:t>Yes.</w:t>
            </w:r>
            <w:r w:rsidR="00DB44A7" w:rsidRPr="007712F8">
              <w:rPr>
                <w:rFonts w:cs="Arial"/>
                <w:sz w:val="22"/>
              </w:rPr>
              <w:t xml:space="preserve">  </w:t>
            </w:r>
            <w:r w:rsidR="00EA0CB8" w:rsidRPr="007712F8">
              <w:rPr>
                <w:rFonts w:cs="Arial"/>
                <w:sz w:val="22"/>
              </w:rPr>
              <w:t>(See</w:t>
            </w:r>
            <w:r w:rsidR="00DB44A7" w:rsidRPr="007712F8">
              <w:rPr>
                <w:rFonts w:cs="Arial"/>
                <w:sz w:val="22"/>
              </w:rPr>
              <w:t xml:space="preserve"> </w:t>
            </w:r>
            <w:r w:rsidR="00EA0CB8" w:rsidRPr="007712F8">
              <w:rPr>
                <w:rFonts w:cs="Arial"/>
                <w:sz w:val="22"/>
              </w:rPr>
              <w:t>student’s</w:t>
            </w:r>
            <w:r w:rsidR="00DB44A7" w:rsidRPr="007712F8">
              <w:rPr>
                <w:rFonts w:cs="Arial"/>
                <w:sz w:val="22"/>
              </w:rPr>
              <w:t xml:space="preserve"> </w:t>
            </w:r>
            <w:r w:rsidR="00EA0CB8" w:rsidRPr="007712F8">
              <w:rPr>
                <w:rFonts w:cs="Arial"/>
                <w:sz w:val="22"/>
              </w:rPr>
              <w:t>attached</w:t>
            </w:r>
            <w:r w:rsidR="00DB44A7" w:rsidRPr="007712F8">
              <w:rPr>
                <w:rFonts w:cs="Arial"/>
                <w:sz w:val="22"/>
              </w:rPr>
              <w:t xml:space="preserve"> </w:t>
            </w:r>
            <w:r w:rsidR="00EA0CB8" w:rsidRPr="007712F8">
              <w:rPr>
                <w:rFonts w:cs="Arial"/>
                <w:sz w:val="22"/>
              </w:rPr>
              <w:t>course</w:t>
            </w:r>
            <w:r w:rsidR="00DB44A7" w:rsidRPr="007712F8">
              <w:rPr>
                <w:rFonts w:cs="Arial"/>
                <w:sz w:val="22"/>
              </w:rPr>
              <w:t xml:space="preserve"> </w:t>
            </w:r>
            <w:r w:rsidR="00EA0CB8" w:rsidRPr="007712F8">
              <w:rPr>
                <w:rFonts w:cs="Arial"/>
                <w:sz w:val="22"/>
              </w:rPr>
              <w:t>of</w:t>
            </w:r>
            <w:r w:rsidR="00DB44A7" w:rsidRPr="007712F8">
              <w:rPr>
                <w:rFonts w:cs="Arial"/>
                <w:sz w:val="22"/>
              </w:rPr>
              <w:t xml:space="preserve"> </w:t>
            </w:r>
            <w:r w:rsidR="00EA0CB8" w:rsidRPr="007712F8">
              <w:rPr>
                <w:rFonts w:cs="Arial"/>
                <w:sz w:val="22"/>
              </w:rPr>
              <w:t>study</w:t>
            </w:r>
            <w:r w:rsidR="00DB44A7" w:rsidRPr="007712F8">
              <w:rPr>
                <w:rFonts w:cs="Arial"/>
                <w:sz w:val="22"/>
              </w:rPr>
              <w:t xml:space="preserve"> </w:t>
            </w:r>
            <w:r w:rsidR="00EA0CB8" w:rsidRPr="007712F8">
              <w:rPr>
                <w:rFonts w:cs="Arial"/>
                <w:sz w:val="22"/>
              </w:rPr>
              <w:t>to</w:t>
            </w:r>
            <w:r w:rsidR="00DB44A7" w:rsidRPr="007712F8">
              <w:rPr>
                <w:rFonts w:cs="Arial"/>
                <w:sz w:val="22"/>
              </w:rPr>
              <w:t xml:space="preserve"> </w:t>
            </w:r>
            <w:r w:rsidR="00EA0CB8" w:rsidRPr="007712F8">
              <w:rPr>
                <w:rFonts w:cs="Arial"/>
                <w:sz w:val="22"/>
              </w:rPr>
              <w:t>include</w:t>
            </w:r>
            <w:r w:rsidR="00DB44A7" w:rsidRPr="007712F8">
              <w:rPr>
                <w:rFonts w:cs="Arial"/>
                <w:sz w:val="22"/>
              </w:rPr>
              <w:t xml:space="preserve"> </w:t>
            </w:r>
            <w:r w:rsidR="00EA0CB8" w:rsidRPr="007712F8">
              <w:rPr>
                <w:rFonts w:cs="Arial"/>
                <w:sz w:val="22"/>
              </w:rPr>
              <w:t>current</w:t>
            </w:r>
            <w:r w:rsidR="00DB44A7" w:rsidRPr="007712F8">
              <w:rPr>
                <w:rFonts w:cs="Arial"/>
                <w:sz w:val="22"/>
              </w:rPr>
              <w:t xml:space="preserve"> </w:t>
            </w:r>
            <w:r w:rsidR="00EA0CB8" w:rsidRPr="007712F8">
              <w:rPr>
                <w:rFonts w:cs="Arial"/>
                <w:sz w:val="22"/>
              </w:rPr>
              <w:t>year</w:t>
            </w:r>
            <w:r w:rsidR="00DB44A7" w:rsidRPr="007712F8">
              <w:rPr>
                <w:rFonts w:cs="Arial"/>
                <w:sz w:val="22"/>
              </w:rPr>
              <w:t xml:space="preserve"> </w:t>
            </w:r>
            <w:r w:rsidR="00EA0CB8" w:rsidRPr="007712F8">
              <w:rPr>
                <w:rFonts w:cs="Arial"/>
                <w:sz w:val="22"/>
              </w:rPr>
              <w:t>through</w:t>
            </w:r>
            <w:r w:rsidR="00DB44A7" w:rsidRPr="007712F8">
              <w:rPr>
                <w:rFonts w:cs="Arial"/>
                <w:sz w:val="22"/>
              </w:rPr>
              <w:t xml:space="preserve"> </w:t>
            </w:r>
            <w:r w:rsidR="00EA0CB8" w:rsidRPr="007712F8">
              <w:rPr>
                <w:rFonts w:cs="Arial"/>
                <w:sz w:val="22"/>
              </w:rPr>
              <w:t>graduation</w:t>
            </w:r>
            <w:r w:rsidR="00DB44A7" w:rsidRPr="007712F8">
              <w:rPr>
                <w:rFonts w:cs="Arial"/>
                <w:sz w:val="22"/>
              </w:rPr>
              <w:t xml:space="preserve"> </w:t>
            </w:r>
            <w:r w:rsidR="00EA0CB8" w:rsidRPr="007712F8">
              <w:rPr>
                <w:rFonts w:cs="Arial"/>
                <w:sz w:val="22"/>
              </w:rPr>
              <w:t>or</w:t>
            </w:r>
            <w:r w:rsidR="00DB44A7" w:rsidRPr="007712F8">
              <w:rPr>
                <w:rFonts w:cs="Arial"/>
                <w:sz w:val="22"/>
              </w:rPr>
              <w:t xml:space="preserve"> </w:t>
            </w:r>
            <w:r w:rsidR="00EA0CB8" w:rsidRPr="007712F8">
              <w:rPr>
                <w:rFonts w:cs="Arial"/>
                <w:sz w:val="22"/>
              </w:rPr>
              <w:t>exiting</w:t>
            </w:r>
            <w:r w:rsidR="00DB44A7" w:rsidRPr="007712F8">
              <w:rPr>
                <w:rFonts w:cs="Arial"/>
                <w:sz w:val="22"/>
              </w:rPr>
              <w:t xml:space="preserve"> </w:t>
            </w:r>
            <w:r w:rsidR="00EA0CB8" w:rsidRPr="007712F8">
              <w:rPr>
                <w:rFonts w:cs="Arial"/>
                <w:sz w:val="22"/>
              </w:rPr>
              <w:t>special</w:t>
            </w:r>
            <w:r w:rsidR="00DB44A7" w:rsidRPr="007712F8">
              <w:rPr>
                <w:rFonts w:cs="Arial"/>
                <w:sz w:val="22"/>
              </w:rPr>
              <w:t xml:space="preserve"> </w:t>
            </w:r>
            <w:r w:rsidR="00EA0CB8" w:rsidRPr="007712F8">
              <w:rPr>
                <w:rFonts w:cs="Arial"/>
                <w:sz w:val="22"/>
              </w:rPr>
              <w:t>education</w:t>
            </w:r>
            <w:r w:rsidR="00E53616" w:rsidRPr="007712F8">
              <w:rPr>
                <w:rFonts w:cs="Arial"/>
                <w:sz w:val="22"/>
              </w:rPr>
              <w:t>.</w:t>
            </w:r>
            <w:r w:rsidR="00EA0CB8" w:rsidRPr="007712F8">
              <w:rPr>
                <w:rFonts w:cs="Arial"/>
                <w:sz w:val="22"/>
              </w:rPr>
              <w:t>)</w:t>
            </w:r>
          </w:p>
        </w:tc>
      </w:tr>
    </w:tbl>
    <w:p w:rsidR="00705FFE" w:rsidRPr="007712F8" w:rsidRDefault="00705FFE" w:rsidP="003B1248">
      <w:pPr>
        <w:rPr>
          <w:rFonts w:cs="Arial"/>
          <w:szCs w:val="24"/>
        </w:rPr>
      </w:pPr>
    </w:p>
    <w:p w:rsidR="00332AF7" w:rsidRPr="007712F8" w:rsidRDefault="00332AF7" w:rsidP="00332AF7">
      <w:pPr>
        <w:ind w:left="360"/>
        <w:rPr>
          <w:rFonts w:cs="Arial"/>
          <w:szCs w:val="24"/>
        </w:rPr>
      </w:pPr>
      <w:r w:rsidRPr="007712F8">
        <w:rPr>
          <w:rFonts w:cs="Arial"/>
          <w:szCs w:val="24"/>
        </w:rPr>
        <w:t>This</w:t>
      </w:r>
      <w:r w:rsidR="00DB44A7" w:rsidRPr="007712F8">
        <w:rPr>
          <w:rFonts w:cs="Arial"/>
          <w:szCs w:val="24"/>
        </w:rPr>
        <w:t xml:space="preserve"> </w:t>
      </w:r>
      <w:r w:rsidRPr="007712F8">
        <w:rPr>
          <w:rFonts w:cs="Arial"/>
          <w:szCs w:val="24"/>
        </w:rPr>
        <w:t>documentation</w:t>
      </w:r>
      <w:r w:rsidR="00DB44A7" w:rsidRPr="007712F8">
        <w:rPr>
          <w:rFonts w:cs="Arial"/>
          <w:szCs w:val="24"/>
        </w:rPr>
        <w:t xml:space="preserve"> </w:t>
      </w:r>
      <w:r w:rsidRPr="007712F8">
        <w:rPr>
          <w:rFonts w:cs="Arial"/>
          <w:szCs w:val="24"/>
        </w:rPr>
        <w:t>shows</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considered</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student’s</w:t>
      </w:r>
      <w:r w:rsidR="00DB44A7" w:rsidRPr="007712F8">
        <w:rPr>
          <w:rFonts w:cs="Arial"/>
          <w:szCs w:val="24"/>
        </w:rPr>
        <w:t xml:space="preserve"> </w:t>
      </w:r>
      <w:r w:rsidRPr="007712F8">
        <w:rPr>
          <w:rFonts w:cs="Arial"/>
          <w:szCs w:val="24"/>
        </w:rPr>
        <w:t>up-to-date</w:t>
      </w:r>
      <w:r w:rsidR="00DB44A7" w:rsidRPr="007712F8">
        <w:rPr>
          <w:rFonts w:cs="Arial"/>
          <w:szCs w:val="24"/>
        </w:rPr>
        <w:t xml:space="preserve"> </w:t>
      </w:r>
      <w:r w:rsidRPr="007712F8">
        <w:rPr>
          <w:rFonts w:cs="Arial"/>
          <w:szCs w:val="24"/>
        </w:rPr>
        <w:t>ILP</w:t>
      </w:r>
      <w:r w:rsidR="00DB44A7" w:rsidRPr="007712F8">
        <w:rPr>
          <w:rFonts w:cs="Arial"/>
          <w:szCs w:val="24"/>
        </w:rPr>
        <w:t xml:space="preserve"> </w:t>
      </w:r>
      <w:r w:rsidRPr="007712F8">
        <w:rPr>
          <w:rFonts w:cs="Arial"/>
          <w:szCs w:val="24"/>
        </w:rPr>
        <w:t>course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study</w:t>
      </w:r>
      <w:r w:rsidR="00DB44A7" w:rsidRPr="007712F8">
        <w:rPr>
          <w:rFonts w:cs="Arial"/>
          <w:szCs w:val="24"/>
        </w:rPr>
        <w:t xml:space="preserve"> </w:t>
      </w:r>
      <w:r w:rsidRPr="007712F8">
        <w:rPr>
          <w:rFonts w:cs="Arial"/>
          <w:szCs w:val="24"/>
        </w:rPr>
        <w:t>(education</w:t>
      </w:r>
      <w:r w:rsidR="00DB44A7" w:rsidRPr="007712F8">
        <w:rPr>
          <w:rFonts w:cs="Arial"/>
          <w:szCs w:val="24"/>
        </w:rPr>
        <w:t xml:space="preserve"> </w:t>
      </w:r>
      <w:r w:rsidRPr="007712F8">
        <w:rPr>
          <w:rFonts w:cs="Arial"/>
          <w:szCs w:val="24"/>
        </w:rPr>
        <w:t>plan)</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used</w:t>
      </w:r>
      <w:r w:rsidR="00DB44A7" w:rsidRPr="007712F8">
        <w:rPr>
          <w:rFonts w:cs="Arial"/>
          <w:szCs w:val="24"/>
        </w:rPr>
        <w:t xml:space="preserve"> </w:t>
      </w:r>
      <w:r w:rsidRPr="007712F8">
        <w:rPr>
          <w:rFonts w:cs="Arial"/>
          <w:szCs w:val="24"/>
        </w:rPr>
        <w:t>it</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develop</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Present</w:t>
      </w:r>
      <w:r w:rsidR="00DB44A7" w:rsidRPr="007712F8">
        <w:rPr>
          <w:rFonts w:cs="Arial"/>
          <w:szCs w:val="24"/>
        </w:rPr>
        <w:t xml:space="preserve"> </w:t>
      </w:r>
      <w:r w:rsidRPr="007712F8">
        <w:rPr>
          <w:rFonts w:cs="Arial"/>
          <w:szCs w:val="24"/>
        </w:rPr>
        <w:t>Levels</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Pr="007712F8">
        <w:rPr>
          <w:rFonts w:cs="Arial"/>
          <w:szCs w:val="24"/>
        </w:rPr>
        <w:t>statement.</w:t>
      </w:r>
      <w:r w:rsidR="00DB44A7" w:rsidRPr="007712F8">
        <w:rPr>
          <w:rFonts w:cs="Arial"/>
          <w:szCs w:val="24"/>
        </w:rPr>
        <w:t xml:space="preserve">  </w:t>
      </w:r>
      <w:r w:rsidRPr="007712F8">
        <w:rPr>
          <w:rFonts w:cs="Arial"/>
          <w:szCs w:val="24"/>
        </w:rPr>
        <w:t>Check</w:t>
      </w:r>
      <w:r w:rsidR="00DB44A7" w:rsidRPr="007712F8">
        <w:rPr>
          <w:rFonts w:cs="Arial"/>
          <w:szCs w:val="24"/>
        </w:rPr>
        <w:t xml:space="preserve"> </w:t>
      </w:r>
      <w:r w:rsidRPr="007712F8">
        <w:rPr>
          <w:rFonts w:cs="Arial"/>
          <w:szCs w:val="24"/>
        </w:rPr>
        <w:t>“Yes”</w:t>
      </w:r>
      <w:r w:rsidR="00DB44A7" w:rsidRPr="007712F8">
        <w:rPr>
          <w:rFonts w:cs="Arial"/>
          <w:szCs w:val="24"/>
        </w:rPr>
        <w:t xml:space="preserve"> </w:t>
      </w:r>
      <w:r w:rsidRPr="007712F8">
        <w:rPr>
          <w:rFonts w:cs="Arial"/>
          <w:szCs w:val="24"/>
        </w:rPr>
        <w:t>if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Present</w:t>
      </w:r>
      <w:r w:rsidR="00DB44A7" w:rsidRPr="007712F8">
        <w:rPr>
          <w:rFonts w:cs="Arial"/>
          <w:szCs w:val="24"/>
        </w:rPr>
        <w:t xml:space="preserve"> </w:t>
      </w:r>
      <w:r w:rsidRPr="007712F8">
        <w:rPr>
          <w:rFonts w:cs="Arial"/>
          <w:szCs w:val="24"/>
        </w:rPr>
        <w:t>Levels</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Pr="007712F8">
        <w:rPr>
          <w:rFonts w:cs="Arial"/>
          <w:szCs w:val="24"/>
        </w:rPr>
        <w:t>statement</w:t>
      </w:r>
      <w:r w:rsidR="00DB44A7" w:rsidRPr="007712F8">
        <w:rPr>
          <w:rFonts w:cs="Arial"/>
          <w:szCs w:val="24"/>
        </w:rPr>
        <w:t xml:space="preserve"> </w:t>
      </w:r>
      <w:r w:rsidRPr="007712F8">
        <w:rPr>
          <w:rFonts w:cs="Arial"/>
          <w:szCs w:val="24"/>
        </w:rPr>
        <w:t>addresses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student’s</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Pr="007712F8">
        <w:rPr>
          <w:rFonts w:cs="Arial"/>
          <w:szCs w:val="24"/>
        </w:rPr>
        <w:t>related</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course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study.</w:t>
      </w:r>
      <w:r w:rsidR="00DB44A7" w:rsidRPr="007712F8">
        <w:rPr>
          <w:rFonts w:cs="Arial"/>
          <w:szCs w:val="24"/>
        </w:rPr>
        <w:t xml:space="preserve">  </w:t>
      </w:r>
      <w:r w:rsidRPr="007712F8">
        <w:rPr>
          <w:rFonts w:cs="Arial"/>
          <w:szCs w:val="24"/>
        </w:rPr>
        <w:t>Check</w:t>
      </w:r>
      <w:r w:rsidR="00DB44A7" w:rsidRPr="007712F8">
        <w:rPr>
          <w:rFonts w:cs="Arial"/>
          <w:szCs w:val="24"/>
        </w:rPr>
        <w:t xml:space="preserve"> </w:t>
      </w:r>
      <w:r w:rsidRPr="007712F8">
        <w:rPr>
          <w:rFonts w:cs="Arial"/>
          <w:szCs w:val="24"/>
        </w:rPr>
        <w:t>“Individual</w:t>
      </w:r>
      <w:r w:rsidR="00DB44A7" w:rsidRPr="007712F8">
        <w:rPr>
          <w:rFonts w:cs="Arial"/>
          <w:szCs w:val="24"/>
        </w:rPr>
        <w:t xml:space="preserve"> </w:t>
      </w:r>
      <w:r w:rsidRPr="007712F8">
        <w:rPr>
          <w:rFonts w:cs="Arial"/>
          <w:szCs w:val="24"/>
        </w:rPr>
        <w:t>Learning</w:t>
      </w:r>
      <w:r w:rsidR="00DB44A7" w:rsidRPr="007712F8">
        <w:rPr>
          <w:rFonts w:cs="Arial"/>
          <w:szCs w:val="24"/>
        </w:rPr>
        <w:t xml:space="preserve"> </w:t>
      </w:r>
      <w:r w:rsidRPr="007712F8">
        <w:rPr>
          <w:rFonts w:cs="Arial"/>
          <w:szCs w:val="24"/>
        </w:rPr>
        <w:t>Plan”</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“Multi-year</w:t>
      </w:r>
      <w:r w:rsidR="00DB44A7" w:rsidRPr="007712F8">
        <w:rPr>
          <w:rFonts w:cs="Arial"/>
          <w:szCs w:val="24"/>
        </w:rPr>
        <w:t xml:space="preserve"> </w:t>
      </w:r>
      <w:r w:rsidRPr="007712F8">
        <w:rPr>
          <w:rFonts w:cs="Arial"/>
          <w:szCs w:val="24"/>
        </w:rPr>
        <w:t>Course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Study”</w:t>
      </w:r>
      <w:r w:rsidR="00DB44A7" w:rsidRPr="007712F8">
        <w:rPr>
          <w:rFonts w:cs="Arial"/>
          <w:szCs w:val="24"/>
        </w:rPr>
        <w:t xml:space="preserve"> </w:t>
      </w:r>
      <w:r w:rsidRPr="007712F8">
        <w:rPr>
          <w:rFonts w:cs="Arial"/>
          <w:szCs w:val="24"/>
        </w:rPr>
        <w:t>under</w:t>
      </w:r>
      <w:r w:rsidR="00DB44A7" w:rsidRPr="007712F8">
        <w:rPr>
          <w:rFonts w:cs="Arial"/>
          <w:szCs w:val="24"/>
        </w:rPr>
        <w:t xml:space="preserve"> </w:t>
      </w:r>
      <w:r w:rsidRPr="007712F8">
        <w:rPr>
          <w:rFonts w:cs="Arial"/>
          <w:szCs w:val="24"/>
        </w:rPr>
        <w:t>Section</w:t>
      </w:r>
      <w:r w:rsidR="00DB44A7" w:rsidRPr="007712F8">
        <w:rPr>
          <w:rFonts w:cs="Arial"/>
          <w:szCs w:val="24"/>
        </w:rPr>
        <w:t xml:space="preserve"> </w:t>
      </w:r>
      <w:r w:rsidRPr="007712F8">
        <w:rPr>
          <w:rFonts w:cs="Arial"/>
          <w:szCs w:val="24"/>
        </w:rPr>
        <w:t>I</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Conference</w:t>
      </w:r>
      <w:r w:rsidR="00DB44A7" w:rsidRPr="007712F8">
        <w:rPr>
          <w:rFonts w:cs="Arial"/>
          <w:szCs w:val="24"/>
        </w:rPr>
        <w:t xml:space="preserve"> </w:t>
      </w:r>
      <w:r w:rsidRPr="007712F8">
        <w:rPr>
          <w:rFonts w:cs="Arial"/>
          <w:szCs w:val="24"/>
        </w:rPr>
        <w:t>Summary</w:t>
      </w:r>
      <w:r w:rsidR="003101B8" w:rsidRPr="007712F8">
        <w:rPr>
          <w:rFonts w:cs="Arial"/>
          <w:szCs w:val="24"/>
        </w:rPr>
        <w:t>/Action Notice</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document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basis</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decisions</w:t>
      </w:r>
      <w:r w:rsidR="00DB44A7" w:rsidRPr="007712F8">
        <w:rPr>
          <w:rFonts w:cs="Arial"/>
          <w:szCs w:val="24"/>
        </w:rPr>
        <w:t xml:space="preserve"> </w:t>
      </w:r>
      <w:r w:rsidRPr="007712F8">
        <w:rPr>
          <w:rFonts w:cs="Arial"/>
          <w:szCs w:val="24"/>
        </w:rPr>
        <w:t>regarding</w:t>
      </w:r>
      <w:r w:rsidR="00DB44A7" w:rsidRPr="007712F8">
        <w:rPr>
          <w:rFonts w:cs="Arial"/>
          <w:szCs w:val="24"/>
        </w:rPr>
        <w:t xml:space="preserve"> </w:t>
      </w:r>
      <w:r w:rsidRPr="007712F8">
        <w:rPr>
          <w:rFonts w:cs="Arial"/>
          <w:szCs w:val="24"/>
        </w:rPr>
        <w:t>this</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component</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r w:rsidRPr="007712F8">
        <w:rPr>
          <w:rFonts w:cs="Arial"/>
          <w:szCs w:val="24"/>
        </w:rPr>
        <w:t>It</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szCs w:val="24"/>
        </w:rPr>
        <w:t>strongly</w:t>
      </w:r>
      <w:r w:rsidR="00DB44A7" w:rsidRPr="007712F8">
        <w:rPr>
          <w:rFonts w:cs="Arial"/>
          <w:szCs w:val="24"/>
        </w:rPr>
        <w:t xml:space="preserve"> </w:t>
      </w:r>
      <w:r w:rsidRPr="007712F8">
        <w:rPr>
          <w:rFonts w:cs="Arial"/>
          <w:szCs w:val="24"/>
        </w:rPr>
        <w:t>recommended</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include</w:t>
      </w:r>
      <w:r w:rsidR="00DB44A7" w:rsidRPr="007712F8">
        <w:rPr>
          <w:rFonts w:cs="Arial"/>
          <w:szCs w:val="24"/>
        </w:rPr>
        <w:t xml:space="preserve"> </w:t>
      </w:r>
      <w:r w:rsidRPr="007712F8">
        <w:rPr>
          <w:rFonts w:cs="Arial"/>
          <w:szCs w:val="24"/>
        </w:rPr>
        <w:t>documentation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their</w:t>
      </w:r>
      <w:r w:rsidR="00DB44A7" w:rsidRPr="007712F8">
        <w:rPr>
          <w:rFonts w:cs="Arial"/>
          <w:szCs w:val="24"/>
        </w:rPr>
        <w:t xml:space="preserve"> </w:t>
      </w:r>
      <w:r w:rsidRPr="007712F8">
        <w:rPr>
          <w:rFonts w:cs="Arial"/>
          <w:szCs w:val="24"/>
        </w:rPr>
        <w:t>discussion</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multi-year</w:t>
      </w:r>
      <w:r w:rsidR="00DB44A7" w:rsidRPr="007712F8">
        <w:rPr>
          <w:rFonts w:cs="Arial"/>
          <w:szCs w:val="24"/>
        </w:rPr>
        <w:t xml:space="preserve"> </w:t>
      </w:r>
      <w:r w:rsidRPr="007712F8">
        <w:rPr>
          <w:rFonts w:cs="Arial"/>
          <w:szCs w:val="24"/>
        </w:rPr>
        <w:t>course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study</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Conference</w:t>
      </w:r>
      <w:r w:rsidR="00DB44A7" w:rsidRPr="007712F8">
        <w:rPr>
          <w:rFonts w:cs="Arial"/>
          <w:szCs w:val="24"/>
        </w:rPr>
        <w:t xml:space="preserve"> </w:t>
      </w:r>
      <w:r w:rsidRPr="007712F8">
        <w:rPr>
          <w:rFonts w:cs="Arial"/>
          <w:szCs w:val="24"/>
        </w:rPr>
        <w:t>Summary/Action</w:t>
      </w:r>
      <w:r w:rsidR="00DB44A7" w:rsidRPr="007712F8">
        <w:rPr>
          <w:rFonts w:cs="Arial"/>
          <w:szCs w:val="24"/>
        </w:rPr>
        <w:t xml:space="preserve"> </w:t>
      </w:r>
      <w:r w:rsidRPr="007712F8">
        <w:rPr>
          <w:rFonts w:cs="Arial"/>
          <w:szCs w:val="24"/>
        </w:rPr>
        <w:t>Notice.</w:t>
      </w:r>
      <w:r w:rsidR="00DB44A7" w:rsidRPr="007712F8">
        <w:rPr>
          <w:rFonts w:cs="Arial"/>
          <w:szCs w:val="24"/>
        </w:rPr>
        <w:t xml:space="preserve"> </w:t>
      </w:r>
    </w:p>
    <w:p w:rsidR="00705FFE" w:rsidRPr="007712F8" w:rsidRDefault="00705FFE" w:rsidP="003B1248">
      <w:pPr>
        <w:rPr>
          <w:rFonts w:cs="Arial"/>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70"/>
      </w:tblGrid>
      <w:tr w:rsidR="00705FFE" w:rsidRPr="007712F8">
        <w:tc>
          <w:tcPr>
            <w:tcW w:w="10170" w:type="dxa"/>
          </w:tcPr>
          <w:p w:rsidR="00705FFE" w:rsidRPr="007712F8" w:rsidRDefault="00705FFE" w:rsidP="00C14F9A">
            <w:pPr>
              <w:tabs>
                <w:tab w:val="left" w:pos="360"/>
                <w:tab w:val="left" w:pos="2160"/>
                <w:tab w:val="left" w:pos="2520"/>
                <w:tab w:val="left" w:pos="3240"/>
                <w:tab w:val="left" w:pos="4320"/>
                <w:tab w:val="left" w:pos="4680"/>
                <w:tab w:val="left" w:pos="6480"/>
                <w:tab w:val="left" w:pos="6840"/>
                <w:tab w:val="left" w:pos="9000"/>
                <w:tab w:val="left" w:pos="9360"/>
              </w:tabs>
              <w:spacing w:line="360" w:lineRule="auto"/>
              <w:ind w:left="23"/>
              <w:rPr>
                <w:rFonts w:cs="Arial"/>
                <w:b/>
                <w:sz w:val="22"/>
                <w:szCs w:val="22"/>
              </w:rPr>
            </w:pPr>
            <w:r w:rsidRPr="007712F8">
              <w:rPr>
                <w:rFonts w:cs="Arial"/>
                <w:b/>
                <w:sz w:val="22"/>
                <w:szCs w:val="22"/>
              </w:rPr>
              <w:t>Do</w:t>
            </w:r>
            <w:r w:rsidR="00DB44A7" w:rsidRPr="007712F8">
              <w:rPr>
                <w:rFonts w:cs="Arial"/>
                <w:b/>
                <w:sz w:val="22"/>
                <w:szCs w:val="22"/>
              </w:rPr>
              <w:t xml:space="preserve"> </w:t>
            </w:r>
            <w:r w:rsidRPr="007712F8">
              <w:rPr>
                <w:rFonts w:cs="Arial"/>
                <w:b/>
                <w:sz w:val="22"/>
                <w:szCs w:val="22"/>
              </w:rPr>
              <w:t>transition</w:t>
            </w:r>
            <w:r w:rsidR="00DB44A7" w:rsidRPr="007712F8">
              <w:rPr>
                <w:rFonts w:cs="Arial"/>
                <w:b/>
                <w:sz w:val="22"/>
                <w:szCs w:val="22"/>
              </w:rPr>
              <w:t xml:space="preserve"> </w:t>
            </w:r>
            <w:r w:rsidRPr="007712F8">
              <w:rPr>
                <w:rFonts w:cs="Arial"/>
                <w:b/>
                <w:sz w:val="22"/>
                <w:szCs w:val="22"/>
              </w:rPr>
              <w:t>service</w:t>
            </w:r>
            <w:r w:rsidR="00DB44A7" w:rsidRPr="007712F8">
              <w:rPr>
                <w:rFonts w:cs="Arial"/>
                <w:b/>
                <w:sz w:val="22"/>
                <w:szCs w:val="22"/>
              </w:rPr>
              <w:t xml:space="preserve"> </w:t>
            </w:r>
            <w:r w:rsidRPr="007712F8">
              <w:rPr>
                <w:rFonts w:cs="Arial"/>
                <w:b/>
                <w:sz w:val="22"/>
                <w:szCs w:val="22"/>
              </w:rPr>
              <w:t>needs</w:t>
            </w:r>
            <w:r w:rsidR="00DB44A7" w:rsidRPr="007712F8">
              <w:rPr>
                <w:rFonts w:cs="Arial"/>
                <w:b/>
                <w:sz w:val="22"/>
                <w:szCs w:val="22"/>
              </w:rPr>
              <w:t xml:space="preserve"> </w:t>
            </w:r>
            <w:r w:rsidRPr="007712F8">
              <w:rPr>
                <w:rFonts w:cs="Arial"/>
                <w:b/>
                <w:sz w:val="22"/>
                <w:szCs w:val="22"/>
              </w:rPr>
              <w:t>focus</w:t>
            </w:r>
            <w:r w:rsidR="00DB44A7" w:rsidRPr="007712F8">
              <w:rPr>
                <w:rFonts w:cs="Arial"/>
                <w:b/>
                <w:sz w:val="22"/>
                <w:szCs w:val="22"/>
              </w:rPr>
              <w:t xml:space="preserve"> </w:t>
            </w:r>
            <w:r w:rsidRPr="007712F8">
              <w:rPr>
                <w:rFonts w:cs="Arial"/>
                <w:b/>
                <w:sz w:val="22"/>
                <w:szCs w:val="22"/>
              </w:rPr>
              <w:t>on</w:t>
            </w:r>
            <w:r w:rsidR="00DB44A7" w:rsidRPr="007712F8">
              <w:rPr>
                <w:rFonts w:cs="Arial"/>
                <w:b/>
                <w:sz w:val="22"/>
                <w:szCs w:val="22"/>
              </w:rPr>
              <w:t xml:space="preserve"> </w:t>
            </w:r>
            <w:r w:rsidRPr="007712F8">
              <w:rPr>
                <w:rFonts w:cs="Arial"/>
                <w:b/>
                <w:sz w:val="22"/>
                <w:szCs w:val="22"/>
              </w:rPr>
              <w:t>the</w:t>
            </w:r>
            <w:r w:rsidR="00DB44A7" w:rsidRPr="007712F8">
              <w:rPr>
                <w:rFonts w:cs="Arial"/>
                <w:b/>
                <w:sz w:val="22"/>
                <w:szCs w:val="22"/>
              </w:rPr>
              <w:t xml:space="preserve"> </w:t>
            </w:r>
            <w:r w:rsidRPr="007712F8">
              <w:rPr>
                <w:rFonts w:cs="Arial"/>
                <w:b/>
                <w:sz w:val="22"/>
                <w:szCs w:val="22"/>
              </w:rPr>
              <w:t>child’s</w:t>
            </w:r>
            <w:r w:rsidR="00DB44A7" w:rsidRPr="007712F8">
              <w:rPr>
                <w:rFonts w:cs="Arial"/>
                <w:b/>
                <w:sz w:val="22"/>
                <w:szCs w:val="22"/>
              </w:rPr>
              <w:t xml:space="preserve"> </w:t>
            </w:r>
            <w:r w:rsidRPr="007712F8">
              <w:rPr>
                <w:rFonts w:cs="Arial"/>
                <w:b/>
                <w:sz w:val="22"/>
                <w:szCs w:val="22"/>
              </w:rPr>
              <w:t>course</w:t>
            </w:r>
            <w:r w:rsidR="00DB44A7" w:rsidRPr="007712F8">
              <w:rPr>
                <w:rFonts w:cs="Arial"/>
                <w:b/>
                <w:sz w:val="22"/>
                <w:szCs w:val="22"/>
              </w:rPr>
              <w:t xml:space="preserve"> </w:t>
            </w:r>
            <w:r w:rsidRPr="007712F8">
              <w:rPr>
                <w:rFonts w:cs="Arial"/>
                <w:b/>
                <w:sz w:val="22"/>
                <w:szCs w:val="22"/>
              </w:rPr>
              <w:t>of</w:t>
            </w:r>
            <w:r w:rsidR="00DB44A7" w:rsidRPr="007712F8">
              <w:rPr>
                <w:rFonts w:cs="Arial"/>
                <w:b/>
                <w:sz w:val="22"/>
                <w:szCs w:val="22"/>
              </w:rPr>
              <w:t xml:space="preserve"> </w:t>
            </w:r>
            <w:r w:rsidRPr="007712F8">
              <w:rPr>
                <w:rFonts w:cs="Arial"/>
                <w:b/>
                <w:sz w:val="22"/>
                <w:szCs w:val="22"/>
              </w:rPr>
              <w:t>study</w:t>
            </w:r>
            <w:r w:rsidR="00DB44A7" w:rsidRPr="007712F8">
              <w:rPr>
                <w:rFonts w:cs="Arial"/>
                <w:b/>
                <w:sz w:val="22"/>
                <w:szCs w:val="22"/>
              </w:rPr>
              <w:t xml:space="preserve"> </w:t>
            </w:r>
            <w:r w:rsidRPr="007712F8">
              <w:rPr>
                <w:rFonts w:cs="Arial"/>
                <w:b/>
                <w:sz w:val="22"/>
                <w:szCs w:val="22"/>
              </w:rPr>
              <w:t>and</w:t>
            </w:r>
            <w:r w:rsidR="00DB44A7" w:rsidRPr="007712F8">
              <w:rPr>
                <w:rFonts w:cs="Arial"/>
                <w:b/>
                <w:sz w:val="22"/>
                <w:szCs w:val="22"/>
              </w:rPr>
              <w:t xml:space="preserve"> </w:t>
            </w:r>
            <w:r w:rsidRPr="007712F8">
              <w:rPr>
                <w:rFonts w:cs="Arial"/>
                <w:b/>
                <w:sz w:val="22"/>
                <w:szCs w:val="22"/>
              </w:rPr>
              <w:t>are</w:t>
            </w:r>
            <w:r w:rsidR="00DB44A7" w:rsidRPr="007712F8">
              <w:rPr>
                <w:rFonts w:cs="Arial"/>
                <w:b/>
                <w:sz w:val="22"/>
                <w:szCs w:val="22"/>
              </w:rPr>
              <w:t xml:space="preserve"> </w:t>
            </w:r>
            <w:r w:rsidRPr="007712F8">
              <w:rPr>
                <w:rFonts w:cs="Arial"/>
                <w:b/>
                <w:sz w:val="22"/>
                <w:szCs w:val="22"/>
              </w:rPr>
              <w:t>they</w:t>
            </w:r>
            <w:r w:rsidR="00DB44A7" w:rsidRPr="007712F8">
              <w:rPr>
                <w:rFonts w:cs="Arial"/>
                <w:b/>
                <w:sz w:val="22"/>
                <w:szCs w:val="22"/>
              </w:rPr>
              <w:t xml:space="preserve"> </w:t>
            </w:r>
            <w:r w:rsidRPr="007712F8">
              <w:rPr>
                <w:rFonts w:cs="Arial"/>
                <w:b/>
                <w:sz w:val="22"/>
                <w:szCs w:val="22"/>
              </w:rPr>
              <w:t>addressed</w:t>
            </w:r>
            <w:r w:rsidR="00DB44A7" w:rsidRPr="007712F8">
              <w:rPr>
                <w:rFonts w:cs="Arial"/>
                <w:b/>
                <w:sz w:val="22"/>
                <w:szCs w:val="22"/>
              </w:rPr>
              <w:t xml:space="preserve"> </w:t>
            </w:r>
            <w:r w:rsidRPr="007712F8">
              <w:rPr>
                <w:rFonts w:cs="Arial"/>
                <w:b/>
                <w:sz w:val="22"/>
                <w:szCs w:val="22"/>
              </w:rPr>
              <w:t>in</w:t>
            </w:r>
            <w:r w:rsidR="00DB44A7" w:rsidRPr="007712F8">
              <w:rPr>
                <w:rFonts w:cs="Arial"/>
                <w:b/>
                <w:sz w:val="22"/>
                <w:szCs w:val="22"/>
              </w:rPr>
              <w:t xml:space="preserve"> </w:t>
            </w:r>
            <w:r w:rsidRPr="007712F8">
              <w:rPr>
                <w:rFonts w:cs="Arial"/>
                <w:b/>
                <w:sz w:val="22"/>
                <w:szCs w:val="22"/>
              </w:rPr>
              <w:t>the</w:t>
            </w:r>
            <w:r w:rsidR="00DB44A7" w:rsidRPr="007712F8">
              <w:rPr>
                <w:rFonts w:cs="Arial"/>
                <w:b/>
                <w:sz w:val="22"/>
                <w:szCs w:val="22"/>
              </w:rPr>
              <w:t xml:space="preserve"> </w:t>
            </w:r>
            <w:r w:rsidRPr="007712F8">
              <w:rPr>
                <w:rFonts w:cs="Arial"/>
                <w:b/>
                <w:sz w:val="22"/>
                <w:szCs w:val="22"/>
              </w:rPr>
              <w:t>Present</w:t>
            </w:r>
            <w:r w:rsidR="00DB44A7" w:rsidRPr="007712F8">
              <w:rPr>
                <w:rFonts w:cs="Arial"/>
                <w:b/>
                <w:sz w:val="22"/>
                <w:szCs w:val="22"/>
              </w:rPr>
              <w:t xml:space="preserve"> </w:t>
            </w:r>
            <w:r w:rsidRPr="007712F8">
              <w:rPr>
                <w:rFonts w:cs="Arial"/>
                <w:b/>
                <w:sz w:val="22"/>
                <w:szCs w:val="22"/>
              </w:rPr>
              <w:t>Levels?</w:t>
            </w:r>
          </w:p>
          <w:p w:rsidR="00705FFE" w:rsidRPr="007712F8" w:rsidRDefault="00B446C4" w:rsidP="00E53616">
            <w:pPr>
              <w:rPr>
                <w:rFonts w:cs="Arial"/>
                <w:szCs w:val="24"/>
              </w:rPr>
            </w:pPr>
            <w:r w:rsidRPr="007712F8">
              <w:rPr>
                <w:rFonts w:ascii="Arial Narrow" w:hAnsi="Arial Narrow"/>
                <w:sz w:val="22"/>
              </w:rPr>
              <w:fldChar w:fldCharType="begin">
                <w:ffData>
                  <w:name w:val="Check30"/>
                  <w:enabled/>
                  <w:calcOnExit w:val="0"/>
                  <w:checkBox>
                    <w:sizeAuto/>
                    <w:default w:val="0"/>
                  </w:checkBox>
                </w:ffData>
              </w:fldChar>
            </w:r>
            <w:r w:rsidR="00705FFE" w:rsidRPr="007712F8">
              <w:rPr>
                <w:rFonts w:ascii="Arial Narrow" w:hAnsi="Arial Narrow"/>
                <w:sz w:val="22"/>
              </w:rPr>
              <w:instrText xml:space="preserve"> FORMCHECKBOX </w:instrText>
            </w:r>
            <w:r w:rsidR="00717984">
              <w:rPr>
                <w:rFonts w:ascii="Arial Narrow" w:hAnsi="Arial Narrow"/>
                <w:sz w:val="22"/>
              </w:rPr>
            </w:r>
            <w:r w:rsidR="00717984">
              <w:rPr>
                <w:rFonts w:ascii="Arial Narrow" w:hAnsi="Arial Narrow"/>
                <w:sz w:val="22"/>
              </w:rPr>
              <w:fldChar w:fldCharType="separate"/>
            </w:r>
            <w:r w:rsidRPr="007712F8">
              <w:rPr>
                <w:rFonts w:ascii="Arial Narrow" w:hAnsi="Arial Narrow"/>
                <w:sz w:val="22"/>
              </w:rPr>
              <w:fldChar w:fldCharType="end"/>
            </w:r>
            <w:r w:rsidR="00705FFE" w:rsidRPr="007712F8">
              <w:rPr>
                <w:rFonts w:ascii="Arial Narrow" w:hAnsi="Arial Narrow"/>
                <w:sz w:val="22"/>
              </w:rPr>
              <w:tab/>
              <w:t>No</w:t>
            </w:r>
            <w:r w:rsidR="00705FFE" w:rsidRPr="007712F8">
              <w:rPr>
                <w:rFonts w:ascii="Arial Narrow" w:hAnsi="Arial Narrow"/>
                <w:sz w:val="22"/>
              </w:rPr>
              <w:tab/>
            </w:r>
            <w:r w:rsidRPr="007712F8">
              <w:rPr>
                <w:rFonts w:ascii="Arial Narrow" w:hAnsi="Arial Narrow"/>
                <w:sz w:val="22"/>
              </w:rPr>
              <w:fldChar w:fldCharType="begin">
                <w:ffData>
                  <w:name w:val="Check30"/>
                  <w:enabled/>
                  <w:calcOnExit w:val="0"/>
                  <w:checkBox>
                    <w:sizeAuto/>
                    <w:default w:val="0"/>
                  </w:checkBox>
                </w:ffData>
              </w:fldChar>
            </w:r>
            <w:r w:rsidR="00705FFE" w:rsidRPr="007712F8">
              <w:rPr>
                <w:rFonts w:ascii="Arial Narrow" w:hAnsi="Arial Narrow"/>
                <w:sz w:val="22"/>
              </w:rPr>
              <w:instrText xml:space="preserve"> FORMCHECKBOX </w:instrText>
            </w:r>
            <w:r w:rsidR="00717984">
              <w:rPr>
                <w:rFonts w:ascii="Arial Narrow" w:hAnsi="Arial Narrow"/>
                <w:sz w:val="22"/>
              </w:rPr>
            </w:r>
            <w:r w:rsidR="00717984">
              <w:rPr>
                <w:rFonts w:ascii="Arial Narrow" w:hAnsi="Arial Narrow"/>
                <w:sz w:val="22"/>
              </w:rPr>
              <w:fldChar w:fldCharType="separate"/>
            </w:r>
            <w:r w:rsidRPr="007712F8">
              <w:rPr>
                <w:rFonts w:ascii="Arial Narrow" w:hAnsi="Arial Narrow"/>
                <w:sz w:val="22"/>
              </w:rPr>
              <w:fldChar w:fldCharType="end"/>
            </w:r>
            <w:r w:rsidR="00705FFE" w:rsidRPr="007712F8">
              <w:rPr>
                <w:rFonts w:ascii="Arial Narrow" w:hAnsi="Arial Narrow"/>
                <w:sz w:val="22"/>
              </w:rPr>
              <w:tab/>
              <w:t>Yes</w:t>
            </w:r>
          </w:p>
        </w:tc>
      </w:tr>
    </w:tbl>
    <w:p w:rsidR="00705FFE" w:rsidRPr="007712F8" w:rsidRDefault="00705FFE" w:rsidP="00705FFE">
      <w:pPr>
        <w:tabs>
          <w:tab w:val="left" w:pos="360"/>
        </w:tabs>
        <w:ind w:left="360"/>
        <w:rPr>
          <w:rFonts w:cs="Arial"/>
          <w:szCs w:val="24"/>
        </w:rPr>
      </w:pPr>
    </w:p>
    <w:p w:rsidR="000B0614" w:rsidRPr="007712F8" w:rsidRDefault="00705FFE" w:rsidP="00345614">
      <w:pPr>
        <w:ind w:left="360"/>
        <w:rPr>
          <w:rStyle w:val="Style3Char"/>
        </w:rPr>
      </w:pPr>
      <w:bookmarkStart w:id="153" w:name="_Toc298531689"/>
      <w:r w:rsidRPr="007712F8">
        <w:rPr>
          <w:rStyle w:val="Style3Char"/>
        </w:rPr>
        <w:t>Postsecondary</w:t>
      </w:r>
      <w:r w:rsidR="00DB44A7" w:rsidRPr="007712F8">
        <w:rPr>
          <w:rStyle w:val="Style3Char"/>
        </w:rPr>
        <w:t xml:space="preserve"> </w:t>
      </w:r>
      <w:r w:rsidRPr="007712F8">
        <w:rPr>
          <w:rStyle w:val="Style3Char"/>
        </w:rPr>
        <w:t>Goals</w:t>
      </w:r>
      <w:bookmarkEnd w:id="153"/>
    </w:p>
    <w:p w:rsidR="00345614" w:rsidRPr="007712F8" w:rsidRDefault="00705FFE" w:rsidP="00345614">
      <w:pPr>
        <w:ind w:left="360"/>
        <w:rPr>
          <w:rFonts w:cs="Arial"/>
          <w:sz w:val="18"/>
          <w:szCs w:val="18"/>
        </w:rPr>
      </w:pPr>
      <w:r w:rsidRPr="007712F8">
        <w:rPr>
          <w:rFonts w:cs="Arial"/>
          <w:i/>
          <w:szCs w:val="24"/>
        </w:rPr>
        <w:t>By</w:t>
      </w:r>
      <w:r w:rsidR="00DB44A7" w:rsidRPr="007712F8">
        <w:rPr>
          <w:rFonts w:cs="Arial"/>
          <w:i/>
          <w:szCs w:val="24"/>
        </w:rPr>
        <w:t xml:space="preserve"> </w:t>
      </w:r>
      <w:r w:rsidRPr="007712F8">
        <w:rPr>
          <w:rFonts w:cs="Arial"/>
          <w:i/>
          <w:szCs w:val="24"/>
        </w:rPr>
        <w:t>the</w:t>
      </w:r>
      <w:r w:rsidR="00DB44A7" w:rsidRPr="007712F8">
        <w:rPr>
          <w:rFonts w:cs="Arial"/>
          <w:i/>
          <w:szCs w:val="24"/>
        </w:rPr>
        <w:t xml:space="preserve"> </w:t>
      </w:r>
      <w:r w:rsidRPr="007712F8">
        <w:rPr>
          <w:rFonts w:cs="Arial"/>
          <w:i/>
          <w:szCs w:val="24"/>
        </w:rPr>
        <w:t>student’s</w:t>
      </w:r>
      <w:r w:rsidR="00DB44A7" w:rsidRPr="007712F8">
        <w:rPr>
          <w:rFonts w:cs="Arial"/>
          <w:i/>
          <w:szCs w:val="24"/>
        </w:rPr>
        <w:t xml:space="preserve"> </w:t>
      </w:r>
      <w:r w:rsidRPr="007712F8">
        <w:rPr>
          <w:rFonts w:cs="Arial"/>
          <w:i/>
          <w:szCs w:val="24"/>
        </w:rPr>
        <w:t>16</w:t>
      </w:r>
      <w:r w:rsidRPr="007712F8">
        <w:rPr>
          <w:rFonts w:cs="Arial"/>
          <w:i/>
          <w:szCs w:val="24"/>
          <w:vertAlign w:val="superscript"/>
        </w:rPr>
        <w:t>th</w:t>
      </w:r>
      <w:r w:rsidR="00DB44A7" w:rsidRPr="007712F8">
        <w:rPr>
          <w:rFonts w:cs="Arial"/>
          <w:i/>
          <w:szCs w:val="24"/>
        </w:rPr>
        <w:t xml:space="preserve"> </w:t>
      </w:r>
      <w:r w:rsidRPr="007712F8">
        <w:rPr>
          <w:rFonts w:cs="Arial"/>
          <w:i/>
          <w:szCs w:val="24"/>
        </w:rPr>
        <w:t>birthday</w:t>
      </w:r>
      <w:r w:rsidRPr="007712F8">
        <w:rPr>
          <w:rFonts w:cs="Arial"/>
          <w:b/>
          <w:szCs w:val="24"/>
        </w:rPr>
        <w:t>,</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younger,</w:t>
      </w:r>
      <w:r w:rsidR="00DB44A7" w:rsidRPr="007712F8">
        <w:rPr>
          <w:rFonts w:cs="Arial"/>
          <w:szCs w:val="24"/>
        </w:rPr>
        <w:t xml:space="preserve"> </w:t>
      </w:r>
      <w:r w:rsidRPr="007712F8">
        <w:rPr>
          <w:rFonts w:cs="Arial"/>
          <w:szCs w:val="24"/>
        </w:rPr>
        <w:t>if</w:t>
      </w:r>
      <w:r w:rsidR="00DB44A7" w:rsidRPr="007712F8">
        <w:rPr>
          <w:rFonts w:cs="Arial"/>
          <w:szCs w:val="24"/>
        </w:rPr>
        <w:t xml:space="preserve"> </w:t>
      </w:r>
      <w:r w:rsidRPr="007712F8">
        <w:rPr>
          <w:rFonts w:cs="Arial"/>
          <w:szCs w:val="24"/>
        </w:rPr>
        <w:t>appropriate,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develops</w:t>
      </w:r>
      <w:r w:rsidR="00DB44A7" w:rsidRPr="007712F8">
        <w:rPr>
          <w:rFonts w:cs="Arial"/>
          <w:szCs w:val="24"/>
        </w:rPr>
        <w:t xml:space="preserve"> </w:t>
      </w:r>
      <w:r w:rsidRPr="007712F8">
        <w:rPr>
          <w:rFonts w:cs="Arial"/>
          <w:szCs w:val="24"/>
        </w:rPr>
        <w:t>postsecondary</w:t>
      </w:r>
      <w:r w:rsidR="00DB44A7" w:rsidRPr="007712F8">
        <w:rPr>
          <w:rFonts w:cs="Arial"/>
          <w:szCs w:val="24"/>
        </w:rPr>
        <w:t xml:space="preserve"> </w:t>
      </w:r>
      <w:r w:rsidRPr="007712F8">
        <w:rPr>
          <w:rFonts w:cs="Arial"/>
          <w:szCs w:val="24"/>
        </w:rPr>
        <w:t>goals.</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space</w:t>
      </w:r>
      <w:r w:rsidR="00DB44A7" w:rsidRPr="007712F8">
        <w:rPr>
          <w:rFonts w:cs="Arial"/>
          <w:szCs w:val="24"/>
        </w:rPr>
        <w:t xml:space="preserve"> </w:t>
      </w:r>
      <w:r w:rsidRPr="007712F8">
        <w:rPr>
          <w:rFonts w:cs="Arial"/>
          <w:szCs w:val="24"/>
        </w:rPr>
        <w:t>provided,</w:t>
      </w:r>
      <w:r w:rsidR="00DB44A7" w:rsidRPr="007712F8">
        <w:rPr>
          <w:rFonts w:cs="Arial"/>
          <w:szCs w:val="24"/>
        </w:rPr>
        <w:t xml:space="preserve"> </w:t>
      </w:r>
      <w:r w:rsidRPr="007712F8">
        <w:rPr>
          <w:rFonts w:cs="Arial"/>
          <w:szCs w:val="24"/>
        </w:rPr>
        <w:t>write</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postsecondary</w:t>
      </w:r>
      <w:r w:rsidR="00DB44A7" w:rsidRPr="007712F8">
        <w:rPr>
          <w:rFonts w:cs="Arial"/>
          <w:szCs w:val="24"/>
        </w:rPr>
        <w:t xml:space="preserve"> </w:t>
      </w:r>
      <w:r w:rsidRPr="007712F8">
        <w:rPr>
          <w:rFonts w:cs="Arial"/>
          <w:szCs w:val="24"/>
        </w:rPr>
        <w:t>goal</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employment</w:t>
      </w:r>
      <w:r w:rsidR="00DB44A7" w:rsidRPr="007712F8">
        <w:rPr>
          <w:rFonts w:cs="Arial"/>
          <w:szCs w:val="24"/>
        </w:rPr>
        <w:t xml:space="preserve"> </w:t>
      </w:r>
      <w:r w:rsidRPr="007712F8">
        <w:rPr>
          <w:rFonts w:cs="Arial"/>
          <w:i/>
          <w:szCs w:val="24"/>
        </w:rPr>
        <w:t>and</w:t>
      </w:r>
      <w:r w:rsidR="00DB44A7" w:rsidRPr="007712F8">
        <w:rPr>
          <w:rFonts w:cs="Arial"/>
          <w:szCs w:val="24"/>
        </w:rPr>
        <w:t xml:space="preserve"> </w:t>
      </w:r>
      <w:r w:rsidRPr="007712F8">
        <w:rPr>
          <w:rFonts w:cs="Arial"/>
          <w:szCs w:val="24"/>
        </w:rPr>
        <w:t>a</w:t>
      </w:r>
      <w:r w:rsidR="00DB44A7" w:rsidRPr="007712F8">
        <w:rPr>
          <w:rFonts w:cs="Arial"/>
          <w:szCs w:val="24"/>
        </w:rPr>
        <w:t xml:space="preserve"> </w:t>
      </w:r>
      <w:r w:rsidRPr="007712F8">
        <w:rPr>
          <w:rFonts w:cs="Arial"/>
          <w:szCs w:val="24"/>
        </w:rPr>
        <w:t>postsecondary</w:t>
      </w:r>
      <w:r w:rsidR="00DB44A7" w:rsidRPr="007712F8">
        <w:rPr>
          <w:rFonts w:cs="Arial"/>
          <w:szCs w:val="24"/>
        </w:rPr>
        <w:t xml:space="preserve"> </w:t>
      </w:r>
      <w:r w:rsidRPr="007712F8">
        <w:rPr>
          <w:rFonts w:cs="Arial"/>
          <w:szCs w:val="24"/>
        </w:rPr>
        <w:t>goal</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education/training.</w:t>
      </w:r>
      <w:r w:rsidR="00DB44A7" w:rsidRPr="007712F8">
        <w:rPr>
          <w:rFonts w:cs="Arial"/>
          <w:szCs w:val="24"/>
        </w:rPr>
        <w:t xml:space="preserve">  </w:t>
      </w:r>
      <w:r w:rsidRPr="007712F8">
        <w:rPr>
          <w:rFonts w:cs="Arial"/>
          <w:szCs w:val="24"/>
        </w:rPr>
        <w:t>Also,</w:t>
      </w:r>
      <w:r w:rsidR="00DB44A7" w:rsidRPr="007712F8">
        <w:rPr>
          <w:rFonts w:cs="Arial"/>
          <w:szCs w:val="24"/>
        </w:rPr>
        <w:t xml:space="preserve"> </w:t>
      </w:r>
      <w:r w:rsidRPr="007712F8">
        <w:rPr>
          <w:rFonts w:cs="Arial"/>
          <w:szCs w:val="24"/>
        </w:rPr>
        <w:t>if</w:t>
      </w:r>
      <w:r w:rsidR="00DB44A7" w:rsidRPr="007712F8">
        <w:rPr>
          <w:rFonts w:cs="Arial"/>
          <w:szCs w:val="24"/>
        </w:rPr>
        <w:t xml:space="preserve"> </w:t>
      </w:r>
      <w:r w:rsidR="008A2025">
        <w:rPr>
          <w:rFonts w:cs="Arial"/>
          <w:szCs w:val="24"/>
        </w:rPr>
        <w:t xml:space="preserve">the </w:t>
      </w:r>
      <w:r w:rsidRPr="007712F8">
        <w:rPr>
          <w:rFonts w:cs="Arial"/>
          <w:szCs w:val="24"/>
        </w:rPr>
        <w:t>transition</w:t>
      </w:r>
      <w:r w:rsidR="00DB44A7" w:rsidRPr="007712F8">
        <w:rPr>
          <w:rFonts w:cs="Arial"/>
          <w:szCs w:val="24"/>
        </w:rPr>
        <w:t xml:space="preserve"> </w:t>
      </w:r>
      <w:r w:rsidRPr="007712F8">
        <w:rPr>
          <w:rFonts w:cs="Arial"/>
          <w:szCs w:val="24"/>
        </w:rPr>
        <w:t>assessment</w:t>
      </w:r>
      <w:r w:rsidR="00DB44A7" w:rsidRPr="007712F8">
        <w:rPr>
          <w:rFonts w:cs="Arial"/>
          <w:szCs w:val="24"/>
        </w:rPr>
        <w:t xml:space="preserve"> </w:t>
      </w:r>
      <w:r w:rsidR="00200F0A" w:rsidRPr="007712F8">
        <w:rPr>
          <w:rFonts w:cs="Arial"/>
          <w:szCs w:val="24"/>
        </w:rPr>
        <w:t xml:space="preserve">supported </w:t>
      </w:r>
      <w:r w:rsidRPr="007712F8">
        <w:rPr>
          <w:rFonts w:cs="Arial"/>
          <w:szCs w:val="24"/>
        </w:rPr>
        <w:t>need</w:t>
      </w:r>
      <w:r w:rsidR="00200F0A" w:rsidRPr="007712F8">
        <w:rPr>
          <w:rFonts w:cs="Arial"/>
          <w:szCs w:val="24"/>
        </w:rPr>
        <w:t>s in the area of</w:t>
      </w:r>
      <w:r w:rsidR="00DB44A7" w:rsidRPr="007712F8">
        <w:rPr>
          <w:rFonts w:cs="Arial"/>
          <w:szCs w:val="24"/>
        </w:rPr>
        <w:t xml:space="preserve"> </w:t>
      </w:r>
      <w:r w:rsidRPr="007712F8">
        <w:rPr>
          <w:rFonts w:cs="Arial"/>
          <w:szCs w:val="24"/>
        </w:rPr>
        <w:t>independent</w:t>
      </w:r>
      <w:r w:rsidR="00DB44A7" w:rsidRPr="007712F8">
        <w:rPr>
          <w:rFonts w:cs="Arial"/>
          <w:szCs w:val="24"/>
        </w:rPr>
        <w:t xml:space="preserve"> </w:t>
      </w:r>
      <w:r w:rsidRPr="007712F8">
        <w:rPr>
          <w:rFonts w:cs="Arial"/>
          <w:szCs w:val="24"/>
        </w:rPr>
        <w:t>living</w:t>
      </w:r>
      <w:r w:rsidR="00200F0A" w:rsidRPr="007712F8">
        <w:rPr>
          <w:rFonts w:cs="Arial"/>
          <w:szCs w:val="24"/>
        </w:rPr>
        <w:t>, write a postsecondary goal for independent living</w:t>
      </w:r>
      <w:r w:rsidRPr="007712F8">
        <w:rPr>
          <w:rFonts w:cs="Arial"/>
          <w:szCs w:val="24"/>
        </w:rPr>
        <w:t>.</w:t>
      </w:r>
      <w:r w:rsidR="00DB44A7" w:rsidRPr="007712F8">
        <w:rPr>
          <w:rFonts w:cs="Arial"/>
          <w:szCs w:val="24"/>
        </w:rPr>
        <w:t xml:space="preserve">  </w:t>
      </w:r>
      <w:r w:rsidRPr="007712F8">
        <w:rPr>
          <w:rFonts w:cs="Arial"/>
          <w:szCs w:val="24"/>
        </w:rPr>
        <w:t>Postsecondary</w:t>
      </w:r>
      <w:r w:rsidR="00DB44A7" w:rsidRPr="007712F8">
        <w:rPr>
          <w:rFonts w:cs="Arial"/>
          <w:szCs w:val="24"/>
        </w:rPr>
        <w:t xml:space="preserve"> </w:t>
      </w:r>
      <w:r w:rsidRPr="007712F8">
        <w:rPr>
          <w:rFonts w:cs="Arial"/>
          <w:szCs w:val="24"/>
        </w:rPr>
        <w:t>goals</w:t>
      </w:r>
      <w:r w:rsidR="00DB44A7" w:rsidRPr="007712F8">
        <w:rPr>
          <w:rFonts w:cs="Arial"/>
          <w:szCs w:val="24"/>
        </w:rPr>
        <w:t xml:space="preserve"> </w:t>
      </w:r>
      <w:r w:rsidRPr="007712F8">
        <w:rPr>
          <w:rFonts w:cs="Arial"/>
          <w:szCs w:val="24"/>
        </w:rPr>
        <w:t>must</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measurable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intended</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occur</w:t>
      </w:r>
      <w:r w:rsidR="00DB44A7" w:rsidRPr="007712F8">
        <w:rPr>
          <w:rFonts w:cs="Arial"/>
          <w:szCs w:val="24"/>
        </w:rPr>
        <w:t xml:space="preserve"> </w:t>
      </w:r>
      <w:r w:rsidRPr="007712F8">
        <w:rPr>
          <w:rFonts w:cs="Arial"/>
          <w:szCs w:val="24"/>
        </w:rPr>
        <w:t>after</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graduates</w:t>
      </w:r>
      <w:r w:rsidR="00DB44A7" w:rsidRPr="007712F8">
        <w:rPr>
          <w:rFonts w:cs="Arial"/>
          <w:szCs w:val="24"/>
        </w:rPr>
        <w:t xml:space="preserve"> </w:t>
      </w:r>
      <w:r w:rsidRPr="007712F8">
        <w:rPr>
          <w:rFonts w:cs="Arial"/>
          <w:szCs w:val="24"/>
        </w:rPr>
        <w:t>from</w:t>
      </w:r>
      <w:r w:rsidR="00DB44A7" w:rsidRPr="007712F8">
        <w:rPr>
          <w:rFonts w:cs="Arial"/>
          <w:szCs w:val="24"/>
        </w:rPr>
        <w:t xml:space="preserve"> </w:t>
      </w:r>
      <w:r w:rsidRPr="007712F8">
        <w:rPr>
          <w:rFonts w:cs="Arial"/>
          <w:szCs w:val="24"/>
        </w:rPr>
        <w:t>high</w:t>
      </w:r>
      <w:r w:rsidR="00DB44A7" w:rsidRPr="007712F8">
        <w:rPr>
          <w:rFonts w:cs="Arial"/>
          <w:szCs w:val="24"/>
        </w:rPr>
        <w:t xml:space="preserve"> </w:t>
      </w:r>
      <w:r w:rsidRPr="007712F8">
        <w:rPr>
          <w:rFonts w:cs="Arial"/>
          <w:szCs w:val="24"/>
        </w:rPr>
        <w:t>school.</w:t>
      </w:r>
      <w:r w:rsidR="00DB44A7" w:rsidRPr="007712F8">
        <w:rPr>
          <w:rFonts w:cs="Arial"/>
          <w:sz w:val="18"/>
          <w:szCs w:val="18"/>
        </w:rPr>
        <w:t xml:space="preserve"> </w:t>
      </w:r>
      <w:r w:rsidR="00345614" w:rsidRPr="007712F8">
        <w:rPr>
          <w:rFonts w:cs="Arial"/>
          <w:sz w:val="18"/>
          <w:szCs w:val="18"/>
        </w:rPr>
        <w:t>707</w:t>
      </w:r>
      <w:r w:rsidR="00DB44A7" w:rsidRPr="007712F8">
        <w:rPr>
          <w:rFonts w:cs="Arial"/>
          <w:sz w:val="18"/>
          <w:szCs w:val="18"/>
        </w:rPr>
        <w:t xml:space="preserve"> </w:t>
      </w:r>
      <w:r w:rsidR="00345614" w:rsidRPr="007712F8">
        <w:rPr>
          <w:rFonts w:cs="Arial"/>
          <w:sz w:val="18"/>
          <w:szCs w:val="18"/>
        </w:rPr>
        <w:t>KAR</w:t>
      </w:r>
      <w:r w:rsidR="00DB44A7" w:rsidRPr="007712F8">
        <w:rPr>
          <w:rFonts w:cs="Arial"/>
          <w:sz w:val="18"/>
          <w:szCs w:val="18"/>
        </w:rPr>
        <w:t xml:space="preserve"> </w:t>
      </w:r>
      <w:r w:rsidR="00345614" w:rsidRPr="007712F8">
        <w:rPr>
          <w:rFonts w:cs="Arial"/>
          <w:sz w:val="18"/>
          <w:szCs w:val="18"/>
        </w:rPr>
        <w:t>1:320</w:t>
      </w:r>
      <w:r w:rsidR="00DB44A7" w:rsidRPr="007712F8">
        <w:rPr>
          <w:rFonts w:cs="Arial"/>
          <w:sz w:val="18"/>
          <w:szCs w:val="18"/>
        </w:rPr>
        <w:t xml:space="preserve"> </w:t>
      </w:r>
      <w:r w:rsidR="00345614" w:rsidRPr="007712F8">
        <w:rPr>
          <w:rFonts w:cs="Arial"/>
          <w:sz w:val="18"/>
          <w:szCs w:val="18"/>
        </w:rPr>
        <w:t>§</w:t>
      </w:r>
      <w:r w:rsidR="00DB44A7" w:rsidRPr="007712F8">
        <w:rPr>
          <w:rFonts w:cs="Arial"/>
          <w:sz w:val="18"/>
          <w:szCs w:val="18"/>
        </w:rPr>
        <w:t xml:space="preserve"> </w:t>
      </w:r>
      <w:r w:rsidR="00345614" w:rsidRPr="007712F8">
        <w:rPr>
          <w:rFonts w:cs="Arial"/>
          <w:sz w:val="18"/>
          <w:szCs w:val="18"/>
        </w:rPr>
        <w:t>7</w:t>
      </w:r>
      <w:r w:rsidR="00DB44A7" w:rsidRPr="007712F8">
        <w:rPr>
          <w:rFonts w:cs="Arial"/>
          <w:sz w:val="18"/>
          <w:szCs w:val="18"/>
        </w:rPr>
        <w:t xml:space="preserve"> </w:t>
      </w:r>
      <w:r w:rsidR="00345614" w:rsidRPr="007712F8">
        <w:rPr>
          <w:rFonts w:cs="Arial"/>
          <w:sz w:val="18"/>
          <w:szCs w:val="18"/>
        </w:rPr>
        <w:t>(2)(a),</w:t>
      </w:r>
      <w:r w:rsidR="00DB44A7" w:rsidRPr="007712F8">
        <w:rPr>
          <w:rFonts w:cs="Arial"/>
          <w:sz w:val="18"/>
          <w:szCs w:val="18"/>
        </w:rPr>
        <w:t xml:space="preserve"> </w:t>
      </w:r>
      <w:r w:rsidR="00345614" w:rsidRPr="007712F8">
        <w:rPr>
          <w:rFonts w:cs="Arial"/>
          <w:sz w:val="18"/>
          <w:szCs w:val="18"/>
        </w:rPr>
        <w:t>34</w:t>
      </w:r>
      <w:r w:rsidR="00DB44A7" w:rsidRPr="007712F8">
        <w:rPr>
          <w:rFonts w:cs="Arial"/>
          <w:sz w:val="18"/>
          <w:szCs w:val="18"/>
        </w:rPr>
        <w:t xml:space="preserve"> </w:t>
      </w:r>
      <w:r w:rsidR="00345614" w:rsidRPr="007712F8">
        <w:rPr>
          <w:rFonts w:cs="Arial"/>
          <w:sz w:val="18"/>
          <w:szCs w:val="18"/>
        </w:rPr>
        <w:t>CFR</w:t>
      </w:r>
      <w:r w:rsidR="00DB44A7" w:rsidRPr="007712F8">
        <w:rPr>
          <w:rFonts w:cs="Arial"/>
          <w:sz w:val="18"/>
          <w:szCs w:val="18"/>
        </w:rPr>
        <w:t xml:space="preserve"> </w:t>
      </w:r>
      <w:r w:rsidR="00345614" w:rsidRPr="007712F8">
        <w:rPr>
          <w:rFonts w:cs="Arial"/>
          <w:sz w:val="18"/>
          <w:szCs w:val="18"/>
        </w:rPr>
        <w:t>300.320</w:t>
      </w:r>
      <w:r w:rsidR="00DB44A7" w:rsidRPr="007712F8">
        <w:rPr>
          <w:rFonts w:cs="Arial"/>
          <w:sz w:val="18"/>
          <w:szCs w:val="18"/>
        </w:rPr>
        <w:t xml:space="preserve"> </w:t>
      </w:r>
      <w:r w:rsidR="00345614" w:rsidRPr="007712F8">
        <w:rPr>
          <w:rFonts w:cs="Arial"/>
          <w:sz w:val="18"/>
          <w:szCs w:val="18"/>
        </w:rPr>
        <w:t>(b)</w:t>
      </w:r>
    </w:p>
    <w:p w:rsidR="00E71D97" w:rsidRPr="007712F8" w:rsidRDefault="00E71D97" w:rsidP="00345614">
      <w:pPr>
        <w:ind w:left="360"/>
        <w:rPr>
          <w:rFonts w:cs="Arial"/>
          <w:szCs w:val="24"/>
        </w:rPr>
      </w:pPr>
    </w:p>
    <w:tbl>
      <w:tblPr>
        <w:tblW w:w="10260" w:type="dxa"/>
        <w:tblInd w:w="385"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260"/>
      </w:tblGrid>
      <w:tr w:rsidR="001F01F3" w:rsidRPr="007712F8">
        <w:trPr>
          <w:trHeight w:hRule="exact" w:val="446"/>
        </w:trPr>
        <w:tc>
          <w:tcPr>
            <w:tcW w:w="10260" w:type="dxa"/>
            <w:tcBorders>
              <w:top w:val="single" w:sz="12" w:space="0" w:color="auto"/>
              <w:left w:val="single" w:sz="12" w:space="0" w:color="auto"/>
              <w:bottom w:val="single" w:sz="12" w:space="0" w:color="auto"/>
              <w:right w:val="single" w:sz="12" w:space="0" w:color="auto"/>
            </w:tcBorders>
            <w:tcMar>
              <w:top w:w="115" w:type="dxa"/>
              <w:left w:w="115" w:type="dxa"/>
              <w:bottom w:w="115" w:type="dxa"/>
              <w:right w:w="115" w:type="dxa"/>
            </w:tcMar>
          </w:tcPr>
          <w:p w:rsidR="001F01F3" w:rsidRPr="007712F8" w:rsidRDefault="001F01F3" w:rsidP="00C14F9A">
            <w:pPr>
              <w:spacing w:line="360" w:lineRule="auto"/>
              <w:rPr>
                <w:rFonts w:cs="Arial"/>
                <w:szCs w:val="24"/>
              </w:rPr>
            </w:pPr>
            <w:r w:rsidRPr="007712F8">
              <w:rPr>
                <w:rFonts w:cs="Arial"/>
                <w:b/>
                <w:szCs w:val="24"/>
              </w:rPr>
              <w:t>Postsecondary</w:t>
            </w:r>
            <w:r w:rsidR="00DB44A7" w:rsidRPr="007712F8">
              <w:rPr>
                <w:rFonts w:cs="Arial"/>
                <w:b/>
                <w:szCs w:val="24"/>
              </w:rPr>
              <w:t xml:space="preserve"> </w:t>
            </w:r>
            <w:r w:rsidRPr="007712F8">
              <w:rPr>
                <w:rFonts w:cs="Arial"/>
                <w:b/>
                <w:szCs w:val="24"/>
              </w:rPr>
              <w:t>Goal(s)</w:t>
            </w:r>
            <w:r w:rsidR="00DB44A7" w:rsidRPr="007712F8">
              <w:rPr>
                <w:rFonts w:cs="Arial"/>
                <w:szCs w:val="24"/>
              </w:rPr>
              <w:t xml:space="preserve"> </w:t>
            </w:r>
            <w:r w:rsidRPr="007712F8">
              <w:rPr>
                <w:rFonts w:cs="Arial"/>
                <w:szCs w:val="24"/>
              </w:rPr>
              <w:t>(By</w:t>
            </w:r>
            <w:r w:rsidR="00DB44A7" w:rsidRPr="007712F8">
              <w:rPr>
                <w:rFonts w:cs="Arial"/>
                <w:szCs w:val="24"/>
              </w:rPr>
              <w:t xml:space="preserve"> </w:t>
            </w:r>
            <w:r w:rsidRPr="007712F8">
              <w:rPr>
                <w:rFonts w:cs="Arial"/>
                <w:b/>
                <w:szCs w:val="24"/>
              </w:rPr>
              <w:t>age</w:t>
            </w:r>
            <w:r w:rsidR="00DB44A7" w:rsidRPr="007712F8">
              <w:rPr>
                <w:rFonts w:cs="Arial"/>
                <w:b/>
                <w:szCs w:val="24"/>
              </w:rPr>
              <w:t xml:space="preserve"> </w:t>
            </w:r>
            <w:r w:rsidRPr="007712F8">
              <w:rPr>
                <w:rFonts w:cs="Arial"/>
                <w:b/>
                <w:szCs w:val="24"/>
              </w:rPr>
              <w:t>16</w:t>
            </w:r>
            <w:r w:rsidRPr="007712F8">
              <w:rPr>
                <w:rFonts w:cs="Arial"/>
                <w:szCs w:val="24"/>
              </w:rPr>
              <w:t>,</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younger</w:t>
            </w:r>
            <w:r w:rsidR="00DB44A7" w:rsidRPr="007712F8">
              <w:rPr>
                <w:rFonts w:cs="Arial"/>
                <w:szCs w:val="24"/>
              </w:rPr>
              <w:t xml:space="preserve"> </w:t>
            </w:r>
            <w:r w:rsidRPr="007712F8">
              <w:rPr>
                <w:rFonts w:cs="Arial"/>
                <w:szCs w:val="24"/>
              </w:rPr>
              <w:t>if</w:t>
            </w:r>
            <w:r w:rsidR="00DB44A7" w:rsidRPr="007712F8">
              <w:rPr>
                <w:rFonts w:cs="Arial"/>
                <w:szCs w:val="24"/>
              </w:rPr>
              <w:t xml:space="preserve"> </w:t>
            </w:r>
            <w:r w:rsidRPr="007712F8">
              <w:rPr>
                <w:rFonts w:cs="Arial"/>
                <w:szCs w:val="24"/>
              </w:rPr>
              <w:t>appropriate,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thereafter)</w:t>
            </w:r>
          </w:p>
        </w:tc>
      </w:tr>
      <w:tr w:rsidR="001F01F3" w:rsidRPr="007712F8">
        <w:trPr>
          <w:trHeight w:val="323"/>
        </w:trPr>
        <w:tc>
          <w:tcPr>
            <w:tcW w:w="10260" w:type="dxa"/>
            <w:tcBorders>
              <w:top w:val="single" w:sz="12" w:space="0" w:color="auto"/>
              <w:left w:val="single" w:sz="12" w:space="0" w:color="auto"/>
              <w:bottom w:val="single" w:sz="12" w:space="0" w:color="auto"/>
              <w:right w:val="single" w:sz="12" w:space="0" w:color="auto"/>
            </w:tcBorders>
            <w:tcMar>
              <w:top w:w="115" w:type="dxa"/>
              <w:left w:w="115" w:type="dxa"/>
              <w:bottom w:w="115" w:type="dxa"/>
              <w:right w:w="115" w:type="dxa"/>
            </w:tcMar>
          </w:tcPr>
          <w:p w:rsidR="001F01F3" w:rsidRPr="007712F8" w:rsidRDefault="001F01F3" w:rsidP="00C14F9A">
            <w:pPr>
              <w:pStyle w:val="Header"/>
              <w:tabs>
                <w:tab w:val="clear" w:pos="4320"/>
                <w:tab w:val="clear" w:pos="8640"/>
                <w:tab w:val="left" w:pos="1170"/>
                <w:tab w:val="left" w:pos="1620"/>
                <w:tab w:val="left" w:pos="6300"/>
                <w:tab w:val="left" w:pos="6750"/>
              </w:tabs>
              <w:rPr>
                <w:rFonts w:ascii="Arial" w:hAnsi="Arial" w:cs="Arial"/>
                <w:sz w:val="22"/>
                <w:szCs w:val="22"/>
              </w:rPr>
            </w:pPr>
            <w:r w:rsidRPr="007712F8">
              <w:rPr>
                <w:rFonts w:ascii="Arial" w:hAnsi="Arial" w:cs="Arial"/>
                <w:sz w:val="22"/>
                <w:szCs w:val="22"/>
              </w:rPr>
              <w:t>Postsecondary</w:t>
            </w:r>
            <w:r w:rsidR="00DB44A7" w:rsidRPr="007712F8">
              <w:rPr>
                <w:rFonts w:ascii="Arial" w:hAnsi="Arial" w:cs="Arial"/>
                <w:sz w:val="22"/>
                <w:szCs w:val="22"/>
              </w:rPr>
              <w:t xml:space="preserve"> </w:t>
            </w:r>
            <w:r w:rsidRPr="007712F8">
              <w:rPr>
                <w:rFonts w:ascii="Arial" w:hAnsi="Arial" w:cs="Arial"/>
                <w:sz w:val="22"/>
                <w:szCs w:val="22"/>
              </w:rPr>
              <w:t>Goal(s)</w:t>
            </w:r>
            <w:r w:rsidR="00DB44A7" w:rsidRPr="007712F8">
              <w:rPr>
                <w:rFonts w:ascii="Arial" w:hAnsi="Arial" w:cs="Arial"/>
                <w:sz w:val="22"/>
                <w:szCs w:val="22"/>
              </w:rPr>
              <w:t xml:space="preserve"> </w:t>
            </w:r>
            <w:r w:rsidRPr="007712F8">
              <w:rPr>
                <w:rFonts w:ascii="Arial" w:hAnsi="Arial" w:cs="Arial"/>
                <w:sz w:val="22"/>
                <w:szCs w:val="22"/>
              </w:rPr>
              <w:t>Related</w:t>
            </w:r>
            <w:r w:rsidR="00DB44A7" w:rsidRPr="007712F8">
              <w:rPr>
                <w:rFonts w:ascii="Arial" w:hAnsi="Arial" w:cs="Arial"/>
                <w:sz w:val="22"/>
                <w:szCs w:val="22"/>
              </w:rPr>
              <w:t xml:space="preserve"> </w:t>
            </w:r>
            <w:r w:rsidRPr="007712F8">
              <w:rPr>
                <w:rFonts w:ascii="Arial" w:hAnsi="Arial" w:cs="Arial"/>
                <w:sz w:val="22"/>
                <w:szCs w:val="22"/>
              </w:rPr>
              <w:t>to</w:t>
            </w:r>
            <w:r w:rsidR="00DB44A7" w:rsidRPr="007712F8">
              <w:rPr>
                <w:rFonts w:ascii="Arial" w:hAnsi="Arial" w:cs="Arial"/>
                <w:sz w:val="22"/>
                <w:szCs w:val="22"/>
              </w:rPr>
              <w:t xml:space="preserve"> </w:t>
            </w:r>
            <w:r w:rsidRPr="007712F8">
              <w:rPr>
                <w:rFonts w:ascii="Arial" w:hAnsi="Arial" w:cs="Arial"/>
                <w:sz w:val="22"/>
                <w:szCs w:val="22"/>
              </w:rPr>
              <w:t>Education/Training,</w:t>
            </w:r>
            <w:r w:rsidR="00DB44A7" w:rsidRPr="007712F8">
              <w:rPr>
                <w:rFonts w:ascii="Arial" w:hAnsi="Arial" w:cs="Arial"/>
                <w:sz w:val="22"/>
                <w:szCs w:val="22"/>
              </w:rPr>
              <w:t xml:space="preserve"> </w:t>
            </w:r>
            <w:r w:rsidRPr="007712F8">
              <w:rPr>
                <w:rFonts w:ascii="Arial" w:hAnsi="Arial" w:cs="Arial"/>
                <w:sz w:val="22"/>
                <w:szCs w:val="22"/>
              </w:rPr>
              <w:t>Employment,</w:t>
            </w:r>
            <w:r w:rsidR="00DB44A7" w:rsidRPr="007712F8">
              <w:rPr>
                <w:rFonts w:ascii="Arial" w:hAnsi="Arial" w:cs="Arial"/>
                <w:sz w:val="22"/>
                <w:szCs w:val="22"/>
              </w:rPr>
              <w:t xml:space="preserve"> </w:t>
            </w:r>
            <w:r w:rsidRPr="007712F8">
              <w:rPr>
                <w:rFonts w:ascii="Arial" w:hAnsi="Arial" w:cs="Arial"/>
                <w:sz w:val="22"/>
                <w:szCs w:val="22"/>
              </w:rPr>
              <w:t>and</w:t>
            </w:r>
            <w:r w:rsidR="00DB44A7" w:rsidRPr="007712F8">
              <w:rPr>
                <w:rFonts w:ascii="Arial" w:hAnsi="Arial" w:cs="Arial"/>
                <w:sz w:val="22"/>
                <w:szCs w:val="22"/>
              </w:rPr>
              <w:t xml:space="preserve"> </w:t>
            </w:r>
            <w:r w:rsidRPr="007712F8">
              <w:rPr>
                <w:rFonts w:ascii="Arial" w:hAnsi="Arial" w:cs="Arial"/>
                <w:sz w:val="22"/>
                <w:szCs w:val="22"/>
              </w:rPr>
              <w:t>if</w:t>
            </w:r>
            <w:r w:rsidR="00DB44A7" w:rsidRPr="007712F8">
              <w:rPr>
                <w:rFonts w:ascii="Arial" w:hAnsi="Arial" w:cs="Arial"/>
                <w:sz w:val="22"/>
                <w:szCs w:val="22"/>
              </w:rPr>
              <w:t xml:space="preserve"> </w:t>
            </w:r>
            <w:r w:rsidRPr="007712F8">
              <w:rPr>
                <w:rFonts w:ascii="Arial" w:hAnsi="Arial" w:cs="Arial"/>
                <w:sz w:val="22"/>
                <w:szCs w:val="22"/>
              </w:rPr>
              <w:t>needed,</w:t>
            </w:r>
            <w:r w:rsidR="00DB44A7" w:rsidRPr="007712F8">
              <w:rPr>
                <w:rFonts w:ascii="Arial" w:hAnsi="Arial" w:cs="Arial"/>
                <w:sz w:val="22"/>
                <w:szCs w:val="22"/>
              </w:rPr>
              <w:t xml:space="preserve"> </w:t>
            </w:r>
            <w:r w:rsidRPr="007712F8">
              <w:rPr>
                <w:rFonts w:ascii="Arial" w:hAnsi="Arial" w:cs="Arial"/>
                <w:sz w:val="22"/>
                <w:szCs w:val="22"/>
              </w:rPr>
              <w:t>Independent</w:t>
            </w:r>
            <w:r w:rsidR="00DB44A7" w:rsidRPr="007712F8">
              <w:rPr>
                <w:rFonts w:ascii="Arial" w:hAnsi="Arial" w:cs="Arial"/>
                <w:sz w:val="22"/>
                <w:szCs w:val="22"/>
              </w:rPr>
              <w:t xml:space="preserve"> </w:t>
            </w:r>
            <w:r w:rsidRPr="007712F8">
              <w:rPr>
                <w:rFonts w:ascii="Arial" w:hAnsi="Arial" w:cs="Arial"/>
                <w:sz w:val="22"/>
                <w:szCs w:val="22"/>
              </w:rPr>
              <w:t>Living:</w:t>
            </w:r>
          </w:p>
        </w:tc>
      </w:tr>
      <w:tr w:rsidR="001F01F3" w:rsidRPr="007712F8">
        <w:trPr>
          <w:trHeight w:val="323"/>
        </w:trPr>
        <w:tc>
          <w:tcPr>
            <w:tcW w:w="10260" w:type="dxa"/>
            <w:tcBorders>
              <w:top w:val="single" w:sz="12" w:space="0" w:color="auto"/>
              <w:left w:val="single" w:sz="12" w:space="0" w:color="auto"/>
              <w:bottom w:val="single" w:sz="12" w:space="0" w:color="auto"/>
              <w:right w:val="single" w:sz="12" w:space="0" w:color="auto"/>
            </w:tcBorders>
            <w:tcMar>
              <w:top w:w="115" w:type="dxa"/>
              <w:left w:w="115" w:type="dxa"/>
              <w:bottom w:w="115" w:type="dxa"/>
              <w:right w:w="115" w:type="dxa"/>
            </w:tcMar>
          </w:tcPr>
          <w:p w:rsidR="001F01F3" w:rsidRPr="007712F8" w:rsidRDefault="00B446C4" w:rsidP="00C14F9A">
            <w:pPr>
              <w:pStyle w:val="Header"/>
              <w:tabs>
                <w:tab w:val="clear" w:pos="4320"/>
                <w:tab w:val="clear" w:pos="8640"/>
                <w:tab w:val="left" w:pos="1170"/>
                <w:tab w:val="left" w:pos="1620"/>
                <w:tab w:val="left" w:pos="6300"/>
                <w:tab w:val="left" w:pos="6750"/>
              </w:tabs>
              <w:rPr>
                <w:rFonts w:ascii="Arial Narrow" w:hAnsi="Arial Narrow"/>
                <w:sz w:val="22"/>
              </w:rPr>
            </w:pPr>
            <w:r w:rsidRPr="007712F8">
              <w:rPr>
                <w:rFonts w:ascii="Arial Narrow" w:hAnsi="Arial Narrow"/>
                <w:sz w:val="20"/>
              </w:rPr>
              <w:fldChar w:fldCharType="begin">
                <w:ffData>
                  <w:name w:val="Text66"/>
                  <w:enabled/>
                  <w:calcOnExit w:val="0"/>
                  <w:textInput/>
                </w:ffData>
              </w:fldChar>
            </w:r>
            <w:r w:rsidR="001F01F3" w:rsidRPr="007712F8">
              <w:rPr>
                <w:rFonts w:ascii="Arial Narrow" w:hAnsi="Arial Narrow"/>
                <w:sz w:val="20"/>
              </w:rPr>
              <w:instrText xml:space="preserve"> FORMTEXT </w:instrText>
            </w:r>
            <w:r w:rsidRPr="007712F8">
              <w:rPr>
                <w:rFonts w:ascii="Arial Narrow" w:hAnsi="Arial Narrow"/>
                <w:sz w:val="20"/>
              </w:rPr>
            </w:r>
            <w:r w:rsidRPr="007712F8">
              <w:rPr>
                <w:rFonts w:ascii="Arial Narrow" w:hAnsi="Arial Narrow"/>
                <w:sz w:val="20"/>
              </w:rPr>
              <w:fldChar w:fldCharType="separate"/>
            </w:r>
            <w:r w:rsidR="001F01F3" w:rsidRPr="007712F8">
              <w:rPr>
                <w:rFonts w:ascii="Palatino" w:hAnsi="Palatino" w:cs="Palatino"/>
                <w:noProof/>
                <w:sz w:val="20"/>
              </w:rPr>
              <w:t> </w:t>
            </w:r>
            <w:r w:rsidR="001F01F3" w:rsidRPr="007712F8">
              <w:rPr>
                <w:rFonts w:ascii="Palatino" w:hAnsi="Palatino" w:cs="Palatino"/>
                <w:noProof/>
                <w:sz w:val="20"/>
              </w:rPr>
              <w:t> </w:t>
            </w:r>
            <w:r w:rsidR="001F01F3" w:rsidRPr="007712F8">
              <w:rPr>
                <w:rFonts w:ascii="Palatino" w:hAnsi="Palatino" w:cs="Palatino"/>
                <w:noProof/>
                <w:sz w:val="20"/>
              </w:rPr>
              <w:t> </w:t>
            </w:r>
            <w:r w:rsidR="001F01F3" w:rsidRPr="007712F8">
              <w:rPr>
                <w:rFonts w:ascii="Palatino" w:hAnsi="Palatino" w:cs="Palatino"/>
                <w:noProof/>
                <w:sz w:val="20"/>
              </w:rPr>
              <w:t> </w:t>
            </w:r>
            <w:r w:rsidR="001F01F3" w:rsidRPr="007712F8">
              <w:rPr>
                <w:rFonts w:ascii="Palatino" w:hAnsi="Palatino" w:cs="Palatino"/>
                <w:noProof/>
                <w:sz w:val="20"/>
              </w:rPr>
              <w:t> </w:t>
            </w:r>
            <w:r w:rsidRPr="007712F8">
              <w:rPr>
                <w:rFonts w:ascii="Arial Narrow" w:hAnsi="Arial Narrow"/>
                <w:sz w:val="20"/>
              </w:rPr>
              <w:fldChar w:fldCharType="end"/>
            </w:r>
          </w:p>
        </w:tc>
      </w:tr>
    </w:tbl>
    <w:p w:rsidR="00332AF7" w:rsidRPr="007712F8" w:rsidRDefault="00332AF7" w:rsidP="00705FFE">
      <w:pPr>
        <w:ind w:left="360"/>
        <w:rPr>
          <w:rFonts w:cs="Arial"/>
          <w:szCs w:val="24"/>
        </w:rPr>
      </w:pPr>
    </w:p>
    <w:p w:rsidR="00332AF7" w:rsidRPr="007712F8" w:rsidRDefault="00332AF7" w:rsidP="00705FFE">
      <w:pPr>
        <w:ind w:left="360"/>
        <w:rPr>
          <w:rFonts w:cs="Arial"/>
          <w:szCs w:val="24"/>
        </w:rPr>
      </w:pPr>
      <w:r w:rsidRPr="007712F8">
        <w:rPr>
          <w:rFonts w:cs="Arial"/>
          <w:szCs w:val="24"/>
        </w:rPr>
        <w:t>Formula</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Education/Training</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Employment</w:t>
      </w:r>
      <w:r w:rsidR="00DB44A7" w:rsidRPr="007712F8">
        <w:rPr>
          <w:rFonts w:cs="Arial"/>
          <w:szCs w:val="24"/>
        </w:rPr>
        <w:t xml:space="preserve"> </w:t>
      </w:r>
      <w:r w:rsidRPr="007712F8">
        <w:rPr>
          <w:rFonts w:cs="Arial"/>
          <w:szCs w:val="24"/>
        </w:rPr>
        <w:t>Goals</w:t>
      </w:r>
      <w:r w:rsidR="000E7C12" w:rsidRPr="007712F8">
        <w:rPr>
          <w:rFonts w:cs="Arial"/>
          <w:szCs w:val="24"/>
        </w:rPr>
        <w:t>:</w:t>
      </w:r>
    </w:p>
    <w:p w:rsidR="00512436" w:rsidRPr="007712F8" w:rsidRDefault="00512436" w:rsidP="00705FFE">
      <w:pPr>
        <w:ind w:left="360"/>
        <w:rPr>
          <w:rFonts w:cs="Arial"/>
          <w:szCs w:val="24"/>
        </w:rPr>
      </w:pPr>
    </w:p>
    <w:p w:rsidR="00BB49A6" w:rsidRPr="007712F8" w:rsidRDefault="00332AF7" w:rsidP="00705FFE">
      <w:pPr>
        <w:ind w:left="360"/>
        <w:rPr>
          <w:rFonts w:cs="Arial"/>
          <w:szCs w:val="24"/>
        </w:rPr>
      </w:pPr>
      <w:r w:rsidRPr="007712F8">
        <w:rPr>
          <w:rFonts w:cs="Arial"/>
          <w:szCs w:val="24"/>
        </w:rPr>
        <w:t>_______________</w:t>
      </w:r>
      <w:r w:rsidR="00DB44A7" w:rsidRPr="007712F8">
        <w:rPr>
          <w:rFonts w:cs="Arial"/>
          <w:szCs w:val="24"/>
        </w:rPr>
        <w:t xml:space="preserve">  </w:t>
      </w:r>
      <w:r w:rsidRPr="007712F8">
        <w:rPr>
          <w:rFonts w:cs="Arial"/>
          <w:szCs w:val="24"/>
        </w:rPr>
        <w:t>__________’s</w:t>
      </w:r>
      <w:r w:rsidR="00DB44A7" w:rsidRPr="007712F8">
        <w:rPr>
          <w:rFonts w:cs="Arial"/>
          <w:szCs w:val="24"/>
        </w:rPr>
        <w:t xml:space="preserve"> </w:t>
      </w:r>
      <w:r w:rsidRPr="007712F8">
        <w:rPr>
          <w:rFonts w:cs="Arial"/>
          <w:szCs w:val="24"/>
        </w:rPr>
        <w:t>goal</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_________</w:t>
      </w:r>
      <w:r w:rsidR="00D666DC" w:rsidRPr="007712F8">
        <w:rPr>
          <w:rFonts w:cs="Arial"/>
          <w:szCs w:val="24"/>
        </w:rPr>
        <w:t>__</w:t>
      </w:r>
      <w:r w:rsidRPr="007712F8">
        <w:rPr>
          <w:rFonts w:cs="Arial"/>
          <w:szCs w:val="24"/>
        </w:rPr>
        <w:t>____</w:t>
      </w:r>
      <w:r w:rsidR="00D666DC" w:rsidRPr="007712F8">
        <w:rPr>
          <w:rFonts w:cs="Arial"/>
          <w:szCs w:val="24"/>
        </w:rPr>
        <w:t>__</w:t>
      </w:r>
      <w:r w:rsidR="00DB44A7" w:rsidRPr="007712F8">
        <w:rPr>
          <w:rFonts w:cs="Arial"/>
          <w:szCs w:val="24"/>
        </w:rPr>
        <w:t xml:space="preserve"> </w:t>
      </w:r>
      <w:r w:rsidR="00D666DC" w:rsidRPr="007712F8">
        <w:rPr>
          <w:rFonts w:cs="Arial"/>
          <w:szCs w:val="24"/>
        </w:rPr>
        <w:t>to</w:t>
      </w:r>
      <w:r w:rsidR="00DB44A7" w:rsidRPr="007712F8">
        <w:rPr>
          <w:rFonts w:cs="Arial"/>
          <w:szCs w:val="24"/>
        </w:rPr>
        <w:t xml:space="preserve"> </w:t>
      </w:r>
      <w:r w:rsidR="00D666DC" w:rsidRPr="007712F8">
        <w:rPr>
          <w:rFonts w:cs="Arial"/>
          <w:szCs w:val="24"/>
        </w:rPr>
        <w:t>be</w:t>
      </w:r>
      <w:r w:rsidR="00DB44A7" w:rsidRPr="007712F8">
        <w:rPr>
          <w:rFonts w:cs="Arial"/>
          <w:szCs w:val="24"/>
        </w:rPr>
        <w:t xml:space="preserve"> </w:t>
      </w:r>
      <w:r w:rsidR="00D666DC" w:rsidRPr="007712F8">
        <w:rPr>
          <w:rFonts w:cs="Arial"/>
          <w:szCs w:val="24"/>
        </w:rPr>
        <w:t>able</w:t>
      </w:r>
      <w:r w:rsidR="00DB44A7" w:rsidRPr="007712F8">
        <w:rPr>
          <w:rFonts w:cs="Arial"/>
          <w:szCs w:val="24"/>
        </w:rPr>
        <w:t xml:space="preserve"> </w:t>
      </w:r>
      <w:r w:rsidR="00D666DC" w:rsidRPr="007712F8">
        <w:rPr>
          <w:rFonts w:cs="Arial"/>
          <w:szCs w:val="24"/>
        </w:rPr>
        <w:t>to</w:t>
      </w:r>
      <w:r w:rsidR="00DB44A7" w:rsidRPr="007712F8">
        <w:rPr>
          <w:rFonts w:cs="Arial"/>
          <w:szCs w:val="24"/>
        </w:rPr>
        <w:t xml:space="preserve"> </w:t>
      </w:r>
      <w:r w:rsidR="00D666DC" w:rsidRPr="007712F8">
        <w:rPr>
          <w:rFonts w:cs="Arial"/>
          <w:szCs w:val="24"/>
        </w:rPr>
        <w:t>______________</w:t>
      </w:r>
      <w:r w:rsidRPr="007712F8">
        <w:rPr>
          <w:rFonts w:cs="Arial"/>
          <w:szCs w:val="24"/>
        </w:rPr>
        <w:t>.</w:t>
      </w:r>
    </w:p>
    <w:p w:rsidR="00332AF7" w:rsidRPr="007712F8" w:rsidRDefault="00332AF7" w:rsidP="00F40904">
      <w:pPr>
        <w:tabs>
          <w:tab w:val="left" w:pos="2520"/>
          <w:tab w:val="left" w:pos="5130"/>
          <w:tab w:val="left" w:pos="8820"/>
        </w:tabs>
        <w:ind w:left="360"/>
        <w:rPr>
          <w:rFonts w:cs="Arial"/>
          <w:sz w:val="16"/>
          <w:szCs w:val="16"/>
        </w:rPr>
      </w:pPr>
      <w:r w:rsidRPr="007712F8">
        <w:rPr>
          <w:rFonts w:cs="Arial"/>
          <w:sz w:val="16"/>
          <w:szCs w:val="16"/>
        </w:rPr>
        <w:t>Afte</w:t>
      </w:r>
      <w:r w:rsidR="00D666DC" w:rsidRPr="007712F8">
        <w:rPr>
          <w:rFonts w:cs="Arial"/>
          <w:sz w:val="16"/>
          <w:szCs w:val="16"/>
        </w:rPr>
        <w:t>r</w:t>
      </w:r>
      <w:r w:rsidR="00DB44A7" w:rsidRPr="007712F8">
        <w:rPr>
          <w:rFonts w:cs="Arial"/>
          <w:sz w:val="16"/>
          <w:szCs w:val="16"/>
        </w:rPr>
        <w:t xml:space="preserve"> </w:t>
      </w:r>
      <w:r w:rsidR="00D666DC" w:rsidRPr="007712F8">
        <w:rPr>
          <w:rFonts w:cs="Arial"/>
          <w:sz w:val="16"/>
          <w:szCs w:val="16"/>
        </w:rPr>
        <w:t>High</w:t>
      </w:r>
      <w:r w:rsidR="00DB44A7" w:rsidRPr="007712F8">
        <w:rPr>
          <w:rFonts w:cs="Arial"/>
          <w:sz w:val="16"/>
          <w:szCs w:val="16"/>
        </w:rPr>
        <w:t xml:space="preserve"> </w:t>
      </w:r>
      <w:r w:rsidR="00D666DC" w:rsidRPr="007712F8">
        <w:rPr>
          <w:rFonts w:cs="Arial"/>
          <w:sz w:val="16"/>
          <w:szCs w:val="16"/>
        </w:rPr>
        <w:t>School</w:t>
      </w:r>
      <w:r w:rsidRPr="007712F8">
        <w:rPr>
          <w:rFonts w:cs="Arial"/>
          <w:sz w:val="16"/>
          <w:szCs w:val="16"/>
        </w:rPr>
        <w:tab/>
        <w:t>Student</w:t>
      </w:r>
      <w:r w:rsidR="00DB44A7" w:rsidRPr="007712F8">
        <w:rPr>
          <w:rFonts w:cs="Arial"/>
          <w:sz w:val="16"/>
          <w:szCs w:val="16"/>
        </w:rPr>
        <w:t xml:space="preserve"> </w:t>
      </w:r>
      <w:r w:rsidR="00345BD4" w:rsidRPr="007712F8">
        <w:rPr>
          <w:rFonts w:cs="Arial"/>
          <w:sz w:val="16"/>
          <w:szCs w:val="16"/>
        </w:rPr>
        <w:t>Name</w:t>
      </w:r>
      <w:r w:rsidR="00345BD4" w:rsidRPr="007712F8">
        <w:rPr>
          <w:rFonts w:cs="Arial"/>
          <w:sz w:val="16"/>
          <w:szCs w:val="16"/>
        </w:rPr>
        <w:tab/>
      </w:r>
      <w:r w:rsidRPr="007712F8">
        <w:rPr>
          <w:rFonts w:cs="Arial"/>
          <w:sz w:val="16"/>
          <w:szCs w:val="16"/>
        </w:rPr>
        <w:t>Education/training</w:t>
      </w:r>
      <w:r w:rsidR="00DB44A7" w:rsidRPr="007712F8">
        <w:rPr>
          <w:rFonts w:cs="Arial"/>
          <w:sz w:val="16"/>
          <w:szCs w:val="16"/>
        </w:rPr>
        <w:t xml:space="preserve"> </w:t>
      </w:r>
      <w:r w:rsidRPr="007712F8">
        <w:rPr>
          <w:rFonts w:cs="Arial"/>
          <w:sz w:val="16"/>
          <w:szCs w:val="16"/>
        </w:rPr>
        <w:t>behavior</w:t>
      </w:r>
      <w:r w:rsidR="00D666DC" w:rsidRPr="007712F8">
        <w:rPr>
          <w:rFonts w:cs="Arial"/>
          <w:sz w:val="16"/>
          <w:szCs w:val="16"/>
        </w:rPr>
        <w:tab/>
        <w:t>Employment</w:t>
      </w:r>
      <w:r w:rsidR="00DB44A7" w:rsidRPr="007712F8">
        <w:rPr>
          <w:rFonts w:cs="Arial"/>
          <w:sz w:val="16"/>
          <w:szCs w:val="16"/>
        </w:rPr>
        <w:t xml:space="preserve"> </w:t>
      </w:r>
      <w:r w:rsidR="00D666DC" w:rsidRPr="007712F8">
        <w:rPr>
          <w:rFonts w:cs="Arial"/>
          <w:sz w:val="16"/>
          <w:szCs w:val="16"/>
        </w:rPr>
        <w:t>behavior</w:t>
      </w:r>
    </w:p>
    <w:p w:rsidR="00332AF7" w:rsidRPr="007712F8" w:rsidRDefault="00332AF7" w:rsidP="00332AF7">
      <w:pPr>
        <w:ind w:left="360"/>
        <w:rPr>
          <w:rFonts w:cs="Arial"/>
          <w:szCs w:val="24"/>
        </w:rPr>
      </w:pPr>
    </w:p>
    <w:p w:rsidR="00332AF7" w:rsidRPr="007712F8" w:rsidRDefault="00332AF7" w:rsidP="00332AF7">
      <w:pPr>
        <w:ind w:left="360"/>
        <w:rPr>
          <w:rFonts w:cs="Arial"/>
          <w:szCs w:val="24"/>
        </w:rPr>
      </w:pPr>
      <w:r w:rsidRPr="007712F8">
        <w:rPr>
          <w:rFonts w:cs="Arial"/>
          <w:szCs w:val="24"/>
        </w:rPr>
        <w:t>Formula</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Independent</w:t>
      </w:r>
      <w:r w:rsidR="00DB44A7" w:rsidRPr="007712F8">
        <w:rPr>
          <w:rFonts w:cs="Arial"/>
          <w:szCs w:val="24"/>
        </w:rPr>
        <w:t xml:space="preserve"> </w:t>
      </w:r>
      <w:r w:rsidRPr="007712F8">
        <w:rPr>
          <w:rFonts w:cs="Arial"/>
          <w:szCs w:val="24"/>
        </w:rPr>
        <w:t>Living</w:t>
      </w:r>
      <w:r w:rsidR="00DB44A7" w:rsidRPr="007712F8">
        <w:rPr>
          <w:rFonts w:cs="Arial"/>
          <w:szCs w:val="24"/>
        </w:rPr>
        <w:t xml:space="preserve"> </w:t>
      </w:r>
      <w:r w:rsidRPr="007712F8">
        <w:rPr>
          <w:rFonts w:cs="Arial"/>
          <w:szCs w:val="24"/>
        </w:rPr>
        <w:t>Goal</w:t>
      </w:r>
      <w:r w:rsidR="000E7C12" w:rsidRPr="007712F8">
        <w:rPr>
          <w:rFonts w:cs="Arial"/>
          <w:szCs w:val="24"/>
        </w:rPr>
        <w:t>:</w:t>
      </w:r>
    </w:p>
    <w:p w:rsidR="00512436" w:rsidRPr="007712F8" w:rsidRDefault="00512436" w:rsidP="00332AF7">
      <w:pPr>
        <w:ind w:left="360"/>
        <w:rPr>
          <w:rFonts w:cs="Arial"/>
          <w:szCs w:val="24"/>
        </w:rPr>
      </w:pPr>
    </w:p>
    <w:p w:rsidR="00332AF7" w:rsidRPr="007712F8" w:rsidRDefault="00332AF7" w:rsidP="00332AF7">
      <w:pPr>
        <w:ind w:left="360"/>
        <w:rPr>
          <w:rFonts w:cs="Arial"/>
          <w:szCs w:val="24"/>
        </w:rPr>
      </w:pPr>
      <w:r w:rsidRPr="007712F8">
        <w:rPr>
          <w:rFonts w:cs="Arial"/>
          <w:szCs w:val="24"/>
        </w:rPr>
        <w:t>______________</w:t>
      </w:r>
      <w:r w:rsidR="00DB44A7" w:rsidRPr="007712F8">
        <w:rPr>
          <w:rFonts w:cs="Arial"/>
          <w:szCs w:val="24"/>
        </w:rPr>
        <w:t xml:space="preserve">  </w:t>
      </w:r>
      <w:r w:rsidRPr="007712F8">
        <w:rPr>
          <w:rFonts w:cs="Arial"/>
          <w:szCs w:val="24"/>
        </w:rPr>
        <w:t>_________’s</w:t>
      </w:r>
      <w:r w:rsidR="00DB44A7" w:rsidRPr="007712F8">
        <w:rPr>
          <w:rFonts w:cs="Arial"/>
          <w:szCs w:val="24"/>
        </w:rPr>
        <w:t xml:space="preserve"> </w:t>
      </w:r>
      <w:r w:rsidRPr="007712F8">
        <w:rPr>
          <w:rFonts w:cs="Arial"/>
          <w:szCs w:val="24"/>
        </w:rPr>
        <w:t>goal</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000E7C12" w:rsidRPr="007712F8">
        <w:rPr>
          <w:rFonts w:cs="Arial"/>
          <w:szCs w:val="24"/>
        </w:rPr>
        <w:t>to</w:t>
      </w:r>
      <w:r w:rsidR="00DB44A7" w:rsidRPr="007712F8">
        <w:rPr>
          <w:rFonts w:cs="Arial"/>
          <w:szCs w:val="24"/>
        </w:rPr>
        <w:t xml:space="preserve"> </w:t>
      </w:r>
      <w:r w:rsidR="000E7C12" w:rsidRPr="007712F8">
        <w:rPr>
          <w:rFonts w:cs="Arial"/>
          <w:szCs w:val="24"/>
        </w:rPr>
        <w:t>____________________________________________.</w:t>
      </w:r>
    </w:p>
    <w:p w:rsidR="00332AF7" w:rsidRPr="007712F8" w:rsidRDefault="00332AF7" w:rsidP="00F40904">
      <w:pPr>
        <w:tabs>
          <w:tab w:val="left" w:pos="2430"/>
          <w:tab w:val="left" w:pos="4860"/>
        </w:tabs>
        <w:ind w:left="360"/>
        <w:rPr>
          <w:rFonts w:cs="Arial"/>
          <w:sz w:val="16"/>
          <w:szCs w:val="16"/>
        </w:rPr>
      </w:pPr>
      <w:r w:rsidRPr="007712F8">
        <w:rPr>
          <w:rFonts w:cs="Arial"/>
          <w:sz w:val="16"/>
          <w:szCs w:val="16"/>
        </w:rPr>
        <w:t>After</w:t>
      </w:r>
      <w:r w:rsidR="00DB44A7" w:rsidRPr="007712F8">
        <w:rPr>
          <w:rFonts w:cs="Arial"/>
          <w:sz w:val="16"/>
          <w:szCs w:val="16"/>
        </w:rPr>
        <w:t xml:space="preserve"> </w:t>
      </w:r>
      <w:r w:rsidRPr="007712F8">
        <w:rPr>
          <w:rFonts w:cs="Arial"/>
          <w:sz w:val="16"/>
          <w:szCs w:val="16"/>
        </w:rPr>
        <w:t>High</w:t>
      </w:r>
      <w:r w:rsidR="00DB44A7" w:rsidRPr="007712F8">
        <w:rPr>
          <w:rFonts w:cs="Arial"/>
          <w:sz w:val="16"/>
          <w:szCs w:val="16"/>
        </w:rPr>
        <w:t xml:space="preserve"> </w:t>
      </w:r>
      <w:r w:rsidRPr="007712F8">
        <w:rPr>
          <w:rFonts w:cs="Arial"/>
          <w:sz w:val="16"/>
          <w:szCs w:val="16"/>
        </w:rPr>
        <w:t>School,</w:t>
      </w:r>
      <w:r w:rsidRPr="007712F8">
        <w:rPr>
          <w:rFonts w:cs="Arial"/>
          <w:sz w:val="16"/>
          <w:szCs w:val="16"/>
        </w:rPr>
        <w:tab/>
        <w:t>Student</w:t>
      </w:r>
      <w:r w:rsidR="00DB44A7" w:rsidRPr="007712F8">
        <w:rPr>
          <w:rFonts w:cs="Arial"/>
          <w:sz w:val="16"/>
          <w:szCs w:val="16"/>
        </w:rPr>
        <w:t xml:space="preserve"> </w:t>
      </w:r>
      <w:r w:rsidRPr="007712F8">
        <w:rPr>
          <w:rFonts w:cs="Arial"/>
          <w:sz w:val="16"/>
          <w:szCs w:val="16"/>
        </w:rPr>
        <w:t>Name</w:t>
      </w:r>
      <w:r w:rsidRPr="007712F8">
        <w:rPr>
          <w:rFonts w:cs="Arial"/>
          <w:sz w:val="16"/>
          <w:szCs w:val="16"/>
        </w:rPr>
        <w:tab/>
      </w:r>
      <w:r w:rsidR="00F40904" w:rsidRPr="007712F8">
        <w:rPr>
          <w:rFonts w:cs="Arial"/>
          <w:sz w:val="16"/>
          <w:szCs w:val="16"/>
        </w:rPr>
        <w:t>I</w:t>
      </w:r>
      <w:r w:rsidR="000E7C12" w:rsidRPr="007712F8">
        <w:rPr>
          <w:rFonts w:cs="Arial"/>
          <w:sz w:val="16"/>
          <w:szCs w:val="16"/>
        </w:rPr>
        <w:t>ndependent</w:t>
      </w:r>
      <w:r w:rsidR="00DB44A7" w:rsidRPr="007712F8">
        <w:rPr>
          <w:rFonts w:cs="Arial"/>
          <w:sz w:val="16"/>
          <w:szCs w:val="16"/>
        </w:rPr>
        <w:t xml:space="preserve"> </w:t>
      </w:r>
      <w:r w:rsidR="000E7C12" w:rsidRPr="007712F8">
        <w:rPr>
          <w:rFonts w:cs="Arial"/>
          <w:sz w:val="16"/>
          <w:szCs w:val="16"/>
        </w:rPr>
        <w:t>living</w:t>
      </w:r>
      <w:r w:rsidR="00DB44A7" w:rsidRPr="007712F8">
        <w:rPr>
          <w:rFonts w:cs="Arial"/>
          <w:sz w:val="16"/>
          <w:szCs w:val="16"/>
        </w:rPr>
        <w:t xml:space="preserve"> </w:t>
      </w:r>
      <w:r w:rsidRPr="007712F8">
        <w:rPr>
          <w:rFonts w:cs="Arial"/>
          <w:sz w:val="16"/>
          <w:szCs w:val="16"/>
        </w:rPr>
        <w:t>behavior</w:t>
      </w:r>
      <w:r w:rsidR="00DB44A7" w:rsidRPr="007712F8">
        <w:rPr>
          <w:rFonts w:cs="Arial"/>
          <w:sz w:val="16"/>
          <w:szCs w:val="16"/>
        </w:rPr>
        <w:t xml:space="preserve"> </w:t>
      </w:r>
      <w:r w:rsidRPr="007712F8">
        <w:rPr>
          <w:rFonts w:cs="Arial"/>
          <w:sz w:val="16"/>
          <w:szCs w:val="16"/>
        </w:rPr>
        <w:t>–</w:t>
      </w:r>
      <w:r w:rsidR="00DB44A7" w:rsidRPr="007712F8">
        <w:rPr>
          <w:rFonts w:cs="Arial"/>
          <w:sz w:val="16"/>
          <w:szCs w:val="16"/>
        </w:rPr>
        <w:t xml:space="preserve"> </w:t>
      </w:r>
      <w:r w:rsidRPr="007712F8">
        <w:rPr>
          <w:rFonts w:cs="Arial"/>
          <w:sz w:val="16"/>
          <w:szCs w:val="16"/>
        </w:rPr>
        <w:t>where</w:t>
      </w:r>
      <w:r w:rsidR="00DB44A7" w:rsidRPr="007712F8">
        <w:rPr>
          <w:rFonts w:cs="Arial"/>
          <w:sz w:val="16"/>
          <w:szCs w:val="16"/>
        </w:rPr>
        <w:t xml:space="preserve"> </w:t>
      </w:r>
      <w:r w:rsidRPr="007712F8">
        <w:rPr>
          <w:rFonts w:cs="Arial"/>
          <w:sz w:val="16"/>
          <w:szCs w:val="16"/>
        </w:rPr>
        <w:t>&amp;</w:t>
      </w:r>
      <w:r w:rsidR="00DB44A7" w:rsidRPr="007712F8">
        <w:rPr>
          <w:rFonts w:cs="Arial"/>
          <w:sz w:val="16"/>
          <w:szCs w:val="16"/>
        </w:rPr>
        <w:t xml:space="preserve"> </w:t>
      </w:r>
      <w:r w:rsidRPr="007712F8">
        <w:rPr>
          <w:rFonts w:cs="Arial"/>
          <w:sz w:val="16"/>
          <w:szCs w:val="16"/>
        </w:rPr>
        <w:t>how</w:t>
      </w:r>
      <w:r w:rsidR="00DB44A7" w:rsidRPr="007712F8">
        <w:rPr>
          <w:rFonts w:cs="Arial"/>
          <w:sz w:val="16"/>
          <w:szCs w:val="16"/>
        </w:rPr>
        <w:t xml:space="preserve"> </w:t>
      </w:r>
    </w:p>
    <w:p w:rsidR="00512436" w:rsidRPr="007712F8" w:rsidRDefault="00332AF7" w:rsidP="00512436">
      <w:pPr>
        <w:ind w:firstLine="360"/>
        <w:rPr>
          <w:rFonts w:cs="Arial"/>
          <w:szCs w:val="24"/>
        </w:rPr>
      </w:pPr>
      <w:bookmarkStart w:id="154" w:name="_Toc298531690"/>
      <w:r w:rsidRPr="007712F8">
        <w:rPr>
          <w:rStyle w:val="Style3Char"/>
          <w:b w:val="0"/>
        </w:rPr>
        <w:t>Example</w:t>
      </w:r>
      <w:r w:rsidR="00DB44A7" w:rsidRPr="007712F8">
        <w:rPr>
          <w:rStyle w:val="Style3Char"/>
          <w:b w:val="0"/>
        </w:rPr>
        <w:t xml:space="preserve"> </w:t>
      </w:r>
      <w:r w:rsidRPr="007712F8">
        <w:rPr>
          <w:rStyle w:val="Style3Char"/>
          <w:b w:val="0"/>
        </w:rPr>
        <w:t>for</w:t>
      </w:r>
      <w:r w:rsidR="00DB44A7" w:rsidRPr="007712F8">
        <w:rPr>
          <w:rStyle w:val="Style3Char"/>
          <w:b w:val="0"/>
        </w:rPr>
        <w:t xml:space="preserve"> </w:t>
      </w:r>
      <w:r w:rsidRPr="007712F8">
        <w:rPr>
          <w:rStyle w:val="Style3Char"/>
          <w:b w:val="0"/>
        </w:rPr>
        <w:t>Training/Education</w:t>
      </w:r>
      <w:r w:rsidR="00DB44A7" w:rsidRPr="007712F8">
        <w:rPr>
          <w:rStyle w:val="Style3Char"/>
          <w:b w:val="0"/>
        </w:rPr>
        <w:t xml:space="preserve"> </w:t>
      </w:r>
      <w:r w:rsidRPr="007712F8">
        <w:rPr>
          <w:rStyle w:val="Style3Char"/>
          <w:b w:val="0"/>
        </w:rPr>
        <w:t>and</w:t>
      </w:r>
      <w:r w:rsidR="00DB44A7" w:rsidRPr="007712F8">
        <w:rPr>
          <w:rStyle w:val="Style3Char"/>
          <w:b w:val="0"/>
        </w:rPr>
        <w:t xml:space="preserve"> </w:t>
      </w:r>
      <w:r w:rsidRPr="007712F8">
        <w:rPr>
          <w:rStyle w:val="Style3Char"/>
          <w:b w:val="0"/>
        </w:rPr>
        <w:t>Employment</w:t>
      </w:r>
      <w:bookmarkEnd w:id="154"/>
      <w:r w:rsidR="00DB44A7" w:rsidRPr="007712F8">
        <w:rPr>
          <w:rFonts w:cs="Arial"/>
          <w:b/>
          <w:szCs w:val="24"/>
        </w:rPr>
        <w:t xml:space="preserve"> </w:t>
      </w:r>
      <w:r w:rsidRPr="007712F8">
        <w:rPr>
          <w:rFonts w:cs="Arial"/>
          <w:b/>
          <w:szCs w:val="24"/>
        </w:rPr>
        <w:t>(</w:t>
      </w:r>
      <w:r w:rsidRPr="007712F8">
        <w:rPr>
          <w:rFonts w:cs="Arial"/>
          <w:szCs w:val="24"/>
        </w:rPr>
        <w:t>combined):</w:t>
      </w:r>
      <w:r w:rsidR="00DB44A7" w:rsidRPr="007712F8">
        <w:rPr>
          <w:rFonts w:cs="Arial"/>
          <w:szCs w:val="24"/>
        </w:rPr>
        <w:t xml:space="preserve">  </w:t>
      </w:r>
    </w:p>
    <w:p w:rsidR="003101B8" w:rsidRPr="007712F8" w:rsidRDefault="00332AF7" w:rsidP="00512436">
      <w:pPr>
        <w:ind w:left="720"/>
        <w:rPr>
          <w:rFonts w:cs="Arial"/>
          <w:i/>
          <w:szCs w:val="24"/>
        </w:rPr>
      </w:pPr>
      <w:r w:rsidRPr="007712F8">
        <w:rPr>
          <w:rFonts w:cs="Arial"/>
          <w:i/>
          <w:szCs w:val="24"/>
        </w:rPr>
        <w:t>After</w:t>
      </w:r>
      <w:r w:rsidR="00DB44A7" w:rsidRPr="007712F8">
        <w:rPr>
          <w:rFonts w:cs="Arial"/>
          <w:i/>
          <w:szCs w:val="24"/>
        </w:rPr>
        <w:t xml:space="preserve"> </w:t>
      </w:r>
      <w:r w:rsidRPr="007712F8">
        <w:rPr>
          <w:rFonts w:cs="Arial"/>
          <w:i/>
          <w:szCs w:val="24"/>
        </w:rPr>
        <w:t>graduation,</w:t>
      </w:r>
      <w:r w:rsidR="00DB44A7" w:rsidRPr="007712F8">
        <w:rPr>
          <w:rFonts w:cs="Arial"/>
          <w:i/>
          <w:szCs w:val="24"/>
        </w:rPr>
        <w:t xml:space="preserve"> </w:t>
      </w:r>
      <w:r w:rsidRPr="007712F8">
        <w:rPr>
          <w:rFonts w:cs="Arial"/>
          <w:i/>
          <w:szCs w:val="24"/>
        </w:rPr>
        <w:t>John’s</w:t>
      </w:r>
      <w:r w:rsidR="00DB44A7" w:rsidRPr="007712F8">
        <w:rPr>
          <w:rFonts w:cs="Arial"/>
          <w:i/>
          <w:szCs w:val="24"/>
        </w:rPr>
        <w:t xml:space="preserve"> </w:t>
      </w:r>
      <w:r w:rsidRPr="007712F8">
        <w:rPr>
          <w:rFonts w:cs="Arial"/>
          <w:i/>
          <w:szCs w:val="24"/>
        </w:rPr>
        <w:t>goal</w:t>
      </w:r>
      <w:r w:rsidR="00DB44A7" w:rsidRPr="007712F8">
        <w:rPr>
          <w:rFonts w:cs="Arial"/>
          <w:i/>
          <w:szCs w:val="24"/>
        </w:rPr>
        <w:t xml:space="preserve"> </w:t>
      </w:r>
      <w:r w:rsidRPr="007712F8">
        <w:rPr>
          <w:rFonts w:cs="Arial"/>
          <w:i/>
          <w:szCs w:val="24"/>
        </w:rPr>
        <w:t>is</w:t>
      </w:r>
      <w:r w:rsidR="00DB44A7" w:rsidRPr="007712F8">
        <w:rPr>
          <w:rFonts w:cs="Arial"/>
          <w:i/>
          <w:szCs w:val="24"/>
        </w:rPr>
        <w:t xml:space="preserve"> </w:t>
      </w:r>
      <w:r w:rsidRPr="007712F8">
        <w:rPr>
          <w:rFonts w:cs="Arial"/>
          <w:i/>
          <w:szCs w:val="24"/>
        </w:rPr>
        <w:t>to</w:t>
      </w:r>
      <w:r w:rsidR="00DB44A7" w:rsidRPr="007712F8">
        <w:rPr>
          <w:rFonts w:cs="Arial"/>
          <w:i/>
          <w:szCs w:val="24"/>
        </w:rPr>
        <w:t xml:space="preserve"> </w:t>
      </w:r>
      <w:r w:rsidRPr="007712F8">
        <w:rPr>
          <w:rFonts w:cs="Arial"/>
          <w:i/>
          <w:szCs w:val="24"/>
        </w:rPr>
        <w:t>enroll</w:t>
      </w:r>
      <w:r w:rsidR="00DB44A7" w:rsidRPr="007712F8">
        <w:rPr>
          <w:rFonts w:cs="Arial"/>
          <w:i/>
          <w:szCs w:val="24"/>
        </w:rPr>
        <w:t xml:space="preserve"> </w:t>
      </w:r>
      <w:r w:rsidRPr="007712F8">
        <w:rPr>
          <w:rFonts w:cs="Arial"/>
          <w:i/>
          <w:szCs w:val="24"/>
        </w:rPr>
        <w:t>in</w:t>
      </w:r>
      <w:r w:rsidR="00DB44A7" w:rsidRPr="007712F8">
        <w:rPr>
          <w:rFonts w:cs="Arial"/>
          <w:i/>
          <w:szCs w:val="24"/>
        </w:rPr>
        <w:t xml:space="preserve"> </w:t>
      </w:r>
      <w:r w:rsidRPr="007712F8">
        <w:rPr>
          <w:rFonts w:cs="Arial"/>
          <w:i/>
          <w:szCs w:val="24"/>
        </w:rPr>
        <w:t>courses</w:t>
      </w:r>
      <w:r w:rsidR="00DB44A7" w:rsidRPr="007712F8">
        <w:rPr>
          <w:rFonts w:cs="Arial"/>
          <w:i/>
          <w:szCs w:val="24"/>
        </w:rPr>
        <w:t xml:space="preserve"> </w:t>
      </w:r>
      <w:r w:rsidRPr="007712F8">
        <w:rPr>
          <w:rFonts w:cs="Arial"/>
          <w:i/>
          <w:szCs w:val="24"/>
        </w:rPr>
        <w:t>at</w:t>
      </w:r>
      <w:r w:rsidR="00DB44A7" w:rsidRPr="007712F8">
        <w:rPr>
          <w:rFonts w:cs="Arial"/>
          <w:i/>
          <w:szCs w:val="24"/>
        </w:rPr>
        <w:t xml:space="preserve"> </w:t>
      </w:r>
      <w:r w:rsidRPr="007712F8">
        <w:rPr>
          <w:rFonts w:cs="Arial"/>
          <w:i/>
          <w:szCs w:val="24"/>
        </w:rPr>
        <w:t>the</w:t>
      </w:r>
      <w:r w:rsidR="00DB44A7" w:rsidRPr="007712F8">
        <w:rPr>
          <w:rFonts w:cs="Arial"/>
          <w:i/>
          <w:szCs w:val="24"/>
        </w:rPr>
        <w:t xml:space="preserve"> </w:t>
      </w:r>
      <w:r w:rsidRPr="007712F8">
        <w:rPr>
          <w:rFonts w:cs="Arial"/>
          <w:i/>
          <w:szCs w:val="24"/>
        </w:rPr>
        <w:t>Community</w:t>
      </w:r>
      <w:r w:rsidR="00DB44A7" w:rsidRPr="007712F8">
        <w:rPr>
          <w:rFonts w:cs="Arial"/>
          <w:i/>
          <w:szCs w:val="24"/>
        </w:rPr>
        <w:t xml:space="preserve"> </w:t>
      </w:r>
      <w:r w:rsidRPr="007712F8">
        <w:rPr>
          <w:rFonts w:cs="Arial"/>
          <w:i/>
          <w:szCs w:val="24"/>
        </w:rPr>
        <w:t>and</w:t>
      </w:r>
      <w:r w:rsidR="00DB44A7" w:rsidRPr="007712F8">
        <w:rPr>
          <w:rFonts w:cs="Arial"/>
          <w:i/>
          <w:szCs w:val="24"/>
        </w:rPr>
        <w:t xml:space="preserve"> </w:t>
      </w:r>
      <w:r w:rsidRPr="007712F8">
        <w:rPr>
          <w:rFonts w:cs="Arial"/>
          <w:i/>
          <w:szCs w:val="24"/>
        </w:rPr>
        <w:t>Technical</w:t>
      </w:r>
      <w:r w:rsidR="00DB44A7" w:rsidRPr="007712F8">
        <w:rPr>
          <w:rFonts w:cs="Arial"/>
          <w:i/>
          <w:szCs w:val="24"/>
        </w:rPr>
        <w:t xml:space="preserve"> </w:t>
      </w:r>
      <w:r w:rsidRPr="007712F8">
        <w:rPr>
          <w:rFonts w:cs="Arial"/>
          <w:i/>
          <w:szCs w:val="24"/>
        </w:rPr>
        <w:t>College</w:t>
      </w:r>
      <w:r w:rsidR="00DB44A7" w:rsidRPr="007712F8">
        <w:rPr>
          <w:rFonts w:cs="Arial"/>
          <w:i/>
          <w:szCs w:val="24"/>
        </w:rPr>
        <w:t xml:space="preserve"> </w:t>
      </w:r>
      <w:r w:rsidRPr="007712F8">
        <w:rPr>
          <w:rFonts w:cs="Arial"/>
          <w:i/>
          <w:szCs w:val="24"/>
        </w:rPr>
        <w:t>to</w:t>
      </w:r>
      <w:r w:rsidR="00DB44A7" w:rsidRPr="007712F8">
        <w:rPr>
          <w:rFonts w:cs="Arial"/>
          <w:i/>
          <w:szCs w:val="24"/>
        </w:rPr>
        <w:t xml:space="preserve"> </w:t>
      </w:r>
      <w:r w:rsidRPr="007712F8">
        <w:rPr>
          <w:rFonts w:cs="Arial"/>
          <w:i/>
          <w:szCs w:val="24"/>
        </w:rPr>
        <w:t>prepare</w:t>
      </w:r>
      <w:r w:rsidR="00DB44A7" w:rsidRPr="007712F8">
        <w:rPr>
          <w:rFonts w:cs="Arial"/>
          <w:i/>
          <w:szCs w:val="24"/>
        </w:rPr>
        <w:t xml:space="preserve"> </w:t>
      </w:r>
      <w:r w:rsidRPr="007712F8">
        <w:rPr>
          <w:rFonts w:cs="Arial"/>
          <w:i/>
          <w:szCs w:val="24"/>
        </w:rPr>
        <w:t>to</w:t>
      </w:r>
      <w:r w:rsidR="00DB44A7" w:rsidRPr="007712F8">
        <w:rPr>
          <w:rFonts w:cs="Arial"/>
          <w:i/>
          <w:szCs w:val="24"/>
        </w:rPr>
        <w:t xml:space="preserve"> </w:t>
      </w:r>
      <w:r w:rsidRPr="007712F8">
        <w:rPr>
          <w:rFonts w:cs="Arial"/>
          <w:i/>
          <w:szCs w:val="24"/>
        </w:rPr>
        <w:t>work</w:t>
      </w:r>
      <w:r w:rsidR="00DB44A7" w:rsidRPr="007712F8">
        <w:rPr>
          <w:rFonts w:cs="Arial"/>
          <w:i/>
          <w:szCs w:val="24"/>
        </w:rPr>
        <w:t xml:space="preserve"> </w:t>
      </w:r>
      <w:r w:rsidRPr="007712F8">
        <w:rPr>
          <w:rFonts w:cs="Arial"/>
          <w:i/>
          <w:szCs w:val="24"/>
        </w:rPr>
        <w:t>in</w:t>
      </w:r>
      <w:r w:rsidR="00DB44A7" w:rsidRPr="007712F8">
        <w:rPr>
          <w:rFonts w:cs="Arial"/>
          <w:i/>
          <w:szCs w:val="24"/>
        </w:rPr>
        <w:t xml:space="preserve"> </w:t>
      </w:r>
      <w:r w:rsidRPr="007712F8">
        <w:rPr>
          <w:rFonts w:cs="Arial"/>
          <w:i/>
          <w:szCs w:val="24"/>
        </w:rPr>
        <w:t>the</w:t>
      </w:r>
      <w:r w:rsidR="00DB44A7" w:rsidRPr="007712F8">
        <w:rPr>
          <w:rFonts w:cs="Arial"/>
          <w:i/>
          <w:szCs w:val="24"/>
        </w:rPr>
        <w:t xml:space="preserve"> </w:t>
      </w:r>
      <w:r w:rsidRPr="007712F8">
        <w:rPr>
          <w:rFonts w:cs="Arial"/>
          <w:i/>
          <w:szCs w:val="24"/>
        </w:rPr>
        <w:t>field</w:t>
      </w:r>
      <w:r w:rsidR="00DB44A7" w:rsidRPr="007712F8">
        <w:rPr>
          <w:rFonts w:cs="Arial"/>
          <w:i/>
          <w:szCs w:val="24"/>
        </w:rPr>
        <w:t xml:space="preserve"> </w:t>
      </w:r>
      <w:r w:rsidRPr="007712F8">
        <w:rPr>
          <w:rFonts w:cs="Arial"/>
          <w:i/>
          <w:szCs w:val="24"/>
        </w:rPr>
        <w:t>of</w:t>
      </w:r>
      <w:r w:rsidR="00DB44A7" w:rsidRPr="007712F8">
        <w:rPr>
          <w:rFonts w:cs="Arial"/>
          <w:i/>
          <w:szCs w:val="24"/>
        </w:rPr>
        <w:t xml:space="preserve"> </w:t>
      </w:r>
      <w:r w:rsidRPr="007712F8">
        <w:rPr>
          <w:rFonts w:cs="Arial"/>
          <w:i/>
          <w:szCs w:val="24"/>
        </w:rPr>
        <w:t>medical</w:t>
      </w:r>
      <w:r w:rsidR="00DB44A7" w:rsidRPr="007712F8">
        <w:rPr>
          <w:rFonts w:cs="Arial"/>
          <w:i/>
          <w:szCs w:val="24"/>
        </w:rPr>
        <w:t xml:space="preserve"> </w:t>
      </w:r>
      <w:r w:rsidRPr="007712F8">
        <w:rPr>
          <w:rFonts w:cs="Arial"/>
          <w:i/>
          <w:szCs w:val="24"/>
        </w:rPr>
        <w:t>technology</w:t>
      </w:r>
      <w:r w:rsidR="00DB44A7" w:rsidRPr="007712F8">
        <w:rPr>
          <w:rFonts w:cs="Arial"/>
          <w:i/>
          <w:szCs w:val="24"/>
        </w:rPr>
        <w:t xml:space="preserve"> </w:t>
      </w:r>
      <w:r w:rsidRPr="007712F8">
        <w:rPr>
          <w:rFonts w:cs="Arial"/>
          <w:i/>
          <w:szCs w:val="24"/>
        </w:rPr>
        <w:t>as</w:t>
      </w:r>
      <w:r w:rsidR="00DB44A7" w:rsidRPr="007712F8">
        <w:rPr>
          <w:rFonts w:cs="Arial"/>
          <w:i/>
          <w:szCs w:val="24"/>
        </w:rPr>
        <w:t xml:space="preserve"> </w:t>
      </w:r>
      <w:r w:rsidRPr="007712F8">
        <w:rPr>
          <w:rFonts w:cs="Arial"/>
          <w:i/>
          <w:szCs w:val="24"/>
        </w:rPr>
        <w:t>a</w:t>
      </w:r>
      <w:r w:rsidR="00DB44A7" w:rsidRPr="007712F8">
        <w:rPr>
          <w:rFonts w:cs="Arial"/>
          <w:i/>
          <w:szCs w:val="24"/>
        </w:rPr>
        <w:t xml:space="preserve"> </w:t>
      </w:r>
      <w:r w:rsidRPr="007712F8">
        <w:rPr>
          <w:rFonts w:cs="Arial"/>
          <w:i/>
          <w:szCs w:val="24"/>
        </w:rPr>
        <w:t>lab</w:t>
      </w:r>
      <w:r w:rsidR="00DB44A7" w:rsidRPr="007712F8">
        <w:rPr>
          <w:rFonts w:cs="Arial"/>
          <w:i/>
          <w:szCs w:val="24"/>
        </w:rPr>
        <w:t xml:space="preserve"> </w:t>
      </w:r>
      <w:r w:rsidRPr="007712F8">
        <w:rPr>
          <w:rFonts w:cs="Arial"/>
          <w:i/>
          <w:szCs w:val="24"/>
        </w:rPr>
        <w:t>technician.</w:t>
      </w:r>
      <w:r w:rsidR="00DB44A7" w:rsidRPr="007712F8">
        <w:rPr>
          <w:rFonts w:cs="Arial"/>
          <w:i/>
          <w:szCs w:val="24"/>
        </w:rPr>
        <w:t xml:space="preserve">  </w:t>
      </w:r>
      <w:r w:rsidRPr="007712F8">
        <w:rPr>
          <w:rFonts w:cs="Arial"/>
          <w:i/>
          <w:szCs w:val="24"/>
        </w:rPr>
        <w:t>(Training</w:t>
      </w:r>
      <w:r w:rsidR="00DB44A7" w:rsidRPr="007712F8">
        <w:rPr>
          <w:rFonts w:cs="Arial"/>
          <w:i/>
          <w:szCs w:val="24"/>
        </w:rPr>
        <w:t xml:space="preserve"> </w:t>
      </w:r>
      <w:r w:rsidRPr="007712F8">
        <w:rPr>
          <w:rFonts w:cs="Arial"/>
          <w:i/>
          <w:szCs w:val="24"/>
        </w:rPr>
        <w:t>Note:</w:t>
      </w:r>
      <w:r w:rsidR="00DB44A7" w:rsidRPr="007712F8">
        <w:rPr>
          <w:rFonts w:cs="Arial"/>
          <w:i/>
          <w:szCs w:val="24"/>
        </w:rPr>
        <w:t xml:space="preserve"> </w:t>
      </w:r>
      <w:r w:rsidRPr="007712F8">
        <w:rPr>
          <w:rFonts w:cs="Arial"/>
          <w:i/>
          <w:szCs w:val="24"/>
        </w:rPr>
        <w:t>Documentation</w:t>
      </w:r>
      <w:r w:rsidR="00DB44A7" w:rsidRPr="007712F8">
        <w:rPr>
          <w:rFonts w:cs="Arial"/>
          <w:i/>
          <w:szCs w:val="24"/>
        </w:rPr>
        <w:t xml:space="preserve"> </w:t>
      </w:r>
      <w:r w:rsidRPr="007712F8">
        <w:rPr>
          <w:rFonts w:cs="Arial"/>
          <w:i/>
          <w:szCs w:val="24"/>
        </w:rPr>
        <w:t>shows</w:t>
      </w:r>
      <w:r w:rsidR="00DB44A7" w:rsidRPr="007712F8">
        <w:rPr>
          <w:rFonts w:cs="Arial"/>
          <w:i/>
          <w:szCs w:val="24"/>
        </w:rPr>
        <w:t xml:space="preserve"> </w:t>
      </w:r>
      <w:r w:rsidRPr="007712F8">
        <w:rPr>
          <w:rFonts w:cs="Arial"/>
          <w:i/>
          <w:szCs w:val="24"/>
        </w:rPr>
        <w:t>John</w:t>
      </w:r>
      <w:r w:rsidR="00DB44A7" w:rsidRPr="007712F8">
        <w:rPr>
          <w:rFonts w:cs="Arial"/>
          <w:i/>
          <w:szCs w:val="24"/>
        </w:rPr>
        <w:t xml:space="preserve"> </w:t>
      </w:r>
      <w:r w:rsidRPr="007712F8">
        <w:rPr>
          <w:rFonts w:cs="Arial"/>
          <w:i/>
          <w:szCs w:val="24"/>
        </w:rPr>
        <w:t>is</w:t>
      </w:r>
      <w:r w:rsidR="00DB44A7" w:rsidRPr="007712F8">
        <w:rPr>
          <w:rFonts w:cs="Arial"/>
          <w:i/>
          <w:szCs w:val="24"/>
        </w:rPr>
        <w:t xml:space="preserve"> </w:t>
      </w:r>
      <w:r w:rsidRPr="007712F8">
        <w:rPr>
          <w:rFonts w:cs="Arial"/>
          <w:i/>
          <w:szCs w:val="24"/>
        </w:rPr>
        <w:t>not</w:t>
      </w:r>
      <w:r w:rsidR="00DB44A7" w:rsidRPr="007712F8">
        <w:rPr>
          <w:rFonts w:cs="Arial"/>
          <w:i/>
          <w:szCs w:val="24"/>
        </w:rPr>
        <w:t xml:space="preserve"> </w:t>
      </w:r>
      <w:r w:rsidRPr="007712F8">
        <w:rPr>
          <w:rFonts w:cs="Arial"/>
          <w:i/>
          <w:szCs w:val="24"/>
        </w:rPr>
        <w:t>in</w:t>
      </w:r>
      <w:r w:rsidR="00DB44A7" w:rsidRPr="007712F8">
        <w:rPr>
          <w:rFonts w:cs="Arial"/>
          <w:i/>
          <w:szCs w:val="24"/>
        </w:rPr>
        <w:t xml:space="preserve"> </w:t>
      </w:r>
      <w:r w:rsidRPr="007712F8">
        <w:rPr>
          <w:rFonts w:cs="Arial"/>
          <w:i/>
          <w:szCs w:val="24"/>
        </w:rPr>
        <w:t>need</w:t>
      </w:r>
      <w:r w:rsidR="00DB44A7" w:rsidRPr="007712F8">
        <w:rPr>
          <w:rFonts w:cs="Arial"/>
          <w:i/>
          <w:szCs w:val="24"/>
        </w:rPr>
        <w:t xml:space="preserve"> </w:t>
      </w:r>
      <w:r w:rsidRPr="007712F8">
        <w:rPr>
          <w:rFonts w:cs="Arial"/>
          <w:i/>
          <w:szCs w:val="24"/>
        </w:rPr>
        <w:t>of</w:t>
      </w:r>
      <w:r w:rsidR="00DB44A7" w:rsidRPr="007712F8">
        <w:rPr>
          <w:rFonts w:cs="Arial"/>
          <w:i/>
          <w:szCs w:val="24"/>
        </w:rPr>
        <w:t xml:space="preserve"> </w:t>
      </w:r>
      <w:r w:rsidRPr="007712F8">
        <w:rPr>
          <w:rFonts w:cs="Arial"/>
          <w:i/>
          <w:szCs w:val="24"/>
        </w:rPr>
        <w:t>an</w:t>
      </w:r>
      <w:r w:rsidR="00DB44A7" w:rsidRPr="007712F8">
        <w:rPr>
          <w:rFonts w:cs="Arial"/>
          <w:i/>
          <w:szCs w:val="24"/>
        </w:rPr>
        <w:t xml:space="preserve"> </w:t>
      </w:r>
      <w:r w:rsidRPr="007712F8">
        <w:rPr>
          <w:rFonts w:cs="Arial"/>
          <w:i/>
          <w:szCs w:val="24"/>
        </w:rPr>
        <w:t>independent</w:t>
      </w:r>
      <w:r w:rsidR="00DB44A7" w:rsidRPr="007712F8">
        <w:rPr>
          <w:rFonts w:cs="Arial"/>
          <w:i/>
          <w:szCs w:val="24"/>
        </w:rPr>
        <w:t xml:space="preserve"> </w:t>
      </w:r>
      <w:r w:rsidRPr="007712F8">
        <w:rPr>
          <w:rFonts w:cs="Arial"/>
          <w:i/>
          <w:szCs w:val="24"/>
        </w:rPr>
        <w:t>living</w:t>
      </w:r>
      <w:r w:rsidR="00DB44A7" w:rsidRPr="007712F8">
        <w:rPr>
          <w:rFonts w:cs="Arial"/>
          <w:i/>
          <w:szCs w:val="24"/>
        </w:rPr>
        <w:t xml:space="preserve"> </w:t>
      </w:r>
      <w:r w:rsidRPr="007712F8">
        <w:rPr>
          <w:rFonts w:cs="Arial"/>
          <w:i/>
          <w:szCs w:val="24"/>
        </w:rPr>
        <w:t>goal.)</w:t>
      </w:r>
      <w:r w:rsidR="00DB44A7" w:rsidRPr="007712F8">
        <w:rPr>
          <w:rFonts w:cs="Arial"/>
          <w:i/>
          <w:szCs w:val="24"/>
        </w:rPr>
        <w:t xml:space="preserve"> </w:t>
      </w:r>
      <w:bookmarkStart w:id="155" w:name="_Toc298531691"/>
    </w:p>
    <w:p w:rsidR="00512436" w:rsidRPr="007712F8" w:rsidRDefault="00512436" w:rsidP="00512436">
      <w:pPr>
        <w:ind w:left="720"/>
        <w:rPr>
          <w:rFonts w:cs="Arial"/>
          <w:i/>
          <w:szCs w:val="24"/>
        </w:rPr>
      </w:pPr>
    </w:p>
    <w:p w:rsidR="003101B8" w:rsidRPr="007712F8" w:rsidRDefault="00332AF7" w:rsidP="00512436">
      <w:pPr>
        <w:ind w:firstLine="360"/>
        <w:rPr>
          <w:rFonts w:cs="Arial"/>
          <w:szCs w:val="24"/>
        </w:rPr>
      </w:pPr>
      <w:r w:rsidRPr="007712F8">
        <w:rPr>
          <w:rStyle w:val="Style3Char"/>
          <w:b w:val="0"/>
        </w:rPr>
        <w:t>Example</w:t>
      </w:r>
      <w:r w:rsidR="00DB44A7" w:rsidRPr="007712F8">
        <w:rPr>
          <w:rStyle w:val="Style3Char"/>
          <w:b w:val="0"/>
        </w:rPr>
        <w:t xml:space="preserve"> </w:t>
      </w:r>
      <w:r w:rsidRPr="007712F8">
        <w:rPr>
          <w:rStyle w:val="Style3Char"/>
          <w:b w:val="0"/>
        </w:rPr>
        <w:t>for</w:t>
      </w:r>
      <w:r w:rsidR="00DB44A7" w:rsidRPr="007712F8">
        <w:rPr>
          <w:rStyle w:val="Style3Char"/>
          <w:b w:val="0"/>
        </w:rPr>
        <w:t xml:space="preserve"> </w:t>
      </w:r>
      <w:r w:rsidRPr="007712F8">
        <w:rPr>
          <w:rStyle w:val="Style3Char"/>
          <w:b w:val="0"/>
        </w:rPr>
        <w:t>Training/Education</w:t>
      </w:r>
      <w:r w:rsidR="00DB44A7" w:rsidRPr="007712F8">
        <w:rPr>
          <w:rStyle w:val="Style3Char"/>
          <w:b w:val="0"/>
        </w:rPr>
        <w:t xml:space="preserve"> </w:t>
      </w:r>
      <w:r w:rsidRPr="007712F8">
        <w:rPr>
          <w:rStyle w:val="Style3Char"/>
          <w:b w:val="0"/>
        </w:rPr>
        <w:t>and</w:t>
      </w:r>
      <w:r w:rsidR="00DB44A7" w:rsidRPr="007712F8">
        <w:rPr>
          <w:rStyle w:val="Style3Char"/>
          <w:b w:val="0"/>
        </w:rPr>
        <w:t xml:space="preserve"> </w:t>
      </w:r>
      <w:r w:rsidRPr="007712F8">
        <w:rPr>
          <w:rStyle w:val="Style3Char"/>
          <w:b w:val="0"/>
        </w:rPr>
        <w:t>Independent</w:t>
      </w:r>
      <w:r w:rsidR="00DB44A7" w:rsidRPr="007712F8">
        <w:rPr>
          <w:rStyle w:val="Style3Char"/>
          <w:b w:val="0"/>
        </w:rPr>
        <w:t xml:space="preserve"> </w:t>
      </w:r>
      <w:r w:rsidRPr="007712F8">
        <w:rPr>
          <w:rStyle w:val="Style3Char"/>
          <w:b w:val="0"/>
        </w:rPr>
        <w:t>Living</w:t>
      </w:r>
      <w:bookmarkEnd w:id="155"/>
      <w:r w:rsidRPr="007712F8">
        <w:rPr>
          <w:rFonts w:cs="Arial"/>
          <w:szCs w:val="24"/>
        </w:rPr>
        <w:t>:</w:t>
      </w:r>
      <w:r w:rsidR="00DB44A7" w:rsidRPr="007712F8">
        <w:rPr>
          <w:rFonts w:cs="Arial"/>
          <w:szCs w:val="24"/>
        </w:rPr>
        <w:t xml:space="preserve">  </w:t>
      </w:r>
    </w:p>
    <w:p w:rsidR="00332AF7" w:rsidRPr="007712F8" w:rsidRDefault="00332AF7" w:rsidP="00512436">
      <w:pPr>
        <w:ind w:left="720"/>
        <w:rPr>
          <w:rFonts w:cs="Arial"/>
          <w:i/>
          <w:szCs w:val="24"/>
        </w:rPr>
      </w:pPr>
      <w:r w:rsidRPr="007712F8">
        <w:rPr>
          <w:rFonts w:cs="Arial"/>
          <w:i/>
          <w:szCs w:val="24"/>
        </w:rPr>
        <w:t>After</w:t>
      </w:r>
      <w:r w:rsidR="00DB44A7" w:rsidRPr="007712F8">
        <w:rPr>
          <w:rFonts w:cs="Arial"/>
          <w:i/>
          <w:szCs w:val="24"/>
        </w:rPr>
        <w:t xml:space="preserve"> </w:t>
      </w:r>
      <w:r w:rsidRPr="007712F8">
        <w:rPr>
          <w:rFonts w:cs="Arial"/>
          <w:i/>
          <w:szCs w:val="24"/>
        </w:rPr>
        <w:t>high</w:t>
      </w:r>
      <w:r w:rsidR="00DB44A7" w:rsidRPr="007712F8">
        <w:rPr>
          <w:rFonts w:cs="Arial"/>
          <w:i/>
          <w:szCs w:val="24"/>
        </w:rPr>
        <w:t xml:space="preserve"> </w:t>
      </w:r>
      <w:r w:rsidRPr="007712F8">
        <w:rPr>
          <w:rFonts w:cs="Arial"/>
          <w:i/>
          <w:szCs w:val="24"/>
        </w:rPr>
        <w:t>school,</w:t>
      </w:r>
      <w:r w:rsidR="00DB44A7" w:rsidRPr="007712F8">
        <w:rPr>
          <w:rFonts w:cs="Arial"/>
          <w:i/>
          <w:szCs w:val="24"/>
        </w:rPr>
        <w:t xml:space="preserve"> </w:t>
      </w:r>
      <w:r w:rsidRPr="007712F8">
        <w:rPr>
          <w:rFonts w:cs="Arial"/>
          <w:i/>
          <w:szCs w:val="24"/>
        </w:rPr>
        <w:t>Kevin</w:t>
      </w:r>
      <w:r w:rsidR="00DB44A7" w:rsidRPr="007712F8">
        <w:rPr>
          <w:rFonts w:cs="Arial"/>
          <w:i/>
          <w:szCs w:val="24"/>
        </w:rPr>
        <w:t xml:space="preserve"> </w:t>
      </w:r>
      <w:r w:rsidRPr="007712F8">
        <w:rPr>
          <w:rFonts w:cs="Arial"/>
          <w:i/>
          <w:szCs w:val="24"/>
        </w:rPr>
        <w:t>will</w:t>
      </w:r>
      <w:r w:rsidR="00DB44A7" w:rsidRPr="007712F8">
        <w:rPr>
          <w:rFonts w:cs="Arial"/>
          <w:i/>
          <w:szCs w:val="24"/>
        </w:rPr>
        <w:t xml:space="preserve"> </w:t>
      </w:r>
      <w:r w:rsidRPr="007712F8">
        <w:rPr>
          <w:rFonts w:cs="Arial"/>
          <w:i/>
          <w:szCs w:val="24"/>
        </w:rPr>
        <w:t>receive</w:t>
      </w:r>
      <w:r w:rsidR="00DB44A7" w:rsidRPr="007712F8">
        <w:rPr>
          <w:rFonts w:cs="Arial"/>
          <w:i/>
          <w:szCs w:val="24"/>
        </w:rPr>
        <w:t xml:space="preserve"> </w:t>
      </w:r>
      <w:r w:rsidRPr="007712F8">
        <w:rPr>
          <w:rFonts w:cs="Arial"/>
          <w:i/>
          <w:szCs w:val="24"/>
        </w:rPr>
        <w:t>training</w:t>
      </w:r>
      <w:r w:rsidR="00DB44A7" w:rsidRPr="007712F8">
        <w:rPr>
          <w:rFonts w:cs="Arial"/>
          <w:i/>
          <w:szCs w:val="24"/>
        </w:rPr>
        <w:t xml:space="preserve"> </w:t>
      </w:r>
      <w:r w:rsidRPr="007712F8">
        <w:rPr>
          <w:rFonts w:cs="Arial"/>
          <w:i/>
          <w:szCs w:val="24"/>
        </w:rPr>
        <w:t>designed</w:t>
      </w:r>
      <w:r w:rsidR="00DB44A7" w:rsidRPr="007712F8">
        <w:rPr>
          <w:rFonts w:cs="Arial"/>
          <w:i/>
          <w:szCs w:val="24"/>
        </w:rPr>
        <w:t xml:space="preserve"> </w:t>
      </w:r>
      <w:r w:rsidRPr="007712F8">
        <w:rPr>
          <w:rFonts w:cs="Arial"/>
          <w:i/>
          <w:szCs w:val="24"/>
        </w:rPr>
        <w:t>to</w:t>
      </w:r>
      <w:r w:rsidR="00DB44A7" w:rsidRPr="007712F8">
        <w:rPr>
          <w:rFonts w:cs="Arial"/>
          <w:i/>
          <w:szCs w:val="24"/>
        </w:rPr>
        <w:t xml:space="preserve"> </w:t>
      </w:r>
      <w:r w:rsidRPr="007712F8">
        <w:rPr>
          <w:rFonts w:cs="Arial"/>
          <w:i/>
          <w:szCs w:val="24"/>
        </w:rPr>
        <w:t>provide</w:t>
      </w:r>
      <w:r w:rsidR="00DB44A7" w:rsidRPr="007712F8">
        <w:rPr>
          <w:rFonts w:cs="Arial"/>
          <w:i/>
          <w:szCs w:val="24"/>
        </w:rPr>
        <w:t xml:space="preserve"> </w:t>
      </w:r>
      <w:r w:rsidRPr="007712F8">
        <w:rPr>
          <w:rFonts w:cs="Arial"/>
          <w:i/>
          <w:szCs w:val="24"/>
        </w:rPr>
        <w:t>specialized</w:t>
      </w:r>
      <w:r w:rsidR="00DB44A7" w:rsidRPr="007712F8">
        <w:rPr>
          <w:rFonts w:cs="Arial"/>
          <w:i/>
          <w:szCs w:val="24"/>
        </w:rPr>
        <w:t xml:space="preserve"> </w:t>
      </w:r>
      <w:r w:rsidRPr="007712F8">
        <w:rPr>
          <w:rFonts w:cs="Arial"/>
          <w:i/>
          <w:szCs w:val="24"/>
        </w:rPr>
        <w:t>academic,</w:t>
      </w:r>
      <w:r w:rsidR="00DB44A7" w:rsidRPr="007712F8">
        <w:rPr>
          <w:rFonts w:cs="Arial"/>
          <w:i/>
          <w:szCs w:val="24"/>
        </w:rPr>
        <w:t xml:space="preserve"> </w:t>
      </w:r>
      <w:r w:rsidRPr="007712F8">
        <w:rPr>
          <w:rFonts w:cs="Arial"/>
          <w:i/>
          <w:szCs w:val="24"/>
        </w:rPr>
        <w:t>functional,</w:t>
      </w:r>
      <w:r w:rsidR="00DB44A7" w:rsidRPr="007712F8">
        <w:rPr>
          <w:rFonts w:cs="Arial"/>
          <w:i/>
          <w:szCs w:val="24"/>
        </w:rPr>
        <w:t xml:space="preserve"> </w:t>
      </w:r>
      <w:r w:rsidRPr="007712F8">
        <w:rPr>
          <w:rFonts w:cs="Arial"/>
          <w:i/>
          <w:szCs w:val="24"/>
        </w:rPr>
        <w:t>and</w:t>
      </w:r>
      <w:r w:rsidR="00DB44A7" w:rsidRPr="007712F8">
        <w:rPr>
          <w:rFonts w:cs="Arial"/>
          <w:i/>
          <w:szCs w:val="24"/>
        </w:rPr>
        <w:t xml:space="preserve"> </w:t>
      </w:r>
      <w:r w:rsidRPr="007712F8">
        <w:rPr>
          <w:rFonts w:cs="Arial"/>
          <w:i/>
          <w:szCs w:val="24"/>
        </w:rPr>
        <w:t>occupational</w:t>
      </w:r>
      <w:r w:rsidR="00DB44A7" w:rsidRPr="007712F8">
        <w:rPr>
          <w:rFonts w:cs="Arial"/>
          <w:i/>
          <w:szCs w:val="24"/>
        </w:rPr>
        <w:t xml:space="preserve"> </w:t>
      </w:r>
      <w:r w:rsidRPr="007712F8">
        <w:rPr>
          <w:rFonts w:cs="Arial"/>
          <w:i/>
          <w:szCs w:val="24"/>
        </w:rPr>
        <w:t>preparation</w:t>
      </w:r>
      <w:r w:rsidR="00DB44A7" w:rsidRPr="007712F8">
        <w:rPr>
          <w:rFonts w:cs="Arial"/>
          <w:i/>
          <w:szCs w:val="24"/>
        </w:rPr>
        <w:t xml:space="preserve"> </w:t>
      </w:r>
      <w:r w:rsidRPr="007712F8">
        <w:rPr>
          <w:rFonts w:cs="Arial"/>
          <w:i/>
          <w:szCs w:val="24"/>
        </w:rPr>
        <w:t>from</w:t>
      </w:r>
      <w:r w:rsidR="00DB44A7" w:rsidRPr="007712F8">
        <w:rPr>
          <w:rFonts w:cs="Arial"/>
          <w:i/>
          <w:szCs w:val="24"/>
        </w:rPr>
        <w:t xml:space="preserve"> </w:t>
      </w:r>
      <w:r w:rsidRPr="007712F8">
        <w:rPr>
          <w:rFonts w:cs="Arial"/>
          <w:i/>
          <w:szCs w:val="24"/>
        </w:rPr>
        <w:t>Vocational</w:t>
      </w:r>
      <w:r w:rsidR="00DB44A7" w:rsidRPr="007712F8">
        <w:rPr>
          <w:rFonts w:cs="Arial"/>
          <w:i/>
          <w:szCs w:val="24"/>
        </w:rPr>
        <w:t xml:space="preserve"> </w:t>
      </w:r>
      <w:r w:rsidRPr="007712F8">
        <w:rPr>
          <w:rFonts w:cs="Arial"/>
          <w:i/>
          <w:szCs w:val="24"/>
        </w:rPr>
        <w:t>Rehabilitation</w:t>
      </w:r>
      <w:r w:rsidR="00DB44A7" w:rsidRPr="007712F8">
        <w:rPr>
          <w:rFonts w:cs="Arial"/>
          <w:i/>
          <w:szCs w:val="24"/>
        </w:rPr>
        <w:t xml:space="preserve"> </w:t>
      </w:r>
      <w:r w:rsidRPr="007712F8">
        <w:rPr>
          <w:rFonts w:cs="Arial"/>
          <w:i/>
          <w:szCs w:val="24"/>
        </w:rPr>
        <w:t>to</w:t>
      </w:r>
      <w:r w:rsidR="00DB44A7" w:rsidRPr="007712F8">
        <w:rPr>
          <w:rFonts w:cs="Arial"/>
          <w:i/>
          <w:szCs w:val="24"/>
        </w:rPr>
        <w:t xml:space="preserve"> </w:t>
      </w:r>
      <w:r w:rsidRPr="007712F8">
        <w:rPr>
          <w:rFonts w:cs="Arial"/>
          <w:i/>
          <w:szCs w:val="24"/>
        </w:rPr>
        <w:t>prepare</w:t>
      </w:r>
      <w:r w:rsidR="00DB44A7" w:rsidRPr="007712F8">
        <w:rPr>
          <w:rFonts w:cs="Arial"/>
          <w:i/>
          <w:szCs w:val="24"/>
        </w:rPr>
        <w:t xml:space="preserve"> </w:t>
      </w:r>
      <w:r w:rsidRPr="007712F8">
        <w:rPr>
          <w:rFonts w:cs="Arial"/>
          <w:i/>
          <w:szCs w:val="24"/>
        </w:rPr>
        <w:t>him</w:t>
      </w:r>
      <w:r w:rsidR="00DB44A7" w:rsidRPr="007712F8">
        <w:rPr>
          <w:rFonts w:cs="Arial"/>
          <w:i/>
          <w:szCs w:val="24"/>
        </w:rPr>
        <w:t xml:space="preserve"> </w:t>
      </w:r>
      <w:r w:rsidRPr="007712F8">
        <w:rPr>
          <w:rFonts w:cs="Arial"/>
          <w:i/>
          <w:szCs w:val="24"/>
        </w:rPr>
        <w:t>for</w:t>
      </w:r>
      <w:r w:rsidR="00DB44A7" w:rsidRPr="007712F8">
        <w:rPr>
          <w:rFonts w:cs="Arial"/>
          <w:i/>
          <w:szCs w:val="24"/>
        </w:rPr>
        <w:t xml:space="preserve"> </w:t>
      </w:r>
      <w:r w:rsidRPr="007712F8">
        <w:rPr>
          <w:rFonts w:cs="Arial"/>
          <w:i/>
          <w:szCs w:val="24"/>
        </w:rPr>
        <w:t>a</w:t>
      </w:r>
      <w:r w:rsidR="00DB44A7" w:rsidRPr="007712F8">
        <w:rPr>
          <w:rFonts w:cs="Arial"/>
          <w:i/>
          <w:szCs w:val="24"/>
        </w:rPr>
        <w:t xml:space="preserve"> </w:t>
      </w:r>
      <w:r w:rsidRPr="007712F8">
        <w:rPr>
          <w:rFonts w:cs="Arial"/>
          <w:i/>
          <w:szCs w:val="24"/>
        </w:rPr>
        <w:t>supported</w:t>
      </w:r>
      <w:r w:rsidR="00DB44A7" w:rsidRPr="007712F8">
        <w:rPr>
          <w:rFonts w:cs="Arial"/>
          <w:i/>
          <w:szCs w:val="24"/>
        </w:rPr>
        <w:t xml:space="preserve"> </w:t>
      </w:r>
      <w:r w:rsidRPr="007712F8">
        <w:rPr>
          <w:rFonts w:cs="Arial"/>
          <w:i/>
          <w:szCs w:val="24"/>
        </w:rPr>
        <w:t>employment</w:t>
      </w:r>
      <w:r w:rsidR="00DB44A7" w:rsidRPr="007712F8">
        <w:rPr>
          <w:rFonts w:cs="Arial"/>
          <w:i/>
          <w:szCs w:val="24"/>
        </w:rPr>
        <w:t xml:space="preserve"> </w:t>
      </w:r>
      <w:r w:rsidRPr="007712F8">
        <w:rPr>
          <w:rFonts w:cs="Arial"/>
          <w:i/>
          <w:szCs w:val="24"/>
        </w:rPr>
        <w:t>position</w:t>
      </w:r>
      <w:r w:rsidR="00DB44A7" w:rsidRPr="007712F8">
        <w:rPr>
          <w:rFonts w:cs="Arial"/>
          <w:i/>
          <w:szCs w:val="24"/>
        </w:rPr>
        <w:t xml:space="preserve"> </w:t>
      </w:r>
      <w:r w:rsidRPr="007712F8">
        <w:rPr>
          <w:rFonts w:cs="Arial"/>
          <w:i/>
          <w:szCs w:val="24"/>
        </w:rPr>
        <w:t>in</w:t>
      </w:r>
      <w:r w:rsidR="00DB44A7" w:rsidRPr="007712F8">
        <w:rPr>
          <w:rFonts w:cs="Arial"/>
          <w:i/>
          <w:szCs w:val="24"/>
        </w:rPr>
        <w:t xml:space="preserve"> </w:t>
      </w:r>
      <w:r w:rsidRPr="007712F8">
        <w:rPr>
          <w:rFonts w:cs="Arial"/>
          <w:i/>
          <w:szCs w:val="24"/>
        </w:rPr>
        <w:t>a</w:t>
      </w:r>
      <w:r w:rsidR="00DB44A7" w:rsidRPr="007712F8">
        <w:rPr>
          <w:rFonts w:cs="Arial"/>
          <w:i/>
          <w:szCs w:val="24"/>
        </w:rPr>
        <w:t xml:space="preserve"> </w:t>
      </w:r>
      <w:r w:rsidRPr="007712F8">
        <w:rPr>
          <w:rFonts w:cs="Arial"/>
          <w:i/>
          <w:szCs w:val="24"/>
        </w:rPr>
        <w:t>local</w:t>
      </w:r>
      <w:r w:rsidR="00DB44A7" w:rsidRPr="007712F8">
        <w:rPr>
          <w:rFonts w:cs="Arial"/>
          <w:i/>
          <w:szCs w:val="24"/>
        </w:rPr>
        <w:t xml:space="preserve"> </w:t>
      </w:r>
      <w:r w:rsidRPr="007712F8">
        <w:rPr>
          <w:rFonts w:cs="Arial"/>
          <w:i/>
          <w:szCs w:val="24"/>
        </w:rPr>
        <w:t>business;</w:t>
      </w:r>
      <w:r w:rsidR="00DB44A7" w:rsidRPr="007712F8">
        <w:rPr>
          <w:rFonts w:cs="Arial"/>
          <w:i/>
          <w:szCs w:val="24"/>
        </w:rPr>
        <w:t xml:space="preserve"> </w:t>
      </w:r>
      <w:r w:rsidRPr="007712F8">
        <w:rPr>
          <w:rFonts w:cs="Arial"/>
          <w:i/>
          <w:szCs w:val="24"/>
        </w:rPr>
        <w:t>Kevin</w:t>
      </w:r>
      <w:r w:rsidR="00DB44A7" w:rsidRPr="007712F8">
        <w:rPr>
          <w:rFonts w:cs="Arial"/>
          <w:i/>
          <w:szCs w:val="24"/>
        </w:rPr>
        <w:t xml:space="preserve"> </w:t>
      </w:r>
      <w:r w:rsidRPr="007712F8">
        <w:rPr>
          <w:rFonts w:cs="Arial"/>
          <w:i/>
          <w:szCs w:val="24"/>
        </w:rPr>
        <w:t>will</w:t>
      </w:r>
      <w:r w:rsidR="00DB44A7" w:rsidRPr="007712F8">
        <w:rPr>
          <w:rFonts w:cs="Arial"/>
          <w:i/>
          <w:szCs w:val="24"/>
        </w:rPr>
        <w:t xml:space="preserve"> </w:t>
      </w:r>
      <w:r w:rsidRPr="007712F8">
        <w:rPr>
          <w:rFonts w:cs="Arial"/>
          <w:i/>
          <w:szCs w:val="24"/>
        </w:rPr>
        <w:t>communicate</w:t>
      </w:r>
      <w:r w:rsidR="00DB44A7" w:rsidRPr="007712F8">
        <w:rPr>
          <w:rFonts w:cs="Arial"/>
          <w:i/>
          <w:szCs w:val="24"/>
        </w:rPr>
        <w:t xml:space="preserve"> </w:t>
      </w:r>
      <w:r w:rsidRPr="007712F8">
        <w:rPr>
          <w:rFonts w:cs="Arial"/>
          <w:i/>
          <w:szCs w:val="24"/>
        </w:rPr>
        <w:t>his</w:t>
      </w:r>
      <w:r w:rsidR="00DB44A7" w:rsidRPr="007712F8">
        <w:rPr>
          <w:rFonts w:cs="Arial"/>
          <w:i/>
          <w:szCs w:val="24"/>
        </w:rPr>
        <w:t xml:space="preserve"> </w:t>
      </w:r>
      <w:r w:rsidRPr="007712F8">
        <w:rPr>
          <w:rFonts w:cs="Arial"/>
          <w:i/>
          <w:szCs w:val="24"/>
        </w:rPr>
        <w:t>needs</w:t>
      </w:r>
      <w:r w:rsidR="00DB44A7" w:rsidRPr="007712F8">
        <w:rPr>
          <w:rFonts w:cs="Arial"/>
          <w:i/>
          <w:szCs w:val="24"/>
        </w:rPr>
        <w:t xml:space="preserve"> </w:t>
      </w:r>
      <w:r w:rsidRPr="007712F8">
        <w:rPr>
          <w:rFonts w:cs="Arial"/>
          <w:i/>
          <w:szCs w:val="24"/>
        </w:rPr>
        <w:t>and</w:t>
      </w:r>
      <w:r w:rsidR="00DB44A7" w:rsidRPr="007712F8">
        <w:rPr>
          <w:rFonts w:cs="Arial"/>
          <w:i/>
          <w:szCs w:val="24"/>
        </w:rPr>
        <w:t xml:space="preserve"> </w:t>
      </w:r>
      <w:r w:rsidRPr="007712F8">
        <w:rPr>
          <w:rFonts w:cs="Arial"/>
          <w:i/>
          <w:szCs w:val="24"/>
        </w:rPr>
        <w:t>wants</w:t>
      </w:r>
      <w:r w:rsidR="00DB44A7" w:rsidRPr="007712F8">
        <w:rPr>
          <w:rFonts w:cs="Arial"/>
          <w:i/>
          <w:szCs w:val="24"/>
        </w:rPr>
        <w:t xml:space="preserve"> </w:t>
      </w:r>
      <w:r w:rsidRPr="007712F8">
        <w:rPr>
          <w:rFonts w:cs="Arial"/>
          <w:i/>
          <w:szCs w:val="24"/>
        </w:rPr>
        <w:t>using</w:t>
      </w:r>
      <w:r w:rsidR="00DB44A7" w:rsidRPr="007712F8">
        <w:rPr>
          <w:rFonts w:cs="Arial"/>
          <w:i/>
          <w:szCs w:val="24"/>
        </w:rPr>
        <w:t xml:space="preserve"> </w:t>
      </w:r>
      <w:r w:rsidRPr="007712F8">
        <w:rPr>
          <w:rFonts w:cs="Arial"/>
          <w:i/>
          <w:szCs w:val="24"/>
        </w:rPr>
        <w:t>an</w:t>
      </w:r>
      <w:r w:rsidR="00DB44A7" w:rsidRPr="007712F8">
        <w:rPr>
          <w:rFonts w:cs="Arial"/>
          <w:i/>
          <w:szCs w:val="24"/>
        </w:rPr>
        <w:t xml:space="preserve"> </w:t>
      </w:r>
      <w:r w:rsidRPr="007712F8">
        <w:rPr>
          <w:rFonts w:cs="Arial"/>
          <w:i/>
          <w:szCs w:val="24"/>
        </w:rPr>
        <w:t>augmentative</w:t>
      </w:r>
      <w:r w:rsidR="00DB44A7" w:rsidRPr="007712F8">
        <w:rPr>
          <w:rFonts w:cs="Arial"/>
          <w:i/>
          <w:szCs w:val="24"/>
        </w:rPr>
        <w:t xml:space="preserve"> </w:t>
      </w:r>
      <w:r w:rsidRPr="007712F8">
        <w:rPr>
          <w:rFonts w:cs="Arial"/>
          <w:i/>
          <w:szCs w:val="24"/>
        </w:rPr>
        <w:t>communication</w:t>
      </w:r>
      <w:r w:rsidR="00DB44A7" w:rsidRPr="007712F8">
        <w:rPr>
          <w:rFonts w:cs="Arial"/>
          <w:i/>
          <w:szCs w:val="24"/>
        </w:rPr>
        <w:t xml:space="preserve"> </w:t>
      </w:r>
      <w:r w:rsidRPr="007712F8">
        <w:rPr>
          <w:rFonts w:cs="Arial"/>
          <w:i/>
          <w:szCs w:val="24"/>
        </w:rPr>
        <w:t>device</w:t>
      </w:r>
      <w:r w:rsidR="00DB44A7" w:rsidRPr="007712F8">
        <w:rPr>
          <w:rFonts w:cs="Arial"/>
          <w:i/>
          <w:szCs w:val="24"/>
        </w:rPr>
        <w:t xml:space="preserve"> </w:t>
      </w:r>
      <w:r w:rsidRPr="007712F8">
        <w:rPr>
          <w:rFonts w:cs="Arial"/>
          <w:i/>
          <w:szCs w:val="24"/>
        </w:rPr>
        <w:t>to</w:t>
      </w:r>
      <w:r w:rsidR="00DB44A7" w:rsidRPr="007712F8">
        <w:rPr>
          <w:rFonts w:cs="Arial"/>
          <w:i/>
          <w:szCs w:val="24"/>
        </w:rPr>
        <w:t xml:space="preserve"> </w:t>
      </w:r>
      <w:r w:rsidRPr="007712F8">
        <w:rPr>
          <w:rFonts w:cs="Arial"/>
          <w:i/>
          <w:szCs w:val="24"/>
        </w:rPr>
        <w:t>individuals</w:t>
      </w:r>
      <w:r w:rsidR="00DB44A7" w:rsidRPr="007712F8">
        <w:rPr>
          <w:rFonts w:cs="Arial"/>
          <w:i/>
          <w:szCs w:val="24"/>
        </w:rPr>
        <w:t xml:space="preserve"> </w:t>
      </w:r>
      <w:r w:rsidRPr="007712F8">
        <w:rPr>
          <w:rFonts w:cs="Arial"/>
          <w:i/>
          <w:szCs w:val="24"/>
        </w:rPr>
        <w:t>at</w:t>
      </w:r>
      <w:r w:rsidR="00DB44A7" w:rsidRPr="007712F8">
        <w:rPr>
          <w:rFonts w:cs="Arial"/>
          <w:i/>
          <w:szCs w:val="24"/>
        </w:rPr>
        <w:t xml:space="preserve"> </w:t>
      </w:r>
      <w:r w:rsidRPr="007712F8">
        <w:rPr>
          <w:rFonts w:cs="Arial"/>
          <w:i/>
          <w:szCs w:val="24"/>
        </w:rPr>
        <w:t>home</w:t>
      </w:r>
      <w:r w:rsidR="00DB44A7" w:rsidRPr="007712F8">
        <w:rPr>
          <w:rFonts w:cs="Arial"/>
          <w:i/>
          <w:szCs w:val="24"/>
        </w:rPr>
        <w:t xml:space="preserve"> </w:t>
      </w:r>
      <w:r w:rsidRPr="007712F8">
        <w:rPr>
          <w:rFonts w:cs="Arial"/>
          <w:i/>
          <w:szCs w:val="24"/>
        </w:rPr>
        <w:t>and</w:t>
      </w:r>
      <w:r w:rsidR="00DB44A7" w:rsidRPr="007712F8">
        <w:rPr>
          <w:rFonts w:cs="Arial"/>
          <w:i/>
          <w:szCs w:val="24"/>
        </w:rPr>
        <w:t xml:space="preserve"> </w:t>
      </w:r>
      <w:r w:rsidRPr="007712F8">
        <w:rPr>
          <w:rFonts w:cs="Arial"/>
          <w:i/>
          <w:szCs w:val="24"/>
        </w:rPr>
        <w:t>in</w:t>
      </w:r>
      <w:r w:rsidR="00DB44A7" w:rsidRPr="007712F8">
        <w:rPr>
          <w:rFonts w:cs="Arial"/>
          <w:i/>
          <w:szCs w:val="24"/>
        </w:rPr>
        <w:t xml:space="preserve"> </w:t>
      </w:r>
      <w:r w:rsidRPr="007712F8">
        <w:rPr>
          <w:rFonts w:cs="Arial"/>
          <w:i/>
          <w:szCs w:val="24"/>
        </w:rPr>
        <w:t>the</w:t>
      </w:r>
      <w:r w:rsidR="00DB44A7" w:rsidRPr="007712F8">
        <w:rPr>
          <w:rFonts w:cs="Arial"/>
          <w:i/>
          <w:szCs w:val="24"/>
        </w:rPr>
        <w:t xml:space="preserve"> </w:t>
      </w:r>
      <w:r w:rsidRPr="007712F8">
        <w:rPr>
          <w:rFonts w:cs="Arial"/>
          <w:i/>
          <w:szCs w:val="24"/>
        </w:rPr>
        <w:t>community.</w:t>
      </w:r>
    </w:p>
    <w:p w:rsidR="00705FFE" w:rsidRPr="007712F8" w:rsidRDefault="00705FFE" w:rsidP="00705FFE">
      <w:pPr>
        <w:ind w:left="360"/>
        <w:rPr>
          <w:rFonts w:cs="Arial"/>
          <w:i/>
          <w:szCs w:val="24"/>
        </w:rPr>
      </w:pPr>
    </w:p>
    <w:p w:rsidR="000B0614" w:rsidRPr="007712F8" w:rsidRDefault="00705FFE" w:rsidP="00BB49A6">
      <w:pPr>
        <w:ind w:left="360"/>
        <w:rPr>
          <w:rStyle w:val="Style3Char"/>
        </w:rPr>
      </w:pPr>
      <w:bookmarkStart w:id="156" w:name="_Toc298531692"/>
      <w:r w:rsidRPr="007712F8">
        <w:rPr>
          <w:rStyle w:val="Style3Char"/>
        </w:rPr>
        <w:t>Transition</w:t>
      </w:r>
      <w:r w:rsidR="00DB44A7" w:rsidRPr="007712F8">
        <w:rPr>
          <w:rStyle w:val="Style3Char"/>
        </w:rPr>
        <w:t xml:space="preserve"> </w:t>
      </w:r>
      <w:r w:rsidRPr="007712F8">
        <w:rPr>
          <w:rStyle w:val="Style3Char"/>
        </w:rPr>
        <w:t>Services</w:t>
      </w:r>
      <w:r w:rsidR="00DB44A7" w:rsidRPr="007712F8">
        <w:rPr>
          <w:rStyle w:val="Style3Char"/>
        </w:rPr>
        <w:t xml:space="preserve"> </w:t>
      </w:r>
      <w:r w:rsidRPr="007712F8">
        <w:rPr>
          <w:rStyle w:val="Style3Char"/>
        </w:rPr>
        <w:t>and</w:t>
      </w:r>
      <w:r w:rsidR="00DB44A7" w:rsidRPr="007712F8">
        <w:rPr>
          <w:rStyle w:val="Style3Char"/>
        </w:rPr>
        <w:t xml:space="preserve"> </w:t>
      </w:r>
      <w:r w:rsidRPr="007712F8">
        <w:rPr>
          <w:rStyle w:val="Style3Char"/>
        </w:rPr>
        <w:t>Agency</w:t>
      </w:r>
      <w:r w:rsidR="00DB44A7" w:rsidRPr="007712F8">
        <w:rPr>
          <w:rStyle w:val="Style3Char"/>
        </w:rPr>
        <w:t xml:space="preserve"> </w:t>
      </w:r>
      <w:r w:rsidRPr="007712F8">
        <w:rPr>
          <w:rStyle w:val="Style3Char"/>
        </w:rPr>
        <w:t>Responsible</w:t>
      </w:r>
      <w:bookmarkEnd w:id="156"/>
    </w:p>
    <w:p w:rsidR="00BB49A6" w:rsidRPr="007712F8" w:rsidRDefault="00705FFE" w:rsidP="00BB49A6">
      <w:pPr>
        <w:ind w:left="360"/>
        <w:rPr>
          <w:rFonts w:cs="Arial"/>
          <w:sz w:val="18"/>
          <w:szCs w:val="18"/>
        </w:rPr>
      </w:pPr>
      <w:r w:rsidRPr="007712F8">
        <w:rPr>
          <w:rFonts w:cs="Arial"/>
          <w:i/>
          <w:szCs w:val="24"/>
        </w:rPr>
        <w:t>By</w:t>
      </w:r>
      <w:r w:rsidR="00DB44A7" w:rsidRPr="007712F8">
        <w:rPr>
          <w:rFonts w:cs="Arial"/>
          <w:i/>
          <w:szCs w:val="24"/>
        </w:rPr>
        <w:t xml:space="preserve"> </w:t>
      </w:r>
      <w:r w:rsidRPr="007712F8">
        <w:rPr>
          <w:rFonts w:cs="Arial"/>
          <w:i/>
          <w:szCs w:val="24"/>
        </w:rPr>
        <w:t>the</w:t>
      </w:r>
      <w:r w:rsidR="00DB44A7" w:rsidRPr="007712F8">
        <w:rPr>
          <w:rFonts w:cs="Arial"/>
          <w:i/>
          <w:szCs w:val="24"/>
        </w:rPr>
        <w:t xml:space="preserve"> </w:t>
      </w:r>
      <w:r w:rsidRPr="007712F8">
        <w:rPr>
          <w:rFonts w:cs="Arial"/>
          <w:i/>
          <w:szCs w:val="24"/>
        </w:rPr>
        <w:t>student’s</w:t>
      </w:r>
      <w:r w:rsidR="00DB44A7" w:rsidRPr="007712F8">
        <w:rPr>
          <w:rFonts w:cs="Arial"/>
          <w:i/>
          <w:szCs w:val="24"/>
        </w:rPr>
        <w:t xml:space="preserve"> </w:t>
      </w:r>
      <w:r w:rsidRPr="007712F8">
        <w:rPr>
          <w:rFonts w:cs="Arial"/>
          <w:i/>
          <w:szCs w:val="24"/>
        </w:rPr>
        <w:t>16</w:t>
      </w:r>
      <w:r w:rsidRPr="007712F8">
        <w:rPr>
          <w:rFonts w:cs="Arial"/>
          <w:i/>
          <w:szCs w:val="24"/>
          <w:vertAlign w:val="superscript"/>
        </w:rPr>
        <w:t>th</w:t>
      </w:r>
      <w:r w:rsidR="00DB44A7" w:rsidRPr="007712F8">
        <w:rPr>
          <w:rFonts w:cs="Arial"/>
          <w:i/>
          <w:szCs w:val="24"/>
        </w:rPr>
        <w:t xml:space="preserve"> </w:t>
      </w:r>
      <w:r w:rsidRPr="007712F8">
        <w:rPr>
          <w:rFonts w:cs="Arial"/>
          <w:i/>
          <w:szCs w:val="24"/>
        </w:rPr>
        <w:t>birthday</w:t>
      </w:r>
      <w:r w:rsidRPr="007712F8">
        <w:rPr>
          <w:rFonts w:cs="Arial"/>
          <w:b/>
          <w:szCs w:val="24"/>
        </w:rPr>
        <w:t>,</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younger,</w:t>
      </w:r>
      <w:r w:rsidR="00DB44A7" w:rsidRPr="007712F8">
        <w:rPr>
          <w:rFonts w:cs="Arial"/>
          <w:szCs w:val="24"/>
        </w:rPr>
        <w:t xml:space="preserve"> </w:t>
      </w:r>
      <w:r w:rsidRPr="007712F8">
        <w:rPr>
          <w:rFonts w:cs="Arial"/>
          <w:szCs w:val="24"/>
        </w:rPr>
        <w:t>if</w:t>
      </w:r>
      <w:r w:rsidR="00DB44A7" w:rsidRPr="007712F8">
        <w:rPr>
          <w:rFonts w:cs="Arial"/>
          <w:szCs w:val="24"/>
        </w:rPr>
        <w:t xml:space="preserve"> </w:t>
      </w:r>
      <w:r w:rsidRPr="007712F8">
        <w:rPr>
          <w:rFonts w:cs="Arial"/>
          <w:szCs w:val="24"/>
        </w:rPr>
        <w:t>appropriate,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documents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needed</w:t>
      </w:r>
      <w:r w:rsidR="00DB44A7" w:rsidRPr="007712F8">
        <w:rPr>
          <w:rFonts w:cs="Arial"/>
          <w:szCs w:val="24"/>
        </w:rPr>
        <w:t xml:space="preserve"> </w:t>
      </w:r>
      <w:r w:rsidRPr="007712F8">
        <w:rPr>
          <w:rFonts w:cs="Arial"/>
          <w:szCs w:val="24"/>
        </w:rPr>
        <w:t>by</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reasonably</w:t>
      </w:r>
      <w:r w:rsidR="00DB44A7" w:rsidRPr="007712F8">
        <w:rPr>
          <w:rFonts w:cs="Arial"/>
          <w:szCs w:val="24"/>
        </w:rPr>
        <w:t xml:space="preserve"> </w:t>
      </w:r>
      <w:r w:rsidRPr="007712F8">
        <w:rPr>
          <w:rFonts w:cs="Arial"/>
          <w:szCs w:val="24"/>
        </w:rPr>
        <w:t>enable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reach</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postsecondary</w:t>
      </w:r>
      <w:r w:rsidR="00DB44A7" w:rsidRPr="007712F8">
        <w:rPr>
          <w:rFonts w:cs="Arial"/>
          <w:szCs w:val="24"/>
        </w:rPr>
        <w:t xml:space="preserve"> </w:t>
      </w:r>
      <w:r w:rsidRPr="007712F8">
        <w:rPr>
          <w:rFonts w:cs="Arial"/>
          <w:szCs w:val="24"/>
        </w:rPr>
        <w:t>goals.</w:t>
      </w:r>
      <w:r w:rsidR="00DB44A7" w:rsidRPr="007712F8">
        <w:rPr>
          <w:rFonts w:cs="Arial"/>
          <w:szCs w:val="24"/>
        </w:rPr>
        <w:t xml:space="preserve">  </w:t>
      </w:r>
      <w:r w:rsidR="00BB49A6" w:rsidRPr="007712F8">
        <w:rPr>
          <w:rFonts w:cs="Arial"/>
          <w:sz w:val="18"/>
          <w:szCs w:val="18"/>
        </w:rPr>
        <w:t>707</w:t>
      </w:r>
      <w:r w:rsidR="00DB44A7" w:rsidRPr="007712F8">
        <w:rPr>
          <w:rFonts w:cs="Arial"/>
          <w:sz w:val="18"/>
          <w:szCs w:val="18"/>
        </w:rPr>
        <w:t xml:space="preserve"> </w:t>
      </w:r>
      <w:r w:rsidR="00BB49A6" w:rsidRPr="007712F8">
        <w:rPr>
          <w:rFonts w:cs="Arial"/>
          <w:sz w:val="18"/>
          <w:szCs w:val="18"/>
        </w:rPr>
        <w:t>KAR</w:t>
      </w:r>
      <w:r w:rsidR="00DB44A7" w:rsidRPr="007712F8">
        <w:rPr>
          <w:rFonts w:cs="Arial"/>
          <w:sz w:val="18"/>
          <w:szCs w:val="18"/>
        </w:rPr>
        <w:t xml:space="preserve"> </w:t>
      </w:r>
      <w:r w:rsidR="00BB49A6" w:rsidRPr="007712F8">
        <w:rPr>
          <w:rFonts w:cs="Arial"/>
          <w:sz w:val="18"/>
          <w:szCs w:val="18"/>
        </w:rPr>
        <w:t>1:320</w:t>
      </w:r>
      <w:r w:rsidR="00DB44A7" w:rsidRPr="007712F8">
        <w:rPr>
          <w:rFonts w:cs="Arial"/>
          <w:sz w:val="18"/>
          <w:szCs w:val="18"/>
        </w:rPr>
        <w:t xml:space="preserve"> </w:t>
      </w:r>
      <w:r w:rsidR="00BB49A6" w:rsidRPr="007712F8">
        <w:rPr>
          <w:rFonts w:cs="Arial"/>
          <w:sz w:val="18"/>
          <w:szCs w:val="18"/>
        </w:rPr>
        <w:t>§</w:t>
      </w:r>
      <w:r w:rsidR="00DB44A7" w:rsidRPr="007712F8">
        <w:rPr>
          <w:rFonts w:cs="Arial"/>
          <w:sz w:val="18"/>
          <w:szCs w:val="18"/>
        </w:rPr>
        <w:t xml:space="preserve"> </w:t>
      </w:r>
      <w:r w:rsidR="00BB49A6" w:rsidRPr="007712F8">
        <w:rPr>
          <w:rFonts w:cs="Arial"/>
          <w:sz w:val="18"/>
          <w:szCs w:val="18"/>
        </w:rPr>
        <w:t>7(4-5)</w:t>
      </w:r>
    </w:p>
    <w:p w:rsidR="00CA6FFE" w:rsidRPr="007712F8" w:rsidRDefault="00CA6FFE" w:rsidP="00705FFE">
      <w:pPr>
        <w:ind w:left="360"/>
        <w:rPr>
          <w:rFonts w:cs="Arial"/>
          <w:szCs w:val="24"/>
        </w:rPr>
      </w:pPr>
    </w:p>
    <w:p w:rsidR="005578DD" w:rsidRPr="007712F8" w:rsidRDefault="005578DD" w:rsidP="005578DD">
      <w:pPr>
        <w:ind w:left="360"/>
        <w:rPr>
          <w:rFonts w:cs="Arial"/>
          <w:szCs w:val="24"/>
        </w:rPr>
      </w:pPr>
      <w:r w:rsidRPr="007712F8">
        <w:rPr>
          <w:rFonts w:cs="Arial"/>
          <w:szCs w:val="24"/>
        </w:rPr>
        <w:t>If</w:t>
      </w:r>
      <w:r w:rsidR="00DB44A7" w:rsidRPr="007712F8">
        <w:rPr>
          <w:rFonts w:cs="Arial"/>
          <w:szCs w:val="24"/>
        </w:rPr>
        <w:t xml:space="preserve"> </w:t>
      </w:r>
      <w:r w:rsidRPr="007712F8">
        <w:rPr>
          <w:rFonts w:cs="Arial"/>
          <w:szCs w:val="24"/>
        </w:rPr>
        <w:t>another</w:t>
      </w:r>
      <w:r w:rsidR="00DB44A7" w:rsidRPr="007712F8">
        <w:rPr>
          <w:rFonts w:cs="Arial"/>
          <w:szCs w:val="24"/>
        </w:rPr>
        <w:t xml:space="preserve"> </w:t>
      </w:r>
      <w:r w:rsidRPr="007712F8">
        <w:rPr>
          <w:rFonts w:cs="Arial"/>
          <w:szCs w:val="24"/>
        </w:rPr>
        <w:t>agency</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szCs w:val="24"/>
        </w:rPr>
        <w:t>likely</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i/>
          <w:szCs w:val="24"/>
        </w:rPr>
        <w:t>provide</w:t>
      </w:r>
      <w:r w:rsidR="00DB44A7" w:rsidRPr="007712F8">
        <w:rPr>
          <w:rFonts w:cs="Arial"/>
          <w:i/>
          <w:szCs w:val="24"/>
        </w:rPr>
        <w:t xml:space="preserve"> </w:t>
      </w:r>
      <w:r w:rsidRPr="007712F8">
        <w:rPr>
          <w:rFonts w:cs="Arial"/>
          <w:i/>
          <w:szCs w:val="24"/>
        </w:rPr>
        <w:t>or</w:t>
      </w:r>
      <w:r w:rsidR="00DB44A7" w:rsidRPr="007712F8">
        <w:rPr>
          <w:rFonts w:cs="Arial"/>
          <w:i/>
          <w:szCs w:val="24"/>
        </w:rPr>
        <w:t xml:space="preserve"> </w:t>
      </w:r>
      <w:r w:rsidRPr="007712F8">
        <w:rPr>
          <w:rFonts w:cs="Arial"/>
          <w:i/>
          <w:szCs w:val="24"/>
        </w:rPr>
        <w:t>pay</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are</w:t>
      </w:r>
      <w:r w:rsidR="00DB44A7" w:rsidRPr="007712F8">
        <w:rPr>
          <w:rFonts w:cs="Arial"/>
          <w:szCs w:val="24"/>
        </w:rPr>
        <w:t xml:space="preserve"> </w:t>
      </w:r>
      <w:r w:rsidRPr="007712F8">
        <w:rPr>
          <w:rFonts w:cs="Arial"/>
          <w:szCs w:val="24"/>
        </w:rPr>
        <w:t>needed</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assist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reaching</w:t>
      </w:r>
      <w:r w:rsidR="00DB44A7" w:rsidRPr="007712F8">
        <w:rPr>
          <w:rFonts w:cs="Arial"/>
          <w:szCs w:val="24"/>
        </w:rPr>
        <w:t xml:space="preserve"> </w:t>
      </w:r>
      <w:r w:rsidRPr="007712F8">
        <w:rPr>
          <w:rFonts w:cs="Arial"/>
          <w:szCs w:val="24"/>
        </w:rPr>
        <w:t>postsecondary</w:t>
      </w:r>
      <w:r w:rsidR="00DB44A7" w:rsidRPr="007712F8">
        <w:rPr>
          <w:rFonts w:cs="Arial"/>
          <w:szCs w:val="24"/>
        </w:rPr>
        <w:t xml:space="preserve"> </w:t>
      </w:r>
      <w:r w:rsidRPr="007712F8">
        <w:rPr>
          <w:rFonts w:cs="Arial"/>
          <w:szCs w:val="24"/>
        </w:rPr>
        <w:t>goals,</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agency</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szCs w:val="24"/>
        </w:rPr>
        <w:t>listed</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one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agencies</w:t>
      </w:r>
      <w:r w:rsidR="00DB44A7" w:rsidRPr="007712F8">
        <w:rPr>
          <w:rFonts w:cs="Arial"/>
          <w:szCs w:val="24"/>
        </w:rPr>
        <w:t xml:space="preserve"> </w:t>
      </w:r>
      <w:r w:rsidRPr="007712F8">
        <w:rPr>
          <w:rFonts w:cs="Arial"/>
          <w:szCs w:val="24"/>
        </w:rPr>
        <w:t>responsible</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documents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need</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invite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outside</w:t>
      </w:r>
      <w:r w:rsidR="00DB44A7" w:rsidRPr="007712F8">
        <w:rPr>
          <w:rFonts w:cs="Arial"/>
          <w:szCs w:val="24"/>
        </w:rPr>
        <w:t xml:space="preserve"> </w:t>
      </w:r>
      <w:r w:rsidRPr="007712F8">
        <w:rPr>
          <w:rFonts w:cs="Arial"/>
          <w:szCs w:val="24"/>
        </w:rPr>
        <w:t>agency.</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must</w:t>
      </w:r>
      <w:r w:rsidR="00DB44A7" w:rsidRPr="007712F8">
        <w:rPr>
          <w:rFonts w:cs="Arial"/>
          <w:szCs w:val="24"/>
        </w:rPr>
        <w:t xml:space="preserve"> </w:t>
      </w:r>
      <w:r w:rsidRPr="007712F8">
        <w:rPr>
          <w:rFonts w:cs="Arial"/>
          <w:szCs w:val="24"/>
        </w:rPr>
        <w:t>request</w:t>
      </w:r>
      <w:r w:rsidR="00DB44A7" w:rsidRPr="007712F8">
        <w:rPr>
          <w:rFonts w:cs="Arial"/>
          <w:szCs w:val="24"/>
        </w:rPr>
        <w:t xml:space="preserve"> </w:t>
      </w:r>
      <w:r w:rsidRPr="007712F8">
        <w:rPr>
          <w:rFonts w:cs="Arial"/>
          <w:szCs w:val="24"/>
        </w:rPr>
        <w:t>and</w:t>
      </w:r>
      <w:r w:rsidR="00DB44A7" w:rsidRPr="007712F8">
        <w:rPr>
          <w:rFonts w:cs="Arial"/>
          <w:szCs w:val="24"/>
        </w:rPr>
        <w:t xml:space="preserve"> </w:t>
      </w:r>
      <w:r w:rsidRPr="007712F8">
        <w:rPr>
          <w:rFonts w:cs="Arial"/>
          <w:szCs w:val="24"/>
        </w:rPr>
        <w:t>receive</w:t>
      </w:r>
      <w:r w:rsidR="00DB44A7" w:rsidRPr="007712F8">
        <w:rPr>
          <w:rFonts w:cs="Arial"/>
          <w:szCs w:val="24"/>
        </w:rPr>
        <w:t xml:space="preserve"> </w:t>
      </w:r>
      <w:r w:rsidRPr="007712F8">
        <w:rPr>
          <w:rFonts w:cs="Arial"/>
          <w:i/>
          <w:szCs w:val="24"/>
        </w:rPr>
        <w:t>signed</w:t>
      </w:r>
      <w:r w:rsidR="00DB44A7" w:rsidRPr="007712F8">
        <w:rPr>
          <w:rFonts w:cs="Arial"/>
          <w:i/>
          <w:szCs w:val="24"/>
        </w:rPr>
        <w:t xml:space="preserve"> </w:t>
      </w:r>
      <w:r w:rsidRPr="007712F8">
        <w:rPr>
          <w:rFonts w:cs="Arial"/>
          <w:i/>
          <w:szCs w:val="24"/>
        </w:rPr>
        <w:t>consent</w:t>
      </w:r>
      <w:r w:rsidR="00DB44A7" w:rsidRPr="007712F8">
        <w:rPr>
          <w:rFonts w:cs="Arial"/>
          <w:szCs w:val="24"/>
        </w:rPr>
        <w:t xml:space="preserve"> </w:t>
      </w:r>
      <w:r w:rsidRPr="007712F8">
        <w:rPr>
          <w:rFonts w:cs="Arial"/>
          <w:szCs w:val="24"/>
        </w:rPr>
        <w:t>from</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parent</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emancipated</w:t>
      </w:r>
      <w:r w:rsidR="00DB44A7" w:rsidRPr="007712F8">
        <w:rPr>
          <w:rFonts w:cs="Arial"/>
          <w:szCs w:val="24"/>
        </w:rPr>
        <w:t xml:space="preserve"> </w:t>
      </w:r>
      <w:r w:rsidRPr="007712F8">
        <w:rPr>
          <w:rFonts w:cs="Arial"/>
          <w:szCs w:val="24"/>
        </w:rPr>
        <w:t>youth</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invite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outside</w:t>
      </w:r>
      <w:r w:rsidR="00DB44A7" w:rsidRPr="007712F8">
        <w:rPr>
          <w:rFonts w:cs="Arial"/>
          <w:szCs w:val="24"/>
        </w:rPr>
        <w:t xml:space="preserve"> </w:t>
      </w:r>
      <w:r w:rsidRPr="007712F8">
        <w:rPr>
          <w:rFonts w:cs="Arial"/>
          <w:szCs w:val="24"/>
        </w:rPr>
        <w:t>agency</w:t>
      </w:r>
      <w:r w:rsidR="00DB44A7" w:rsidRPr="007712F8">
        <w:rPr>
          <w:rFonts w:cs="Arial"/>
          <w:szCs w:val="24"/>
        </w:rPr>
        <w:t xml:space="preserve"> </w:t>
      </w:r>
      <w:r w:rsidRPr="007712F8">
        <w:rPr>
          <w:rFonts w:cs="Arial"/>
          <w:i/>
          <w:szCs w:val="24"/>
        </w:rPr>
        <w:t>PRIOR</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meeting.</w:t>
      </w:r>
      <w:r w:rsidR="00DB44A7" w:rsidRPr="007712F8">
        <w:rPr>
          <w:rFonts w:cs="Arial"/>
          <w:szCs w:val="24"/>
        </w:rPr>
        <w:t xml:space="preserve">  </w:t>
      </w:r>
      <w:r w:rsidRPr="007712F8">
        <w:rPr>
          <w:rFonts w:cs="Arial"/>
          <w:szCs w:val="24"/>
        </w:rPr>
        <w:t>If</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determines</w:t>
      </w:r>
      <w:r w:rsidR="00DB44A7" w:rsidRPr="007712F8">
        <w:rPr>
          <w:rFonts w:cs="Arial"/>
          <w:szCs w:val="24"/>
        </w:rPr>
        <w:t xml:space="preserve"> </w:t>
      </w:r>
      <w:r w:rsidRPr="007712F8">
        <w:rPr>
          <w:rFonts w:cs="Arial"/>
          <w:szCs w:val="24"/>
        </w:rPr>
        <w:t>it</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szCs w:val="24"/>
        </w:rPr>
        <w:t>not</w:t>
      </w:r>
      <w:r w:rsidR="00DB44A7" w:rsidRPr="007712F8">
        <w:rPr>
          <w:rFonts w:cs="Arial"/>
          <w:szCs w:val="24"/>
        </w:rPr>
        <w:t xml:space="preserve"> </w:t>
      </w:r>
      <w:r w:rsidRPr="007712F8">
        <w:rPr>
          <w:rFonts w:cs="Arial"/>
          <w:szCs w:val="24"/>
        </w:rPr>
        <w:t>necessary</w:t>
      </w:r>
      <w:r w:rsidR="00DB44A7" w:rsidRPr="007712F8">
        <w:rPr>
          <w:rFonts w:cs="Arial"/>
          <w:szCs w:val="24"/>
        </w:rPr>
        <w:t xml:space="preserve"> </w:t>
      </w:r>
      <w:r w:rsidRPr="007712F8">
        <w:rPr>
          <w:rFonts w:cs="Arial"/>
          <w:szCs w:val="24"/>
        </w:rPr>
        <w:t>to</w:t>
      </w:r>
      <w:r w:rsidR="00DB44A7" w:rsidRPr="007712F8">
        <w:rPr>
          <w:rFonts w:cs="Arial"/>
          <w:szCs w:val="24"/>
        </w:rPr>
        <w:t xml:space="preserve"> </w:t>
      </w:r>
      <w:r w:rsidRPr="007712F8">
        <w:rPr>
          <w:rFonts w:cs="Arial"/>
          <w:szCs w:val="24"/>
        </w:rPr>
        <w:t>invite</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outside</w:t>
      </w:r>
      <w:r w:rsidR="00DB44A7" w:rsidRPr="007712F8">
        <w:rPr>
          <w:rFonts w:cs="Arial"/>
          <w:szCs w:val="24"/>
        </w:rPr>
        <w:t xml:space="preserve"> </w:t>
      </w:r>
      <w:r w:rsidRPr="007712F8">
        <w:rPr>
          <w:rFonts w:cs="Arial"/>
          <w:szCs w:val="24"/>
        </w:rPr>
        <w:t>agency,</w:t>
      </w:r>
      <w:r w:rsidR="00DB44A7" w:rsidRPr="007712F8">
        <w:rPr>
          <w:rFonts w:cs="Arial"/>
          <w:szCs w:val="24"/>
        </w:rPr>
        <w:t xml:space="preserve"> </w:t>
      </w:r>
      <w:r w:rsidRPr="007712F8">
        <w:rPr>
          <w:rFonts w:cs="Arial"/>
          <w:szCs w:val="24"/>
        </w:rPr>
        <w:t>or</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75291" w:rsidRPr="007712F8">
        <w:rPr>
          <w:rFonts w:cs="Arial"/>
          <w:szCs w:val="24"/>
        </w:rPr>
        <w:t>student</w:t>
      </w:r>
      <w:r w:rsidRPr="007712F8">
        <w:rPr>
          <w:rFonts w:cs="Arial"/>
          <w:szCs w:val="24"/>
        </w:rPr>
        <w:t>’s</w:t>
      </w:r>
      <w:r w:rsidR="00DB44A7" w:rsidRPr="007712F8">
        <w:rPr>
          <w:rFonts w:cs="Arial"/>
          <w:szCs w:val="24"/>
        </w:rPr>
        <w:t xml:space="preserve"> </w:t>
      </w:r>
      <w:r w:rsidRPr="007712F8">
        <w:rPr>
          <w:rFonts w:cs="Arial"/>
          <w:szCs w:val="24"/>
        </w:rPr>
        <w:t>IEP</w:t>
      </w:r>
      <w:r w:rsidR="00DB44A7" w:rsidRPr="007712F8">
        <w:rPr>
          <w:rFonts w:cs="Arial"/>
          <w:szCs w:val="24"/>
        </w:rPr>
        <w:t xml:space="preserve"> </w:t>
      </w:r>
      <w:r w:rsidRPr="007712F8">
        <w:rPr>
          <w:rFonts w:cs="Arial"/>
          <w:szCs w:val="24"/>
        </w:rPr>
        <w:t>did</w:t>
      </w:r>
      <w:r w:rsidR="00DB44A7" w:rsidRPr="007712F8">
        <w:rPr>
          <w:rFonts w:cs="Arial"/>
          <w:szCs w:val="24"/>
        </w:rPr>
        <w:t xml:space="preserve"> </w:t>
      </w:r>
      <w:r w:rsidRPr="007712F8">
        <w:rPr>
          <w:rFonts w:cs="Arial"/>
          <w:szCs w:val="24"/>
        </w:rPr>
        <w:t>not</w:t>
      </w:r>
      <w:r w:rsidR="00DB44A7" w:rsidRPr="007712F8">
        <w:rPr>
          <w:rFonts w:cs="Arial"/>
          <w:szCs w:val="24"/>
        </w:rPr>
        <w:t xml:space="preserve"> </w:t>
      </w:r>
      <w:r w:rsidRPr="007712F8">
        <w:rPr>
          <w:rFonts w:cs="Arial"/>
          <w:szCs w:val="24"/>
        </w:rPr>
        <w:t>include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required</w:t>
      </w:r>
      <w:r w:rsidR="00DB44A7" w:rsidRPr="007712F8">
        <w:rPr>
          <w:rFonts w:cs="Arial"/>
          <w:szCs w:val="24"/>
        </w:rPr>
        <w:t xml:space="preserve"> </w:t>
      </w:r>
      <w:r w:rsidRPr="007712F8">
        <w:rPr>
          <w:rFonts w:cs="Arial"/>
          <w:szCs w:val="24"/>
        </w:rPr>
        <w:t>another</w:t>
      </w:r>
      <w:r w:rsidR="00DB44A7" w:rsidRPr="007712F8">
        <w:rPr>
          <w:rFonts w:cs="Arial"/>
          <w:szCs w:val="24"/>
        </w:rPr>
        <w:t xml:space="preserve"> </w:t>
      </w:r>
      <w:r w:rsidRPr="007712F8">
        <w:rPr>
          <w:rFonts w:cs="Arial"/>
          <w:szCs w:val="24"/>
        </w:rPr>
        <w:t>agency,</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ARC</w:t>
      </w:r>
      <w:r w:rsidR="00DB44A7" w:rsidRPr="007712F8">
        <w:rPr>
          <w:rFonts w:cs="Arial"/>
          <w:szCs w:val="24"/>
        </w:rPr>
        <w:t xml:space="preserve"> </w:t>
      </w:r>
      <w:r w:rsidRPr="007712F8">
        <w:rPr>
          <w:rFonts w:cs="Arial"/>
          <w:szCs w:val="24"/>
        </w:rPr>
        <w:t>documents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decision.</w:t>
      </w:r>
      <w:r w:rsidR="00DB44A7" w:rsidRPr="007712F8">
        <w:rPr>
          <w:rFonts w:cs="Arial"/>
          <w:szCs w:val="24"/>
        </w:rPr>
        <w:t xml:space="preserve"> </w:t>
      </w:r>
    </w:p>
    <w:p w:rsidR="005578DD" w:rsidRPr="007712F8" w:rsidRDefault="005578DD" w:rsidP="00705FFE">
      <w:pPr>
        <w:ind w:left="360"/>
        <w:rPr>
          <w:rFonts w:cs="Arial"/>
          <w:szCs w:val="24"/>
        </w:rPr>
      </w:pPr>
    </w:p>
    <w:p w:rsidR="00705FFE" w:rsidRPr="007712F8" w:rsidRDefault="00705FFE" w:rsidP="00705FFE">
      <w:pPr>
        <w:ind w:left="360"/>
        <w:rPr>
          <w:rFonts w:cs="Arial"/>
          <w:szCs w:val="24"/>
        </w:rPr>
      </w:pP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space</w:t>
      </w:r>
      <w:r w:rsidR="00DB44A7" w:rsidRPr="007712F8">
        <w:rPr>
          <w:rFonts w:cs="Arial"/>
          <w:szCs w:val="24"/>
        </w:rPr>
        <w:t xml:space="preserve"> </w:t>
      </w:r>
      <w:r w:rsidRPr="007712F8">
        <w:rPr>
          <w:rFonts w:cs="Arial"/>
          <w:szCs w:val="24"/>
        </w:rPr>
        <w:t>provided</w:t>
      </w:r>
      <w:r w:rsidR="00DB44A7" w:rsidRPr="007712F8">
        <w:rPr>
          <w:rFonts w:cs="Arial"/>
          <w:szCs w:val="24"/>
        </w:rPr>
        <w:t xml:space="preserve"> </w:t>
      </w:r>
      <w:r w:rsidRPr="007712F8">
        <w:rPr>
          <w:rFonts w:cs="Arial"/>
          <w:szCs w:val="24"/>
        </w:rPr>
        <w:t>on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left,</w:t>
      </w:r>
      <w:r w:rsidR="00DB44A7" w:rsidRPr="007712F8">
        <w:rPr>
          <w:rFonts w:cs="Arial"/>
          <w:szCs w:val="24"/>
        </w:rPr>
        <w:t xml:space="preserve"> </w:t>
      </w:r>
      <w:r w:rsidRPr="007712F8">
        <w:rPr>
          <w:rFonts w:cs="Arial"/>
          <w:szCs w:val="24"/>
        </w:rPr>
        <w:t>list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student</w:t>
      </w:r>
      <w:r w:rsidR="00DB44A7" w:rsidRPr="007712F8">
        <w:rPr>
          <w:rFonts w:cs="Arial"/>
          <w:szCs w:val="24"/>
        </w:rPr>
        <w:t xml:space="preserve"> </w:t>
      </w:r>
      <w:r w:rsidRPr="007712F8">
        <w:rPr>
          <w:rFonts w:cs="Arial"/>
          <w:szCs w:val="24"/>
        </w:rPr>
        <w:t>needs.</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space</w:t>
      </w:r>
      <w:r w:rsidR="00DB44A7" w:rsidRPr="007712F8">
        <w:rPr>
          <w:rFonts w:cs="Arial"/>
          <w:szCs w:val="24"/>
        </w:rPr>
        <w:t xml:space="preserve"> </w:t>
      </w:r>
      <w:r w:rsidRPr="007712F8">
        <w:rPr>
          <w:rFonts w:cs="Arial"/>
          <w:szCs w:val="24"/>
        </w:rPr>
        <w:t>provided</w:t>
      </w:r>
      <w:r w:rsidR="00DB44A7" w:rsidRPr="007712F8">
        <w:rPr>
          <w:rFonts w:cs="Arial"/>
          <w:szCs w:val="24"/>
        </w:rPr>
        <w:t xml:space="preserve"> </w:t>
      </w:r>
      <w:r w:rsidRPr="007712F8">
        <w:rPr>
          <w:rFonts w:cs="Arial"/>
          <w:szCs w:val="24"/>
        </w:rPr>
        <w:t>on</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right,</w:t>
      </w:r>
      <w:r w:rsidR="00DB44A7" w:rsidRPr="007712F8">
        <w:rPr>
          <w:rFonts w:cs="Arial"/>
          <w:szCs w:val="24"/>
        </w:rPr>
        <w:t xml:space="preserve"> </w:t>
      </w:r>
      <w:r w:rsidRPr="007712F8">
        <w:rPr>
          <w:rFonts w:cs="Arial"/>
          <w:szCs w:val="24"/>
        </w:rPr>
        <w:t>list</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Pr="007712F8">
        <w:rPr>
          <w:rFonts w:cs="Arial"/>
          <w:szCs w:val="24"/>
        </w:rPr>
        <w:t>agency(ies)</w:t>
      </w:r>
      <w:r w:rsidR="00DB44A7" w:rsidRPr="007712F8">
        <w:rPr>
          <w:rFonts w:cs="Arial"/>
          <w:szCs w:val="24"/>
        </w:rPr>
        <w:t xml:space="preserve"> </w:t>
      </w:r>
      <w:r w:rsidRPr="007712F8">
        <w:rPr>
          <w:rFonts w:cs="Arial"/>
          <w:szCs w:val="24"/>
        </w:rPr>
        <w:t>responsible.</w:t>
      </w:r>
      <w:r w:rsidR="00DB44A7" w:rsidRPr="007712F8">
        <w:rPr>
          <w:rFonts w:cs="Arial"/>
          <w:szCs w:val="24"/>
        </w:rPr>
        <w:t xml:space="preserve">  </w:t>
      </w:r>
      <w:r w:rsidRPr="007712F8">
        <w:rPr>
          <w:rFonts w:cs="Arial"/>
          <w:szCs w:val="24"/>
        </w:rPr>
        <w:t>Since</w:t>
      </w:r>
      <w:r w:rsidR="00DB44A7" w:rsidRPr="007712F8">
        <w:rPr>
          <w:rFonts w:cs="Arial"/>
          <w:szCs w:val="24"/>
        </w:rPr>
        <w:t xml:space="preserve"> </w:t>
      </w:r>
      <w:r w:rsidRPr="007712F8">
        <w:rPr>
          <w:rFonts w:cs="Arial"/>
          <w:szCs w:val="24"/>
        </w:rPr>
        <w:t>regulations</w:t>
      </w:r>
      <w:r w:rsidR="00DB44A7" w:rsidRPr="007712F8">
        <w:rPr>
          <w:rFonts w:cs="Arial"/>
          <w:szCs w:val="24"/>
        </w:rPr>
        <w:t xml:space="preserve"> </w:t>
      </w:r>
      <w:r w:rsidRPr="007712F8">
        <w:rPr>
          <w:rFonts w:cs="Arial"/>
          <w:szCs w:val="24"/>
        </w:rPr>
        <w:t>state</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services</w:t>
      </w:r>
      <w:r w:rsidR="00DB44A7" w:rsidRPr="007712F8">
        <w:rPr>
          <w:rFonts w:cs="Arial"/>
          <w:szCs w:val="24"/>
        </w:rPr>
        <w:t xml:space="preserve"> </w:t>
      </w:r>
      <w:r w:rsidRPr="007712F8">
        <w:rPr>
          <w:rFonts w:cs="Arial"/>
          <w:szCs w:val="24"/>
        </w:rPr>
        <w:t>include</w:t>
      </w:r>
      <w:r w:rsidR="00DB44A7" w:rsidRPr="007712F8">
        <w:rPr>
          <w:rFonts w:cs="Arial"/>
          <w:szCs w:val="24"/>
        </w:rPr>
        <w:t xml:space="preserve"> </w:t>
      </w:r>
      <w:r w:rsidRPr="007712F8">
        <w:rPr>
          <w:rFonts w:cs="Arial"/>
          <w:szCs w:val="24"/>
        </w:rPr>
        <w:t>course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study,</w:t>
      </w:r>
      <w:r w:rsidR="00DB44A7" w:rsidRPr="007712F8">
        <w:rPr>
          <w:rFonts w:cs="Arial"/>
          <w:szCs w:val="24"/>
        </w:rPr>
        <w:t xml:space="preserve"> </w:t>
      </w:r>
      <w:r w:rsidRPr="007712F8">
        <w:rPr>
          <w:rFonts w:cs="Arial"/>
          <w:szCs w:val="24"/>
        </w:rPr>
        <w:t>one</w:t>
      </w:r>
      <w:r w:rsidR="00DB44A7" w:rsidRPr="007712F8">
        <w:rPr>
          <w:rFonts w:cs="Arial"/>
          <w:szCs w:val="24"/>
        </w:rPr>
        <w:t xml:space="preserve"> </w:t>
      </w:r>
      <w:r w:rsidRPr="007712F8">
        <w:rPr>
          <w:rFonts w:cs="Arial"/>
          <w:szCs w:val="24"/>
        </w:rPr>
        <w:t>transition</w:t>
      </w:r>
      <w:r w:rsidR="00DB44A7" w:rsidRPr="007712F8">
        <w:rPr>
          <w:rFonts w:cs="Arial"/>
          <w:szCs w:val="24"/>
        </w:rPr>
        <w:t xml:space="preserve"> </w:t>
      </w:r>
      <w:r w:rsidRPr="007712F8">
        <w:rPr>
          <w:rFonts w:cs="Arial"/>
          <w:szCs w:val="24"/>
        </w:rPr>
        <w:t>service</w:t>
      </w:r>
      <w:r w:rsidR="00DB44A7" w:rsidRPr="007712F8">
        <w:rPr>
          <w:rFonts w:cs="Arial"/>
          <w:szCs w:val="24"/>
        </w:rPr>
        <w:t xml:space="preserve"> </w:t>
      </w:r>
      <w:r w:rsidRPr="007712F8">
        <w:rPr>
          <w:rFonts w:cs="Arial"/>
          <w:szCs w:val="24"/>
        </w:rPr>
        <w:t>that</w:t>
      </w:r>
      <w:r w:rsidR="00DB44A7" w:rsidRPr="007712F8">
        <w:rPr>
          <w:rFonts w:cs="Arial"/>
          <w:szCs w:val="24"/>
        </w:rPr>
        <w:t xml:space="preserve"> </w:t>
      </w:r>
      <w:r w:rsidRPr="007712F8">
        <w:rPr>
          <w:rFonts w:cs="Arial"/>
          <w:szCs w:val="24"/>
        </w:rPr>
        <w:t>may</w:t>
      </w:r>
      <w:r w:rsidR="00DB44A7" w:rsidRPr="007712F8">
        <w:rPr>
          <w:rFonts w:cs="Arial"/>
          <w:szCs w:val="24"/>
        </w:rPr>
        <w:t xml:space="preserve"> </w:t>
      </w:r>
      <w:r w:rsidRPr="007712F8">
        <w:rPr>
          <w:rFonts w:cs="Arial"/>
          <w:szCs w:val="24"/>
        </w:rPr>
        <w:t>be</w:t>
      </w:r>
      <w:r w:rsidR="00DB44A7" w:rsidRPr="007712F8">
        <w:rPr>
          <w:rFonts w:cs="Arial"/>
          <w:szCs w:val="24"/>
        </w:rPr>
        <w:t xml:space="preserve"> </w:t>
      </w:r>
      <w:r w:rsidRPr="007712F8">
        <w:rPr>
          <w:rFonts w:cs="Arial"/>
          <w:szCs w:val="24"/>
        </w:rPr>
        <w:t>listed</w:t>
      </w:r>
      <w:r w:rsidR="00DB44A7" w:rsidRPr="007712F8">
        <w:rPr>
          <w:rFonts w:cs="Arial"/>
          <w:szCs w:val="24"/>
        </w:rPr>
        <w:t xml:space="preserve"> </w:t>
      </w:r>
      <w:r w:rsidRPr="007712F8">
        <w:rPr>
          <w:rFonts w:cs="Arial"/>
          <w:szCs w:val="24"/>
        </w:rPr>
        <w:t>for</w:t>
      </w:r>
      <w:r w:rsidR="00DB44A7" w:rsidRPr="007712F8">
        <w:rPr>
          <w:rFonts w:cs="Arial"/>
          <w:szCs w:val="24"/>
        </w:rPr>
        <w:t xml:space="preserve"> </w:t>
      </w:r>
      <w:r w:rsidRPr="007712F8">
        <w:rPr>
          <w:rFonts w:cs="Arial"/>
          <w:szCs w:val="24"/>
        </w:rPr>
        <w:t>every</w:t>
      </w:r>
      <w:r w:rsidR="00DB44A7" w:rsidRPr="007712F8">
        <w:rPr>
          <w:rFonts w:cs="Arial"/>
          <w:szCs w:val="24"/>
        </w:rPr>
        <w:t xml:space="preserve"> </w:t>
      </w:r>
      <w:r w:rsidR="00575291" w:rsidRPr="007712F8">
        <w:rPr>
          <w:rFonts w:cs="Arial"/>
          <w:szCs w:val="24"/>
        </w:rPr>
        <w:t>student</w:t>
      </w:r>
      <w:r w:rsidR="00DB44A7" w:rsidRPr="007712F8">
        <w:rPr>
          <w:rFonts w:cs="Arial"/>
          <w:szCs w:val="24"/>
        </w:rPr>
        <w:t xml:space="preserve"> </w:t>
      </w:r>
      <w:r w:rsidRPr="007712F8">
        <w:rPr>
          <w:rFonts w:cs="Arial"/>
          <w:szCs w:val="24"/>
        </w:rPr>
        <w:t>is</w:t>
      </w:r>
      <w:r w:rsidR="00DB44A7" w:rsidRPr="007712F8">
        <w:rPr>
          <w:rFonts w:cs="Arial"/>
          <w:szCs w:val="24"/>
        </w:rPr>
        <w:t xml:space="preserve"> </w:t>
      </w:r>
      <w:r w:rsidRPr="007712F8">
        <w:rPr>
          <w:rFonts w:cs="Arial"/>
          <w:szCs w:val="24"/>
        </w:rPr>
        <w:t>providing</w:t>
      </w:r>
      <w:r w:rsidR="00DB44A7" w:rsidRPr="007712F8">
        <w:rPr>
          <w:rFonts w:cs="Arial"/>
          <w:szCs w:val="24"/>
        </w:rPr>
        <w:t xml:space="preserve"> </w:t>
      </w:r>
      <w:r w:rsidRPr="007712F8">
        <w:rPr>
          <w:rFonts w:cs="Arial"/>
          <w:szCs w:val="24"/>
        </w:rPr>
        <w:t>the</w:t>
      </w:r>
      <w:r w:rsidR="00DB44A7" w:rsidRPr="007712F8">
        <w:rPr>
          <w:rFonts w:cs="Arial"/>
          <w:szCs w:val="24"/>
        </w:rPr>
        <w:t xml:space="preserve"> </w:t>
      </w:r>
      <w:r w:rsidR="00512436" w:rsidRPr="007712F8">
        <w:rPr>
          <w:rFonts w:cs="Arial"/>
          <w:szCs w:val="24"/>
        </w:rPr>
        <w:t>c</w:t>
      </w:r>
      <w:r w:rsidRPr="007712F8">
        <w:rPr>
          <w:rFonts w:cs="Arial"/>
          <w:szCs w:val="24"/>
        </w:rPr>
        <w:t>ourse</w:t>
      </w:r>
      <w:r w:rsidR="00DB44A7" w:rsidRPr="007712F8">
        <w:rPr>
          <w:rFonts w:cs="Arial"/>
          <w:szCs w:val="24"/>
        </w:rPr>
        <w:t xml:space="preserve"> </w:t>
      </w:r>
      <w:r w:rsidRPr="007712F8">
        <w:rPr>
          <w:rFonts w:cs="Arial"/>
          <w:szCs w:val="24"/>
        </w:rPr>
        <w:t>of</w:t>
      </w:r>
      <w:r w:rsidR="00DB44A7" w:rsidRPr="007712F8">
        <w:rPr>
          <w:rFonts w:cs="Arial"/>
          <w:szCs w:val="24"/>
        </w:rPr>
        <w:t xml:space="preserve"> </w:t>
      </w:r>
      <w:r w:rsidRPr="007712F8">
        <w:rPr>
          <w:rFonts w:cs="Arial"/>
          <w:szCs w:val="24"/>
        </w:rPr>
        <w:t>study</w:t>
      </w:r>
      <w:r w:rsidR="00DB44A7" w:rsidRPr="007712F8">
        <w:rPr>
          <w:rFonts w:cs="Arial"/>
          <w:szCs w:val="24"/>
        </w:rPr>
        <w:t xml:space="preserve"> </w:t>
      </w:r>
      <w:r w:rsidRPr="007712F8">
        <w:rPr>
          <w:rFonts w:cs="Arial"/>
          <w:szCs w:val="24"/>
        </w:rPr>
        <w:t>as</w:t>
      </w:r>
      <w:r w:rsidR="00DB44A7" w:rsidRPr="007712F8">
        <w:rPr>
          <w:rFonts w:cs="Arial"/>
          <w:szCs w:val="24"/>
        </w:rPr>
        <w:t xml:space="preserve"> </w:t>
      </w:r>
      <w:r w:rsidRPr="007712F8">
        <w:rPr>
          <w:rFonts w:cs="Arial"/>
          <w:szCs w:val="24"/>
        </w:rPr>
        <w:t>outlined</w:t>
      </w:r>
      <w:r w:rsidR="00DB44A7" w:rsidRPr="007712F8">
        <w:rPr>
          <w:rFonts w:cs="Arial"/>
          <w:szCs w:val="24"/>
        </w:rPr>
        <w:t xml:space="preserve"> </w:t>
      </w:r>
      <w:r w:rsidRPr="007712F8">
        <w:rPr>
          <w:rFonts w:cs="Arial"/>
          <w:szCs w:val="24"/>
        </w:rPr>
        <w:t>in</w:t>
      </w:r>
      <w:r w:rsidR="00DB44A7" w:rsidRPr="007712F8">
        <w:rPr>
          <w:rFonts w:cs="Arial"/>
          <w:szCs w:val="24"/>
        </w:rPr>
        <w:t xml:space="preserve"> </w:t>
      </w:r>
      <w:r w:rsidRPr="007712F8">
        <w:rPr>
          <w:rFonts w:cs="Arial"/>
          <w:szCs w:val="24"/>
        </w:rPr>
        <w:t>the</w:t>
      </w:r>
      <w:r w:rsidR="00200F0A" w:rsidRPr="007712F8">
        <w:rPr>
          <w:rFonts w:cs="Arial"/>
          <w:szCs w:val="24"/>
        </w:rPr>
        <w:t xml:space="preserve"> student’s </w:t>
      </w:r>
      <w:r w:rsidRPr="007712F8">
        <w:rPr>
          <w:rFonts w:cs="Arial"/>
          <w:szCs w:val="24"/>
        </w:rPr>
        <w:t>ILP/IGP.</w:t>
      </w:r>
    </w:p>
    <w:p w:rsidR="00E71D97" w:rsidRPr="007712F8" w:rsidRDefault="00E71D97" w:rsidP="00705FFE">
      <w:pPr>
        <w:ind w:left="360"/>
        <w:rPr>
          <w:rFonts w:cs="Arial"/>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5304"/>
      </w:tblGrid>
      <w:tr w:rsidR="00332AF7" w:rsidRPr="007712F8">
        <w:tc>
          <w:tcPr>
            <w:tcW w:w="10656" w:type="dxa"/>
            <w:gridSpan w:val="2"/>
          </w:tcPr>
          <w:p w:rsidR="00E71345" w:rsidRPr="007712F8" w:rsidRDefault="00E71345" w:rsidP="00332AF7">
            <w:pPr>
              <w:ind w:left="360"/>
              <w:rPr>
                <w:rFonts w:cs="Arial"/>
                <w:b/>
                <w:sz w:val="22"/>
                <w:szCs w:val="22"/>
              </w:rPr>
            </w:pPr>
          </w:p>
          <w:p w:rsidR="00332AF7" w:rsidRPr="007712F8" w:rsidRDefault="00332AF7" w:rsidP="00332AF7">
            <w:pPr>
              <w:ind w:left="360"/>
              <w:rPr>
                <w:rFonts w:cs="Arial"/>
                <w:sz w:val="22"/>
                <w:szCs w:val="22"/>
              </w:rPr>
            </w:pPr>
            <w:r w:rsidRPr="007712F8">
              <w:rPr>
                <w:rFonts w:cs="Arial"/>
                <w:b/>
                <w:sz w:val="22"/>
                <w:szCs w:val="22"/>
              </w:rPr>
              <w:t>Transition</w:t>
            </w:r>
            <w:r w:rsidR="00DB44A7" w:rsidRPr="007712F8">
              <w:rPr>
                <w:rFonts w:cs="Arial"/>
                <w:b/>
                <w:sz w:val="22"/>
                <w:szCs w:val="22"/>
              </w:rPr>
              <w:t xml:space="preserve"> </w:t>
            </w:r>
            <w:r w:rsidRPr="007712F8">
              <w:rPr>
                <w:rFonts w:cs="Arial"/>
                <w:b/>
                <w:sz w:val="22"/>
                <w:szCs w:val="22"/>
              </w:rPr>
              <w:t>Services</w:t>
            </w:r>
            <w:r w:rsidR="00DB44A7" w:rsidRPr="007712F8">
              <w:rPr>
                <w:rFonts w:cs="Arial"/>
                <w:b/>
                <w:sz w:val="22"/>
                <w:szCs w:val="22"/>
              </w:rPr>
              <w:t xml:space="preserve"> </w:t>
            </w:r>
            <w:r w:rsidRPr="007712F8">
              <w:rPr>
                <w:rFonts w:cs="Arial"/>
                <w:b/>
                <w:sz w:val="22"/>
                <w:szCs w:val="22"/>
              </w:rPr>
              <w:t>and</w:t>
            </w:r>
            <w:r w:rsidR="00DB44A7" w:rsidRPr="007712F8">
              <w:rPr>
                <w:rFonts w:cs="Arial"/>
                <w:b/>
                <w:sz w:val="22"/>
                <w:szCs w:val="22"/>
              </w:rPr>
              <w:t xml:space="preserve"> </w:t>
            </w:r>
            <w:r w:rsidRPr="007712F8">
              <w:rPr>
                <w:rFonts w:cs="Arial"/>
                <w:b/>
                <w:sz w:val="22"/>
                <w:szCs w:val="22"/>
              </w:rPr>
              <w:t>Agency</w:t>
            </w:r>
            <w:r w:rsidR="00DB44A7" w:rsidRPr="007712F8">
              <w:rPr>
                <w:rFonts w:cs="Arial"/>
                <w:b/>
                <w:sz w:val="22"/>
                <w:szCs w:val="22"/>
              </w:rPr>
              <w:t xml:space="preserve"> </w:t>
            </w:r>
            <w:r w:rsidRPr="007712F8">
              <w:rPr>
                <w:rFonts w:cs="Arial"/>
                <w:b/>
                <w:sz w:val="22"/>
                <w:szCs w:val="22"/>
              </w:rPr>
              <w:t>Responsible</w:t>
            </w:r>
            <w:r w:rsidR="00DB44A7" w:rsidRPr="007712F8">
              <w:rPr>
                <w:rFonts w:cs="Arial"/>
                <w:sz w:val="22"/>
                <w:szCs w:val="22"/>
              </w:rPr>
              <w:t xml:space="preserve"> </w:t>
            </w:r>
            <w:r w:rsidRPr="007712F8">
              <w:rPr>
                <w:rFonts w:cs="Arial"/>
                <w:sz w:val="22"/>
                <w:szCs w:val="22"/>
              </w:rPr>
              <w:t>(By</w:t>
            </w:r>
            <w:r w:rsidR="00DB44A7" w:rsidRPr="007712F8">
              <w:rPr>
                <w:rFonts w:cs="Arial"/>
                <w:sz w:val="22"/>
                <w:szCs w:val="22"/>
              </w:rPr>
              <w:t xml:space="preserve"> </w:t>
            </w:r>
            <w:r w:rsidRPr="007712F8">
              <w:rPr>
                <w:rFonts w:cs="Arial"/>
                <w:b/>
                <w:sz w:val="22"/>
                <w:szCs w:val="22"/>
              </w:rPr>
              <w:t>age</w:t>
            </w:r>
            <w:r w:rsidR="00DB44A7" w:rsidRPr="007712F8">
              <w:rPr>
                <w:rFonts w:cs="Arial"/>
                <w:b/>
                <w:sz w:val="22"/>
                <w:szCs w:val="22"/>
              </w:rPr>
              <w:t xml:space="preserve"> </w:t>
            </w:r>
            <w:r w:rsidRPr="007712F8">
              <w:rPr>
                <w:rFonts w:cs="Arial"/>
                <w:b/>
                <w:sz w:val="22"/>
                <w:szCs w:val="22"/>
              </w:rPr>
              <w:t>16</w:t>
            </w:r>
            <w:r w:rsidRPr="007712F8">
              <w:rPr>
                <w:rFonts w:cs="Arial"/>
                <w:sz w:val="22"/>
                <w:szCs w:val="22"/>
              </w:rPr>
              <w:t>,</w:t>
            </w:r>
            <w:r w:rsidR="00DB44A7" w:rsidRPr="007712F8">
              <w:rPr>
                <w:rFonts w:cs="Arial"/>
                <w:sz w:val="22"/>
                <w:szCs w:val="22"/>
              </w:rPr>
              <w:t xml:space="preserve"> </w:t>
            </w:r>
            <w:r w:rsidRPr="007712F8">
              <w:rPr>
                <w:rFonts w:cs="Arial"/>
                <w:sz w:val="22"/>
                <w:szCs w:val="22"/>
              </w:rPr>
              <w:t>or</w:t>
            </w:r>
            <w:r w:rsidR="00DB44A7" w:rsidRPr="007712F8">
              <w:rPr>
                <w:rFonts w:cs="Arial"/>
                <w:sz w:val="22"/>
                <w:szCs w:val="22"/>
              </w:rPr>
              <w:t xml:space="preserve"> </w:t>
            </w:r>
            <w:r w:rsidRPr="007712F8">
              <w:rPr>
                <w:rFonts w:cs="Arial"/>
                <w:sz w:val="22"/>
                <w:szCs w:val="22"/>
              </w:rPr>
              <w:t>younger</w:t>
            </w:r>
            <w:r w:rsidR="00DB44A7" w:rsidRPr="007712F8">
              <w:rPr>
                <w:rFonts w:cs="Arial"/>
                <w:sz w:val="22"/>
                <w:szCs w:val="22"/>
              </w:rPr>
              <w:t xml:space="preserve"> </w:t>
            </w:r>
            <w:r w:rsidRPr="007712F8">
              <w:rPr>
                <w:rFonts w:cs="Arial"/>
                <w:sz w:val="22"/>
                <w:szCs w:val="22"/>
              </w:rPr>
              <w:t>if</w:t>
            </w:r>
            <w:r w:rsidR="00DB44A7" w:rsidRPr="007712F8">
              <w:rPr>
                <w:rFonts w:cs="Arial"/>
                <w:sz w:val="22"/>
                <w:szCs w:val="22"/>
              </w:rPr>
              <w:t xml:space="preserve"> </w:t>
            </w:r>
            <w:r w:rsidRPr="007712F8">
              <w:rPr>
                <w:rFonts w:cs="Arial"/>
                <w:sz w:val="22"/>
                <w:szCs w:val="22"/>
              </w:rPr>
              <w:t>appropriate,</w:t>
            </w:r>
            <w:r w:rsidR="00DB44A7" w:rsidRPr="007712F8">
              <w:rPr>
                <w:rFonts w:cs="Arial"/>
                <w:sz w:val="22"/>
                <w:szCs w:val="22"/>
              </w:rPr>
              <w:t xml:space="preserve"> </w:t>
            </w:r>
            <w:r w:rsidRPr="007712F8">
              <w:rPr>
                <w:rFonts w:cs="Arial"/>
                <w:sz w:val="22"/>
                <w:szCs w:val="22"/>
              </w:rPr>
              <w:t>and</w:t>
            </w:r>
            <w:r w:rsidR="00DB44A7" w:rsidRPr="007712F8">
              <w:rPr>
                <w:rFonts w:cs="Arial"/>
                <w:sz w:val="22"/>
                <w:szCs w:val="22"/>
              </w:rPr>
              <w:t xml:space="preserve"> </w:t>
            </w:r>
            <w:r w:rsidRPr="007712F8">
              <w:rPr>
                <w:rFonts w:cs="Arial"/>
                <w:sz w:val="22"/>
                <w:szCs w:val="22"/>
              </w:rPr>
              <w:t>thereafter)</w:t>
            </w:r>
          </w:p>
        </w:tc>
      </w:tr>
      <w:tr w:rsidR="00332AF7" w:rsidRPr="007712F8">
        <w:tc>
          <w:tcPr>
            <w:tcW w:w="5352" w:type="dxa"/>
          </w:tcPr>
          <w:p w:rsidR="00332AF7" w:rsidRPr="007712F8" w:rsidRDefault="00332AF7" w:rsidP="00332AF7">
            <w:pPr>
              <w:ind w:left="360"/>
              <w:rPr>
                <w:rFonts w:cs="Arial"/>
                <w:b/>
                <w:sz w:val="22"/>
                <w:szCs w:val="22"/>
              </w:rPr>
            </w:pPr>
          </w:p>
          <w:p w:rsidR="00332AF7" w:rsidRPr="007712F8" w:rsidRDefault="00332AF7" w:rsidP="00512436">
            <w:pPr>
              <w:ind w:left="360"/>
              <w:rPr>
                <w:rFonts w:cs="Arial"/>
                <w:b/>
                <w:sz w:val="22"/>
                <w:szCs w:val="22"/>
              </w:rPr>
            </w:pPr>
            <w:r w:rsidRPr="007712F8">
              <w:rPr>
                <w:rFonts w:cs="Arial"/>
                <w:b/>
                <w:sz w:val="22"/>
                <w:szCs w:val="22"/>
              </w:rPr>
              <w:t>Transition</w:t>
            </w:r>
            <w:r w:rsidR="00DB44A7" w:rsidRPr="007712F8">
              <w:rPr>
                <w:rFonts w:cs="Arial"/>
                <w:b/>
                <w:sz w:val="22"/>
                <w:szCs w:val="22"/>
              </w:rPr>
              <w:t xml:space="preserve"> </w:t>
            </w:r>
            <w:r w:rsidRPr="007712F8">
              <w:rPr>
                <w:rFonts w:cs="Arial"/>
                <w:b/>
                <w:sz w:val="22"/>
                <w:szCs w:val="22"/>
              </w:rPr>
              <w:t>Service</w:t>
            </w:r>
          </w:p>
        </w:tc>
        <w:tc>
          <w:tcPr>
            <w:tcW w:w="5304" w:type="dxa"/>
          </w:tcPr>
          <w:p w:rsidR="00332AF7" w:rsidRPr="007712F8" w:rsidRDefault="00332AF7" w:rsidP="00332AF7">
            <w:pPr>
              <w:ind w:left="360"/>
              <w:rPr>
                <w:rFonts w:cs="Arial"/>
                <w:b/>
                <w:sz w:val="22"/>
                <w:szCs w:val="22"/>
              </w:rPr>
            </w:pPr>
          </w:p>
          <w:p w:rsidR="00332AF7" w:rsidRPr="007712F8" w:rsidRDefault="00332AF7" w:rsidP="00332AF7">
            <w:pPr>
              <w:ind w:left="360"/>
              <w:rPr>
                <w:rFonts w:cs="Arial"/>
                <w:b/>
                <w:sz w:val="22"/>
                <w:szCs w:val="22"/>
              </w:rPr>
            </w:pPr>
            <w:r w:rsidRPr="007712F8">
              <w:rPr>
                <w:rFonts w:cs="Arial"/>
                <w:b/>
                <w:sz w:val="22"/>
                <w:szCs w:val="22"/>
              </w:rPr>
              <w:t>Agency</w:t>
            </w:r>
            <w:r w:rsidR="00DB44A7" w:rsidRPr="007712F8">
              <w:rPr>
                <w:rFonts w:cs="Arial"/>
                <w:b/>
                <w:sz w:val="22"/>
                <w:szCs w:val="22"/>
              </w:rPr>
              <w:t xml:space="preserve"> </w:t>
            </w:r>
            <w:r w:rsidRPr="007712F8">
              <w:rPr>
                <w:rFonts w:cs="Arial"/>
                <w:b/>
                <w:sz w:val="22"/>
                <w:szCs w:val="22"/>
              </w:rPr>
              <w:t>Responsible</w:t>
            </w:r>
          </w:p>
        </w:tc>
      </w:tr>
      <w:tr w:rsidR="00332AF7" w:rsidRPr="007712F8">
        <w:tc>
          <w:tcPr>
            <w:tcW w:w="5352" w:type="dxa"/>
          </w:tcPr>
          <w:p w:rsidR="00332AF7" w:rsidRPr="007712F8" w:rsidRDefault="00332AF7" w:rsidP="00D23C5E">
            <w:pPr>
              <w:ind w:left="360"/>
              <w:rPr>
                <w:rFonts w:ascii="Arial Narrow" w:hAnsi="Arial Narrow" w:cs="Arial"/>
                <w:sz w:val="22"/>
                <w:szCs w:val="22"/>
              </w:rPr>
            </w:pPr>
            <w:r w:rsidRPr="007712F8">
              <w:rPr>
                <w:rFonts w:ascii="Arial Narrow" w:hAnsi="Arial Narrow" w:cs="Arial"/>
                <w:sz w:val="22"/>
                <w:szCs w:val="22"/>
              </w:rPr>
              <w:t>Multi-year</w:t>
            </w:r>
            <w:r w:rsidR="00DB44A7" w:rsidRPr="007712F8">
              <w:rPr>
                <w:rFonts w:ascii="Arial Narrow" w:hAnsi="Arial Narrow" w:cs="Arial"/>
                <w:sz w:val="22"/>
                <w:szCs w:val="22"/>
              </w:rPr>
              <w:t xml:space="preserve"> </w:t>
            </w:r>
            <w:r w:rsidRPr="007712F8">
              <w:rPr>
                <w:rFonts w:ascii="Arial Narrow" w:hAnsi="Arial Narrow" w:cs="Arial"/>
                <w:sz w:val="22"/>
                <w:szCs w:val="22"/>
              </w:rPr>
              <w:t>course</w:t>
            </w:r>
            <w:r w:rsidR="00DB44A7" w:rsidRPr="007712F8">
              <w:rPr>
                <w:rFonts w:ascii="Arial Narrow" w:hAnsi="Arial Narrow" w:cs="Arial"/>
                <w:sz w:val="22"/>
                <w:szCs w:val="22"/>
              </w:rPr>
              <w:t xml:space="preserve"> </w:t>
            </w:r>
            <w:r w:rsidRPr="007712F8">
              <w:rPr>
                <w:rFonts w:ascii="Arial Narrow" w:hAnsi="Arial Narrow" w:cs="Arial"/>
                <w:sz w:val="22"/>
                <w:szCs w:val="22"/>
              </w:rPr>
              <w:t>of</w:t>
            </w:r>
            <w:r w:rsidR="00DB44A7" w:rsidRPr="007712F8">
              <w:rPr>
                <w:rFonts w:ascii="Arial Narrow" w:hAnsi="Arial Narrow" w:cs="Arial"/>
                <w:sz w:val="22"/>
                <w:szCs w:val="22"/>
              </w:rPr>
              <w:t xml:space="preserve"> </w:t>
            </w:r>
            <w:r w:rsidRPr="007712F8">
              <w:rPr>
                <w:rFonts w:ascii="Arial Narrow" w:hAnsi="Arial Narrow" w:cs="Arial"/>
                <w:sz w:val="22"/>
                <w:szCs w:val="22"/>
              </w:rPr>
              <w:t>study</w:t>
            </w:r>
            <w:r w:rsidR="00DB44A7" w:rsidRPr="007712F8">
              <w:rPr>
                <w:rFonts w:ascii="Arial Narrow" w:hAnsi="Arial Narrow" w:cs="Arial"/>
                <w:sz w:val="22"/>
                <w:szCs w:val="22"/>
              </w:rPr>
              <w:t xml:space="preserve"> </w:t>
            </w:r>
            <w:r w:rsidRPr="007712F8">
              <w:rPr>
                <w:rFonts w:ascii="Arial Narrow" w:hAnsi="Arial Narrow" w:cs="Arial"/>
                <w:sz w:val="22"/>
                <w:szCs w:val="22"/>
              </w:rPr>
              <w:t>as</w:t>
            </w:r>
            <w:r w:rsidR="00DB44A7" w:rsidRPr="007712F8">
              <w:rPr>
                <w:rFonts w:ascii="Arial Narrow" w:hAnsi="Arial Narrow" w:cs="Arial"/>
                <w:sz w:val="22"/>
                <w:szCs w:val="22"/>
              </w:rPr>
              <w:t xml:space="preserve"> </w:t>
            </w:r>
            <w:r w:rsidRPr="007712F8">
              <w:rPr>
                <w:rFonts w:ascii="Arial Narrow" w:hAnsi="Arial Narrow" w:cs="Arial"/>
                <w:sz w:val="22"/>
                <w:szCs w:val="22"/>
              </w:rPr>
              <w:t>outlined</w:t>
            </w:r>
            <w:r w:rsidR="00DB44A7" w:rsidRPr="007712F8">
              <w:rPr>
                <w:rFonts w:ascii="Arial Narrow" w:hAnsi="Arial Narrow" w:cs="Arial"/>
                <w:sz w:val="22"/>
                <w:szCs w:val="22"/>
              </w:rPr>
              <w:t xml:space="preserve"> </w:t>
            </w:r>
            <w:r w:rsidRPr="007712F8">
              <w:rPr>
                <w:rFonts w:ascii="Arial Narrow" w:hAnsi="Arial Narrow" w:cs="Arial"/>
                <w:sz w:val="22"/>
                <w:szCs w:val="22"/>
              </w:rPr>
              <w:t>in</w:t>
            </w:r>
            <w:r w:rsidR="00DB44A7" w:rsidRPr="007712F8">
              <w:rPr>
                <w:rFonts w:ascii="Arial Narrow" w:hAnsi="Arial Narrow" w:cs="Arial"/>
                <w:sz w:val="22"/>
                <w:szCs w:val="22"/>
              </w:rPr>
              <w:t xml:space="preserve"> </w:t>
            </w:r>
            <w:r w:rsidRPr="007712F8">
              <w:rPr>
                <w:rFonts w:ascii="Arial Narrow" w:hAnsi="Arial Narrow" w:cs="Arial"/>
                <w:sz w:val="22"/>
                <w:szCs w:val="22"/>
              </w:rPr>
              <w:t>I</w:t>
            </w:r>
            <w:r w:rsidR="00D23C5E" w:rsidRPr="007712F8">
              <w:rPr>
                <w:rFonts w:ascii="Arial Narrow" w:hAnsi="Arial Narrow" w:cs="Arial"/>
                <w:sz w:val="22"/>
                <w:szCs w:val="22"/>
              </w:rPr>
              <w:t>L</w:t>
            </w:r>
            <w:r w:rsidRPr="007712F8">
              <w:rPr>
                <w:rFonts w:ascii="Arial Narrow" w:hAnsi="Arial Narrow" w:cs="Arial"/>
                <w:sz w:val="22"/>
                <w:szCs w:val="22"/>
              </w:rPr>
              <w:t>P</w:t>
            </w:r>
          </w:p>
        </w:tc>
        <w:tc>
          <w:tcPr>
            <w:tcW w:w="5304" w:type="dxa"/>
          </w:tcPr>
          <w:p w:rsidR="00332AF7" w:rsidRPr="007712F8" w:rsidRDefault="00332AF7" w:rsidP="00332AF7">
            <w:pPr>
              <w:ind w:left="360"/>
              <w:rPr>
                <w:rFonts w:ascii="Arial Narrow" w:hAnsi="Arial Narrow" w:cs="Arial"/>
                <w:sz w:val="22"/>
                <w:szCs w:val="22"/>
              </w:rPr>
            </w:pPr>
            <w:r w:rsidRPr="007712F8">
              <w:rPr>
                <w:rFonts w:ascii="Arial Narrow" w:hAnsi="Arial Narrow" w:cs="Arial"/>
                <w:sz w:val="22"/>
                <w:szCs w:val="22"/>
              </w:rPr>
              <w:t>High</w:t>
            </w:r>
            <w:r w:rsidR="00DB44A7" w:rsidRPr="007712F8">
              <w:rPr>
                <w:rFonts w:ascii="Arial Narrow" w:hAnsi="Arial Narrow" w:cs="Arial"/>
                <w:sz w:val="22"/>
                <w:szCs w:val="22"/>
              </w:rPr>
              <w:t xml:space="preserve"> </w:t>
            </w:r>
            <w:r w:rsidRPr="007712F8">
              <w:rPr>
                <w:rFonts w:ascii="Arial Narrow" w:hAnsi="Arial Narrow" w:cs="Arial"/>
                <w:sz w:val="22"/>
                <w:szCs w:val="22"/>
              </w:rPr>
              <w:t>School</w:t>
            </w:r>
          </w:p>
        </w:tc>
      </w:tr>
      <w:tr w:rsidR="00332AF7" w:rsidRPr="007712F8">
        <w:tc>
          <w:tcPr>
            <w:tcW w:w="5352" w:type="dxa"/>
          </w:tcPr>
          <w:p w:rsidR="00332AF7" w:rsidRPr="007712F8" w:rsidRDefault="00332AF7" w:rsidP="00373327">
            <w:pPr>
              <w:ind w:left="360"/>
              <w:rPr>
                <w:rFonts w:ascii="Arial Narrow" w:hAnsi="Arial Narrow" w:cs="Arial"/>
                <w:sz w:val="22"/>
                <w:szCs w:val="22"/>
              </w:rPr>
            </w:pPr>
            <w:r w:rsidRPr="007712F8">
              <w:rPr>
                <w:rFonts w:ascii="Arial Narrow" w:hAnsi="Arial Narrow" w:cs="Arial"/>
                <w:sz w:val="22"/>
                <w:szCs w:val="22"/>
              </w:rPr>
              <w:t>Arrange</w:t>
            </w:r>
            <w:r w:rsidR="00DB44A7" w:rsidRPr="007712F8">
              <w:rPr>
                <w:rFonts w:ascii="Arial Narrow" w:hAnsi="Arial Narrow" w:cs="Arial"/>
                <w:sz w:val="22"/>
                <w:szCs w:val="22"/>
              </w:rPr>
              <w:t xml:space="preserve"> </w:t>
            </w:r>
            <w:r w:rsidRPr="007712F8">
              <w:rPr>
                <w:rFonts w:ascii="Arial Narrow" w:hAnsi="Arial Narrow" w:cs="Arial"/>
                <w:sz w:val="22"/>
                <w:szCs w:val="22"/>
              </w:rPr>
              <w:t>for</w:t>
            </w:r>
            <w:r w:rsidR="00DB44A7" w:rsidRPr="007712F8">
              <w:rPr>
                <w:rFonts w:ascii="Arial Narrow" w:hAnsi="Arial Narrow" w:cs="Arial"/>
                <w:sz w:val="22"/>
                <w:szCs w:val="22"/>
              </w:rPr>
              <w:t xml:space="preserve"> </w:t>
            </w:r>
            <w:r w:rsidRPr="007712F8">
              <w:rPr>
                <w:rFonts w:ascii="Arial Narrow" w:hAnsi="Arial Narrow" w:cs="Arial"/>
                <w:sz w:val="22"/>
                <w:szCs w:val="22"/>
              </w:rPr>
              <w:t>a</w:t>
            </w:r>
            <w:r w:rsidR="00DB44A7" w:rsidRPr="007712F8">
              <w:rPr>
                <w:rFonts w:ascii="Arial Narrow" w:hAnsi="Arial Narrow" w:cs="Arial"/>
                <w:sz w:val="22"/>
                <w:szCs w:val="22"/>
              </w:rPr>
              <w:t xml:space="preserve"> </w:t>
            </w:r>
            <w:r w:rsidRPr="007712F8">
              <w:rPr>
                <w:rFonts w:ascii="Arial Narrow" w:hAnsi="Arial Narrow" w:cs="Arial"/>
                <w:sz w:val="22"/>
                <w:szCs w:val="22"/>
              </w:rPr>
              <w:t>meeting</w:t>
            </w:r>
            <w:r w:rsidR="00DB44A7" w:rsidRPr="007712F8">
              <w:rPr>
                <w:rFonts w:ascii="Arial Narrow" w:hAnsi="Arial Narrow" w:cs="Arial"/>
                <w:sz w:val="22"/>
                <w:szCs w:val="22"/>
              </w:rPr>
              <w:t xml:space="preserve"> </w:t>
            </w:r>
            <w:r w:rsidRPr="007712F8">
              <w:rPr>
                <w:rFonts w:ascii="Arial Narrow" w:hAnsi="Arial Narrow" w:cs="Arial"/>
                <w:sz w:val="22"/>
                <w:szCs w:val="22"/>
              </w:rPr>
              <w:t>(outside</w:t>
            </w:r>
            <w:r w:rsidR="00DB44A7" w:rsidRPr="007712F8">
              <w:rPr>
                <w:rFonts w:ascii="Arial Narrow" w:hAnsi="Arial Narrow" w:cs="Arial"/>
                <w:sz w:val="22"/>
                <w:szCs w:val="22"/>
              </w:rPr>
              <w:t xml:space="preserve"> </w:t>
            </w:r>
            <w:r w:rsidRPr="007712F8">
              <w:rPr>
                <w:rFonts w:ascii="Arial Narrow" w:hAnsi="Arial Narrow" w:cs="Arial"/>
                <w:sz w:val="22"/>
                <w:szCs w:val="22"/>
              </w:rPr>
              <w:t>of</w:t>
            </w:r>
            <w:r w:rsidR="00DB44A7" w:rsidRPr="007712F8">
              <w:rPr>
                <w:rFonts w:ascii="Arial Narrow" w:hAnsi="Arial Narrow" w:cs="Arial"/>
                <w:sz w:val="22"/>
                <w:szCs w:val="22"/>
              </w:rPr>
              <w:t xml:space="preserve"> </w:t>
            </w:r>
            <w:r w:rsidRPr="007712F8">
              <w:rPr>
                <w:rFonts w:ascii="Arial Narrow" w:hAnsi="Arial Narrow" w:cs="Arial"/>
                <w:sz w:val="22"/>
                <w:szCs w:val="22"/>
              </w:rPr>
              <w:t>ARC)</w:t>
            </w:r>
            <w:r w:rsidR="00DB44A7" w:rsidRPr="007712F8">
              <w:rPr>
                <w:rFonts w:ascii="Arial Narrow" w:hAnsi="Arial Narrow" w:cs="Arial"/>
                <w:sz w:val="22"/>
                <w:szCs w:val="22"/>
              </w:rPr>
              <w:t xml:space="preserve"> </w:t>
            </w:r>
            <w:r w:rsidRPr="007712F8">
              <w:rPr>
                <w:rFonts w:ascii="Arial Narrow" w:hAnsi="Arial Narrow" w:cs="Arial"/>
                <w:sz w:val="22"/>
                <w:szCs w:val="22"/>
              </w:rPr>
              <w:t>with</w:t>
            </w:r>
            <w:r w:rsidR="00DB44A7" w:rsidRPr="007712F8">
              <w:rPr>
                <w:rFonts w:ascii="Arial Narrow" w:hAnsi="Arial Narrow" w:cs="Arial"/>
                <w:sz w:val="22"/>
                <w:szCs w:val="22"/>
              </w:rPr>
              <w:t xml:space="preserve"> </w:t>
            </w:r>
            <w:r w:rsidRPr="007712F8">
              <w:rPr>
                <w:rFonts w:ascii="Arial Narrow" w:hAnsi="Arial Narrow" w:cs="Arial"/>
                <w:sz w:val="22"/>
                <w:szCs w:val="22"/>
              </w:rPr>
              <w:t>a</w:t>
            </w:r>
            <w:r w:rsidR="00DB44A7" w:rsidRPr="007712F8">
              <w:rPr>
                <w:rFonts w:ascii="Arial Narrow" w:hAnsi="Arial Narrow" w:cs="Arial"/>
                <w:sz w:val="22"/>
                <w:szCs w:val="22"/>
              </w:rPr>
              <w:t xml:space="preserve"> </w:t>
            </w:r>
            <w:r w:rsidRPr="007712F8">
              <w:rPr>
                <w:rFonts w:ascii="Arial Narrow" w:hAnsi="Arial Narrow" w:cs="Arial"/>
                <w:sz w:val="22"/>
                <w:szCs w:val="22"/>
              </w:rPr>
              <w:t>Vocational</w:t>
            </w:r>
            <w:r w:rsidR="00DB44A7" w:rsidRPr="007712F8">
              <w:rPr>
                <w:rFonts w:ascii="Arial Narrow" w:hAnsi="Arial Narrow" w:cs="Arial"/>
                <w:sz w:val="22"/>
                <w:szCs w:val="22"/>
              </w:rPr>
              <w:t xml:space="preserve"> </w:t>
            </w:r>
            <w:r w:rsidRPr="007712F8">
              <w:rPr>
                <w:rFonts w:ascii="Arial Narrow" w:hAnsi="Arial Narrow" w:cs="Arial"/>
                <w:sz w:val="22"/>
                <w:szCs w:val="22"/>
              </w:rPr>
              <w:t>Rehabilitation</w:t>
            </w:r>
            <w:r w:rsidR="00DB44A7" w:rsidRPr="007712F8">
              <w:rPr>
                <w:rFonts w:ascii="Arial Narrow" w:hAnsi="Arial Narrow" w:cs="Arial"/>
                <w:sz w:val="22"/>
                <w:szCs w:val="22"/>
              </w:rPr>
              <w:t xml:space="preserve"> </w:t>
            </w:r>
            <w:r w:rsidRPr="007712F8">
              <w:rPr>
                <w:rFonts w:ascii="Arial Narrow" w:hAnsi="Arial Narrow" w:cs="Arial"/>
                <w:sz w:val="22"/>
                <w:szCs w:val="22"/>
              </w:rPr>
              <w:t>counselor</w:t>
            </w:r>
            <w:r w:rsidR="00DB44A7" w:rsidRPr="007712F8">
              <w:rPr>
                <w:rFonts w:ascii="Arial Narrow" w:hAnsi="Arial Narrow" w:cs="Arial"/>
                <w:sz w:val="22"/>
                <w:szCs w:val="22"/>
              </w:rPr>
              <w:t xml:space="preserve"> </w:t>
            </w:r>
            <w:r w:rsidRPr="007712F8">
              <w:rPr>
                <w:rFonts w:ascii="Arial Narrow" w:hAnsi="Arial Narrow" w:cs="Arial"/>
                <w:sz w:val="22"/>
                <w:szCs w:val="22"/>
              </w:rPr>
              <w:t>to</w:t>
            </w:r>
            <w:r w:rsidR="00DB44A7" w:rsidRPr="007712F8">
              <w:rPr>
                <w:rFonts w:ascii="Arial Narrow" w:hAnsi="Arial Narrow" w:cs="Arial"/>
                <w:sz w:val="22"/>
                <w:szCs w:val="22"/>
              </w:rPr>
              <w:t xml:space="preserve"> </w:t>
            </w:r>
            <w:r w:rsidRPr="007712F8">
              <w:rPr>
                <w:rFonts w:ascii="Arial Narrow" w:hAnsi="Arial Narrow" w:cs="Arial"/>
                <w:sz w:val="22"/>
                <w:szCs w:val="22"/>
              </w:rPr>
              <w:t>identify</w:t>
            </w:r>
            <w:r w:rsidR="00DB44A7" w:rsidRPr="007712F8">
              <w:rPr>
                <w:rFonts w:ascii="Arial Narrow" w:hAnsi="Arial Narrow" w:cs="Arial"/>
                <w:sz w:val="22"/>
                <w:szCs w:val="22"/>
              </w:rPr>
              <w:t xml:space="preserve"> </w:t>
            </w:r>
            <w:r w:rsidRPr="007712F8">
              <w:rPr>
                <w:rFonts w:ascii="Arial Narrow" w:hAnsi="Arial Narrow" w:cs="Arial"/>
                <w:sz w:val="22"/>
                <w:szCs w:val="22"/>
              </w:rPr>
              <w:t>and</w:t>
            </w:r>
            <w:r w:rsidR="00DB44A7" w:rsidRPr="007712F8">
              <w:rPr>
                <w:rFonts w:ascii="Arial Narrow" w:hAnsi="Arial Narrow" w:cs="Arial"/>
                <w:sz w:val="22"/>
                <w:szCs w:val="22"/>
              </w:rPr>
              <w:t xml:space="preserve"> </w:t>
            </w:r>
            <w:r w:rsidRPr="007712F8">
              <w:rPr>
                <w:rFonts w:ascii="Arial Narrow" w:hAnsi="Arial Narrow" w:cs="Arial"/>
                <w:sz w:val="22"/>
                <w:szCs w:val="22"/>
              </w:rPr>
              <w:t>evaluate</w:t>
            </w:r>
            <w:r w:rsidR="00DB44A7" w:rsidRPr="007712F8">
              <w:rPr>
                <w:rFonts w:ascii="Arial Narrow" w:hAnsi="Arial Narrow" w:cs="Arial"/>
                <w:sz w:val="22"/>
                <w:szCs w:val="22"/>
              </w:rPr>
              <w:t xml:space="preserve"> </w:t>
            </w:r>
            <w:r w:rsidRPr="007712F8">
              <w:rPr>
                <w:rFonts w:ascii="Arial Narrow" w:hAnsi="Arial Narrow" w:cs="Arial"/>
                <w:sz w:val="22"/>
                <w:szCs w:val="22"/>
              </w:rPr>
              <w:t>services</w:t>
            </w:r>
          </w:p>
        </w:tc>
        <w:tc>
          <w:tcPr>
            <w:tcW w:w="5304" w:type="dxa"/>
          </w:tcPr>
          <w:p w:rsidR="00332AF7" w:rsidRPr="007712F8" w:rsidRDefault="00332AF7" w:rsidP="00332AF7">
            <w:pPr>
              <w:ind w:left="360"/>
              <w:rPr>
                <w:rFonts w:ascii="Arial Narrow" w:hAnsi="Arial Narrow" w:cs="Arial"/>
                <w:sz w:val="22"/>
                <w:szCs w:val="22"/>
              </w:rPr>
            </w:pPr>
            <w:r w:rsidRPr="007712F8">
              <w:rPr>
                <w:rFonts w:ascii="Arial Narrow" w:hAnsi="Arial Narrow" w:cs="Arial"/>
                <w:sz w:val="22"/>
                <w:szCs w:val="22"/>
              </w:rPr>
              <w:t>High</w:t>
            </w:r>
            <w:r w:rsidR="00DB44A7" w:rsidRPr="007712F8">
              <w:rPr>
                <w:rFonts w:ascii="Arial Narrow" w:hAnsi="Arial Narrow" w:cs="Arial"/>
                <w:sz w:val="22"/>
                <w:szCs w:val="22"/>
              </w:rPr>
              <w:t xml:space="preserve"> </w:t>
            </w:r>
            <w:r w:rsidRPr="007712F8">
              <w:rPr>
                <w:rFonts w:ascii="Arial Narrow" w:hAnsi="Arial Narrow" w:cs="Arial"/>
                <w:sz w:val="22"/>
                <w:szCs w:val="22"/>
              </w:rPr>
              <w:t>School</w:t>
            </w:r>
          </w:p>
        </w:tc>
      </w:tr>
      <w:tr w:rsidR="00332AF7" w:rsidRPr="007712F8">
        <w:tc>
          <w:tcPr>
            <w:tcW w:w="5352" w:type="dxa"/>
          </w:tcPr>
          <w:p w:rsidR="00332AF7" w:rsidRPr="007712F8" w:rsidRDefault="00332AF7" w:rsidP="00332AF7">
            <w:pPr>
              <w:ind w:left="360"/>
              <w:rPr>
                <w:rFonts w:ascii="Arial Narrow" w:hAnsi="Arial Narrow" w:cs="Arial"/>
                <w:sz w:val="22"/>
                <w:szCs w:val="22"/>
              </w:rPr>
            </w:pPr>
            <w:r w:rsidRPr="007712F8">
              <w:rPr>
                <w:rFonts w:ascii="Arial Narrow" w:hAnsi="Arial Narrow" w:cs="Arial"/>
                <w:sz w:val="22"/>
                <w:szCs w:val="22"/>
              </w:rPr>
              <w:t>Provide</w:t>
            </w:r>
            <w:r w:rsidR="00DB44A7" w:rsidRPr="007712F8">
              <w:rPr>
                <w:rFonts w:ascii="Arial Narrow" w:hAnsi="Arial Narrow" w:cs="Arial"/>
                <w:sz w:val="22"/>
                <w:szCs w:val="22"/>
              </w:rPr>
              <w:t xml:space="preserve"> </w:t>
            </w:r>
            <w:r w:rsidRPr="007712F8">
              <w:rPr>
                <w:rFonts w:ascii="Arial Narrow" w:hAnsi="Arial Narrow" w:cs="Arial"/>
                <w:sz w:val="22"/>
                <w:szCs w:val="22"/>
              </w:rPr>
              <w:t>opportunity</w:t>
            </w:r>
            <w:r w:rsidR="00DB44A7" w:rsidRPr="007712F8">
              <w:rPr>
                <w:rFonts w:ascii="Arial Narrow" w:hAnsi="Arial Narrow" w:cs="Arial"/>
                <w:sz w:val="22"/>
                <w:szCs w:val="22"/>
              </w:rPr>
              <w:t xml:space="preserve"> </w:t>
            </w:r>
            <w:r w:rsidRPr="007712F8">
              <w:rPr>
                <w:rFonts w:ascii="Arial Narrow" w:hAnsi="Arial Narrow" w:cs="Arial"/>
                <w:sz w:val="22"/>
                <w:szCs w:val="22"/>
              </w:rPr>
              <w:t>to</w:t>
            </w:r>
            <w:r w:rsidR="00DB44A7" w:rsidRPr="007712F8">
              <w:rPr>
                <w:rFonts w:ascii="Arial Narrow" w:hAnsi="Arial Narrow" w:cs="Arial"/>
                <w:sz w:val="22"/>
                <w:szCs w:val="22"/>
              </w:rPr>
              <w:t xml:space="preserve"> </w:t>
            </w:r>
            <w:r w:rsidRPr="007712F8">
              <w:rPr>
                <w:rFonts w:ascii="Arial Narrow" w:hAnsi="Arial Narrow" w:cs="Arial"/>
                <w:sz w:val="22"/>
                <w:szCs w:val="22"/>
              </w:rPr>
              <w:t>attend</w:t>
            </w:r>
            <w:r w:rsidR="00DB44A7" w:rsidRPr="007712F8">
              <w:rPr>
                <w:rFonts w:ascii="Arial Narrow" w:hAnsi="Arial Narrow" w:cs="Arial"/>
                <w:sz w:val="22"/>
                <w:szCs w:val="22"/>
              </w:rPr>
              <w:t xml:space="preserve"> </w:t>
            </w:r>
            <w:r w:rsidRPr="007712F8">
              <w:rPr>
                <w:rFonts w:ascii="Arial Narrow" w:hAnsi="Arial Narrow" w:cs="Arial"/>
                <w:sz w:val="22"/>
                <w:szCs w:val="22"/>
              </w:rPr>
              <w:t>transition</w:t>
            </w:r>
            <w:r w:rsidR="00DB44A7" w:rsidRPr="007712F8">
              <w:rPr>
                <w:rFonts w:ascii="Arial Narrow" w:hAnsi="Arial Narrow" w:cs="Arial"/>
                <w:sz w:val="22"/>
                <w:szCs w:val="22"/>
              </w:rPr>
              <w:t xml:space="preserve"> </w:t>
            </w:r>
            <w:r w:rsidRPr="007712F8">
              <w:rPr>
                <w:rFonts w:ascii="Arial Narrow" w:hAnsi="Arial Narrow" w:cs="Arial"/>
                <w:sz w:val="22"/>
                <w:szCs w:val="22"/>
              </w:rPr>
              <w:t>fair</w:t>
            </w:r>
            <w:r w:rsidR="00DB44A7" w:rsidRPr="007712F8">
              <w:rPr>
                <w:rFonts w:ascii="Arial Narrow" w:hAnsi="Arial Narrow" w:cs="Arial"/>
                <w:sz w:val="22"/>
                <w:szCs w:val="22"/>
              </w:rPr>
              <w:t xml:space="preserve"> </w:t>
            </w:r>
            <w:r w:rsidRPr="007712F8">
              <w:rPr>
                <w:rFonts w:ascii="Arial Narrow" w:hAnsi="Arial Narrow" w:cs="Arial"/>
                <w:sz w:val="22"/>
                <w:szCs w:val="22"/>
              </w:rPr>
              <w:t>or</w:t>
            </w:r>
            <w:r w:rsidR="00DB44A7" w:rsidRPr="007712F8">
              <w:rPr>
                <w:rFonts w:ascii="Arial Narrow" w:hAnsi="Arial Narrow" w:cs="Arial"/>
                <w:sz w:val="22"/>
                <w:szCs w:val="22"/>
              </w:rPr>
              <w:t xml:space="preserve"> </w:t>
            </w:r>
            <w:r w:rsidRPr="007712F8">
              <w:rPr>
                <w:rFonts w:ascii="Arial Narrow" w:hAnsi="Arial Narrow" w:cs="Arial"/>
                <w:sz w:val="22"/>
                <w:szCs w:val="22"/>
              </w:rPr>
              <w:t>career</w:t>
            </w:r>
            <w:r w:rsidR="00DB44A7" w:rsidRPr="007712F8">
              <w:rPr>
                <w:rFonts w:ascii="Arial Narrow" w:hAnsi="Arial Narrow" w:cs="Arial"/>
                <w:sz w:val="22"/>
                <w:szCs w:val="22"/>
              </w:rPr>
              <w:t xml:space="preserve"> </w:t>
            </w:r>
            <w:r w:rsidRPr="007712F8">
              <w:rPr>
                <w:rFonts w:ascii="Arial Narrow" w:hAnsi="Arial Narrow" w:cs="Arial"/>
                <w:sz w:val="22"/>
                <w:szCs w:val="22"/>
              </w:rPr>
              <w:t>fair</w:t>
            </w:r>
            <w:r w:rsidR="00DB44A7" w:rsidRPr="007712F8">
              <w:rPr>
                <w:rFonts w:ascii="Arial Narrow" w:hAnsi="Arial Narrow" w:cs="Arial"/>
                <w:sz w:val="22"/>
                <w:szCs w:val="22"/>
              </w:rPr>
              <w:t xml:space="preserve"> </w:t>
            </w:r>
            <w:r w:rsidRPr="007712F8">
              <w:rPr>
                <w:rFonts w:ascii="Arial Narrow" w:hAnsi="Arial Narrow" w:cs="Arial"/>
                <w:sz w:val="22"/>
                <w:szCs w:val="22"/>
              </w:rPr>
              <w:t>at</w:t>
            </w:r>
            <w:r w:rsidR="00DB44A7" w:rsidRPr="007712F8">
              <w:rPr>
                <w:rFonts w:ascii="Arial Narrow" w:hAnsi="Arial Narrow" w:cs="Arial"/>
                <w:sz w:val="22"/>
                <w:szCs w:val="22"/>
              </w:rPr>
              <w:t xml:space="preserve"> </w:t>
            </w:r>
            <w:r w:rsidRPr="007712F8">
              <w:rPr>
                <w:rFonts w:ascii="Arial Narrow" w:hAnsi="Arial Narrow" w:cs="Arial"/>
                <w:sz w:val="22"/>
                <w:szCs w:val="22"/>
              </w:rPr>
              <w:t>school</w:t>
            </w:r>
            <w:r w:rsidR="00DB44A7" w:rsidRPr="007712F8">
              <w:rPr>
                <w:rFonts w:ascii="Arial Narrow" w:hAnsi="Arial Narrow" w:cs="Arial"/>
                <w:sz w:val="22"/>
                <w:szCs w:val="22"/>
              </w:rPr>
              <w:t xml:space="preserve"> </w:t>
            </w:r>
            <w:r w:rsidRPr="007712F8">
              <w:rPr>
                <w:rFonts w:ascii="Arial Narrow" w:hAnsi="Arial Narrow" w:cs="Arial"/>
                <w:sz w:val="22"/>
                <w:szCs w:val="22"/>
              </w:rPr>
              <w:t>or</w:t>
            </w:r>
            <w:r w:rsidR="00DB44A7" w:rsidRPr="007712F8">
              <w:rPr>
                <w:rFonts w:ascii="Arial Narrow" w:hAnsi="Arial Narrow" w:cs="Arial"/>
                <w:sz w:val="22"/>
                <w:szCs w:val="22"/>
              </w:rPr>
              <w:t xml:space="preserve"> </w:t>
            </w:r>
            <w:r w:rsidRPr="007712F8">
              <w:rPr>
                <w:rFonts w:ascii="Arial Narrow" w:hAnsi="Arial Narrow" w:cs="Arial"/>
                <w:sz w:val="22"/>
                <w:szCs w:val="22"/>
              </w:rPr>
              <w:t>in</w:t>
            </w:r>
            <w:r w:rsidR="00DB44A7" w:rsidRPr="007712F8">
              <w:rPr>
                <w:rFonts w:ascii="Arial Narrow" w:hAnsi="Arial Narrow" w:cs="Arial"/>
                <w:sz w:val="22"/>
                <w:szCs w:val="22"/>
              </w:rPr>
              <w:t xml:space="preserve"> </w:t>
            </w:r>
            <w:r w:rsidRPr="007712F8">
              <w:rPr>
                <w:rFonts w:ascii="Arial Narrow" w:hAnsi="Arial Narrow" w:cs="Arial"/>
                <w:sz w:val="22"/>
                <w:szCs w:val="22"/>
              </w:rPr>
              <w:t>the</w:t>
            </w:r>
            <w:r w:rsidR="00DB44A7" w:rsidRPr="007712F8">
              <w:rPr>
                <w:rFonts w:ascii="Arial Narrow" w:hAnsi="Arial Narrow" w:cs="Arial"/>
                <w:sz w:val="22"/>
                <w:szCs w:val="22"/>
              </w:rPr>
              <w:t xml:space="preserve"> </w:t>
            </w:r>
            <w:r w:rsidRPr="007712F8">
              <w:rPr>
                <w:rFonts w:ascii="Arial Narrow" w:hAnsi="Arial Narrow" w:cs="Arial"/>
                <w:sz w:val="22"/>
                <w:szCs w:val="22"/>
              </w:rPr>
              <w:t>community</w:t>
            </w:r>
          </w:p>
        </w:tc>
        <w:tc>
          <w:tcPr>
            <w:tcW w:w="5304" w:type="dxa"/>
          </w:tcPr>
          <w:p w:rsidR="00332AF7" w:rsidRPr="007712F8" w:rsidRDefault="00332AF7" w:rsidP="00332AF7">
            <w:pPr>
              <w:ind w:left="360"/>
              <w:rPr>
                <w:rFonts w:ascii="Arial Narrow" w:hAnsi="Arial Narrow" w:cs="Arial"/>
                <w:sz w:val="22"/>
                <w:szCs w:val="22"/>
              </w:rPr>
            </w:pPr>
            <w:r w:rsidRPr="007712F8">
              <w:rPr>
                <w:rFonts w:ascii="Arial Narrow" w:hAnsi="Arial Narrow" w:cs="Arial"/>
                <w:sz w:val="22"/>
                <w:szCs w:val="22"/>
              </w:rPr>
              <w:t>High</w:t>
            </w:r>
            <w:r w:rsidR="00DB44A7" w:rsidRPr="007712F8">
              <w:rPr>
                <w:rFonts w:ascii="Arial Narrow" w:hAnsi="Arial Narrow" w:cs="Arial"/>
                <w:sz w:val="22"/>
                <w:szCs w:val="22"/>
              </w:rPr>
              <w:t xml:space="preserve"> </w:t>
            </w:r>
            <w:r w:rsidRPr="007712F8">
              <w:rPr>
                <w:rFonts w:ascii="Arial Narrow" w:hAnsi="Arial Narrow" w:cs="Arial"/>
                <w:sz w:val="22"/>
                <w:szCs w:val="22"/>
              </w:rPr>
              <w:t>School</w:t>
            </w:r>
          </w:p>
        </w:tc>
      </w:tr>
      <w:tr w:rsidR="00332AF7" w:rsidRPr="007712F8">
        <w:tc>
          <w:tcPr>
            <w:tcW w:w="5352" w:type="dxa"/>
          </w:tcPr>
          <w:p w:rsidR="00332AF7" w:rsidRPr="007712F8" w:rsidRDefault="00332AF7" w:rsidP="00332AF7">
            <w:pPr>
              <w:ind w:left="360"/>
              <w:rPr>
                <w:rFonts w:ascii="Arial Narrow" w:hAnsi="Arial Narrow" w:cs="Arial"/>
                <w:sz w:val="22"/>
                <w:szCs w:val="22"/>
              </w:rPr>
            </w:pPr>
            <w:r w:rsidRPr="007712F8">
              <w:rPr>
                <w:rFonts w:ascii="Arial Narrow" w:hAnsi="Arial Narrow" w:cs="Arial"/>
                <w:sz w:val="22"/>
                <w:szCs w:val="22"/>
              </w:rPr>
              <w:t>Provide</w:t>
            </w:r>
            <w:r w:rsidR="00DB44A7" w:rsidRPr="007712F8">
              <w:rPr>
                <w:rFonts w:ascii="Arial Narrow" w:hAnsi="Arial Narrow" w:cs="Arial"/>
                <w:sz w:val="22"/>
                <w:szCs w:val="22"/>
              </w:rPr>
              <w:t xml:space="preserve"> </w:t>
            </w:r>
            <w:r w:rsidRPr="007712F8">
              <w:rPr>
                <w:rFonts w:ascii="Arial Narrow" w:hAnsi="Arial Narrow" w:cs="Arial"/>
                <w:sz w:val="22"/>
                <w:szCs w:val="22"/>
              </w:rPr>
              <w:t>information</w:t>
            </w:r>
            <w:r w:rsidR="00DB44A7" w:rsidRPr="007712F8">
              <w:rPr>
                <w:rFonts w:ascii="Arial Narrow" w:hAnsi="Arial Narrow" w:cs="Arial"/>
                <w:sz w:val="22"/>
                <w:szCs w:val="22"/>
              </w:rPr>
              <w:t xml:space="preserve"> </w:t>
            </w:r>
            <w:r w:rsidRPr="007712F8">
              <w:rPr>
                <w:rFonts w:ascii="Arial Narrow" w:hAnsi="Arial Narrow" w:cs="Arial"/>
                <w:sz w:val="22"/>
                <w:szCs w:val="22"/>
              </w:rPr>
              <w:t>about</w:t>
            </w:r>
            <w:r w:rsidR="00DB44A7" w:rsidRPr="007712F8">
              <w:rPr>
                <w:rFonts w:ascii="Arial Narrow" w:hAnsi="Arial Narrow" w:cs="Arial"/>
                <w:sz w:val="22"/>
                <w:szCs w:val="22"/>
              </w:rPr>
              <w:t xml:space="preserve"> </w:t>
            </w:r>
            <w:r w:rsidRPr="007712F8">
              <w:rPr>
                <w:rFonts w:ascii="Arial Narrow" w:hAnsi="Arial Narrow" w:cs="Arial"/>
                <w:sz w:val="22"/>
                <w:szCs w:val="22"/>
              </w:rPr>
              <w:t>supported</w:t>
            </w:r>
            <w:r w:rsidR="00DB44A7" w:rsidRPr="007712F8">
              <w:rPr>
                <w:rFonts w:ascii="Arial Narrow" w:hAnsi="Arial Narrow" w:cs="Arial"/>
                <w:sz w:val="22"/>
                <w:szCs w:val="22"/>
              </w:rPr>
              <w:t xml:space="preserve"> </w:t>
            </w:r>
            <w:r w:rsidRPr="007712F8">
              <w:rPr>
                <w:rFonts w:ascii="Arial Narrow" w:hAnsi="Arial Narrow" w:cs="Arial"/>
                <w:sz w:val="22"/>
                <w:szCs w:val="22"/>
              </w:rPr>
              <w:t>employment</w:t>
            </w:r>
            <w:r w:rsidR="00DB44A7" w:rsidRPr="007712F8">
              <w:rPr>
                <w:rFonts w:ascii="Arial Narrow" w:hAnsi="Arial Narrow" w:cs="Arial"/>
                <w:sz w:val="22"/>
                <w:szCs w:val="22"/>
              </w:rPr>
              <w:t xml:space="preserve"> </w:t>
            </w:r>
            <w:r w:rsidRPr="007712F8">
              <w:rPr>
                <w:rFonts w:ascii="Arial Narrow" w:hAnsi="Arial Narrow" w:cs="Arial"/>
                <w:sz w:val="22"/>
                <w:szCs w:val="22"/>
              </w:rPr>
              <w:t>agencies</w:t>
            </w:r>
            <w:r w:rsidR="00DB44A7" w:rsidRPr="007712F8">
              <w:rPr>
                <w:rFonts w:ascii="Arial Narrow" w:hAnsi="Arial Narrow" w:cs="Arial"/>
                <w:sz w:val="22"/>
                <w:szCs w:val="22"/>
              </w:rPr>
              <w:t xml:space="preserve"> </w:t>
            </w:r>
            <w:r w:rsidRPr="007712F8">
              <w:rPr>
                <w:rFonts w:ascii="Arial Narrow" w:hAnsi="Arial Narrow" w:cs="Arial"/>
                <w:sz w:val="22"/>
                <w:szCs w:val="22"/>
              </w:rPr>
              <w:t>and</w:t>
            </w:r>
            <w:r w:rsidR="00DB44A7" w:rsidRPr="007712F8">
              <w:rPr>
                <w:rFonts w:ascii="Arial Narrow" w:hAnsi="Arial Narrow" w:cs="Arial"/>
                <w:sz w:val="22"/>
                <w:szCs w:val="22"/>
              </w:rPr>
              <w:t xml:space="preserve"> </w:t>
            </w:r>
            <w:r w:rsidRPr="007712F8">
              <w:rPr>
                <w:rFonts w:ascii="Arial Narrow" w:hAnsi="Arial Narrow" w:cs="Arial"/>
                <w:sz w:val="22"/>
                <w:szCs w:val="22"/>
              </w:rPr>
              <w:t>services</w:t>
            </w:r>
          </w:p>
        </w:tc>
        <w:tc>
          <w:tcPr>
            <w:tcW w:w="5304" w:type="dxa"/>
          </w:tcPr>
          <w:p w:rsidR="00332AF7" w:rsidRPr="007712F8" w:rsidRDefault="00332AF7" w:rsidP="00332AF7">
            <w:pPr>
              <w:ind w:left="360"/>
              <w:rPr>
                <w:rFonts w:ascii="Arial Narrow" w:hAnsi="Arial Narrow" w:cs="Arial"/>
                <w:sz w:val="22"/>
                <w:szCs w:val="22"/>
              </w:rPr>
            </w:pPr>
            <w:r w:rsidRPr="007712F8">
              <w:rPr>
                <w:rFonts w:ascii="Arial Narrow" w:hAnsi="Arial Narrow" w:cs="Arial"/>
                <w:sz w:val="22"/>
                <w:szCs w:val="22"/>
              </w:rPr>
              <w:t>High</w:t>
            </w:r>
            <w:r w:rsidR="00DB44A7" w:rsidRPr="007712F8">
              <w:rPr>
                <w:rFonts w:ascii="Arial Narrow" w:hAnsi="Arial Narrow" w:cs="Arial"/>
                <w:sz w:val="22"/>
                <w:szCs w:val="22"/>
              </w:rPr>
              <w:t xml:space="preserve"> </w:t>
            </w:r>
            <w:r w:rsidRPr="007712F8">
              <w:rPr>
                <w:rFonts w:ascii="Arial Narrow" w:hAnsi="Arial Narrow" w:cs="Arial"/>
                <w:sz w:val="22"/>
                <w:szCs w:val="22"/>
              </w:rPr>
              <w:t>School</w:t>
            </w:r>
          </w:p>
        </w:tc>
      </w:tr>
      <w:tr w:rsidR="00332AF7" w:rsidRPr="007712F8">
        <w:tc>
          <w:tcPr>
            <w:tcW w:w="5352" w:type="dxa"/>
          </w:tcPr>
          <w:p w:rsidR="00332AF7" w:rsidRPr="007712F8" w:rsidRDefault="00332AF7" w:rsidP="00332AF7">
            <w:pPr>
              <w:ind w:left="360"/>
              <w:rPr>
                <w:rFonts w:ascii="Arial Narrow" w:hAnsi="Arial Narrow" w:cs="Arial"/>
                <w:sz w:val="22"/>
                <w:szCs w:val="22"/>
              </w:rPr>
            </w:pPr>
            <w:r w:rsidRPr="007712F8">
              <w:rPr>
                <w:rFonts w:ascii="Arial Narrow" w:hAnsi="Arial Narrow" w:cs="Arial"/>
                <w:sz w:val="22"/>
                <w:szCs w:val="22"/>
              </w:rPr>
              <w:t>Provide</w:t>
            </w:r>
            <w:r w:rsidR="00DB44A7" w:rsidRPr="007712F8">
              <w:rPr>
                <w:rFonts w:ascii="Arial Narrow" w:hAnsi="Arial Narrow" w:cs="Arial"/>
                <w:sz w:val="22"/>
                <w:szCs w:val="22"/>
              </w:rPr>
              <w:t xml:space="preserve"> </w:t>
            </w:r>
            <w:r w:rsidRPr="007712F8">
              <w:rPr>
                <w:rFonts w:ascii="Arial Narrow" w:hAnsi="Arial Narrow" w:cs="Arial"/>
                <w:sz w:val="22"/>
                <w:szCs w:val="22"/>
              </w:rPr>
              <w:t>opportunities</w:t>
            </w:r>
            <w:r w:rsidR="00DB44A7" w:rsidRPr="007712F8">
              <w:rPr>
                <w:rFonts w:ascii="Arial Narrow" w:hAnsi="Arial Narrow" w:cs="Arial"/>
                <w:sz w:val="22"/>
                <w:szCs w:val="22"/>
              </w:rPr>
              <w:t xml:space="preserve"> </w:t>
            </w:r>
            <w:r w:rsidRPr="007712F8">
              <w:rPr>
                <w:rFonts w:ascii="Arial Narrow" w:hAnsi="Arial Narrow" w:cs="Arial"/>
                <w:sz w:val="22"/>
                <w:szCs w:val="22"/>
              </w:rPr>
              <w:t>to</w:t>
            </w:r>
            <w:r w:rsidR="00DB44A7" w:rsidRPr="007712F8">
              <w:rPr>
                <w:rFonts w:ascii="Arial Narrow" w:hAnsi="Arial Narrow" w:cs="Arial"/>
                <w:sz w:val="22"/>
                <w:szCs w:val="22"/>
              </w:rPr>
              <w:t xml:space="preserve"> </w:t>
            </w:r>
            <w:r w:rsidRPr="007712F8">
              <w:rPr>
                <w:rFonts w:ascii="Arial Narrow" w:hAnsi="Arial Narrow" w:cs="Arial"/>
                <w:sz w:val="22"/>
                <w:szCs w:val="22"/>
              </w:rPr>
              <w:t>practice</w:t>
            </w:r>
            <w:r w:rsidR="00DB44A7" w:rsidRPr="007712F8">
              <w:rPr>
                <w:rFonts w:ascii="Arial Narrow" w:hAnsi="Arial Narrow" w:cs="Arial"/>
                <w:sz w:val="22"/>
                <w:szCs w:val="22"/>
              </w:rPr>
              <w:t xml:space="preserve"> </w:t>
            </w:r>
            <w:r w:rsidRPr="007712F8">
              <w:rPr>
                <w:rFonts w:ascii="Arial Narrow" w:hAnsi="Arial Narrow" w:cs="Arial"/>
                <w:sz w:val="22"/>
                <w:szCs w:val="22"/>
              </w:rPr>
              <w:t>completing</w:t>
            </w:r>
            <w:r w:rsidR="00DB44A7" w:rsidRPr="007712F8">
              <w:rPr>
                <w:rFonts w:ascii="Arial Narrow" w:hAnsi="Arial Narrow" w:cs="Arial"/>
                <w:sz w:val="22"/>
                <w:szCs w:val="22"/>
              </w:rPr>
              <w:t xml:space="preserve"> </w:t>
            </w:r>
            <w:r w:rsidRPr="007712F8">
              <w:rPr>
                <w:rFonts w:ascii="Arial Narrow" w:hAnsi="Arial Narrow" w:cs="Arial"/>
                <w:sz w:val="22"/>
                <w:szCs w:val="22"/>
              </w:rPr>
              <w:t>job</w:t>
            </w:r>
            <w:r w:rsidR="00DB44A7" w:rsidRPr="007712F8">
              <w:rPr>
                <w:rFonts w:ascii="Arial Narrow" w:hAnsi="Arial Narrow" w:cs="Arial"/>
                <w:sz w:val="22"/>
                <w:szCs w:val="22"/>
              </w:rPr>
              <w:t xml:space="preserve"> </w:t>
            </w:r>
            <w:r w:rsidRPr="007712F8">
              <w:rPr>
                <w:rFonts w:ascii="Arial Narrow" w:hAnsi="Arial Narrow" w:cs="Arial"/>
                <w:sz w:val="22"/>
                <w:szCs w:val="22"/>
              </w:rPr>
              <w:t>applications</w:t>
            </w:r>
            <w:r w:rsidR="00DB44A7" w:rsidRPr="007712F8">
              <w:rPr>
                <w:rFonts w:ascii="Arial Narrow" w:hAnsi="Arial Narrow" w:cs="Arial"/>
                <w:sz w:val="22"/>
                <w:szCs w:val="22"/>
              </w:rPr>
              <w:t xml:space="preserve"> </w:t>
            </w:r>
            <w:r w:rsidRPr="007712F8">
              <w:rPr>
                <w:rFonts w:ascii="Arial Narrow" w:hAnsi="Arial Narrow" w:cs="Arial"/>
                <w:sz w:val="22"/>
                <w:szCs w:val="22"/>
              </w:rPr>
              <w:t>and</w:t>
            </w:r>
            <w:r w:rsidR="00DB44A7" w:rsidRPr="007712F8">
              <w:rPr>
                <w:rFonts w:ascii="Arial Narrow" w:hAnsi="Arial Narrow" w:cs="Arial"/>
                <w:sz w:val="22"/>
                <w:szCs w:val="22"/>
              </w:rPr>
              <w:t xml:space="preserve"> </w:t>
            </w:r>
            <w:r w:rsidRPr="007712F8">
              <w:rPr>
                <w:rFonts w:ascii="Arial Narrow" w:hAnsi="Arial Narrow" w:cs="Arial"/>
                <w:sz w:val="22"/>
                <w:szCs w:val="22"/>
              </w:rPr>
              <w:t>interviewing</w:t>
            </w:r>
            <w:r w:rsidR="00DB44A7" w:rsidRPr="007712F8">
              <w:rPr>
                <w:rFonts w:ascii="Arial Narrow" w:hAnsi="Arial Narrow" w:cs="Arial"/>
                <w:sz w:val="22"/>
                <w:szCs w:val="22"/>
              </w:rPr>
              <w:t xml:space="preserve"> </w:t>
            </w:r>
            <w:r w:rsidRPr="007712F8">
              <w:rPr>
                <w:rFonts w:ascii="Arial Narrow" w:hAnsi="Arial Narrow" w:cs="Arial"/>
                <w:sz w:val="22"/>
                <w:szCs w:val="22"/>
              </w:rPr>
              <w:t>skills</w:t>
            </w:r>
          </w:p>
        </w:tc>
        <w:tc>
          <w:tcPr>
            <w:tcW w:w="5304" w:type="dxa"/>
          </w:tcPr>
          <w:p w:rsidR="00332AF7" w:rsidRPr="007712F8" w:rsidRDefault="00332AF7" w:rsidP="00332AF7">
            <w:pPr>
              <w:ind w:left="360"/>
              <w:rPr>
                <w:rFonts w:ascii="Arial Narrow" w:hAnsi="Arial Narrow" w:cs="Arial"/>
                <w:sz w:val="22"/>
                <w:szCs w:val="22"/>
              </w:rPr>
            </w:pPr>
            <w:r w:rsidRPr="007712F8">
              <w:rPr>
                <w:rFonts w:ascii="Arial Narrow" w:hAnsi="Arial Narrow" w:cs="Arial"/>
                <w:sz w:val="22"/>
                <w:szCs w:val="22"/>
              </w:rPr>
              <w:t>High</w:t>
            </w:r>
            <w:r w:rsidR="00DB44A7" w:rsidRPr="007712F8">
              <w:rPr>
                <w:rFonts w:ascii="Arial Narrow" w:hAnsi="Arial Narrow" w:cs="Arial"/>
                <w:sz w:val="22"/>
                <w:szCs w:val="22"/>
              </w:rPr>
              <w:t xml:space="preserve"> </w:t>
            </w:r>
            <w:r w:rsidRPr="007712F8">
              <w:rPr>
                <w:rFonts w:ascii="Arial Narrow" w:hAnsi="Arial Narrow" w:cs="Arial"/>
                <w:sz w:val="22"/>
                <w:szCs w:val="22"/>
              </w:rPr>
              <w:t>School</w:t>
            </w:r>
          </w:p>
        </w:tc>
      </w:tr>
      <w:tr w:rsidR="008959B6" w:rsidRPr="007712F8">
        <w:tc>
          <w:tcPr>
            <w:tcW w:w="5352" w:type="dxa"/>
          </w:tcPr>
          <w:p w:rsidR="008959B6" w:rsidRPr="007712F8" w:rsidRDefault="008959B6" w:rsidP="00200F0A">
            <w:pPr>
              <w:ind w:left="360"/>
              <w:rPr>
                <w:rFonts w:ascii="Arial Narrow" w:hAnsi="Arial Narrow" w:cs="Arial"/>
                <w:sz w:val="22"/>
                <w:szCs w:val="22"/>
              </w:rPr>
            </w:pPr>
            <w:r w:rsidRPr="007712F8">
              <w:rPr>
                <w:rFonts w:ascii="Arial Narrow" w:hAnsi="Arial Narrow" w:cs="Arial"/>
                <w:sz w:val="22"/>
                <w:szCs w:val="22"/>
              </w:rPr>
              <w:t xml:space="preserve">Vocational Rehabilitation will determine eligibility for </w:t>
            </w:r>
            <w:r w:rsidR="00200F0A" w:rsidRPr="007712F8">
              <w:rPr>
                <w:rFonts w:ascii="Arial Narrow" w:hAnsi="Arial Narrow" w:cs="Arial"/>
                <w:sz w:val="22"/>
                <w:szCs w:val="22"/>
              </w:rPr>
              <w:t xml:space="preserve">OVR </w:t>
            </w:r>
            <w:r w:rsidRPr="007712F8">
              <w:rPr>
                <w:rFonts w:ascii="Arial Narrow" w:hAnsi="Arial Narrow" w:cs="Arial"/>
                <w:sz w:val="22"/>
                <w:szCs w:val="22"/>
              </w:rPr>
              <w:t>services.</w:t>
            </w:r>
          </w:p>
        </w:tc>
        <w:tc>
          <w:tcPr>
            <w:tcW w:w="5304" w:type="dxa"/>
          </w:tcPr>
          <w:p w:rsidR="008959B6" w:rsidRPr="007712F8" w:rsidRDefault="008959B6" w:rsidP="00332AF7">
            <w:pPr>
              <w:ind w:left="360"/>
              <w:rPr>
                <w:rFonts w:ascii="Arial Narrow" w:hAnsi="Arial Narrow" w:cs="Arial"/>
                <w:sz w:val="22"/>
                <w:szCs w:val="22"/>
              </w:rPr>
            </w:pPr>
            <w:r w:rsidRPr="007712F8">
              <w:rPr>
                <w:rFonts w:ascii="Arial Narrow" w:hAnsi="Arial Narrow" w:cs="Arial"/>
                <w:sz w:val="22"/>
                <w:szCs w:val="22"/>
              </w:rPr>
              <w:t>Vocational Rehabilitation</w:t>
            </w:r>
          </w:p>
        </w:tc>
      </w:tr>
    </w:tbl>
    <w:p w:rsidR="0088750E" w:rsidRPr="007712F8" w:rsidRDefault="0088750E" w:rsidP="00E120C8">
      <w:pPr>
        <w:rPr>
          <w:rFonts w:cs="Arial"/>
          <w:szCs w:val="24"/>
        </w:rPr>
      </w:pPr>
      <w:bookmarkStart w:id="157" w:name="_Toc298531693"/>
      <w:r w:rsidRPr="007712F8">
        <w:t xml:space="preserve">   </w:t>
      </w:r>
    </w:p>
    <w:p w:rsidR="00BA4654" w:rsidRPr="007712F8" w:rsidRDefault="00D41797" w:rsidP="00065501">
      <w:pPr>
        <w:overflowPunct/>
        <w:autoSpaceDE/>
        <w:autoSpaceDN/>
        <w:adjustRightInd/>
        <w:textAlignment w:val="auto"/>
        <w:rPr>
          <w:rFonts w:cs="Arial"/>
          <w:sz w:val="32"/>
          <w:szCs w:val="32"/>
        </w:rPr>
      </w:pPr>
      <w:r w:rsidRPr="007712F8">
        <w:br w:type="page"/>
      </w:r>
      <w:bookmarkStart w:id="158" w:name="_Toc324426994"/>
      <w:r w:rsidR="00BA4654" w:rsidRPr="007712F8">
        <w:rPr>
          <w:rFonts w:cs="Arial"/>
          <w:b/>
          <w:bCs/>
          <w:sz w:val="32"/>
          <w:szCs w:val="32"/>
        </w:rPr>
        <w:t>Age of Majority</w:t>
      </w:r>
    </w:p>
    <w:p w:rsidR="00BA4654" w:rsidRPr="007712F8" w:rsidRDefault="00BA4654" w:rsidP="00BA4654">
      <w:pPr>
        <w:jc w:val="center"/>
        <w:rPr>
          <w:rFonts w:cs="Arial"/>
          <w:sz w:val="18"/>
          <w:szCs w:val="18"/>
        </w:rPr>
      </w:pPr>
      <w:r w:rsidRPr="007712F8">
        <w:rPr>
          <w:rFonts w:cs="Arial"/>
          <w:sz w:val="18"/>
          <w:szCs w:val="18"/>
        </w:rPr>
        <w:t>707 KAR 1:320 § 5(14), 34 CFR 300.320 (c)</w:t>
      </w:r>
    </w:p>
    <w:p w:rsidR="00BA4654" w:rsidRPr="007712F8" w:rsidRDefault="00BA4654" w:rsidP="00BA4654">
      <w:pPr>
        <w:rPr>
          <w:rFonts w:cs="Arial"/>
          <w:sz w:val="18"/>
          <w:szCs w:val="18"/>
        </w:rPr>
      </w:pPr>
      <w:r w:rsidRPr="007712F8">
        <w:rPr>
          <w:rFonts w:cs="Arial"/>
          <w:sz w:val="18"/>
          <w:szCs w:val="18"/>
        </w:rPr>
        <w:t> </w:t>
      </w:r>
    </w:p>
    <w:p w:rsidR="00BA4654" w:rsidRPr="007712F8" w:rsidRDefault="00BA4654" w:rsidP="00BA4654">
      <w:pPr>
        <w:rPr>
          <w:rFonts w:cs="Arial"/>
          <w:szCs w:val="24"/>
        </w:rPr>
      </w:pPr>
      <w:r w:rsidRPr="007712F8">
        <w:rPr>
          <w:rFonts w:cs="Arial"/>
          <w:szCs w:val="24"/>
        </w:rPr>
        <w:t>At least one year prior to the student reaching the age of majority, the IEP includes a statement that the student and parent have been informed of the student’s rights and that the rights will transfer to the student upon reaching the age of majority.  Enter the date that the student and parent were </w:t>
      </w:r>
      <w:r w:rsidRPr="007712F8">
        <w:rPr>
          <w:rFonts w:cs="Arial"/>
          <w:szCs w:val="24"/>
          <w:u w:val="single"/>
        </w:rPr>
        <w:t>originally</w:t>
      </w:r>
      <w:r w:rsidRPr="007712F8">
        <w:rPr>
          <w:rFonts w:cs="Arial"/>
          <w:szCs w:val="24"/>
        </w:rPr>
        <w:t> informed </w:t>
      </w:r>
      <w:r w:rsidRPr="007712F8">
        <w:rPr>
          <w:rFonts w:cs="Arial"/>
          <w:szCs w:val="24"/>
          <w:u w:val="single"/>
        </w:rPr>
        <w:t>at least one year prior</w:t>
      </w:r>
      <w:r w:rsidRPr="007712F8">
        <w:rPr>
          <w:rFonts w:cs="Arial"/>
          <w:szCs w:val="24"/>
        </w:rPr>
        <w:t> to the student’s 18</w:t>
      </w:r>
      <w:r w:rsidRPr="007712F8">
        <w:rPr>
          <w:rFonts w:cs="Arial"/>
          <w:szCs w:val="24"/>
          <w:vertAlign w:val="superscript"/>
        </w:rPr>
        <w:t>th</w:t>
      </w:r>
      <w:r w:rsidRPr="007712F8">
        <w:rPr>
          <w:rFonts w:cs="Arial"/>
          <w:szCs w:val="24"/>
        </w:rPr>
        <w:t> birthday. </w:t>
      </w:r>
    </w:p>
    <w:p w:rsidR="00BA4654" w:rsidRPr="007712F8" w:rsidRDefault="00BA4654" w:rsidP="00BA4654">
      <w:pPr>
        <w:rPr>
          <w:rFonts w:cs="Arial"/>
          <w:szCs w:val="24"/>
        </w:rPr>
      </w:pPr>
      <w:r w:rsidRPr="007712F8">
        <w:rPr>
          <w:rFonts w:cs="Arial"/>
          <w:szCs w:val="24"/>
        </w:rPr>
        <w:t> </w:t>
      </w:r>
    </w:p>
    <w:tbl>
      <w:tblPr>
        <w:tblW w:w="0" w:type="auto"/>
        <w:tblInd w:w="108" w:type="dxa"/>
        <w:tblCellMar>
          <w:left w:w="0" w:type="dxa"/>
          <w:right w:w="0" w:type="dxa"/>
        </w:tblCellMar>
        <w:tblLook w:val="04A0" w:firstRow="1" w:lastRow="0" w:firstColumn="1" w:lastColumn="0" w:noHBand="0" w:noVBand="1"/>
      </w:tblPr>
      <w:tblGrid>
        <w:gridCol w:w="10620"/>
      </w:tblGrid>
      <w:tr w:rsidR="00BA4654" w:rsidRPr="007712F8">
        <w:tc>
          <w:tcPr>
            <w:tcW w:w="10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4654" w:rsidRPr="007712F8" w:rsidRDefault="00BA4654">
            <w:pPr>
              <w:rPr>
                <w:rFonts w:cs="Arial"/>
                <w:szCs w:val="24"/>
              </w:rPr>
            </w:pPr>
            <w:r w:rsidRPr="007712F8">
              <w:rPr>
                <w:rFonts w:cs="Arial"/>
                <w:szCs w:val="24"/>
              </w:rPr>
              <w:t>If applicable, One year before the student reaches age 18 the student and parent have been informed of the student’s rights under Part B of the Individuals with Disabilities Education Act, if any, that will transfer on reaching the age of majority.  Date Informed: </w:t>
            </w:r>
            <w:r w:rsidRPr="007712F8">
              <w:rPr>
                <w:rFonts w:cs="Arial"/>
                <w:szCs w:val="24"/>
                <w:u w:val="single"/>
              </w:rPr>
              <w:t>      </w:t>
            </w:r>
          </w:p>
          <w:p w:rsidR="00BA4654" w:rsidRPr="007712F8" w:rsidRDefault="00BA4654">
            <w:pPr>
              <w:rPr>
                <w:rFonts w:cs="Arial"/>
                <w:szCs w:val="24"/>
              </w:rPr>
            </w:pPr>
            <w:r w:rsidRPr="007712F8">
              <w:rPr>
                <w:rFonts w:cs="Arial"/>
                <w:szCs w:val="24"/>
              </w:rPr>
              <w:t> </w:t>
            </w:r>
          </w:p>
        </w:tc>
      </w:tr>
    </w:tbl>
    <w:p w:rsidR="00BA4654" w:rsidRPr="007712F8" w:rsidRDefault="00BA4654" w:rsidP="00BA4654">
      <w:pPr>
        <w:rPr>
          <w:rFonts w:cs="Arial"/>
          <w:szCs w:val="24"/>
        </w:rPr>
      </w:pPr>
    </w:p>
    <w:p w:rsidR="00BA4654" w:rsidRPr="007712F8" w:rsidRDefault="00BA4654" w:rsidP="00BA4654">
      <w:pPr>
        <w:rPr>
          <w:rStyle w:val="apple-converted-space"/>
        </w:rPr>
      </w:pPr>
      <w:r w:rsidRPr="007712F8">
        <w:rPr>
          <w:rStyle w:val="apple-converted-space"/>
          <w:rFonts w:cs="Arial"/>
          <w:b/>
          <w:szCs w:val="24"/>
        </w:rPr>
        <w:t>Other Considerations of the ARC</w:t>
      </w:r>
    </w:p>
    <w:p w:rsidR="00BA4654" w:rsidRPr="007712F8" w:rsidRDefault="00BA4654" w:rsidP="00BA4654">
      <w:pPr>
        <w:rPr>
          <w:rStyle w:val="apple-converted-space"/>
        </w:rPr>
      </w:pPr>
    </w:p>
    <w:p w:rsidR="00BA4654" w:rsidRPr="007712F8" w:rsidRDefault="00BA4654" w:rsidP="00BA4654">
      <w:pPr>
        <w:rPr>
          <w:rStyle w:val="apple-converted-space"/>
        </w:rPr>
      </w:pPr>
      <w:r w:rsidRPr="007712F8">
        <w:rPr>
          <w:rStyle w:val="apple-converted-space"/>
          <w:rFonts w:cs="Arial"/>
          <w:b/>
          <w:szCs w:val="24"/>
        </w:rPr>
        <w:t>Notice of Graduation or Aging Out</w:t>
      </w:r>
      <w:r w:rsidRPr="007712F8">
        <w:rPr>
          <w:rStyle w:val="apple-converted-space"/>
          <w:rFonts w:cs="Arial"/>
          <w:szCs w:val="24"/>
        </w:rPr>
        <w:t xml:space="preserve"> - The ARC should discuss the anticipated graduation date of the student in order to give the parent and student notice of graduation or aging-out.  For students beginning at age 16, or younger if appropriate, the ARC should document the student’s graduation plan or date of reaching maximum age.  The ARC considers the following decisions about the student:</w:t>
      </w:r>
    </w:p>
    <w:p w:rsidR="00BA4654" w:rsidRPr="007712F8" w:rsidRDefault="00BA4654" w:rsidP="00BA4654">
      <w:pPr>
        <w:pStyle w:val="ListParagraph"/>
        <w:numPr>
          <w:ilvl w:val="0"/>
          <w:numId w:val="117"/>
        </w:numPr>
        <w:overflowPunct/>
        <w:autoSpaceDE/>
        <w:autoSpaceDN/>
        <w:adjustRightInd/>
        <w:spacing w:after="200" w:line="276" w:lineRule="auto"/>
        <w:contextualSpacing/>
        <w:textAlignment w:val="auto"/>
        <w:rPr>
          <w:rStyle w:val="apple-converted-space"/>
        </w:rPr>
      </w:pPr>
      <w:r w:rsidRPr="007712F8">
        <w:rPr>
          <w:rStyle w:val="apple-converted-space"/>
          <w:rFonts w:cs="Arial"/>
          <w:szCs w:val="24"/>
        </w:rPr>
        <w:t>The ARC anticipates the student will not require longer than 4 years of high school to graduate.</w:t>
      </w:r>
    </w:p>
    <w:p w:rsidR="00BA4654" w:rsidRPr="007712F8" w:rsidRDefault="00BA4654" w:rsidP="00BA4654">
      <w:pPr>
        <w:pStyle w:val="ListParagraph"/>
        <w:numPr>
          <w:ilvl w:val="0"/>
          <w:numId w:val="117"/>
        </w:numPr>
        <w:overflowPunct/>
        <w:autoSpaceDE/>
        <w:autoSpaceDN/>
        <w:adjustRightInd/>
        <w:spacing w:after="200" w:line="276" w:lineRule="auto"/>
        <w:contextualSpacing/>
        <w:textAlignment w:val="auto"/>
        <w:rPr>
          <w:rStyle w:val="apple-converted-space"/>
        </w:rPr>
      </w:pPr>
      <w:r w:rsidRPr="007712F8">
        <w:rPr>
          <w:rStyle w:val="apple-converted-space"/>
          <w:rFonts w:cs="Arial"/>
          <w:szCs w:val="24"/>
        </w:rPr>
        <w:t>The ARC anticipates the student will require longer than 4 years of high school to graduate.  (If so, the IEP should address needs and concerns).</w:t>
      </w:r>
    </w:p>
    <w:p w:rsidR="00BA4654" w:rsidRPr="007712F8" w:rsidRDefault="00BA4654" w:rsidP="00BA4654">
      <w:pPr>
        <w:pStyle w:val="ListParagraph"/>
        <w:numPr>
          <w:ilvl w:val="0"/>
          <w:numId w:val="117"/>
        </w:numPr>
        <w:overflowPunct/>
        <w:autoSpaceDE/>
        <w:autoSpaceDN/>
        <w:adjustRightInd/>
        <w:spacing w:after="200" w:line="276" w:lineRule="auto"/>
        <w:contextualSpacing/>
        <w:textAlignment w:val="auto"/>
        <w:rPr>
          <w:rStyle w:val="apple-converted-space"/>
        </w:rPr>
      </w:pPr>
      <w:r w:rsidRPr="007712F8">
        <w:rPr>
          <w:rStyle w:val="apple-converted-space"/>
          <w:rFonts w:cs="Arial"/>
          <w:szCs w:val="24"/>
        </w:rPr>
        <w:t>The ARC anticipates that the student will graduate within the next 12 months.</w:t>
      </w:r>
    </w:p>
    <w:p w:rsidR="00BA4654" w:rsidRPr="007712F8" w:rsidRDefault="00BA4654" w:rsidP="00BA4654">
      <w:pPr>
        <w:pStyle w:val="ListParagraph"/>
        <w:numPr>
          <w:ilvl w:val="0"/>
          <w:numId w:val="117"/>
        </w:numPr>
        <w:overflowPunct/>
        <w:autoSpaceDE/>
        <w:autoSpaceDN/>
        <w:adjustRightInd/>
        <w:spacing w:after="200" w:line="276" w:lineRule="auto"/>
        <w:contextualSpacing/>
        <w:textAlignment w:val="auto"/>
        <w:rPr>
          <w:rStyle w:val="apple-converted-space"/>
        </w:rPr>
      </w:pPr>
      <w:r w:rsidRPr="007712F8">
        <w:rPr>
          <w:rStyle w:val="apple-converted-space"/>
          <w:rFonts w:cs="Arial"/>
          <w:szCs w:val="24"/>
        </w:rPr>
        <w:t>Based on the student’s birthdate, the student will age-out within the next 12 months and no longer be eligible for services.</w:t>
      </w:r>
    </w:p>
    <w:p w:rsidR="00BA4654" w:rsidRPr="007712F8" w:rsidRDefault="00BA4654" w:rsidP="00BA4654">
      <w:pPr>
        <w:rPr>
          <w:rStyle w:val="apple-converted-space"/>
        </w:rPr>
      </w:pPr>
      <w:r w:rsidRPr="007712F8">
        <w:rPr>
          <w:rStyle w:val="apple-converted-space"/>
          <w:rFonts w:cs="Arial"/>
          <w:b/>
          <w:szCs w:val="24"/>
        </w:rPr>
        <w:t>Summary of Academic and Functional Performance</w:t>
      </w:r>
      <w:r w:rsidRPr="007712F8">
        <w:rPr>
          <w:rStyle w:val="apple-converted-space"/>
          <w:rFonts w:cs="Arial"/>
          <w:szCs w:val="24"/>
        </w:rPr>
        <w:t xml:space="preserve"> - If the ARC anticipates the student will graduate or age-out within the next year, a summary of academic and functional performance including recommendations on how to assist the student in meeting his or her postsecondary goals is prepared and provided to the student before exiting.</w:t>
      </w:r>
    </w:p>
    <w:p w:rsidR="00BA4654" w:rsidRPr="007712F8" w:rsidRDefault="00BA4654" w:rsidP="00BA4654">
      <w:pPr>
        <w:rPr>
          <w:rStyle w:val="apple-converted-space"/>
        </w:rPr>
      </w:pPr>
    </w:p>
    <w:p w:rsidR="00BA4654" w:rsidRPr="007712F8" w:rsidRDefault="00BA4654" w:rsidP="00BA4654">
      <w:pPr>
        <w:rPr>
          <w:rStyle w:val="apple-converted-space"/>
        </w:rPr>
      </w:pPr>
      <w:r w:rsidRPr="007712F8">
        <w:rPr>
          <w:rStyle w:val="apple-converted-space"/>
          <w:rFonts w:cs="Arial"/>
          <w:b/>
          <w:szCs w:val="24"/>
        </w:rPr>
        <w:t>Type of Diploma</w:t>
      </w:r>
      <w:r w:rsidRPr="007712F8">
        <w:rPr>
          <w:rStyle w:val="apple-converted-space"/>
          <w:rFonts w:cs="Arial"/>
          <w:szCs w:val="24"/>
        </w:rPr>
        <w:t xml:space="preserve"> - The ARC should discuss with the parent and the student the type of diploma (regular or alternative) he/she will be receiving upon graduation.</w:t>
      </w:r>
    </w:p>
    <w:p w:rsidR="00BA4654" w:rsidRPr="007712F8" w:rsidRDefault="00BA4654" w:rsidP="00BA4654">
      <w:pPr>
        <w:rPr>
          <w:rStyle w:val="apple-converted-space"/>
        </w:rPr>
      </w:pPr>
      <w:r w:rsidRPr="007712F8">
        <w:rPr>
          <w:rStyle w:val="apple-converted-space"/>
          <w:rFonts w:cs="Arial"/>
          <w:szCs w:val="24"/>
        </w:rPr>
        <w:t xml:space="preserve">  </w:t>
      </w:r>
    </w:p>
    <w:p w:rsidR="00BA4654" w:rsidRPr="007712F8" w:rsidRDefault="00BA4654" w:rsidP="00BA4654">
      <w:pPr>
        <w:rPr>
          <w:rFonts w:cs="Arial"/>
          <w:szCs w:val="24"/>
        </w:rPr>
      </w:pPr>
      <w:r w:rsidRPr="007712F8">
        <w:rPr>
          <w:rFonts w:cs="Arial"/>
          <w:b/>
          <w:szCs w:val="24"/>
        </w:rPr>
        <w:t>College and Career Readiness</w:t>
      </w:r>
      <w:r w:rsidRPr="007712F8">
        <w:rPr>
          <w:rFonts w:cs="Arial"/>
          <w:szCs w:val="24"/>
        </w:rPr>
        <w:t xml:space="preserve"> - The ARC should consider the student’s need for support and guidance, as well as intervention, so that he/she will be successful in achieving college and career readiness benchmarks and will graduate from high school ready to enter college in credit-bearing courses (college-ready) or ready to proceed to the next step in a chosen career, whether that is postsecondary coursework, industry certification or entry into the workforce (career ready).</w:t>
      </w:r>
    </w:p>
    <w:bookmarkEnd w:id="157"/>
    <w:bookmarkEnd w:id="158"/>
    <w:p w:rsidR="00F822DF" w:rsidRPr="007712F8" w:rsidRDefault="00F822DF" w:rsidP="002062BA">
      <w:pPr>
        <w:tabs>
          <w:tab w:val="left" w:pos="360"/>
          <w:tab w:val="left" w:pos="2160"/>
          <w:tab w:val="left" w:pos="2520"/>
          <w:tab w:val="left" w:pos="3420"/>
          <w:tab w:val="left" w:pos="4140"/>
          <w:tab w:val="left" w:pos="4500"/>
          <w:tab w:val="left" w:pos="6120"/>
          <w:tab w:val="left" w:pos="6480"/>
          <w:tab w:val="left" w:pos="8280"/>
          <w:tab w:val="left" w:pos="8640"/>
        </w:tabs>
        <w:jc w:val="both"/>
        <w:rPr>
          <w:rFonts w:cs="Arial"/>
          <w:szCs w:val="24"/>
        </w:rPr>
      </w:pPr>
    </w:p>
    <w:p w:rsidR="00E71D97" w:rsidRPr="007712F8" w:rsidRDefault="00E71D97" w:rsidP="002062BA">
      <w:pPr>
        <w:tabs>
          <w:tab w:val="left" w:pos="360"/>
          <w:tab w:val="left" w:pos="2160"/>
          <w:tab w:val="left" w:pos="2520"/>
          <w:tab w:val="left" w:pos="3420"/>
          <w:tab w:val="left" w:pos="4140"/>
          <w:tab w:val="left" w:pos="4500"/>
          <w:tab w:val="left" w:pos="6120"/>
          <w:tab w:val="left" w:pos="6480"/>
          <w:tab w:val="left" w:pos="8280"/>
          <w:tab w:val="left" w:pos="8640"/>
        </w:tabs>
        <w:jc w:val="both"/>
        <w:rPr>
          <w:rFonts w:cs="Arial"/>
          <w:szCs w:val="24"/>
        </w:rPr>
      </w:pPr>
    </w:p>
    <w:p w:rsidR="003E0D57" w:rsidRPr="007712F8" w:rsidRDefault="00717984">
      <w:pPr>
        <w:overflowPunct/>
        <w:autoSpaceDE/>
        <w:autoSpaceDN/>
        <w:adjustRightInd/>
        <w:textAlignment w:val="auto"/>
        <w:rPr>
          <w:rFonts w:cs="Arial"/>
          <w:b/>
          <w:szCs w:val="24"/>
        </w:rPr>
      </w:pPr>
      <w:r>
        <w:rPr>
          <w:rFonts w:cs="Arial"/>
          <w:noProof/>
          <w:szCs w:val="24"/>
        </w:rPr>
        <mc:AlternateContent>
          <mc:Choice Requires="wps">
            <w:drawing>
              <wp:anchor distT="0" distB="0" distL="114300" distR="114300" simplePos="0" relativeHeight="251716608" behindDoc="0" locked="0" layoutInCell="1" allowOverlap="1">
                <wp:simplePos x="0" y="0"/>
                <wp:positionH relativeFrom="column">
                  <wp:posOffset>162560</wp:posOffset>
                </wp:positionH>
                <wp:positionV relativeFrom="paragraph">
                  <wp:posOffset>2726055</wp:posOffset>
                </wp:positionV>
                <wp:extent cx="6610350" cy="532130"/>
                <wp:effectExtent l="0" t="0" r="0" b="1270"/>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532130"/>
                        </a:xfrm>
                        <a:prstGeom prst="rect">
                          <a:avLst/>
                        </a:prstGeom>
                        <a:solidFill>
                          <a:srgbClr val="FFFFFF"/>
                        </a:solidFill>
                        <a:ln w="9525">
                          <a:solidFill>
                            <a:srgbClr val="000000"/>
                          </a:solidFill>
                          <a:miter lim="800000"/>
                          <a:headEnd/>
                          <a:tailEnd/>
                        </a:ln>
                      </wps:spPr>
                      <wps:txbx>
                        <w:txbxContent>
                          <w:p w:rsidR="00580BEB" w:rsidRDefault="00580BEB" w:rsidP="00653E81">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57" type="#_x0000_t202" style="position:absolute;margin-left:12.8pt;margin-top:214.65pt;width:520.5pt;height:4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">
                <v:textbox>
                  <w:txbxContent>
                    <w:p w:rsidR="00580BEB" w:rsidRDefault="00580BEB" w:rsidP="00653E81">
                      <w:r>
                        <w:t>Notes:</w:t>
                      </w:r>
                    </w:p>
                  </w:txbxContent>
                </v:textbox>
              </v:shape>
            </w:pict>
          </mc:Fallback>
        </mc:AlternateContent>
      </w:r>
      <w:r w:rsidR="003E0D57" w:rsidRPr="007712F8">
        <w:rPr>
          <w:rFonts w:cs="Arial"/>
          <w:b/>
          <w:szCs w:val="24"/>
        </w:rPr>
        <w:br w:type="page"/>
      </w:r>
    </w:p>
    <w:p w:rsidR="00660B15" w:rsidRPr="007712F8" w:rsidRDefault="00E615B6" w:rsidP="0019083A">
      <w:pPr>
        <w:pStyle w:val="Heading1"/>
      </w:pPr>
      <w:bookmarkStart w:id="159" w:name="_Toc324426995"/>
      <w:r w:rsidRPr="007712F8">
        <w:t>Progress Monitoring</w:t>
      </w:r>
      <w:bookmarkEnd w:id="159"/>
    </w:p>
    <w:p w:rsidR="00D62FBA" w:rsidRPr="007712F8" w:rsidRDefault="00837046" w:rsidP="00837046">
      <w:pPr>
        <w:pStyle w:val="NoSpacing"/>
        <w:jc w:val="center"/>
        <w:rPr>
          <w:rFonts w:ascii="Arial" w:hAnsi="Arial" w:cs="Arial"/>
          <w:sz w:val="16"/>
          <w:szCs w:val="16"/>
        </w:rPr>
      </w:pPr>
      <w:r w:rsidRPr="007712F8">
        <w:rPr>
          <w:rFonts w:ascii="Arial" w:hAnsi="Arial" w:cs="Arial"/>
          <w:sz w:val="16"/>
          <w:szCs w:val="16"/>
        </w:rPr>
        <w:t>707 KAR 1:320</w:t>
      </w:r>
      <w:r w:rsidR="00A42FA1" w:rsidRPr="007712F8">
        <w:rPr>
          <w:rFonts w:ascii="Arial" w:hAnsi="Arial" w:cs="Arial"/>
          <w:sz w:val="16"/>
          <w:szCs w:val="16"/>
        </w:rPr>
        <w:t xml:space="preserve"> </w:t>
      </w:r>
      <w:r w:rsidR="00A42FA1" w:rsidRPr="007712F8">
        <w:rPr>
          <w:rFonts w:cs="Arial"/>
          <w:sz w:val="18"/>
          <w:szCs w:val="18"/>
        </w:rPr>
        <w:t>§9</w:t>
      </w:r>
      <w:r w:rsidRPr="007712F8">
        <w:rPr>
          <w:rFonts w:ascii="Arial" w:hAnsi="Arial" w:cs="Arial"/>
          <w:sz w:val="16"/>
          <w:szCs w:val="16"/>
        </w:rPr>
        <w:t xml:space="preserve"> (1)</w:t>
      </w:r>
    </w:p>
    <w:p w:rsidR="00837046" w:rsidRPr="007712F8" w:rsidRDefault="00837046" w:rsidP="00E615B6">
      <w:pPr>
        <w:pStyle w:val="NoSpacing"/>
        <w:rPr>
          <w:rFonts w:ascii="Arial" w:hAnsi="Arial" w:cs="Arial"/>
          <w:color w:val="000000"/>
          <w:sz w:val="24"/>
          <w:szCs w:val="24"/>
        </w:rPr>
      </w:pPr>
    </w:p>
    <w:p w:rsidR="004305CE" w:rsidRPr="007712F8" w:rsidRDefault="00D62FBA" w:rsidP="00E615B6">
      <w:pPr>
        <w:pStyle w:val="NoSpacing"/>
        <w:rPr>
          <w:rFonts w:ascii="Arial" w:hAnsi="Arial" w:cs="Arial"/>
          <w:color w:val="000000"/>
          <w:sz w:val="24"/>
          <w:szCs w:val="24"/>
        </w:rPr>
      </w:pPr>
      <w:r w:rsidRPr="007712F8">
        <w:rPr>
          <w:rFonts w:ascii="Arial" w:hAnsi="Arial" w:cs="Arial"/>
          <w:b/>
          <w:color w:val="000000"/>
          <w:sz w:val="24"/>
          <w:szCs w:val="24"/>
          <w:u w:val="single"/>
        </w:rPr>
        <w:t>Progress Monitoring</w:t>
      </w:r>
      <w:r w:rsidRPr="007712F8">
        <w:rPr>
          <w:rFonts w:ascii="Arial" w:hAnsi="Arial" w:cs="Arial"/>
          <w:color w:val="000000"/>
          <w:sz w:val="24"/>
          <w:szCs w:val="24"/>
        </w:rPr>
        <w:t xml:space="preserve"> is the</w:t>
      </w:r>
      <w:r w:rsidR="00E615B6" w:rsidRPr="007712F8">
        <w:rPr>
          <w:rFonts w:ascii="Arial" w:hAnsi="Arial" w:cs="Arial"/>
          <w:color w:val="000000"/>
          <w:sz w:val="24"/>
          <w:szCs w:val="24"/>
        </w:rPr>
        <w:t xml:space="preserve"> ongoing process of c</w:t>
      </w:r>
      <w:r w:rsidRPr="007712F8">
        <w:rPr>
          <w:rFonts w:ascii="Arial" w:hAnsi="Arial" w:cs="Arial"/>
          <w:color w:val="000000"/>
          <w:sz w:val="24"/>
          <w:szCs w:val="24"/>
        </w:rPr>
        <w:t xml:space="preserve">ollecting and analyzing data to determine student progress toward specific skills or general outcomes and </w:t>
      </w:r>
      <w:r w:rsidR="004305CE" w:rsidRPr="007712F8">
        <w:rPr>
          <w:rFonts w:ascii="Arial" w:hAnsi="Arial" w:cs="Arial"/>
          <w:color w:val="000000"/>
          <w:sz w:val="24"/>
          <w:szCs w:val="24"/>
        </w:rPr>
        <w:t>to make</w:t>
      </w:r>
      <w:r w:rsidRPr="007712F8">
        <w:rPr>
          <w:rFonts w:ascii="Arial" w:hAnsi="Arial" w:cs="Arial"/>
          <w:color w:val="000000"/>
          <w:sz w:val="24"/>
          <w:szCs w:val="24"/>
        </w:rPr>
        <w:t xml:space="preserve"> instructional decisions</w:t>
      </w:r>
      <w:r w:rsidR="004305CE" w:rsidRPr="007712F8">
        <w:rPr>
          <w:rFonts w:ascii="Arial" w:hAnsi="Arial" w:cs="Arial"/>
          <w:color w:val="000000"/>
          <w:sz w:val="24"/>
          <w:szCs w:val="24"/>
        </w:rPr>
        <w:t xml:space="preserve">.  </w:t>
      </w:r>
    </w:p>
    <w:p w:rsidR="00174605" w:rsidRPr="007712F8" w:rsidRDefault="00174605" w:rsidP="00D62FBA">
      <w:pPr>
        <w:rPr>
          <w:rFonts w:cs="Arial"/>
          <w:b/>
          <w:color w:val="1C1C34"/>
          <w:szCs w:val="24"/>
        </w:rPr>
      </w:pPr>
    </w:p>
    <w:p w:rsidR="0010141C" w:rsidRPr="007712F8" w:rsidRDefault="00E615B6" w:rsidP="0010141C">
      <w:pPr>
        <w:rPr>
          <w:rFonts w:cs="Arial"/>
          <w:b/>
          <w:color w:val="1C1C34"/>
        </w:rPr>
      </w:pPr>
      <w:r w:rsidRPr="007712F8">
        <w:rPr>
          <w:rFonts w:cs="Arial"/>
          <w:b/>
          <w:color w:val="1C1C34"/>
        </w:rPr>
        <w:t xml:space="preserve">Purposes </w:t>
      </w:r>
      <w:r w:rsidR="00D62FBA" w:rsidRPr="007712F8">
        <w:rPr>
          <w:rFonts w:cs="Arial"/>
          <w:b/>
          <w:color w:val="1C1C34"/>
        </w:rPr>
        <w:t xml:space="preserve">of </w:t>
      </w:r>
      <w:r w:rsidRPr="007712F8">
        <w:rPr>
          <w:rFonts w:cs="Arial"/>
          <w:b/>
          <w:color w:val="1C1C34"/>
        </w:rPr>
        <w:t>P</w:t>
      </w:r>
      <w:r w:rsidR="00D62FBA" w:rsidRPr="007712F8">
        <w:rPr>
          <w:rFonts w:cs="Arial"/>
          <w:b/>
          <w:color w:val="1C1C34"/>
        </w:rPr>
        <w:t xml:space="preserve">rogress </w:t>
      </w:r>
      <w:r w:rsidRPr="007712F8">
        <w:rPr>
          <w:rFonts w:cs="Arial"/>
          <w:b/>
          <w:color w:val="1C1C34"/>
        </w:rPr>
        <w:t>M</w:t>
      </w:r>
      <w:r w:rsidR="00D62FBA" w:rsidRPr="007712F8">
        <w:rPr>
          <w:rFonts w:cs="Arial"/>
          <w:b/>
          <w:color w:val="1C1C34"/>
        </w:rPr>
        <w:t>onitoring</w:t>
      </w:r>
      <w:r w:rsidRPr="007712F8">
        <w:rPr>
          <w:rFonts w:cs="Arial"/>
          <w:b/>
          <w:color w:val="1C1C34"/>
        </w:rPr>
        <w:t xml:space="preserve">  </w:t>
      </w:r>
    </w:p>
    <w:p w:rsidR="004305CE" w:rsidRPr="007712F8" w:rsidRDefault="004305CE" w:rsidP="00963D2F">
      <w:pPr>
        <w:numPr>
          <w:ilvl w:val="0"/>
          <w:numId w:val="102"/>
        </w:numPr>
        <w:overflowPunct/>
        <w:textAlignment w:val="auto"/>
        <w:rPr>
          <w:rFonts w:cs="Arial"/>
          <w:color w:val="000000"/>
        </w:rPr>
      </w:pPr>
      <w:r w:rsidRPr="007712F8">
        <w:rPr>
          <w:rFonts w:cs="Arial"/>
          <w:color w:val="000000"/>
        </w:rPr>
        <w:t>Measure and report progress toward goals</w:t>
      </w:r>
    </w:p>
    <w:p w:rsidR="00D62FBA" w:rsidRPr="007712F8" w:rsidRDefault="00711FC5" w:rsidP="00963D2F">
      <w:pPr>
        <w:numPr>
          <w:ilvl w:val="0"/>
          <w:numId w:val="101"/>
        </w:numPr>
        <w:overflowPunct/>
        <w:textAlignment w:val="auto"/>
        <w:rPr>
          <w:rFonts w:cs="Arial"/>
          <w:color w:val="000000"/>
        </w:rPr>
      </w:pPr>
      <w:r w:rsidRPr="007712F8">
        <w:rPr>
          <w:rFonts w:cs="Arial"/>
          <w:szCs w:val="24"/>
        </w:rPr>
        <w:t>Determine the effectiveness of instructional services</w:t>
      </w:r>
    </w:p>
    <w:p w:rsidR="0010141C" w:rsidRPr="007712F8" w:rsidRDefault="0010141C" w:rsidP="00963D2F">
      <w:pPr>
        <w:numPr>
          <w:ilvl w:val="0"/>
          <w:numId w:val="101"/>
        </w:numPr>
        <w:overflowPunct/>
        <w:textAlignment w:val="auto"/>
        <w:rPr>
          <w:rFonts w:cs="Arial"/>
          <w:color w:val="000000"/>
        </w:rPr>
      </w:pPr>
      <w:r w:rsidRPr="007712F8">
        <w:rPr>
          <w:rFonts w:cs="Arial"/>
          <w:color w:val="000000"/>
        </w:rPr>
        <w:t>Guide instructional decisions and make adjustments</w:t>
      </w:r>
    </w:p>
    <w:p w:rsidR="00D62FBA" w:rsidRPr="007712F8" w:rsidRDefault="00D62FBA" w:rsidP="00963D2F">
      <w:pPr>
        <w:numPr>
          <w:ilvl w:val="0"/>
          <w:numId w:val="101"/>
        </w:numPr>
        <w:overflowPunct/>
        <w:textAlignment w:val="auto"/>
        <w:rPr>
          <w:rFonts w:cs="Arial"/>
          <w:color w:val="000000"/>
        </w:rPr>
      </w:pPr>
      <w:r w:rsidRPr="007712F8">
        <w:rPr>
          <w:rFonts w:cs="Arial"/>
          <w:color w:val="000000"/>
        </w:rPr>
        <w:t>Determine current level of learning/behavior/performance</w:t>
      </w:r>
    </w:p>
    <w:p w:rsidR="00D62FBA" w:rsidRPr="007712F8" w:rsidRDefault="00D62FBA" w:rsidP="00963D2F">
      <w:pPr>
        <w:numPr>
          <w:ilvl w:val="0"/>
          <w:numId w:val="101"/>
        </w:numPr>
        <w:overflowPunct/>
        <w:textAlignment w:val="auto"/>
        <w:rPr>
          <w:rFonts w:cs="Arial"/>
          <w:color w:val="000000"/>
        </w:rPr>
      </w:pPr>
      <w:r w:rsidRPr="007712F8">
        <w:rPr>
          <w:rFonts w:cs="Arial"/>
          <w:color w:val="000000"/>
        </w:rPr>
        <w:t>Provide data for the reevaluation process</w:t>
      </w:r>
    </w:p>
    <w:p w:rsidR="00D62FBA" w:rsidRPr="007712F8" w:rsidRDefault="00D62FBA" w:rsidP="00963D2F">
      <w:pPr>
        <w:numPr>
          <w:ilvl w:val="0"/>
          <w:numId w:val="101"/>
        </w:numPr>
        <w:overflowPunct/>
        <w:textAlignment w:val="auto"/>
        <w:rPr>
          <w:rFonts w:cs="Arial"/>
          <w:color w:val="000000"/>
        </w:rPr>
      </w:pPr>
      <w:r w:rsidRPr="007712F8">
        <w:rPr>
          <w:rFonts w:cs="Arial"/>
          <w:color w:val="000000"/>
        </w:rPr>
        <w:t xml:space="preserve">Determine if the student </w:t>
      </w:r>
      <w:r w:rsidR="00E615B6" w:rsidRPr="007712F8">
        <w:rPr>
          <w:rFonts w:cs="Arial"/>
          <w:color w:val="000000"/>
        </w:rPr>
        <w:t xml:space="preserve">continues to meet </w:t>
      </w:r>
      <w:r w:rsidRPr="007712F8">
        <w:rPr>
          <w:rFonts w:cs="Arial"/>
          <w:color w:val="000000"/>
        </w:rPr>
        <w:t>eligibility for special education AND need specially designed instruction</w:t>
      </w:r>
    </w:p>
    <w:p w:rsidR="004305CE" w:rsidRPr="007712F8" w:rsidRDefault="004305CE" w:rsidP="004305CE">
      <w:pPr>
        <w:overflowPunct/>
        <w:ind w:left="720"/>
        <w:textAlignment w:val="auto"/>
        <w:rPr>
          <w:rFonts w:cs="Arial"/>
          <w:color w:val="000000"/>
        </w:rPr>
      </w:pPr>
    </w:p>
    <w:p w:rsidR="00A72218" w:rsidRPr="007712F8" w:rsidRDefault="00A72218" w:rsidP="00D62FBA">
      <w:pPr>
        <w:jc w:val="center"/>
        <w:rPr>
          <w:rFonts w:cs="Arial"/>
          <w:b/>
          <w:sz w:val="28"/>
          <w:szCs w:val="28"/>
        </w:rPr>
      </w:pPr>
    </w:p>
    <w:p w:rsidR="00D62FBA" w:rsidRPr="007712F8" w:rsidRDefault="00711FC5" w:rsidP="00D62FBA">
      <w:pPr>
        <w:jc w:val="center"/>
        <w:rPr>
          <w:rFonts w:cs="Arial"/>
          <w:b/>
          <w:sz w:val="28"/>
          <w:szCs w:val="28"/>
        </w:rPr>
      </w:pPr>
      <w:r w:rsidRPr="007712F8">
        <w:rPr>
          <w:rFonts w:cs="Arial"/>
          <w:b/>
          <w:sz w:val="28"/>
          <w:szCs w:val="28"/>
        </w:rPr>
        <w:t>P</w:t>
      </w:r>
      <w:r w:rsidR="00D62FBA" w:rsidRPr="007712F8">
        <w:rPr>
          <w:rFonts w:cs="Arial"/>
          <w:b/>
          <w:sz w:val="28"/>
          <w:szCs w:val="28"/>
        </w:rPr>
        <w:t>rogress Monitoring Data Collection Cycle</w:t>
      </w:r>
    </w:p>
    <w:p w:rsidR="00D62FBA" w:rsidRPr="007712F8" w:rsidRDefault="00717984" w:rsidP="00D62FBA">
      <w:pPr>
        <w:rPr>
          <w:rFonts w:cs="Arial"/>
          <w:szCs w:val="24"/>
        </w:rPr>
      </w:pPr>
      <w:r>
        <w:rPr>
          <w:noProof/>
        </w:rPr>
        <mc:AlternateContent>
          <mc:Choice Requires="wps">
            <w:drawing>
              <wp:anchor distT="0" distB="0" distL="114300" distR="114300" simplePos="0" relativeHeight="251689984" behindDoc="0" locked="0" layoutInCell="1" allowOverlap="1">
                <wp:simplePos x="0" y="0"/>
                <wp:positionH relativeFrom="column">
                  <wp:posOffset>272415</wp:posOffset>
                </wp:positionH>
                <wp:positionV relativeFrom="paragraph">
                  <wp:posOffset>159385</wp:posOffset>
                </wp:positionV>
                <wp:extent cx="2730500" cy="1327785"/>
                <wp:effectExtent l="0" t="0" r="0" b="63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327785"/>
                        </a:xfrm>
                        <a:prstGeom prst="rect">
                          <a:avLst/>
                        </a:prstGeom>
                        <a:solidFill>
                          <a:srgbClr val="FFFFFF"/>
                        </a:solidFill>
                        <a:ln w="9525">
                          <a:solidFill>
                            <a:srgbClr val="000000"/>
                          </a:solidFill>
                          <a:miter lim="800000"/>
                          <a:headEnd/>
                          <a:tailEnd/>
                        </a:ln>
                      </wps:spPr>
                      <wps:txbx>
                        <w:txbxContent>
                          <w:p w:rsidR="00580BEB" w:rsidRPr="00D91FEC" w:rsidRDefault="00580BEB" w:rsidP="00D62FBA">
                            <w:pPr>
                              <w:rPr>
                                <w:rFonts w:cs="Arial"/>
                              </w:rPr>
                            </w:pPr>
                            <w:r w:rsidRPr="00D91FEC">
                              <w:rPr>
                                <w:rFonts w:cs="Arial"/>
                                <w:b/>
                                <w:bCs/>
                              </w:rPr>
                              <w:t xml:space="preserve">Initial </w:t>
                            </w:r>
                            <w:r>
                              <w:rPr>
                                <w:rFonts w:cs="Arial"/>
                                <w:b/>
                                <w:bCs/>
                              </w:rPr>
                              <w:t>Eligibility</w:t>
                            </w:r>
                            <w:r w:rsidRPr="00D91FEC">
                              <w:rPr>
                                <w:rFonts w:cs="Arial"/>
                              </w:rPr>
                              <w:t>:</w:t>
                            </w:r>
                          </w:p>
                          <w:p w:rsidR="00580BEB" w:rsidRPr="00D91FEC" w:rsidRDefault="00580BEB" w:rsidP="00963D2F">
                            <w:pPr>
                              <w:numPr>
                                <w:ilvl w:val="0"/>
                                <w:numId w:val="80"/>
                              </w:numPr>
                              <w:overflowPunct/>
                              <w:textAlignment w:val="auto"/>
                              <w:rPr>
                                <w:rFonts w:cs="Arial"/>
                              </w:rPr>
                            </w:pPr>
                            <w:r>
                              <w:rPr>
                                <w:rFonts w:cs="Arial"/>
                              </w:rPr>
                              <w:t>Direct i</w:t>
                            </w:r>
                            <w:r w:rsidRPr="00D91FEC">
                              <w:rPr>
                                <w:rFonts w:cs="Arial"/>
                              </w:rPr>
                              <w:t>ntervention</w:t>
                            </w:r>
                          </w:p>
                          <w:p w:rsidR="00580BEB" w:rsidRPr="00D91FEC" w:rsidRDefault="00580BEB" w:rsidP="00963D2F">
                            <w:pPr>
                              <w:numPr>
                                <w:ilvl w:val="0"/>
                                <w:numId w:val="80"/>
                              </w:numPr>
                              <w:overflowPunct/>
                              <w:textAlignment w:val="auto"/>
                              <w:rPr>
                                <w:rFonts w:cs="Arial"/>
                              </w:rPr>
                            </w:pPr>
                            <w:r>
                              <w:rPr>
                                <w:rFonts w:cs="Arial"/>
                              </w:rPr>
                              <w:t>Historical d</w:t>
                            </w:r>
                            <w:r w:rsidRPr="00D91FEC">
                              <w:rPr>
                                <w:rFonts w:cs="Arial"/>
                              </w:rPr>
                              <w:t>ata</w:t>
                            </w:r>
                          </w:p>
                          <w:p w:rsidR="00580BEB" w:rsidRPr="00D91FEC" w:rsidRDefault="00580BEB" w:rsidP="00963D2F">
                            <w:pPr>
                              <w:numPr>
                                <w:ilvl w:val="0"/>
                                <w:numId w:val="80"/>
                              </w:numPr>
                              <w:overflowPunct/>
                              <w:textAlignment w:val="auto"/>
                              <w:rPr>
                                <w:rFonts w:cs="Arial"/>
                              </w:rPr>
                            </w:pPr>
                            <w:r>
                              <w:rPr>
                                <w:rFonts w:cs="Arial"/>
                              </w:rPr>
                              <w:t>Standardized a</w:t>
                            </w:r>
                            <w:r w:rsidRPr="00D91FEC">
                              <w:rPr>
                                <w:rFonts w:cs="Arial"/>
                              </w:rPr>
                              <w:t>ssessments</w:t>
                            </w:r>
                          </w:p>
                          <w:p w:rsidR="00580BEB" w:rsidRPr="00D91FEC" w:rsidRDefault="00580BEB" w:rsidP="00963D2F">
                            <w:pPr>
                              <w:numPr>
                                <w:ilvl w:val="0"/>
                                <w:numId w:val="80"/>
                              </w:numPr>
                              <w:overflowPunct/>
                              <w:textAlignment w:val="auto"/>
                              <w:rPr>
                                <w:rFonts w:cs="Arial"/>
                              </w:rPr>
                            </w:pPr>
                            <w:r>
                              <w:rPr>
                                <w:rFonts w:cs="Arial"/>
                              </w:rPr>
                              <w:t>Diagnostic a</w:t>
                            </w:r>
                            <w:r w:rsidRPr="00D91FEC">
                              <w:rPr>
                                <w:rFonts w:cs="Arial"/>
                              </w:rPr>
                              <w:t>ssessment</w:t>
                            </w:r>
                          </w:p>
                          <w:p w:rsidR="00580BEB" w:rsidRPr="00D91FEC" w:rsidRDefault="00580BEB" w:rsidP="00963D2F">
                            <w:pPr>
                              <w:numPr>
                                <w:ilvl w:val="0"/>
                                <w:numId w:val="80"/>
                              </w:numPr>
                              <w:overflowPunct/>
                              <w:textAlignment w:val="auto"/>
                              <w:rPr>
                                <w:rFonts w:cs="Arial"/>
                              </w:rPr>
                            </w:pPr>
                            <w:r w:rsidRPr="00D91FEC">
                              <w:rPr>
                                <w:rFonts w:cs="Arial"/>
                              </w:rPr>
                              <w:t>Curriculum</w:t>
                            </w:r>
                            <w:r w:rsidR="008C64D8">
                              <w:rPr>
                                <w:rFonts w:cs="Arial"/>
                              </w:rPr>
                              <w:t>-</w:t>
                            </w:r>
                            <w:r w:rsidRPr="00D91FEC">
                              <w:rPr>
                                <w:rFonts w:cs="Arial"/>
                              </w:rPr>
                              <w:t>Based Assessment</w:t>
                            </w:r>
                          </w:p>
                          <w:p w:rsidR="00580BEB" w:rsidRPr="00D91FEC" w:rsidRDefault="00580BEB" w:rsidP="00963D2F">
                            <w:pPr>
                              <w:numPr>
                                <w:ilvl w:val="0"/>
                                <w:numId w:val="80"/>
                              </w:numPr>
                              <w:overflowPunct/>
                              <w:textAlignment w:val="auto"/>
                              <w:rPr>
                                <w:rFonts w:cs="Arial"/>
                              </w:rPr>
                            </w:pPr>
                            <w:r>
                              <w:rPr>
                                <w:rFonts w:cs="Arial"/>
                              </w:rPr>
                              <w:t>Parent i</w:t>
                            </w:r>
                            <w:r w:rsidRPr="00D91FEC">
                              <w:rPr>
                                <w:rFonts w:cs="Arial"/>
                              </w:rPr>
                              <w:t>nput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58" type="#_x0000_t202" style="position:absolute;margin-left:21.45pt;margin-top:12.55pt;width:215pt;height:104.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">
                <v:textbox style="mso-fit-shape-to-text:t">
                  <w:txbxContent>
                    <w:p w:rsidR="00580BEB" w:rsidRPr="00D91FEC" w:rsidRDefault="00580BEB" w:rsidP="00D62FBA">
                      <w:pPr>
                        <w:rPr>
                          <w:rFonts w:cs="Arial"/>
                        </w:rPr>
                      </w:pPr>
                      <w:r w:rsidRPr="00D91FEC">
                        <w:rPr>
                          <w:rFonts w:cs="Arial"/>
                          <w:b/>
                          <w:bCs/>
                        </w:rPr>
                        <w:t xml:space="preserve">Initial </w:t>
                      </w:r>
                      <w:r>
                        <w:rPr>
                          <w:rFonts w:cs="Arial"/>
                          <w:b/>
                          <w:bCs/>
                        </w:rPr>
                        <w:t>Eligibility</w:t>
                      </w:r>
                      <w:r w:rsidRPr="00D91FEC">
                        <w:rPr>
                          <w:rFonts w:cs="Arial"/>
                        </w:rPr>
                        <w:t>:</w:t>
                      </w:r>
                    </w:p>
                    <w:p w:rsidR="00580BEB" w:rsidRPr="00D91FEC" w:rsidRDefault="00580BEB" w:rsidP="00963D2F">
                      <w:pPr>
                        <w:numPr>
                          <w:ilvl w:val="0"/>
                          <w:numId w:val="80"/>
                        </w:numPr>
                        <w:overflowPunct/>
                        <w:textAlignment w:val="auto"/>
                        <w:rPr>
                          <w:rFonts w:cs="Arial"/>
                        </w:rPr>
                      </w:pPr>
                      <w:r>
                        <w:rPr>
                          <w:rFonts w:cs="Arial"/>
                        </w:rPr>
                        <w:t>Direct i</w:t>
                      </w:r>
                      <w:r w:rsidRPr="00D91FEC">
                        <w:rPr>
                          <w:rFonts w:cs="Arial"/>
                        </w:rPr>
                        <w:t>ntervention</w:t>
                      </w:r>
                    </w:p>
                    <w:p w:rsidR="00580BEB" w:rsidRPr="00D91FEC" w:rsidRDefault="00580BEB" w:rsidP="00963D2F">
                      <w:pPr>
                        <w:numPr>
                          <w:ilvl w:val="0"/>
                          <w:numId w:val="80"/>
                        </w:numPr>
                        <w:overflowPunct/>
                        <w:textAlignment w:val="auto"/>
                        <w:rPr>
                          <w:rFonts w:cs="Arial"/>
                        </w:rPr>
                      </w:pPr>
                      <w:r>
                        <w:rPr>
                          <w:rFonts w:cs="Arial"/>
                        </w:rPr>
                        <w:t>Historical d</w:t>
                      </w:r>
                      <w:r w:rsidRPr="00D91FEC">
                        <w:rPr>
                          <w:rFonts w:cs="Arial"/>
                        </w:rPr>
                        <w:t>ata</w:t>
                      </w:r>
                    </w:p>
                    <w:p w:rsidR="00580BEB" w:rsidRPr="00D91FEC" w:rsidRDefault="00580BEB" w:rsidP="00963D2F">
                      <w:pPr>
                        <w:numPr>
                          <w:ilvl w:val="0"/>
                          <w:numId w:val="80"/>
                        </w:numPr>
                        <w:overflowPunct/>
                        <w:textAlignment w:val="auto"/>
                        <w:rPr>
                          <w:rFonts w:cs="Arial"/>
                        </w:rPr>
                      </w:pPr>
                      <w:r>
                        <w:rPr>
                          <w:rFonts w:cs="Arial"/>
                        </w:rPr>
                        <w:t>Standardized a</w:t>
                      </w:r>
                      <w:r w:rsidRPr="00D91FEC">
                        <w:rPr>
                          <w:rFonts w:cs="Arial"/>
                        </w:rPr>
                        <w:t>ssessments</w:t>
                      </w:r>
                    </w:p>
                    <w:p w:rsidR="00580BEB" w:rsidRPr="00D91FEC" w:rsidRDefault="00580BEB" w:rsidP="00963D2F">
                      <w:pPr>
                        <w:numPr>
                          <w:ilvl w:val="0"/>
                          <w:numId w:val="80"/>
                        </w:numPr>
                        <w:overflowPunct/>
                        <w:textAlignment w:val="auto"/>
                        <w:rPr>
                          <w:rFonts w:cs="Arial"/>
                        </w:rPr>
                      </w:pPr>
                      <w:r>
                        <w:rPr>
                          <w:rFonts w:cs="Arial"/>
                        </w:rPr>
                        <w:t>Diagnostic a</w:t>
                      </w:r>
                      <w:r w:rsidRPr="00D91FEC">
                        <w:rPr>
                          <w:rFonts w:cs="Arial"/>
                        </w:rPr>
                        <w:t>ssessment</w:t>
                      </w:r>
                    </w:p>
                    <w:p w:rsidR="00580BEB" w:rsidRPr="00D91FEC" w:rsidRDefault="00580BEB" w:rsidP="00963D2F">
                      <w:pPr>
                        <w:numPr>
                          <w:ilvl w:val="0"/>
                          <w:numId w:val="80"/>
                        </w:numPr>
                        <w:overflowPunct/>
                        <w:textAlignment w:val="auto"/>
                        <w:rPr>
                          <w:rFonts w:cs="Arial"/>
                        </w:rPr>
                      </w:pPr>
                      <w:r w:rsidRPr="00D91FEC">
                        <w:rPr>
                          <w:rFonts w:cs="Arial"/>
                        </w:rPr>
                        <w:t>Curriculum</w:t>
                      </w:r>
                      <w:r w:rsidR="008C64D8">
                        <w:rPr>
                          <w:rFonts w:cs="Arial"/>
                        </w:rPr>
                        <w:t>-</w:t>
                      </w:r>
                      <w:r w:rsidRPr="00D91FEC">
                        <w:rPr>
                          <w:rFonts w:cs="Arial"/>
                        </w:rPr>
                        <w:t>Based Assessment</w:t>
                      </w:r>
                    </w:p>
                    <w:p w:rsidR="00580BEB" w:rsidRPr="00D91FEC" w:rsidRDefault="00580BEB" w:rsidP="00963D2F">
                      <w:pPr>
                        <w:numPr>
                          <w:ilvl w:val="0"/>
                          <w:numId w:val="80"/>
                        </w:numPr>
                        <w:overflowPunct/>
                        <w:textAlignment w:val="auto"/>
                        <w:rPr>
                          <w:rFonts w:cs="Arial"/>
                        </w:rPr>
                      </w:pPr>
                      <w:r>
                        <w:rPr>
                          <w:rFonts w:cs="Arial"/>
                        </w:rPr>
                        <w:t>Parent i</w:t>
                      </w:r>
                      <w:r w:rsidRPr="00D91FEC">
                        <w:rPr>
                          <w:rFonts w:cs="Arial"/>
                        </w:rPr>
                        <w:t>nput</w:t>
                      </w:r>
                    </w:p>
                  </w:txbxContent>
                </v:textbox>
              </v:shape>
            </w:pict>
          </mc:Fallback>
        </mc:AlternateContent>
      </w:r>
      <w:r>
        <w:rPr>
          <w:rFonts w:cs="Arial"/>
          <w:noProof/>
          <w:szCs w:val="24"/>
        </w:rPr>
        <mc:AlternateContent>
          <mc:Choice Requires="wps">
            <w:drawing>
              <wp:anchor distT="0" distB="0" distL="114300" distR="114300" simplePos="0" relativeHeight="251691008" behindDoc="0" locked="0" layoutInCell="1" allowOverlap="1">
                <wp:simplePos x="0" y="0"/>
                <wp:positionH relativeFrom="column">
                  <wp:posOffset>3829685</wp:posOffset>
                </wp:positionH>
                <wp:positionV relativeFrom="paragraph">
                  <wp:posOffset>151130</wp:posOffset>
                </wp:positionV>
                <wp:extent cx="2720975" cy="150304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503045"/>
                        </a:xfrm>
                        <a:prstGeom prst="rect">
                          <a:avLst/>
                        </a:prstGeom>
                        <a:solidFill>
                          <a:srgbClr val="FFFFFF"/>
                        </a:solidFill>
                        <a:ln w="9525">
                          <a:solidFill>
                            <a:srgbClr val="000000"/>
                          </a:solidFill>
                          <a:miter lim="800000"/>
                          <a:headEnd/>
                          <a:tailEnd/>
                        </a:ln>
                      </wps:spPr>
                      <wps:txbx>
                        <w:txbxContent>
                          <w:p w:rsidR="00580BEB" w:rsidRDefault="00580BEB" w:rsidP="00D62FBA">
                            <w:pPr>
                              <w:rPr>
                                <w:rFonts w:cs="Arial"/>
                              </w:rPr>
                            </w:pPr>
                            <w:r>
                              <w:rPr>
                                <w:rFonts w:cs="Arial"/>
                                <w:b/>
                                <w:bCs/>
                              </w:rPr>
                              <w:t>IEP Development</w:t>
                            </w:r>
                            <w:r w:rsidRPr="00D91FEC">
                              <w:rPr>
                                <w:rFonts w:cs="Arial"/>
                              </w:rPr>
                              <w:t>:</w:t>
                            </w:r>
                          </w:p>
                          <w:p w:rsidR="00580BEB" w:rsidRPr="00992C1A" w:rsidRDefault="00580BEB" w:rsidP="00963D2F">
                            <w:pPr>
                              <w:pStyle w:val="ListParagraph"/>
                              <w:numPr>
                                <w:ilvl w:val="0"/>
                                <w:numId w:val="81"/>
                              </w:numPr>
                              <w:rPr>
                                <w:rFonts w:cs="Arial"/>
                              </w:rPr>
                            </w:pPr>
                            <w:r>
                              <w:rPr>
                                <w:rFonts w:cs="Arial"/>
                              </w:rPr>
                              <w:t>Present Levels</w:t>
                            </w:r>
                          </w:p>
                          <w:p w:rsidR="00580BEB" w:rsidRDefault="00580BEB" w:rsidP="00963D2F">
                            <w:pPr>
                              <w:numPr>
                                <w:ilvl w:val="0"/>
                                <w:numId w:val="81"/>
                              </w:numPr>
                              <w:overflowPunct/>
                              <w:textAlignment w:val="auto"/>
                              <w:rPr>
                                <w:rFonts w:cs="Arial"/>
                              </w:rPr>
                            </w:pPr>
                            <w:r>
                              <w:rPr>
                                <w:rFonts w:cs="Arial"/>
                              </w:rPr>
                              <w:t xml:space="preserve">Develop Goals </w:t>
                            </w:r>
                            <w:r w:rsidRPr="00D91FEC">
                              <w:rPr>
                                <w:rFonts w:cs="Arial"/>
                              </w:rPr>
                              <w:t>&amp;</w:t>
                            </w:r>
                            <w:r>
                              <w:rPr>
                                <w:rFonts w:cs="Arial"/>
                              </w:rPr>
                              <w:t xml:space="preserve"> Benchmarks, Short-Term O</w:t>
                            </w:r>
                            <w:r w:rsidRPr="00D91FEC">
                              <w:rPr>
                                <w:rFonts w:cs="Arial"/>
                              </w:rPr>
                              <w:t>bjectives</w:t>
                            </w:r>
                          </w:p>
                          <w:p w:rsidR="00580BEB" w:rsidRPr="00D91FEC" w:rsidRDefault="00580BEB" w:rsidP="00963D2F">
                            <w:pPr>
                              <w:numPr>
                                <w:ilvl w:val="0"/>
                                <w:numId w:val="81"/>
                              </w:numPr>
                              <w:overflowPunct/>
                              <w:textAlignment w:val="auto"/>
                              <w:rPr>
                                <w:rFonts w:cs="Arial"/>
                              </w:rPr>
                            </w:pPr>
                            <w:r w:rsidRPr="00D91FEC">
                              <w:rPr>
                                <w:rFonts w:cs="Arial"/>
                              </w:rPr>
                              <w:t xml:space="preserve">Identify </w:t>
                            </w:r>
                            <w:r>
                              <w:rPr>
                                <w:rFonts w:cs="Arial"/>
                              </w:rPr>
                              <w:t>Methods of Measurement</w:t>
                            </w:r>
                          </w:p>
                          <w:p w:rsidR="00580BEB" w:rsidRPr="00D91FEC" w:rsidRDefault="00580BEB" w:rsidP="00963D2F">
                            <w:pPr>
                              <w:numPr>
                                <w:ilvl w:val="0"/>
                                <w:numId w:val="81"/>
                              </w:numPr>
                              <w:overflowPunct/>
                              <w:textAlignment w:val="auto"/>
                              <w:rPr>
                                <w:rFonts w:cs="Arial"/>
                              </w:rPr>
                            </w:pPr>
                            <w:r w:rsidRPr="00D91FEC">
                              <w:rPr>
                                <w:rFonts w:cs="Arial"/>
                              </w:rPr>
                              <w:t>Identify SDI</w:t>
                            </w:r>
                          </w:p>
                          <w:p w:rsidR="00580BEB" w:rsidRPr="00D91FEC" w:rsidRDefault="00580BEB" w:rsidP="00963D2F">
                            <w:pPr>
                              <w:numPr>
                                <w:ilvl w:val="0"/>
                                <w:numId w:val="81"/>
                              </w:numPr>
                              <w:overflowPunct/>
                              <w:textAlignment w:val="auto"/>
                              <w:rPr>
                                <w:rFonts w:cs="Arial"/>
                              </w:rPr>
                            </w:pPr>
                            <w:r>
                              <w:rPr>
                                <w:rFonts w:cs="Arial"/>
                              </w:rPr>
                              <w:t>Determine LRE &amp;</w:t>
                            </w:r>
                          </w:p>
                          <w:p w:rsidR="00580BEB" w:rsidRPr="00D91FEC" w:rsidRDefault="00580BEB" w:rsidP="00A44739">
                            <w:pPr>
                              <w:overflowPunct/>
                              <w:ind w:left="360"/>
                              <w:textAlignment w:val="auto"/>
                              <w:rPr>
                                <w:rFonts w:cs="Arial"/>
                              </w:rPr>
                            </w:pPr>
                            <w:r>
                              <w:rPr>
                                <w:rFonts w:cs="Arial"/>
                              </w:rPr>
                              <w:t xml:space="preserve">Special Education and Related Services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59" type="#_x0000_t202" style="position:absolute;margin-left:301.55pt;margin-top:11.9pt;width:214.25pt;height:118.3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">
                <v:textbox style="mso-fit-shape-to-text:t">
                  <w:txbxContent>
                    <w:p w:rsidR="00580BEB" w:rsidRDefault="00580BEB" w:rsidP="00D62FBA">
                      <w:pPr>
                        <w:rPr>
                          <w:rFonts w:cs="Arial"/>
                        </w:rPr>
                      </w:pPr>
                      <w:r>
                        <w:rPr>
                          <w:rFonts w:cs="Arial"/>
                          <w:b/>
                          <w:bCs/>
                        </w:rPr>
                        <w:t>IEP Development</w:t>
                      </w:r>
                      <w:r w:rsidRPr="00D91FEC">
                        <w:rPr>
                          <w:rFonts w:cs="Arial"/>
                        </w:rPr>
                        <w:t>:</w:t>
                      </w:r>
                    </w:p>
                    <w:p w:rsidR="00580BEB" w:rsidRPr="00992C1A" w:rsidRDefault="00580BEB" w:rsidP="00963D2F">
                      <w:pPr>
                        <w:pStyle w:val="ListParagraph"/>
                        <w:numPr>
                          <w:ilvl w:val="0"/>
                          <w:numId w:val="81"/>
                        </w:numPr>
                        <w:rPr>
                          <w:rFonts w:cs="Arial"/>
                        </w:rPr>
                      </w:pPr>
                      <w:r>
                        <w:rPr>
                          <w:rFonts w:cs="Arial"/>
                        </w:rPr>
                        <w:t>Present Levels</w:t>
                      </w:r>
                    </w:p>
                    <w:p w:rsidR="00580BEB" w:rsidRDefault="00580BEB" w:rsidP="00963D2F">
                      <w:pPr>
                        <w:numPr>
                          <w:ilvl w:val="0"/>
                          <w:numId w:val="81"/>
                        </w:numPr>
                        <w:overflowPunct/>
                        <w:textAlignment w:val="auto"/>
                        <w:rPr>
                          <w:rFonts w:cs="Arial"/>
                        </w:rPr>
                      </w:pPr>
                      <w:r>
                        <w:rPr>
                          <w:rFonts w:cs="Arial"/>
                        </w:rPr>
                        <w:t xml:space="preserve">Develop Goals </w:t>
                      </w:r>
                      <w:r w:rsidRPr="00D91FEC">
                        <w:rPr>
                          <w:rFonts w:cs="Arial"/>
                        </w:rPr>
                        <w:t>&amp;</w:t>
                      </w:r>
                      <w:r>
                        <w:rPr>
                          <w:rFonts w:cs="Arial"/>
                        </w:rPr>
                        <w:t xml:space="preserve"> Benchmarks, Short-Term O</w:t>
                      </w:r>
                      <w:r w:rsidRPr="00D91FEC">
                        <w:rPr>
                          <w:rFonts w:cs="Arial"/>
                        </w:rPr>
                        <w:t>bjectives</w:t>
                      </w:r>
                    </w:p>
                    <w:p w:rsidR="00580BEB" w:rsidRPr="00D91FEC" w:rsidRDefault="00580BEB" w:rsidP="00963D2F">
                      <w:pPr>
                        <w:numPr>
                          <w:ilvl w:val="0"/>
                          <w:numId w:val="81"/>
                        </w:numPr>
                        <w:overflowPunct/>
                        <w:textAlignment w:val="auto"/>
                        <w:rPr>
                          <w:rFonts w:cs="Arial"/>
                        </w:rPr>
                      </w:pPr>
                      <w:r w:rsidRPr="00D91FEC">
                        <w:rPr>
                          <w:rFonts w:cs="Arial"/>
                        </w:rPr>
                        <w:t xml:space="preserve">Identify </w:t>
                      </w:r>
                      <w:r>
                        <w:rPr>
                          <w:rFonts w:cs="Arial"/>
                        </w:rPr>
                        <w:t>Methods of Measurement</w:t>
                      </w:r>
                    </w:p>
                    <w:p w:rsidR="00580BEB" w:rsidRPr="00D91FEC" w:rsidRDefault="00580BEB" w:rsidP="00963D2F">
                      <w:pPr>
                        <w:numPr>
                          <w:ilvl w:val="0"/>
                          <w:numId w:val="81"/>
                        </w:numPr>
                        <w:overflowPunct/>
                        <w:textAlignment w:val="auto"/>
                        <w:rPr>
                          <w:rFonts w:cs="Arial"/>
                        </w:rPr>
                      </w:pPr>
                      <w:r w:rsidRPr="00D91FEC">
                        <w:rPr>
                          <w:rFonts w:cs="Arial"/>
                        </w:rPr>
                        <w:t>Identify SDI</w:t>
                      </w:r>
                    </w:p>
                    <w:p w:rsidR="00580BEB" w:rsidRPr="00D91FEC" w:rsidRDefault="00580BEB" w:rsidP="00963D2F">
                      <w:pPr>
                        <w:numPr>
                          <w:ilvl w:val="0"/>
                          <w:numId w:val="81"/>
                        </w:numPr>
                        <w:overflowPunct/>
                        <w:textAlignment w:val="auto"/>
                        <w:rPr>
                          <w:rFonts w:cs="Arial"/>
                        </w:rPr>
                      </w:pPr>
                      <w:r>
                        <w:rPr>
                          <w:rFonts w:cs="Arial"/>
                        </w:rPr>
                        <w:t>Determine LRE &amp;</w:t>
                      </w:r>
                    </w:p>
                    <w:p w:rsidR="00580BEB" w:rsidRPr="00D91FEC" w:rsidRDefault="00580BEB" w:rsidP="00A44739">
                      <w:pPr>
                        <w:overflowPunct/>
                        <w:ind w:left="360"/>
                        <w:textAlignment w:val="auto"/>
                        <w:rPr>
                          <w:rFonts w:cs="Arial"/>
                        </w:rPr>
                      </w:pPr>
                      <w:r>
                        <w:rPr>
                          <w:rFonts w:cs="Arial"/>
                        </w:rPr>
                        <w:t xml:space="preserve">Special Education and Related Services </w:t>
                      </w:r>
                    </w:p>
                  </w:txbxContent>
                </v:textbox>
              </v:shape>
            </w:pict>
          </mc:Fallback>
        </mc:AlternateContent>
      </w:r>
    </w:p>
    <w:p w:rsidR="00D62FBA" w:rsidRPr="007712F8" w:rsidRDefault="00D62FBA" w:rsidP="00D62FBA">
      <w:pPr>
        <w:rPr>
          <w:rFonts w:cs="Arial"/>
          <w:b/>
          <w:bCs/>
          <w:szCs w:val="24"/>
        </w:rPr>
      </w:pPr>
    </w:p>
    <w:p w:rsidR="00D62FBA" w:rsidRPr="007712F8" w:rsidRDefault="00D62FBA" w:rsidP="00D62FBA">
      <w:pPr>
        <w:rPr>
          <w:rFonts w:cs="Arial"/>
          <w:b/>
          <w:bCs/>
          <w:szCs w:val="24"/>
        </w:rPr>
      </w:pPr>
    </w:p>
    <w:p w:rsidR="00D62FBA" w:rsidRPr="007712F8" w:rsidRDefault="00717984" w:rsidP="00D62FBA">
      <w:pPr>
        <w:rPr>
          <w:rFonts w:cs="Arial"/>
          <w:b/>
          <w:bCs/>
          <w:szCs w:val="24"/>
        </w:rPr>
      </w:pPr>
      <w:r>
        <w:rPr>
          <w:rFonts w:cs="Arial"/>
          <w:b/>
          <w:bCs/>
          <w:noProof/>
          <w:szCs w:val="24"/>
        </w:rPr>
        <mc:AlternateContent>
          <mc:Choice Requires="wps">
            <w:drawing>
              <wp:anchor distT="0" distB="0" distL="114300" distR="114300" simplePos="0" relativeHeight="251698176" behindDoc="0" locked="0" layoutInCell="1" allowOverlap="1">
                <wp:simplePos x="0" y="0"/>
                <wp:positionH relativeFrom="column">
                  <wp:posOffset>3093720</wp:posOffset>
                </wp:positionH>
                <wp:positionV relativeFrom="paragraph">
                  <wp:posOffset>144780</wp:posOffset>
                </wp:positionV>
                <wp:extent cx="695325" cy="384175"/>
                <wp:effectExtent l="0" t="19050" r="28575" b="15875"/>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84175"/>
                        </a:xfrm>
                        <a:prstGeom prst="rightArrow">
                          <a:avLst>
                            <a:gd name="adj1" fmla="val 30741"/>
                            <a:gd name="adj2" fmla="val 45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C97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5" o:spid="_x0000_s1026" type="#_x0000_t13" style="position:absolute;margin-left:243.6pt;margin-top:11.4pt;width:54.75pt;height:3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" adj="16195,7480"/>
            </w:pict>
          </mc:Fallback>
        </mc:AlternateContent>
      </w:r>
    </w:p>
    <w:p w:rsidR="00D62FBA" w:rsidRPr="007712F8" w:rsidRDefault="00717984" w:rsidP="00D62FBA">
      <w:pPr>
        <w:rPr>
          <w:rFonts w:cs="Arial"/>
          <w:b/>
          <w:bCs/>
          <w:szCs w:val="24"/>
        </w:rPr>
      </w:pPr>
      <w:r>
        <w:rPr>
          <w:rFonts w:cs="Arial"/>
          <w:b/>
          <w:bCs/>
          <w:noProof/>
          <w:szCs w:val="24"/>
        </w:rPr>
        <mc:AlternateContent>
          <mc:Choice Requires="wps">
            <w:drawing>
              <wp:anchor distT="0" distB="0" distL="114300" distR="114300" simplePos="0" relativeHeight="251694080" behindDoc="0" locked="0" layoutInCell="1" allowOverlap="1">
                <wp:simplePos x="0" y="0"/>
                <wp:positionH relativeFrom="column">
                  <wp:posOffset>-287020</wp:posOffset>
                </wp:positionH>
                <wp:positionV relativeFrom="paragraph">
                  <wp:posOffset>25400</wp:posOffset>
                </wp:positionV>
                <wp:extent cx="497840" cy="226060"/>
                <wp:effectExtent l="0" t="19050" r="16510" b="21590"/>
                <wp:wrapNone/>
                <wp:docPr id="11"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226060"/>
                        </a:xfrm>
                        <a:prstGeom prst="rightArrow">
                          <a:avLst>
                            <a:gd name="adj1" fmla="val 33704"/>
                            <a:gd name="adj2" fmla="val 910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EFF60" id="Right Arrow 8" o:spid="_x0000_s1026" type="#_x0000_t13" style="position:absolute;margin-left:-22.6pt;margin-top:2pt;width:39.2pt;height:1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" adj="12674,7160"/>
            </w:pict>
          </mc:Fallback>
        </mc:AlternateContent>
      </w:r>
    </w:p>
    <w:p w:rsidR="00D62FBA" w:rsidRPr="007712F8" w:rsidRDefault="00D62FBA" w:rsidP="00D62FBA">
      <w:pPr>
        <w:rPr>
          <w:rFonts w:cs="Arial"/>
          <w:b/>
          <w:bCs/>
          <w:szCs w:val="24"/>
        </w:rPr>
      </w:pPr>
    </w:p>
    <w:p w:rsidR="00D62FBA" w:rsidRPr="007712F8" w:rsidRDefault="00D62FBA" w:rsidP="00D62FBA">
      <w:pPr>
        <w:rPr>
          <w:rFonts w:cs="Arial"/>
          <w:b/>
          <w:bCs/>
          <w:szCs w:val="24"/>
        </w:rPr>
      </w:pPr>
    </w:p>
    <w:p w:rsidR="00D62FBA" w:rsidRPr="007712F8" w:rsidRDefault="00D62FBA" w:rsidP="00D62FBA">
      <w:pPr>
        <w:rPr>
          <w:rFonts w:cs="Arial"/>
          <w:b/>
          <w:bCs/>
          <w:szCs w:val="24"/>
        </w:rPr>
      </w:pPr>
    </w:p>
    <w:p w:rsidR="00D62FBA" w:rsidRPr="007712F8" w:rsidRDefault="00D62FBA" w:rsidP="00D62FBA">
      <w:pPr>
        <w:rPr>
          <w:rFonts w:cs="Arial"/>
          <w:b/>
          <w:bCs/>
          <w:szCs w:val="24"/>
        </w:rPr>
      </w:pPr>
    </w:p>
    <w:p w:rsidR="00D62FBA" w:rsidRPr="007712F8" w:rsidRDefault="00D62FBA" w:rsidP="00D62FBA">
      <w:pPr>
        <w:rPr>
          <w:rFonts w:cs="Arial"/>
          <w:b/>
          <w:bCs/>
          <w:szCs w:val="24"/>
        </w:rPr>
      </w:pPr>
    </w:p>
    <w:p w:rsidR="00D62FBA" w:rsidRPr="007712F8" w:rsidRDefault="00717984" w:rsidP="00D62FBA">
      <w:pPr>
        <w:rPr>
          <w:rFonts w:cs="Arial"/>
          <w:b/>
          <w:bCs/>
          <w:szCs w:val="24"/>
        </w:rPr>
      </w:pPr>
      <w:r>
        <w:rPr>
          <w:rFonts w:cs="Arial"/>
          <w:b/>
          <w:bCs/>
          <w:noProof/>
          <w:szCs w:val="24"/>
        </w:rPr>
        <mc:AlternateContent>
          <mc:Choice Requires="wps">
            <w:drawing>
              <wp:anchor distT="0" distB="0" distL="114300" distR="114300" simplePos="0" relativeHeight="251696128" behindDoc="0" locked="0" layoutInCell="1" allowOverlap="1">
                <wp:simplePos x="0" y="0"/>
                <wp:positionH relativeFrom="column">
                  <wp:posOffset>4704715</wp:posOffset>
                </wp:positionH>
                <wp:positionV relativeFrom="paragraph">
                  <wp:posOffset>241935</wp:posOffset>
                </wp:positionV>
                <wp:extent cx="704215" cy="421005"/>
                <wp:effectExtent l="0" t="133350" r="0" b="169545"/>
                <wp:wrapNone/>
                <wp:docPr id="8"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04215" cy="421005"/>
                        </a:xfrm>
                        <a:prstGeom prst="rightArrow">
                          <a:avLst>
                            <a:gd name="adj1" fmla="val 30741"/>
                            <a:gd name="adj2" fmla="val 536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BEB62" id="Right Arrow 7" o:spid="_x0000_s1026" type="#_x0000_t13" style="position:absolute;margin-left:370.45pt;margin-top:19.05pt;width:55.45pt;height:33.1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" adj="14677,7480"/>
            </w:pict>
          </mc:Fallback>
        </mc:AlternateContent>
      </w:r>
    </w:p>
    <w:p w:rsidR="00D62FBA" w:rsidRPr="007712F8" w:rsidRDefault="00717984" w:rsidP="00D62FBA">
      <w:pPr>
        <w:rPr>
          <w:rFonts w:cs="Arial"/>
          <w:b/>
          <w:bCs/>
          <w:szCs w:val="24"/>
        </w:rPr>
      </w:pPr>
      <w:r>
        <w:rPr>
          <w:rFonts w:cs="Arial"/>
          <w:b/>
          <w:bCs/>
          <w:noProof/>
          <w:color w:val="FF0000"/>
          <w:szCs w:val="24"/>
        </w:rPr>
        <mc:AlternateContent>
          <mc:Choice Requires="wps">
            <w:drawing>
              <wp:anchor distT="0" distB="0" distL="114300" distR="114300" simplePos="0" relativeHeight="251740160" behindDoc="0" locked="0" layoutInCell="1" allowOverlap="1">
                <wp:simplePos x="0" y="0"/>
                <wp:positionH relativeFrom="column">
                  <wp:posOffset>2992120</wp:posOffset>
                </wp:positionH>
                <wp:positionV relativeFrom="paragraph">
                  <wp:posOffset>8890</wp:posOffset>
                </wp:positionV>
                <wp:extent cx="882650" cy="261620"/>
                <wp:effectExtent l="0" t="114300" r="0" b="15748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09986">
                          <a:off x="0" y="0"/>
                          <a:ext cx="882650" cy="261620"/>
                        </a:xfrm>
                        <a:prstGeom prst="rightArrow">
                          <a:avLst>
                            <a:gd name="adj1" fmla="val 50000"/>
                            <a:gd name="adj2" fmla="val 843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349BB" id="AutoShape 63" o:spid="_x0000_s1026" type="#_x0000_t13" style="position:absolute;margin-left:235.6pt;margin-top:.7pt;width:69.5pt;height:20.6pt;rotation:-1955173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"/>
            </w:pict>
          </mc:Fallback>
        </mc:AlternateContent>
      </w:r>
    </w:p>
    <w:p w:rsidR="00D62FBA" w:rsidRPr="007712F8" w:rsidRDefault="00D62FBA" w:rsidP="00D62FBA">
      <w:pPr>
        <w:rPr>
          <w:rFonts w:cs="Arial"/>
          <w:szCs w:val="24"/>
        </w:rPr>
      </w:pPr>
    </w:p>
    <w:p w:rsidR="00D62FBA" w:rsidRPr="007712F8" w:rsidRDefault="00717984" w:rsidP="00D62FBA">
      <w:pPr>
        <w:rPr>
          <w:rFonts w:cs="Arial"/>
          <w:szCs w:val="24"/>
        </w:rPr>
      </w:pPr>
      <w:r>
        <w:rPr>
          <w:rFonts w:cs="Arial"/>
          <w:b/>
          <w:bCs/>
          <w:noProof/>
          <w:szCs w:val="24"/>
        </w:rPr>
        <mc:AlternateContent>
          <mc:Choice Requires="wps">
            <w:drawing>
              <wp:anchor distT="0" distB="0" distL="114300" distR="114300" simplePos="0" relativeHeight="251693056" behindDoc="0" locked="0" layoutInCell="1" allowOverlap="1">
                <wp:simplePos x="0" y="0"/>
                <wp:positionH relativeFrom="column">
                  <wp:posOffset>272415</wp:posOffset>
                </wp:positionH>
                <wp:positionV relativeFrom="paragraph">
                  <wp:posOffset>37465</wp:posOffset>
                </wp:positionV>
                <wp:extent cx="2730500" cy="1503045"/>
                <wp:effectExtent l="0" t="0" r="0" b="25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03045"/>
                        </a:xfrm>
                        <a:prstGeom prst="rect">
                          <a:avLst/>
                        </a:prstGeom>
                        <a:solidFill>
                          <a:srgbClr val="FFFFFF"/>
                        </a:solidFill>
                        <a:ln w="9525">
                          <a:solidFill>
                            <a:srgbClr val="000000"/>
                          </a:solidFill>
                          <a:miter lim="800000"/>
                          <a:headEnd/>
                          <a:tailEnd/>
                        </a:ln>
                      </wps:spPr>
                      <wps:txbx>
                        <w:txbxContent>
                          <w:p w:rsidR="00580BEB" w:rsidRPr="00D91FEC" w:rsidRDefault="00580BEB" w:rsidP="00D62FBA">
                            <w:pPr>
                              <w:rPr>
                                <w:rFonts w:cs="Arial"/>
                              </w:rPr>
                            </w:pPr>
                            <w:r>
                              <w:rPr>
                                <w:rFonts w:cs="Arial"/>
                                <w:b/>
                                <w:bCs/>
                              </w:rPr>
                              <w:t>Continuous Progress Monitoring</w:t>
                            </w:r>
                            <w:r w:rsidRPr="00D91FEC">
                              <w:rPr>
                                <w:rFonts w:cs="Arial"/>
                              </w:rPr>
                              <w:t>:</w:t>
                            </w:r>
                          </w:p>
                          <w:p w:rsidR="00580BEB" w:rsidRPr="00ED3486" w:rsidRDefault="00580BEB" w:rsidP="00963D2F">
                            <w:pPr>
                              <w:numPr>
                                <w:ilvl w:val="0"/>
                                <w:numId w:val="83"/>
                              </w:numPr>
                              <w:overflowPunct/>
                              <w:textAlignment w:val="auto"/>
                              <w:rPr>
                                <w:rFonts w:cs="Arial"/>
                              </w:rPr>
                            </w:pPr>
                            <w:r>
                              <w:rPr>
                                <w:rFonts w:cs="Arial"/>
                              </w:rPr>
                              <w:t>Analyze data to evaluate effectiveness of instruction</w:t>
                            </w:r>
                          </w:p>
                          <w:p w:rsidR="00580BEB" w:rsidRPr="005441E6" w:rsidRDefault="00580BEB" w:rsidP="00963D2F">
                            <w:pPr>
                              <w:numPr>
                                <w:ilvl w:val="0"/>
                                <w:numId w:val="83"/>
                              </w:numPr>
                              <w:overflowPunct/>
                              <w:textAlignment w:val="auto"/>
                              <w:rPr>
                                <w:rFonts w:cs="Arial"/>
                              </w:rPr>
                            </w:pPr>
                            <w:r>
                              <w:rPr>
                                <w:rFonts w:cs="Arial"/>
                              </w:rPr>
                              <w:t>Adjust instruction as necessary</w:t>
                            </w:r>
                          </w:p>
                          <w:p w:rsidR="00580BEB" w:rsidRPr="00C130B8" w:rsidRDefault="00580BEB" w:rsidP="00963D2F">
                            <w:pPr>
                              <w:numPr>
                                <w:ilvl w:val="0"/>
                                <w:numId w:val="83"/>
                              </w:numPr>
                              <w:overflowPunct/>
                              <w:textAlignment w:val="auto"/>
                              <w:rPr>
                                <w:rFonts w:cs="Arial"/>
                              </w:rPr>
                            </w:pPr>
                            <w:r>
                              <w:rPr>
                                <w:rFonts w:cs="Arial"/>
                              </w:rPr>
                              <w:t xml:space="preserve">Review/revise IEP at least annually (or earlier if there are concerns about making progress toward achieving the goal)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60" type="#_x0000_t202" style="position:absolute;margin-left:21.45pt;margin-top:2.95pt;width:215pt;height:118.3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">
                <v:textbox style="mso-fit-shape-to-text:t">
                  <w:txbxContent>
                    <w:p w:rsidR="00580BEB" w:rsidRPr="00D91FEC" w:rsidRDefault="00580BEB" w:rsidP="00D62FBA">
                      <w:pPr>
                        <w:rPr>
                          <w:rFonts w:cs="Arial"/>
                        </w:rPr>
                      </w:pPr>
                      <w:r>
                        <w:rPr>
                          <w:rFonts w:cs="Arial"/>
                          <w:b/>
                          <w:bCs/>
                        </w:rPr>
                        <w:t>Continuous Progress Monitoring</w:t>
                      </w:r>
                      <w:r w:rsidRPr="00D91FEC">
                        <w:rPr>
                          <w:rFonts w:cs="Arial"/>
                        </w:rPr>
                        <w:t>:</w:t>
                      </w:r>
                    </w:p>
                    <w:p w:rsidR="00580BEB" w:rsidRPr="00ED3486" w:rsidRDefault="00580BEB" w:rsidP="00963D2F">
                      <w:pPr>
                        <w:numPr>
                          <w:ilvl w:val="0"/>
                          <w:numId w:val="83"/>
                        </w:numPr>
                        <w:overflowPunct/>
                        <w:textAlignment w:val="auto"/>
                        <w:rPr>
                          <w:rFonts w:cs="Arial"/>
                        </w:rPr>
                      </w:pPr>
                      <w:r>
                        <w:rPr>
                          <w:rFonts w:cs="Arial"/>
                        </w:rPr>
                        <w:t>Analyze data to evaluate effectiveness of instruction</w:t>
                      </w:r>
                    </w:p>
                    <w:p w:rsidR="00580BEB" w:rsidRPr="005441E6" w:rsidRDefault="00580BEB" w:rsidP="00963D2F">
                      <w:pPr>
                        <w:numPr>
                          <w:ilvl w:val="0"/>
                          <w:numId w:val="83"/>
                        </w:numPr>
                        <w:overflowPunct/>
                        <w:textAlignment w:val="auto"/>
                        <w:rPr>
                          <w:rFonts w:cs="Arial"/>
                        </w:rPr>
                      </w:pPr>
                      <w:r>
                        <w:rPr>
                          <w:rFonts w:cs="Arial"/>
                        </w:rPr>
                        <w:t>Adjust instruction as necessary</w:t>
                      </w:r>
                    </w:p>
                    <w:p w:rsidR="00580BEB" w:rsidRPr="00C130B8" w:rsidRDefault="00580BEB" w:rsidP="00963D2F">
                      <w:pPr>
                        <w:numPr>
                          <w:ilvl w:val="0"/>
                          <w:numId w:val="83"/>
                        </w:numPr>
                        <w:overflowPunct/>
                        <w:textAlignment w:val="auto"/>
                        <w:rPr>
                          <w:rFonts w:cs="Arial"/>
                        </w:rPr>
                      </w:pPr>
                      <w:r>
                        <w:rPr>
                          <w:rFonts w:cs="Arial"/>
                        </w:rPr>
                        <w:t xml:space="preserve">Review/revise IEP at least annually (or earlier if there are concerns about making progress toward achieving the goal)  </w:t>
                      </w:r>
                    </w:p>
                  </w:txbxContent>
                </v:textbox>
              </v:shape>
            </w:pict>
          </mc:Fallback>
        </mc:AlternateContent>
      </w:r>
    </w:p>
    <w:p w:rsidR="00D62FBA" w:rsidRPr="007712F8" w:rsidRDefault="00D62FBA" w:rsidP="00D62FBA">
      <w:pPr>
        <w:rPr>
          <w:rFonts w:cs="Arial"/>
          <w:color w:val="1C1C34"/>
          <w:szCs w:val="24"/>
        </w:rPr>
      </w:pPr>
    </w:p>
    <w:p w:rsidR="00D62FBA" w:rsidRPr="007712F8" w:rsidRDefault="00D62FBA" w:rsidP="00D62FBA">
      <w:pPr>
        <w:rPr>
          <w:rFonts w:cs="Arial"/>
          <w:color w:val="1C1C34"/>
          <w:szCs w:val="24"/>
        </w:rPr>
      </w:pPr>
    </w:p>
    <w:p w:rsidR="00D62FBA" w:rsidRPr="007712F8" w:rsidRDefault="00717984" w:rsidP="00D62FBA">
      <w:pPr>
        <w:rPr>
          <w:rFonts w:cs="Arial"/>
          <w:color w:val="1C1C34"/>
          <w:szCs w:val="24"/>
        </w:rPr>
      </w:pPr>
      <w:r>
        <w:rPr>
          <w:rFonts w:cs="Arial"/>
          <w:b/>
          <w:bCs/>
          <w:noProof/>
          <w:szCs w:val="24"/>
        </w:rPr>
        <mc:AlternateContent>
          <mc:Choice Requires="wps">
            <w:drawing>
              <wp:anchor distT="0" distB="0" distL="114300" distR="114300" simplePos="0" relativeHeight="251692032" behindDoc="0" locked="0" layoutInCell="1" allowOverlap="1">
                <wp:simplePos x="0" y="0"/>
                <wp:positionH relativeFrom="column">
                  <wp:posOffset>3841750</wp:posOffset>
                </wp:positionH>
                <wp:positionV relativeFrom="paragraph">
                  <wp:posOffset>109855</wp:posOffset>
                </wp:positionV>
                <wp:extent cx="2717165" cy="97726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977265"/>
                        </a:xfrm>
                        <a:prstGeom prst="rect">
                          <a:avLst/>
                        </a:prstGeom>
                        <a:solidFill>
                          <a:srgbClr val="FFFFFF"/>
                        </a:solidFill>
                        <a:ln w="9525">
                          <a:solidFill>
                            <a:srgbClr val="000000"/>
                          </a:solidFill>
                          <a:miter lim="800000"/>
                          <a:headEnd/>
                          <a:tailEnd/>
                        </a:ln>
                      </wps:spPr>
                      <wps:txbx>
                        <w:txbxContent>
                          <w:p w:rsidR="00580BEB" w:rsidRPr="00D91FEC" w:rsidRDefault="00580BEB" w:rsidP="00D62FBA">
                            <w:pPr>
                              <w:rPr>
                                <w:rFonts w:cs="Arial"/>
                              </w:rPr>
                            </w:pPr>
                            <w:r>
                              <w:rPr>
                                <w:rFonts w:cs="Arial"/>
                                <w:b/>
                                <w:bCs/>
                              </w:rPr>
                              <w:t>IEP Implementation</w:t>
                            </w:r>
                            <w:r w:rsidRPr="00D91FEC">
                              <w:rPr>
                                <w:rFonts w:cs="Arial"/>
                              </w:rPr>
                              <w:t>:</w:t>
                            </w:r>
                          </w:p>
                          <w:p w:rsidR="00580BEB" w:rsidRPr="00ED3486" w:rsidRDefault="00580BEB" w:rsidP="00963D2F">
                            <w:pPr>
                              <w:numPr>
                                <w:ilvl w:val="0"/>
                                <w:numId w:val="82"/>
                              </w:numPr>
                              <w:overflowPunct/>
                              <w:textAlignment w:val="auto"/>
                              <w:rPr>
                                <w:rFonts w:cs="Arial"/>
                              </w:rPr>
                            </w:pPr>
                            <w:r>
                              <w:rPr>
                                <w:rFonts w:cs="Arial"/>
                              </w:rPr>
                              <w:t>Provide SDI</w:t>
                            </w:r>
                            <w:r w:rsidRPr="00D91FEC">
                              <w:rPr>
                                <w:rFonts w:cs="Arial"/>
                              </w:rPr>
                              <w:t xml:space="preserve"> </w:t>
                            </w:r>
                            <w:r>
                              <w:rPr>
                                <w:rFonts w:cs="Arial"/>
                              </w:rPr>
                              <w:t>according to G</w:t>
                            </w:r>
                            <w:r w:rsidRPr="00D91FEC">
                              <w:rPr>
                                <w:rFonts w:cs="Arial"/>
                              </w:rPr>
                              <w:t>oals &amp;</w:t>
                            </w:r>
                            <w:r>
                              <w:rPr>
                                <w:rFonts w:cs="Arial"/>
                              </w:rPr>
                              <w:t xml:space="preserve"> Benchmarks/Short-Term </w:t>
                            </w:r>
                            <w:r w:rsidRPr="00ED3486">
                              <w:rPr>
                                <w:rFonts w:cs="Arial"/>
                              </w:rPr>
                              <w:t>Objectives</w:t>
                            </w:r>
                          </w:p>
                          <w:p w:rsidR="00580BEB" w:rsidRPr="005441E6" w:rsidRDefault="00580BEB" w:rsidP="00963D2F">
                            <w:pPr>
                              <w:numPr>
                                <w:ilvl w:val="0"/>
                                <w:numId w:val="82"/>
                              </w:numPr>
                              <w:overflowPunct/>
                              <w:textAlignment w:val="auto"/>
                              <w:rPr>
                                <w:rFonts w:cs="Arial"/>
                              </w:rPr>
                            </w:pPr>
                            <w:r w:rsidRPr="00D91FEC">
                              <w:rPr>
                                <w:rFonts w:cs="Arial"/>
                              </w:rPr>
                              <w:t>Collect</w:t>
                            </w:r>
                            <w:r>
                              <w:rPr>
                                <w:rFonts w:cs="Arial"/>
                              </w:rPr>
                              <w:t xml:space="preserve"> progress d</w:t>
                            </w:r>
                            <w:r w:rsidRPr="00D91FEC">
                              <w:rPr>
                                <w:rFonts w:cs="Arial"/>
                              </w:rPr>
                              <w:t>ata</w:t>
                            </w:r>
                            <w:r>
                              <w:rPr>
                                <w:rFonts w:cs="Arial"/>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7" o:spid="_x0000_s1061" type="#_x0000_t202" style="position:absolute;margin-left:302.5pt;margin-top:8.65pt;width:213.95pt;height:76.9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">
                <v:textbox style="mso-fit-shape-to-text:t">
                  <w:txbxContent>
                    <w:p w:rsidR="00580BEB" w:rsidRPr="00D91FEC" w:rsidRDefault="00580BEB" w:rsidP="00D62FBA">
                      <w:pPr>
                        <w:rPr>
                          <w:rFonts w:cs="Arial"/>
                        </w:rPr>
                      </w:pPr>
                      <w:r>
                        <w:rPr>
                          <w:rFonts w:cs="Arial"/>
                          <w:b/>
                          <w:bCs/>
                        </w:rPr>
                        <w:t>IEP Implementation</w:t>
                      </w:r>
                      <w:r w:rsidRPr="00D91FEC">
                        <w:rPr>
                          <w:rFonts w:cs="Arial"/>
                        </w:rPr>
                        <w:t>:</w:t>
                      </w:r>
                    </w:p>
                    <w:p w:rsidR="00580BEB" w:rsidRPr="00ED3486" w:rsidRDefault="00580BEB" w:rsidP="00963D2F">
                      <w:pPr>
                        <w:numPr>
                          <w:ilvl w:val="0"/>
                          <w:numId w:val="82"/>
                        </w:numPr>
                        <w:overflowPunct/>
                        <w:textAlignment w:val="auto"/>
                        <w:rPr>
                          <w:rFonts w:cs="Arial"/>
                        </w:rPr>
                      </w:pPr>
                      <w:r>
                        <w:rPr>
                          <w:rFonts w:cs="Arial"/>
                        </w:rPr>
                        <w:t>Provide SDI</w:t>
                      </w:r>
                      <w:r w:rsidRPr="00D91FEC">
                        <w:rPr>
                          <w:rFonts w:cs="Arial"/>
                        </w:rPr>
                        <w:t xml:space="preserve"> </w:t>
                      </w:r>
                      <w:r>
                        <w:rPr>
                          <w:rFonts w:cs="Arial"/>
                        </w:rPr>
                        <w:t>according to G</w:t>
                      </w:r>
                      <w:r w:rsidRPr="00D91FEC">
                        <w:rPr>
                          <w:rFonts w:cs="Arial"/>
                        </w:rPr>
                        <w:t>oals &amp;</w:t>
                      </w:r>
                      <w:r>
                        <w:rPr>
                          <w:rFonts w:cs="Arial"/>
                        </w:rPr>
                        <w:t xml:space="preserve"> Benchmarks/Short-Term </w:t>
                      </w:r>
                      <w:r w:rsidRPr="00ED3486">
                        <w:rPr>
                          <w:rFonts w:cs="Arial"/>
                        </w:rPr>
                        <w:t>Objectives</w:t>
                      </w:r>
                    </w:p>
                    <w:p w:rsidR="00580BEB" w:rsidRPr="005441E6" w:rsidRDefault="00580BEB" w:rsidP="00963D2F">
                      <w:pPr>
                        <w:numPr>
                          <w:ilvl w:val="0"/>
                          <w:numId w:val="82"/>
                        </w:numPr>
                        <w:overflowPunct/>
                        <w:textAlignment w:val="auto"/>
                        <w:rPr>
                          <w:rFonts w:cs="Arial"/>
                        </w:rPr>
                      </w:pPr>
                      <w:r w:rsidRPr="00D91FEC">
                        <w:rPr>
                          <w:rFonts w:cs="Arial"/>
                        </w:rPr>
                        <w:t>Collect</w:t>
                      </w:r>
                      <w:r>
                        <w:rPr>
                          <w:rFonts w:cs="Arial"/>
                        </w:rPr>
                        <w:t xml:space="preserve"> progress d</w:t>
                      </w:r>
                      <w:r w:rsidRPr="00D91FEC">
                        <w:rPr>
                          <w:rFonts w:cs="Arial"/>
                        </w:rPr>
                        <w:t>ata</w:t>
                      </w:r>
                      <w:r>
                        <w:rPr>
                          <w:rFonts w:cs="Arial"/>
                        </w:rPr>
                        <w:t xml:space="preserve"> </w:t>
                      </w:r>
                    </w:p>
                  </w:txbxContent>
                </v:textbox>
              </v:shape>
            </w:pict>
          </mc:Fallback>
        </mc:AlternateContent>
      </w:r>
    </w:p>
    <w:p w:rsidR="00D62FBA" w:rsidRPr="007712F8" w:rsidRDefault="00D62FBA" w:rsidP="00D62FBA">
      <w:pPr>
        <w:rPr>
          <w:rFonts w:cs="Arial"/>
          <w:color w:val="1C1C34"/>
          <w:szCs w:val="24"/>
        </w:rPr>
      </w:pPr>
    </w:p>
    <w:p w:rsidR="00D62FBA" w:rsidRPr="007712F8" w:rsidRDefault="00717984" w:rsidP="00D62FBA">
      <w:pPr>
        <w:rPr>
          <w:rFonts w:cs="Arial"/>
          <w:color w:val="1C1C34"/>
        </w:rPr>
      </w:pPr>
      <w:r>
        <w:rPr>
          <w:rFonts w:cs="Arial"/>
          <w:b/>
          <w:bCs/>
          <w:noProof/>
          <w:szCs w:val="24"/>
        </w:rPr>
        <mc:AlternateContent>
          <mc:Choice Requires="wps">
            <w:drawing>
              <wp:anchor distT="0" distB="0" distL="114300" distR="114300" simplePos="0" relativeHeight="251699200" behindDoc="0" locked="0" layoutInCell="1" allowOverlap="1">
                <wp:simplePos x="0" y="0"/>
                <wp:positionH relativeFrom="column">
                  <wp:posOffset>3016250</wp:posOffset>
                </wp:positionH>
                <wp:positionV relativeFrom="paragraph">
                  <wp:posOffset>55245</wp:posOffset>
                </wp:positionV>
                <wp:extent cx="779145" cy="342900"/>
                <wp:effectExtent l="19050" t="19050" r="1905" b="19050"/>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9145" cy="342900"/>
                        </a:xfrm>
                        <a:prstGeom prst="rightArrow">
                          <a:avLst>
                            <a:gd name="adj1" fmla="val 30741"/>
                            <a:gd name="adj2" fmla="val 507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AF05" id="AutoShape 56" o:spid="_x0000_s1026" type="#_x0000_t13" style="position:absolute;margin-left:237.5pt;margin-top:4.35pt;width:61.35pt;height:27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" adj="16776,7480"/>
            </w:pict>
          </mc:Fallback>
        </mc:AlternateContent>
      </w:r>
    </w:p>
    <w:p w:rsidR="00D62FBA" w:rsidRPr="007712F8" w:rsidRDefault="00D62FBA" w:rsidP="00D62FBA">
      <w:pPr>
        <w:rPr>
          <w:rFonts w:cs="Arial"/>
          <w:b/>
          <w:color w:val="1C1C34"/>
        </w:rPr>
      </w:pPr>
    </w:p>
    <w:p w:rsidR="00D62FBA" w:rsidRPr="007712F8" w:rsidRDefault="00D62FBA" w:rsidP="00D62FBA">
      <w:pPr>
        <w:rPr>
          <w:rFonts w:cs="Arial"/>
          <w:b/>
          <w:color w:val="1C1C34"/>
        </w:rPr>
      </w:pPr>
    </w:p>
    <w:p w:rsidR="00D62FBA" w:rsidRPr="007712F8" w:rsidRDefault="00D62FBA" w:rsidP="00D62FBA">
      <w:pPr>
        <w:rPr>
          <w:rFonts w:cs="Arial"/>
          <w:b/>
          <w:color w:val="1C1C34"/>
        </w:rPr>
      </w:pPr>
    </w:p>
    <w:p w:rsidR="00837046" w:rsidRPr="007712F8" w:rsidRDefault="00837046" w:rsidP="00D62FBA">
      <w:pPr>
        <w:rPr>
          <w:rFonts w:cs="Arial"/>
          <w:b/>
          <w:color w:val="1C1C34"/>
        </w:rPr>
      </w:pPr>
    </w:p>
    <w:p w:rsidR="004D3D12" w:rsidRPr="007712F8" w:rsidRDefault="004D3D12" w:rsidP="00D62FBA">
      <w:pPr>
        <w:rPr>
          <w:rFonts w:cs="Arial"/>
          <w:b/>
          <w:color w:val="1C1C34"/>
        </w:rPr>
      </w:pPr>
    </w:p>
    <w:p w:rsidR="004D3D12" w:rsidRPr="007712F8" w:rsidRDefault="00717984" w:rsidP="00D62FBA">
      <w:pPr>
        <w:rPr>
          <w:rFonts w:cs="Arial"/>
          <w:b/>
          <w:color w:val="1C1C34"/>
        </w:rPr>
      </w:pPr>
      <w:r>
        <w:rPr>
          <w:rFonts w:cs="Arial"/>
          <w:b/>
          <w:noProof/>
          <w:color w:val="1C1C34"/>
        </w:rPr>
        <mc:AlternateContent>
          <mc:Choice Requires="wps">
            <w:drawing>
              <wp:anchor distT="0" distB="0" distL="114300" distR="114300" simplePos="0" relativeHeight="251717632" behindDoc="0" locked="0" layoutInCell="1" allowOverlap="1">
                <wp:simplePos x="0" y="0"/>
                <wp:positionH relativeFrom="column">
                  <wp:posOffset>276225</wp:posOffset>
                </wp:positionH>
                <wp:positionV relativeFrom="paragraph">
                  <wp:posOffset>48260</wp:posOffset>
                </wp:positionV>
                <wp:extent cx="6282690" cy="913130"/>
                <wp:effectExtent l="0" t="0" r="3810" b="127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913130"/>
                        </a:xfrm>
                        <a:prstGeom prst="rect">
                          <a:avLst/>
                        </a:prstGeom>
                        <a:solidFill>
                          <a:srgbClr val="FFFFFF"/>
                        </a:solidFill>
                        <a:ln w="9525">
                          <a:solidFill>
                            <a:srgbClr val="000000"/>
                          </a:solidFill>
                          <a:miter lim="800000"/>
                          <a:headEnd/>
                          <a:tailEnd/>
                        </a:ln>
                      </wps:spPr>
                      <wps:txbx>
                        <w:txbxContent>
                          <w:p w:rsidR="00580BEB" w:rsidRDefault="00580BEB" w:rsidP="00653E81">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62" type="#_x0000_t202" style="position:absolute;margin-left:21.75pt;margin-top:3.8pt;width:494.7pt;height:7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">
                <v:textbox>
                  <w:txbxContent>
                    <w:p w:rsidR="00580BEB" w:rsidRDefault="00580BEB" w:rsidP="00653E81">
                      <w:r>
                        <w:t>Notes:</w:t>
                      </w:r>
                    </w:p>
                  </w:txbxContent>
                </v:textbox>
              </v:shape>
            </w:pict>
          </mc:Fallback>
        </mc:AlternateContent>
      </w:r>
    </w:p>
    <w:p w:rsidR="004D3D12" w:rsidRPr="007712F8" w:rsidRDefault="004D3D12" w:rsidP="00D62FBA">
      <w:pPr>
        <w:rPr>
          <w:rFonts w:cs="Arial"/>
          <w:b/>
          <w:color w:val="1C1C34"/>
        </w:rPr>
      </w:pPr>
    </w:p>
    <w:p w:rsidR="00D62FBA" w:rsidRPr="007712F8" w:rsidRDefault="00830263" w:rsidP="00A72218">
      <w:pPr>
        <w:overflowPunct/>
        <w:autoSpaceDE/>
        <w:autoSpaceDN/>
        <w:adjustRightInd/>
        <w:jc w:val="center"/>
        <w:textAlignment w:val="auto"/>
        <w:rPr>
          <w:rFonts w:cs="Arial"/>
          <w:b/>
          <w:color w:val="1C1C34"/>
        </w:rPr>
      </w:pPr>
      <w:r w:rsidRPr="007712F8">
        <w:rPr>
          <w:rFonts w:cs="Arial"/>
          <w:b/>
          <w:color w:val="1C1C34"/>
        </w:rPr>
        <w:t>Progre</w:t>
      </w:r>
      <w:r w:rsidR="004D3D12" w:rsidRPr="007712F8">
        <w:rPr>
          <w:rFonts w:cs="Arial"/>
          <w:b/>
          <w:color w:val="1C1C34"/>
        </w:rPr>
        <w:t>ss Monitoring</w:t>
      </w:r>
      <w:r w:rsidR="008E159B" w:rsidRPr="007712F8">
        <w:rPr>
          <w:rFonts w:cs="Arial"/>
          <w:b/>
          <w:color w:val="1C1C34"/>
        </w:rPr>
        <w:t>:</w:t>
      </w:r>
      <w:r w:rsidRPr="007712F8">
        <w:rPr>
          <w:rFonts w:cs="Arial"/>
          <w:b/>
          <w:color w:val="1C1C34"/>
        </w:rPr>
        <w:t xml:space="preserve"> Essential Elements</w:t>
      </w:r>
      <w:r w:rsidR="00D62FBA" w:rsidRPr="007712F8">
        <w:rPr>
          <w:rFonts w:cs="Arial"/>
          <w:b/>
          <w:color w:val="1C1C34"/>
        </w:rPr>
        <w:t xml:space="preserve"> </w:t>
      </w:r>
      <w:r w:rsidR="008E159B" w:rsidRPr="007712F8">
        <w:rPr>
          <w:rFonts w:cs="Arial"/>
          <w:b/>
          <w:color w:val="1C1C34"/>
        </w:rPr>
        <w:t xml:space="preserve">of </w:t>
      </w:r>
      <w:r w:rsidR="00D62FBA" w:rsidRPr="007712F8">
        <w:rPr>
          <w:rFonts w:cs="Arial"/>
          <w:b/>
          <w:color w:val="1C1C34"/>
        </w:rPr>
        <w:t>Data Collection</w:t>
      </w:r>
      <w:r w:rsidR="008E159B" w:rsidRPr="007712F8">
        <w:rPr>
          <w:rFonts w:cs="Arial"/>
          <w:b/>
          <w:color w:val="1C1C34"/>
        </w:rPr>
        <w:t xml:space="preserve"> System</w:t>
      </w:r>
    </w:p>
    <w:p w:rsidR="00D62FBA" w:rsidRPr="007712F8" w:rsidRDefault="00D62FBA" w:rsidP="00D62FBA">
      <w:pPr>
        <w:rPr>
          <w:rFonts w:cs="Arial"/>
          <w:color w:val="1C1C34"/>
        </w:rPr>
      </w:pPr>
    </w:p>
    <w:p w:rsidR="0013165D" w:rsidRPr="007712F8" w:rsidRDefault="0013165D">
      <w:pPr>
        <w:overflowPunct/>
        <w:autoSpaceDE/>
        <w:autoSpaceDN/>
        <w:adjustRightInd/>
        <w:textAlignment w:val="auto"/>
      </w:pPr>
      <w:r w:rsidRPr="007712F8">
        <w:br w:type="page"/>
      </w:r>
    </w:p>
    <w:p w:rsidR="0013165D" w:rsidRPr="007712F8" w:rsidRDefault="0013165D" w:rsidP="0013165D">
      <w:pPr>
        <w:jc w:val="center"/>
        <w:rPr>
          <w:rFonts w:cs="Arial"/>
          <w:b/>
          <w:color w:val="1C1C34"/>
          <w:sz w:val="28"/>
          <w:szCs w:val="28"/>
        </w:rPr>
      </w:pPr>
      <w:r w:rsidRPr="007712F8">
        <w:rPr>
          <w:b/>
          <w:sz w:val="28"/>
          <w:szCs w:val="28"/>
        </w:rPr>
        <w:t>Data Collection System - Essential Elements</w:t>
      </w:r>
    </w:p>
    <w:p w:rsidR="0013165D" w:rsidRPr="007712F8" w:rsidRDefault="0013165D" w:rsidP="0013165D">
      <w:pPr>
        <w:rPr>
          <w:rFonts w:cs="Arial"/>
          <w:color w:val="1C1C34"/>
        </w:rPr>
      </w:pPr>
    </w:p>
    <w:p w:rsidR="009155C7" w:rsidRPr="007712F8" w:rsidRDefault="00830263" w:rsidP="0013165D">
      <w:pPr>
        <w:rPr>
          <w:rFonts w:cs="Arial"/>
          <w:color w:val="1C1C34"/>
        </w:rPr>
      </w:pPr>
      <w:r w:rsidRPr="007712F8">
        <w:rPr>
          <w:rFonts w:cs="Arial"/>
          <w:color w:val="1C1C34"/>
        </w:rPr>
        <w:t>The Service Provider r</w:t>
      </w:r>
      <w:r w:rsidR="009155C7" w:rsidRPr="007712F8">
        <w:rPr>
          <w:rFonts w:cs="Arial"/>
          <w:color w:val="1C1C34"/>
        </w:rPr>
        <w:t>eview</w:t>
      </w:r>
      <w:r w:rsidRPr="007712F8">
        <w:rPr>
          <w:rFonts w:cs="Arial"/>
          <w:color w:val="1C1C34"/>
        </w:rPr>
        <w:t>s</w:t>
      </w:r>
      <w:r w:rsidR="009155C7" w:rsidRPr="007712F8">
        <w:rPr>
          <w:rFonts w:cs="Arial"/>
          <w:color w:val="1C1C34"/>
        </w:rPr>
        <w:t xml:space="preserve"> the IEP annual goals to</w:t>
      </w:r>
      <w:r w:rsidR="008E159B" w:rsidRPr="007712F8">
        <w:rPr>
          <w:rFonts w:cs="Arial"/>
          <w:color w:val="1C1C34"/>
        </w:rPr>
        <w:t xml:space="preserve"> identify target behavior to be measured, </w:t>
      </w:r>
      <w:r w:rsidRPr="007712F8">
        <w:rPr>
          <w:rFonts w:cs="Arial"/>
          <w:color w:val="1C1C34"/>
        </w:rPr>
        <w:t xml:space="preserve">circumstances in which to teach and assess the skill/behavior </w:t>
      </w:r>
      <w:r w:rsidR="009155C7" w:rsidRPr="007712F8">
        <w:rPr>
          <w:rFonts w:cs="Arial"/>
          <w:color w:val="1C1C34"/>
        </w:rPr>
        <w:t>target (criterion), method of measurement and frequency of data collection</w:t>
      </w:r>
      <w:r w:rsidR="008E159B" w:rsidRPr="007712F8">
        <w:rPr>
          <w:rFonts w:cs="Arial"/>
          <w:color w:val="1C1C34"/>
        </w:rPr>
        <w:t xml:space="preserve"> using the following steps:</w:t>
      </w:r>
    </w:p>
    <w:p w:rsidR="009155C7" w:rsidRPr="007712F8" w:rsidRDefault="009155C7" w:rsidP="00D62FBA">
      <w:pPr>
        <w:rPr>
          <w:rFonts w:cs="Arial"/>
          <w:color w:val="1C1C34"/>
        </w:rPr>
      </w:pPr>
    </w:p>
    <w:p w:rsidR="00D62FBA" w:rsidRPr="007712F8" w:rsidRDefault="00830263" w:rsidP="00963D2F">
      <w:pPr>
        <w:numPr>
          <w:ilvl w:val="0"/>
          <w:numId w:val="84"/>
        </w:numPr>
        <w:overflowPunct/>
        <w:textAlignment w:val="auto"/>
        <w:rPr>
          <w:rFonts w:cs="Arial"/>
        </w:rPr>
      </w:pPr>
      <w:r w:rsidRPr="007712F8">
        <w:rPr>
          <w:rFonts w:cs="Arial"/>
        </w:rPr>
        <w:t xml:space="preserve">Review </w:t>
      </w:r>
      <w:r w:rsidR="00D62FBA" w:rsidRPr="007712F8">
        <w:rPr>
          <w:rFonts w:cs="Arial"/>
        </w:rPr>
        <w:t xml:space="preserve">Measurable Annual Goals and </w:t>
      </w:r>
      <w:r w:rsidRPr="007712F8">
        <w:rPr>
          <w:rFonts w:cs="Arial"/>
        </w:rPr>
        <w:t xml:space="preserve">Benchmarks/Short-term </w:t>
      </w:r>
      <w:r w:rsidR="00D62FBA" w:rsidRPr="007712F8">
        <w:rPr>
          <w:rFonts w:cs="Arial"/>
        </w:rPr>
        <w:t xml:space="preserve">Objectives </w:t>
      </w:r>
    </w:p>
    <w:p w:rsidR="00D62FBA" w:rsidRPr="007712F8" w:rsidRDefault="00D62FBA" w:rsidP="00D62FBA">
      <w:pPr>
        <w:ind w:left="1440"/>
        <w:rPr>
          <w:rFonts w:cs="Arial"/>
          <w:strike/>
        </w:rPr>
      </w:pPr>
    </w:p>
    <w:p w:rsidR="00D62FBA" w:rsidRPr="007712F8" w:rsidRDefault="0042657B" w:rsidP="00963D2F">
      <w:pPr>
        <w:numPr>
          <w:ilvl w:val="0"/>
          <w:numId w:val="84"/>
        </w:numPr>
        <w:overflowPunct/>
        <w:textAlignment w:val="auto"/>
        <w:rPr>
          <w:rFonts w:cs="Arial"/>
          <w:color w:val="1C1C34"/>
        </w:rPr>
      </w:pPr>
      <w:r w:rsidRPr="007712F8">
        <w:rPr>
          <w:rFonts w:cs="Arial"/>
          <w:color w:val="1C1C34"/>
        </w:rPr>
        <w:t>Transfer information from the IEP Goals to the monitoring system</w:t>
      </w:r>
      <w:r w:rsidR="002B4652" w:rsidRPr="007712F8">
        <w:rPr>
          <w:rFonts w:cs="Arial"/>
          <w:color w:val="1C1C34"/>
        </w:rPr>
        <w:t>:</w:t>
      </w:r>
    </w:p>
    <w:p w:rsidR="00704945" w:rsidRPr="007712F8" w:rsidRDefault="0042657B" w:rsidP="00A302AB">
      <w:pPr>
        <w:numPr>
          <w:ilvl w:val="0"/>
          <w:numId w:val="86"/>
        </w:numPr>
        <w:overflowPunct/>
        <w:ind w:left="1800"/>
        <w:textAlignment w:val="auto"/>
        <w:rPr>
          <w:rFonts w:cs="Arial"/>
          <w:color w:val="1C1C34"/>
        </w:rPr>
      </w:pPr>
      <w:r w:rsidRPr="007712F8">
        <w:rPr>
          <w:rFonts w:cs="Arial"/>
          <w:color w:val="1C1C34"/>
        </w:rPr>
        <w:t>O</w:t>
      </w:r>
      <w:r w:rsidR="00704945" w:rsidRPr="007712F8">
        <w:rPr>
          <w:rFonts w:cs="Arial"/>
          <w:color w:val="1C1C34"/>
        </w:rPr>
        <w:t>bservable behavior  within the annual goal</w:t>
      </w:r>
    </w:p>
    <w:p w:rsidR="00704945" w:rsidRPr="007712F8" w:rsidRDefault="0042657B" w:rsidP="00A302AB">
      <w:pPr>
        <w:numPr>
          <w:ilvl w:val="0"/>
          <w:numId w:val="86"/>
        </w:numPr>
        <w:overflowPunct/>
        <w:ind w:left="1800"/>
        <w:textAlignment w:val="auto"/>
        <w:rPr>
          <w:rFonts w:cs="Arial"/>
          <w:color w:val="1C1C34"/>
        </w:rPr>
      </w:pPr>
      <w:r w:rsidRPr="007712F8">
        <w:rPr>
          <w:rFonts w:cs="Arial"/>
          <w:color w:val="1C1C34"/>
        </w:rPr>
        <w:t>B</w:t>
      </w:r>
      <w:r w:rsidR="00D62FBA" w:rsidRPr="007712F8">
        <w:rPr>
          <w:rFonts w:cs="Arial"/>
          <w:color w:val="1C1C34"/>
        </w:rPr>
        <w:t xml:space="preserve">aseline </w:t>
      </w:r>
      <w:r w:rsidR="00704945" w:rsidRPr="007712F8">
        <w:rPr>
          <w:rFonts w:cs="Arial"/>
          <w:color w:val="1C1C34"/>
        </w:rPr>
        <w:t>described i</w:t>
      </w:r>
      <w:r w:rsidR="00D62FBA" w:rsidRPr="007712F8">
        <w:rPr>
          <w:rFonts w:cs="Arial"/>
          <w:color w:val="1C1C34"/>
        </w:rPr>
        <w:t>n the present levels of educational performance</w:t>
      </w:r>
      <w:r w:rsidR="003271F1" w:rsidRPr="007712F8">
        <w:rPr>
          <w:rFonts w:cs="Arial"/>
          <w:color w:val="1C1C34"/>
        </w:rPr>
        <w:t xml:space="preserve"> </w:t>
      </w:r>
      <w:r w:rsidR="002B4652" w:rsidRPr="007712F8">
        <w:rPr>
          <w:rFonts w:cs="Arial"/>
          <w:color w:val="1C1C34"/>
        </w:rPr>
        <w:t xml:space="preserve"> </w:t>
      </w:r>
    </w:p>
    <w:p w:rsidR="00D62FBA" w:rsidRPr="007712F8" w:rsidRDefault="0042657B" w:rsidP="00A302AB">
      <w:pPr>
        <w:numPr>
          <w:ilvl w:val="0"/>
          <w:numId w:val="86"/>
        </w:numPr>
        <w:overflowPunct/>
        <w:ind w:left="1800"/>
        <w:textAlignment w:val="auto"/>
        <w:rPr>
          <w:rFonts w:cs="Arial"/>
          <w:color w:val="1C1C34"/>
        </w:rPr>
      </w:pPr>
      <w:r w:rsidRPr="007712F8">
        <w:rPr>
          <w:rFonts w:cs="Arial"/>
          <w:color w:val="1C1C34"/>
        </w:rPr>
        <w:t>C</w:t>
      </w:r>
      <w:r w:rsidR="00704945" w:rsidRPr="007712F8">
        <w:rPr>
          <w:rFonts w:cs="Arial"/>
          <w:color w:val="1C1C34"/>
        </w:rPr>
        <w:t>riterion</w:t>
      </w:r>
      <w:r w:rsidR="00E26FBC" w:rsidRPr="007712F8">
        <w:rPr>
          <w:rFonts w:cs="Arial"/>
          <w:color w:val="1C1C34"/>
        </w:rPr>
        <w:t xml:space="preserve"> level</w:t>
      </w:r>
      <w:r w:rsidR="00704945" w:rsidRPr="007712F8">
        <w:rPr>
          <w:rFonts w:cs="Arial"/>
          <w:color w:val="1C1C34"/>
        </w:rPr>
        <w:t>, based on the expected rate of growth</w:t>
      </w:r>
    </w:p>
    <w:p w:rsidR="0042657B" w:rsidRPr="007712F8" w:rsidRDefault="0042657B" w:rsidP="0042657B">
      <w:pPr>
        <w:overflowPunct/>
        <w:ind w:left="1800"/>
        <w:textAlignment w:val="auto"/>
        <w:rPr>
          <w:rFonts w:cs="Arial"/>
          <w:color w:val="1C1C34"/>
        </w:rPr>
      </w:pPr>
    </w:p>
    <w:p w:rsidR="00D62FBA" w:rsidRPr="007712F8" w:rsidRDefault="003271F1" w:rsidP="00963D2F">
      <w:pPr>
        <w:pStyle w:val="ListParagraph"/>
        <w:numPr>
          <w:ilvl w:val="0"/>
          <w:numId w:val="84"/>
        </w:numPr>
        <w:overflowPunct/>
        <w:textAlignment w:val="auto"/>
        <w:rPr>
          <w:rFonts w:cs="Arial"/>
          <w:color w:val="1C1C34"/>
        </w:rPr>
      </w:pPr>
      <w:r w:rsidRPr="007712F8">
        <w:rPr>
          <w:rFonts w:cs="Arial"/>
          <w:color w:val="1C1C34"/>
        </w:rPr>
        <w:t>Draw</w:t>
      </w:r>
      <w:r w:rsidR="00D62FBA" w:rsidRPr="007712F8">
        <w:rPr>
          <w:rFonts w:cs="Arial"/>
          <w:color w:val="1C1C34"/>
        </w:rPr>
        <w:t xml:space="preserve"> a</w:t>
      </w:r>
      <w:r w:rsidR="001931EF" w:rsidRPr="007712F8">
        <w:rPr>
          <w:rFonts w:cs="Arial"/>
          <w:color w:val="1C1C34"/>
        </w:rPr>
        <w:t>n</w:t>
      </w:r>
      <w:r w:rsidR="00D62FBA" w:rsidRPr="007712F8">
        <w:rPr>
          <w:rFonts w:cs="Arial"/>
          <w:color w:val="1C1C34"/>
        </w:rPr>
        <w:t xml:space="preserve"> </w:t>
      </w:r>
      <w:r w:rsidR="001931EF" w:rsidRPr="007712F8">
        <w:rPr>
          <w:rFonts w:cs="Arial"/>
          <w:color w:val="1C1C34"/>
        </w:rPr>
        <w:t>aim</w:t>
      </w:r>
      <w:r w:rsidR="002B4652" w:rsidRPr="007712F8">
        <w:rPr>
          <w:rFonts w:cs="Arial"/>
          <w:color w:val="1C1C34"/>
        </w:rPr>
        <w:t xml:space="preserve"> line</w:t>
      </w:r>
      <w:r w:rsidR="00D62FBA" w:rsidRPr="007712F8">
        <w:rPr>
          <w:rFonts w:cs="Arial"/>
          <w:color w:val="1C1C34"/>
        </w:rPr>
        <w:t xml:space="preserve"> </w:t>
      </w:r>
      <w:r w:rsidRPr="007712F8">
        <w:rPr>
          <w:rFonts w:cs="Arial"/>
          <w:color w:val="1C1C34"/>
        </w:rPr>
        <w:t>from the baseline to the criterion</w:t>
      </w:r>
    </w:p>
    <w:p w:rsidR="00F710BC" w:rsidRPr="007712F8" w:rsidRDefault="00F710BC" w:rsidP="00F710BC">
      <w:pPr>
        <w:overflowPunct/>
        <w:textAlignment w:val="auto"/>
        <w:rPr>
          <w:rFonts w:cs="Arial"/>
          <w:color w:val="1C1C34"/>
        </w:rPr>
      </w:pPr>
    </w:p>
    <w:p w:rsidR="00D62FBA" w:rsidRPr="007712F8" w:rsidRDefault="00D62FBA" w:rsidP="00963D2F">
      <w:pPr>
        <w:pStyle w:val="ListParagraph"/>
        <w:numPr>
          <w:ilvl w:val="0"/>
          <w:numId w:val="84"/>
        </w:numPr>
        <w:overflowPunct/>
        <w:textAlignment w:val="auto"/>
        <w:rPr>
          <w:rFonts w:cs="Arial"/>
          <w:color w:val="1C1C34"/>
        </w:rPr>
      </w:pPr>
      <w:r w:rsidRPr="007712F8">
        <w:rPr>
          <w:rFonts w:cs="Arial"/>
          <w:color w:val="1C1C34"/>
        </w:rPr>
        <w:t>C</w:t>
      </w:r>
      <w:r w:rsidR="00704945" w:rsidRPr="007712F8">
        <w:rPr>
          <w:rFonts w:cs="Arial"/>
          <w:color w:val="1C1C34"/>
        </w:rPr>
        <w:t>ollect the data using the identified method of measurement</w:t>
      </w:r>
      <w:r w:rsidR="00E96BB9" w:rsidRPr="007712F8">
        <w:rPr>
          <w:rFonts w:cs="Arial"/>
          <w:color w:val="1C1C34"/>
        </w:rPr>
        <w:t xml:space="preserve"> and intervals of data collection</w:t>
      </w:r>
    </w:p>
    <w:p w:rsidR="00F710BC" w:rsidRPr="007712F8" w:rsidRDefault="00F710BC" w:rsidP="00F710BC">
      <w:pPr>
        <w:pStyle w:val="ListParagraph"/>
        <w:overflowPunct/>
        <w:ind w:left="1080"/>
        <w:textAlignment w:val="auto"/>
        <w:rPr>
          <w:rFonts w:cs="Arial"/>
          <w:color w:val="1C1C34"/>
        </w:rPr>
      </w:pPr>
    </w:p>
    <w:p w:rsidR="00704945" w:rsidRPr="007712F8" w:rsidRDefault="00704945" w:rsidP="00963D2F">
      <w:pPr>
        <w:numPr>
          <w:ilvl w:val="0"/>
          <w:numId w:val="84"/>
        </w:numPr>
        <w:overflowPunct/>
        <w:textAlignment w:val="auto"/>
        <w:rPr>
          <w:rFonts w:cs="Arial"/>
        </w:rPr>
      </w:pPr>
      <w:r w:rsidRPr="007712F8">
        <w:rPr>
          <w:rFonts w:cs="Arial"/>
        </w:rPr>
        <w:t>Analyze the data</w:t>
      </w:r>
    </w:p>
    <w:p w:rsidR="00704945" w:rsidRPr="007712F8" w:rsidRDefault="00704945" w:rsidP="00704945">
      <w:pPr>
        <w:pStyle w:val="ListParagraph"/>
        <w:rPr>
          <w:rFonts w:cs="Arial"/>
        </w:rPr>
      </w:pPr>
    </w:p>
    <w:p w:rsidR="00704945" w:rsidRPr="007712F8" w:rsidRDefault="00F710BC" w:rsidP="00963D2F">
      <w:pPr>
        <w:numPr>
          <w:ilvl w:val="0"/>
          <w:numId w:val="84"/>
        </w:numPr>
        <w:overflowPunct/>
        <w:textAlignment w:val="auto"/>
        <w:rPr>
          <w:rFonts w:cs="Arial"/>
        </w:rPr>
      </w:pPr>
      <w:r w:rsidRPr="007712F8">
        <w:rPr>
          <w:rFonts w:cs="Arial"/>
        </w:rPr>
        <w:t>Make data-driven i</w:t>
      </w:r>
      <w:r w:rsidR="00D62FBA" w:rsidRPr="007712F8">
        <w:rPr>
          <w:rFonts w:cs="Arial"/>
        </w:rPr>
        <w:t>nstructional</w:t>
      </w:r>
      <w:r w:rsidRPr="007712F8">
        <w:rPr>
          <w:rFonts w:cs="Arial"/>
        </w:rPr>
        <w:t xml:space="preserve"> a</w:t>
      </w:r>
      <w:r w:rsidR="00D62FBA" w:rsidRPr="007712F8">
        <w:rPr>
          <w:rFonts w:cs="Arial"/>
        </w:rPr>
        <w:t>djustments</w:t>
      </w:r>
      <w:r w:rsidR="00704945" w:rsidRPr="007712F8">
        <w:rPr>
          <w:rFonts w:cs="Arial"/>
        </w:rPr>
        <w:t>, as needed</w:t>
      </w:r>
    </w:p>
    <w:p w:rsidR="00704945" w:rsidRPr="007712F8" w:rsidRDefault="00704945" w:rsidP="00704945">
      <w:pPr>
        <w:pStyle w:val="ListParagraph"/>
        <w:rPr>
          <w:rFonts w:cs="Arial"/>
        </w:rPr>
      </w:pPr>
    </w:p>
    <w:p w:rsidR="00F710BC" w:rsidRPr="007712F8" w:rsidRDefault="00D62FBA" w:rsidP="00963D2F">
      <w:pPr>
        <w:numPr>
          <w:ilvl w:val="0"/>
          <w:numId w:val="84"/>
        </w:numPr>
        <w:overflowPunct/>
        <w:textAlignment w:val="auto"/>
        <w:rPr>
          <w:rFonts w:cs="Arial"/>
        </w:rPr>
      </w:pPr>
      <w:r w:rsidRPr="007712F8">
        <w:rPr>
          <w:rFonts w:cs="Arial"/>
        </w:rPr>
        <w:t>Communicat</w:t>
      </w:r>
      <w:r w:rsidR="00F710BC" w:rsidRPr="007712F8">
        <w:rPr>
          <w:rFonts w:cs="Arial"/>
        </w:rPr>
        <w:t>e p</w:t>
      </w:r>
      <w:r w:rsidRPr="007712F8">
        <w:rPr>
          <w:rFonts w:cs="Arial"/>
        </w:rPr>
        <w:t>rogress</w:t>
      </w:r>
      <w:r w:rsidR="00F710BC" w:rsidRPr="007712F8">
        <w:rPr>
          <w:rFonts w:cs="Arial"/>
        </w:rPr>
        <w:t xml:space="preserve"> </w:t>
      </w:r>
      <w:r w:rsidR="00E96BB9" w:rsidRPr="007712F8">
        <w:rPr>
          <w:rFonts w:cs="Arial"/>
        </w:rPr>
        <w:t>to:</w:t>
      </w:r>
    </w:p>
    <w:p w:rsidR="00F710BC" w:rsidRPr="007712F8" w:rsidRDefault="00E96BB9" w:rsidP="00963D2F">
      <w:pPr>
        <w:pStyle w:val="ListParagraph"/>
        <w:numPr>
          <w:ilvl w:val="1"/>
          <w:numId w:val="85"/>
        </w:numPr>
        <w:rPr>
          <w:rFonts w:cs="Arial"/>
        </w:rPr>
      </w:pPr>
      <w:r w:rsidRPr="007712F8">
        <w:rPr>
          <w:rFonts w:cs="Arial"/>
        </w:rPr>
        <w:t>R</w:t>
      </w:r>
      <w:r w:rsidR="00F710BC" w:rsidRPr="007712F8">
        <w:rPr>
          <w:rFonts w:cs="Arial"/>
        </w:rPr>
        <w:t>egular education teacher(s) of the student</w:t>
      </w:r>
      <w:r w:rsidRPr="007712F8">
        <w:rPr>
          <w:rFonts w:cs="Arial"/>
        </w:rPr>
        <w:t xml:space="preserve"> </w:t>
      </w:r>
    </w:p>
    <w:p w:rsidR="00F710BC" w:rsidRPr="007712F8" w:rsidRDefault="00E96BB9" w:rsidP="00963D2F">
      <w:pPr>
        <w:pStyle w:val="ListParagraph"/>
        <w:numPr>
          <w:ilvl w:val="1"/>
          <w:numId w:val="85"/>
        </w:numPr>
        <w:rPr>
          <w:rFonts w:cs="Arial"/>
        </w:rPr>
      </w:pPr>
      <w:r w:rsidRPr="007712F8">
        <w:rPr>
          <w:rFonts w:cs="Arial"/>
        </w:rPr>
        <w:t>P</w:t>
      </w:r>
      <w:r w:rsidR="00F710BC" w:rsidRPr="007712F8">
        <w:rPr>
          <w:rFonts w:cs="Arial"/>
        </w:rPr>
        <w:t>arents as indicated on the Repor</w:t>
      </w:r>
      <w:r w:rsidRPr="007712F8">
        <w:rPr>
          <w:rFonts w:cs="Arial"/>
        </w:rPr>
        <w:t xml:space="preserve">ting Progress </w:t>
      </w:r>
    </w:p>
    <w:p w:rsidR="00D62FBA" w:rsidRPr="007712F8" w:rsidRDefault="00F710BC" w:rsidP="00963D2F">
      <w:pPr>
        <w:numPr>
          <w:ilvl w:val="1"/>
          <w:numId w:val="85"/>
        </w:numPr>
        <w:overflowPunct/>
        <w:autoSpaceDE/>
        <w:autoSpaceDN/>
        <w:adjustRightInd/>
        <w:spacing w:after="200" w:line="276" w:lineRule="auto"/>
        <w:textAlignment w:val="auto"/>
        <w:rPr>
          <w:rFonts w:cs="Arial"/>
        </w:rPr>
      </w:pPr>
      <w:r w:rsidRPr="007712F8">
        <w:rPr>
          <w:rFonts w:cs="Arial"/>
        </w:rPr>
        <w:t>ARC</w:t>
      </w:r>
      <w:r w:rsidR="00E96BB9" w:rsidRPr="007712F8">
        <w:rPr>
          <w:rFonts w:cs="Arial"/>
        </w:rPr>
        <w:t>,</w:t>
      </w:r>
      <w:r w:rsidRPr="007712F8">
        <w:rPr>
          <w:rFonts w:cs="Arial"/>
        </w:rPr>
        <w:t xml:space="preserve"> at least annually</w:t>
      </w:r>
    </w:p>
    <w:p w:rsidR="00A411C5" w:rsidRPr="007712F8" w:rsidRDefault="00717984" w:rsidP="00314E19">
      <w:pPr>
        <w:overflowPunct/>
        <w:autoSpaceDE/>
        <w:autoSpaceDN/>
        <w:adjustRightInd/>
        <w:textAlignment w:val="auto"/>
        <w:rPr>
          <w:rFonts w:cs="Arial"/>
        </w:rPr>
      </w:pPr>
      <w:r>
        <w:rPr>
          <w:rFonts w:cs="Arial"/>
          <w:noProof/>
        </w:rPr>
        <mc:AlternateContent>
          <mc:Choice Requires="wps">
            <w:drawing>
              <wp:anchor distT="0" distB="0" distL="114300" distR="114300" simplePos="0" relativeHeight="251718656" behindDoc="0" locked="0" layoutInCell="1" allowOverlap="1">
                <wp:simplePos x="0" y="0"/>
                <wp:positionH relativeFrom="column">
                  <wp:posOffset>104775</wp:posOffset>
                </wp:positionH>
                <wp:positionV relativeFrom="paragraph">
                  <wp:posOffset>45085</wp:posOffset>
                </wp:positionV>
                <wp:extent cx="6572250" cy="3691890"/>
                <wp:effectExtent l="0" t="0" r="0" b="381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691890"/>
                        </a:xfrm>
                        <a:prstGeom prst="rect">
                          <a:avLst/>
                        </a:prstGeom>
                        <a:solidFill>
                          <a:srgbClr val="FFFFFF"/>
                        </a:solidFill>
                        <a:ln w="9525">
                          <a:solidFill>
                            <a:srgbClr val="000000"/>
                          </a:solidFill>
                          <a:miter lim="800000"/>
                          <a:headEnd/>
                          <a:tailEnd/>
                        </a:ln>
                      </wps:spPr>
                      <wps:txbx>
                        <w:txbxContent>
                          <w:p w:rsidR="00580BEB" w:rsidRDefault="00580BEB" w:rsidP="00653E81">
                            <w: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63" type="#_x0000_t202" style="position:absolute;margin-left:8.25pt;margin-top:3.55pt;width:517.5pt;height:29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TgLgIAAFo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">
                <v:textbox>
                  <w:txbxContent>
                    <w:p w:rsidR="00580BEB" w:rsidRDefault="00580BEB" w:rsidP="00653E81">
                      <w:r>
                        <w:t>Notes:</w:t>
                      </w:r>
                    </w:p>
                  </w:txbxContent>
                </v:textbox>
              </v:shape>
            </w:pict>
          </mc:Fallback>
        </mc:AlternateContent>
      </w:r>
      <w:r w:rsidR="008D4A33" w:rsidRPr="007712F8">
        <w:t xml:space="preserve">     </w:t>
      </w:r>
    </w:p>
    <w:p w:rsidR="009658BE" w:rsidRPr="007712F8" w:rsidRDefault="009658BE" w:rsidP="009658BE">
      <w:pPr>
        <w:rPr>
          <w:rFonts w:cs="Arial"/>
          <w:bCs/>
        </w:rPr>
      </w:pPr>
    </w:p>
    <w:p w:rsidR="00DC5CD3" w:rsidRPr="007712F8" w:rsidRDefault="00DC5CD3">
      <w:pPr>
        <w:overflowPunct/>
        <w:autoSpaceDE/>
        <w:autoSpaceDN/>
        <w:adjustRightInd/>
        <w:textAlignment w:val="auto"/>
        <w:rPr>
          <w:rFonts w:ascii="Arial Narrow" w:eastAsia="Calibri" w:hAnsi="Arial Narrow"/>
          <w:b/>
          <w:i/>
          <w:sz w:val="20"/>
        </w:rPr>
      </w:pPr>
      <w:r w:rsidRPr="007712F8">
        <w:rPr>
          <w:rFonts w:ascii="Arial Narrow" w:hAnsi="Arial Narrow"/>
          <w:sz w:val="20"/>
        </w:rPr>
        <w:br w:type="page"/>
      </w:r>
    </w:p>
    <w:p w:rsidR="00214184" w:rsidRPr="007712F8" w:rsidRDefault="00A30BCC" w:rsidP="0019083A">
      <w:pPr>
        <w:pStyle w:val="Heading1"/>
      </w:pPr>
      <w:bookmarkStart w:id="160" w:name="_Toc324426996"/>
      <w:r w:rsidRPr="007712F8">
        <w:t>Appendix A</w:t>
      </w:r>
      <w:bookmarkEnd w:id="160"/>
    </w:p>
    <w:p w:rsidR="00214184" w:rsidRPr="007712F8" w:rsidRDefault="00214184" w:rsidP="008D4A33">
      <w:pPr>
        <w:overflowPunct/>
        <w:autoSpaceDE/>
        <w:autoSpaceDN/>
        <w:adjustRightInd/>
        <w:jc w:val="center"/>
        <w:textAlignment w:val="auto"/>
        <w:rPr>
          <w:rFonts w:cs="Arial"/>
          <w:b/>
          <w:szCs w:val="24"/>
        </w:rPr>
      </w:pPr>
    </w:p>
    <w:p w:rsidR="00E31FE7" w:rsidRPr="007712F8" w:rsidRDefault="00214184" w:rsidP="00E31FE7">
      <w:pPr>
        <w:overflowPunct/>
        <w:autoSpaceDE/>
        <w:autoSpaceDN/>
        <w:adjustRightInd/>
        <w:jc w:val="center"/>
        <w:textAlignment w:val="auto"/>
        <w:rPr>
          <w:rFonts w:cs="Arial"/>
          <w:b/>
          <w:szCs w:val="24"/>
        </w:rPr>
      </w:pPr>
      <w:r w:rsidRPr="007712F8">
        <w:rPr>
          <w:rFonts w:cs="Arial"/>
          <w:b/>
          <w:szCs w:val="24"/>
        </w:rPr>
        <w:t>Infinite Campus</w:t>
      </w:r>
      <w:r w:rsidR="00A30BCC" w:rsidRPr="007712F8">
        <w:rPr>
          <w:rFonts w:cs="Arial"/>
          <w:b/>
          <w:szCs w:val="24"/>
        </w:rPr>
        <w:t xml:space="preserve"> </w:t>
      </w:r>
      <w:r w:rsidRPr="007712F8">
        <w:rPr>
          <w:rFonts w:cs="Arial"/>
          <w:b/>
          <w:szCs w:val="24"/>
        </w:rPr>
        <w:t>Student Information System</w:t>
      </w:r>
    </w:p>
    <w:p w:rsidR="00E31FE7" w:rsidRPr="007712F8" w:rsidRDefault="00E31FE7" w:rsidP="00E31FE7">
      <w:pPr>
        <w:pStyle w:val="Heading2"/>
      </w:pPr>
      <w:bookmarkStart w:id="161" w:name="_Toc298531657"/>
      <w:bookmarkStart w:id="162" w:name="_Toc299094001"/>
      <w:bookmarkStart w:id="163" w:name="_Toc324426997"/>
      <w:r w:rsidRPr="007712F8">
        <w:t>Demographic Information</w:t>
      </w:r>
      <w:bookmarkEnd w:id="161"/>
      <w:bookmarkEnd w:id="162"/>
      <w:bookmarkEnd w:id="163"/>
    </w:p>
    <w:p w:rsidR="00E31FE7" w:rsidRPr="007712F8" w:rsidRDefault="00E31FE7" w:rsidP="00E31FE7">
      <w:pPr>
        <w:jc w:val="center"/>
        <w:rPr>
          <w:rFonts w:ascii="Arial Narrow" w:hAnsi="Arial Narrow"/>
          <w:b/>
          <w:sz w:val="22"/>
          <w:szCs w:val="22"/>
        </w:rPr>
      </w:pPr>
      <w:r w:rsidRPr="007712F8">
        <w:rPr>
          <w:rFonts w:ascii="Arial Narrow" w:hAnsi="Arial Narrow"/>
          <w:b/>
          <w:sz w:val="22"/>
          <w:szCs w:val="22"/>
        </w:rPr>
        <w:t>Individual Education Program (IEP)</w:t>
      </w:r>
    </w:p>
    <w:p w:rsidR="00E31FE7" w:rsidRPr="007712F8" w:rsidRDefault="00E31FE7" w:rsidP="00E31FE7">
      <w:pPr>
        <w:jc w:val="center"/>
        <w:rPr>
          <w:rFonts w:ascii="Arial Narrow" w:hAnsi="Arial Narrow"/>
          <w:b/>
          <w:sz w:val="22"/>
          <w:szCs w:val="22"/>
        </w:rPr>
      </w:pPr>
      <w:r w:rsidRPr="007712F8">
        <w:rPr>
          <w:rFonts w:ascii="Arial Narrow" w:hAnsi="Arial Narrow"/>
          <w:b/>
          <w:sz w:val="22"/>
          <w:szCs w:val="22"/>
        </w:rPr>
        <w:t>Kentucky County Public School</w:t>
      </w:r>
    </w:p>
    <w:p w:rsidR="00E31FE7" w:rsidRPr="007712F8" w:rsidRDefault="00E31FE7" w:rsidP="00E31FE7">
      <w:pPr>
        <w:pStyle w:val="BodyText2"/>
        <w:jc w:val="left"/>
        <w:rPr>
          <w:rFonts w:ascii="Arial Narrow" w:hAnsi="Arial Narrow"/>
          <w:b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2263"/>
        <w:gridCol w:w="2263"/>
        <w:gridCol w:w="1952"/>
      </w:tblGrid>
      <w:tr w:rsidR="00E31FE7" w:rsidRPr="007712F8">
        <w:tc>
          <w:tcPr>
            <w:tcW w:w="11808" w:type="dxa"/>
            <w:gridSpan w:val="4"/>
          </w:tcPr>
          <w:p w:rsidR="00E31FE7" w:rsidRPr="007712F8" w:rsidRDefault="00E31FE7" w:rsidP="00DA6639">
            <w:pPr>
              <w:pStyle w:val="BodyText2"/>
              <w:rPr>
                <w:rFonts w:cs="Arial"/>
                <w:sz w:val="16"/>
                <w:szCs w:val="16"/>
              </w:rPr>
            </w:pPr>
            <w:r w:rsidRPr="007712F8">
              <w:rPr>
                <w:rFonts w:cs="Arial"/>
                <w:sz w:val="16"/>
                <w:szCs w:val="16"/>
              </w:rPr>
              <w:t>Plan Information</w:t>
            </w:r>
          </w:p>
        </w:tc>
      </w:tr>
      <w:tr w:rsidR="00E31FE7" w:rsidRPr="007712F8">
        <w:tc>
          <w:tcPr>
            <w:tcW w:w="4872" w:type="dxa"/>
          </w:tcPr>
          <w:p w:rsidR="00E31FE7" w:rsidRPr="007712F8" w:rsidRDefault="00E31FE7" w:rsidP="00DA6639">
            <w:pPr>
              <w:pStyle w:val="BodyText2"/>
              <w:jc w:val="left"/>
              <w:rPr>
                <w:rFonts w:ascii="Arial Narrow" w:hAnsi="Arial Narrow"/>
                <w:b w:val="0"/>
                <w:sz w:val="16"/>
                <w:szCs w:val="16"/>
              </w:rPr>
            </w:pPr>
            <w:r w:rsidRPr="007712F8">
              <w:rPr>
                <w:rFonts w:ascii="Arial Narrow" w:hAnsi="Arial Narrow"/>
                <w:sz w:val="16"/>
                <w:szCs w:val="16"/>
              </w:rPr>
              <w:t>Meeting Date:</w:t>
            </w:r>
          </w:p>
        </w:tc>
        <w:tc>
          <w:tcPr>
            <w:tcW w:w="4872" w:type="dxa"/>
            <w:gridSpan w:val="2"/>
          </w:tcPr>
          <w:p w:rsidR="00E31FE7" w:rsidRPr="007712F8" w:rsidRDefault="00E31FE7" w:rsidP="00DA6639">
            <w:pPr>
              <w:pStyle w:val="BodyText2"/>
              <w:jc w:val="left"/>
              <w:rPr>
                <w:rFonts w:ascii="Arial Narrow" w:hAnsi="Arial Narrow"/>
                <w:b w:val="0"/>
                <w:sz w:val="16"/>
                <w:szCs w:val="16"/>
              </w:rPr>
            </w:pPr>
            <w:r w:rsidRPr="007712F8">
              <w:rPr>
                <w:rFonts w:ascii="Arial Narrow" w:hAnsi="Arial Narrow"/>
                <w:sz w:val="16"/>
                <w:szCs w:val="16"/>
              </w:rPr>
              <w:t>Start Date:</w:t>
            </w:r>
          </w:p>
        </w:tc>
        <w:tc>
          <w:tcPr>
            <w:tcW w:w="2064" w:type="dxa"/>
          </w:tcPr>
          <w:p w:rsidR="00E31FE7" w:rsidRPr="007712F8" w:rsidRDefault="00E31FE7" w:rsidP="00DA6639">
            <w:pPr>
              <w:pStyle w:val="BodyText2"/>
              <w:jc w:val="left"/>
              <w:rPr>
                <w:rFonts w:ascii="Arial Narrow" w:hAnsi="Arial Narrow"/>
                <w:b w:val="0"/>
                <w:sz w:val="16"/>
                <w:szCs w:val="16"/>
              </w:rPr>
            </w:pPr>
            <w:r w:rsidRPr="007712F8">
              <w:rPr>
                <w:rFonts w:ascii="Arial Narrow" w:hAnsi="Arial Narrow"/>
                <w:sz w:val="16"/>
                <w:szCs w:val="16"/>
              </w:rPr>
              <w:t>Review (End) Date:</w:t>
            </w:r>
          </w:p>
        </w:tc>
      </w:tr>
      <w:tr w:rsidR="00E31FE7" w:rsidRPr="007712F8">
        <w:tc>
          <w:tcPr>
            <w:tcW w:w="7308" w:type="dxa"/>
            <w:gridSpan w:val="2"/>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Special Ed Status:</w:t>
            </w:r>
          </w:p>
        </w:tc>
        <w:tc>
          <w:tcPr>
            <w:tcW w:w="4500" w:type="dxa"/>
            <w:gridSpan w:val="2"/>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Special Ed Setting:</w:t>
            </w:r>
          </w:p>
        </w:tc>
      </w:tr>
      <w:tr w:rsidR="00E31FE7" w:rsidRPr="007712F8">
        <w:tc>
          <w:tcPr>
            <w:tcW w:w="11808" w:type="dxa"/>
            <w:gridSpan w:val="4"/>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Primary Disability:</w:t>
            </w:r>
          </w:p>
        </w:tc>
      </w:tr>
    </w:tbl>
    <w:p w:rsidR="00E31FE7" w:rsidRPr="007712F8" w:rsidRDefault="00E31FE7" w:rsidP="00E31FE7">
      <w:pPr>
        <w:pStyle w:val="BodyText2"/>
        <w:jc w:val="left"/>
        <w:rPr>
          <w:rFonts w:ascii="Arial Narrow" w:hAnsi="Arial Narrow"/>
          <w:b w:val="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5"/>
        <w:gridCol w:w="1129"/>
        <w:gridCol w:w="2261"/>
        <w:gridCol w:w="2272"/>
        <w:gridCol w:w="1126"/>
        <w:gridCol w:w="843"/>
      </w:tblGrid>
      <w:tr w:rsidR="00E31FE7" w:rsidRPr="007712F8">
        <w:tc>
          <w:tcPr>
            <w:tcW w:w="11808" w:type="dxa"/>
            <w:gridSpan w:val="6"/>
          </w:tcPr>
          <w:p w:rsidR="00E31FE7" w:rsidRPr="007712F8" w:rsidRDefault="00E31FE7" w:rsidP="00DA6639">
            <w:pPr>
              <w:pStyle w:val="BodyText2"/>
              <w:rPr>
                <w:rFonts w:cs="Arial"/>
                <w:sz w:val="16"/>
                <w:szCs w:val="16"/>
              </w:rPr>
            </w:pPr>
            <w:r w:rsidRPr="007712F8">
              <w:rPr>
                <w:rFonts w:cs="Arial"/>
                <w:sz w:val="16"/>
                <w:szCs w:val="16"/>
              </w:rPr>
              <w:t>Student Information</w:t>
            </w:r>
          </w:p>
        </w:tc>
      </w:tr>
      <w:tr w:rsidR="00E31FE7" w:rsidRPr="007712F8">
        <w:tc>
          <w:tcPr>
            <w:tcW w:w="4872" w:type="dxa"/>
            <w:gridSpan w:val="2"/>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Student Name:</w:t>
            </w:r>
          </w:p>
        </w:tc>
        <w:tc>
          <w:tcPr>
            <w:tcW w:w="4872" w:type="dxa"/>
            <w:gridSpan w:val="2"/>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DOB:</w:t>
            </w:r>
          </w:p>
        </w:tc>
        <w:tc>
          <w:tcPr>
            <w:tcW w:w="2064" w:type="dxa"/>
            <w:gridSpan w:val="2"/>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Student State ID:</w:t>
            </w:r>
          </w:p>
        </w:tc>
      </w:tr>
      <w:tr w:rsidR="00E31FE7" w:rsidRPr="007712F8">
        <w:tc>
          <w:tcPr>
            <w:tcW w:w="7308" w:type="dxa"/>
            <w:gridSpan w:val="3"/>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Address:</w:t>
            </w:r>
          </w:p>
        </w:tc>
        <w:tc>
          <w:tcPr>
            <w:tcW w:w="4500" w:type="dxa"/>
            <w:gridSpan w:val="3"/>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District of Residence:</w:t>
            </w:r>
          </w:p>
        </w:tc>
      </w:tr>
      <w:tr w:rsidR="00E31FE7" w:rsidRPr="007712F8">
        <w:tc>
          <w:tcPr>
            <w:tcW w:w="3654" w:type="dxa"/>
          </w:tcPr>
          <w:p w:rsidR="00E31FE7" w:rsidRPr="007712F8" w:rsidRDefault="00E31FE7" w:rsidP="00DA6639">
            <w:pPr>
              <w:pStyle w:val="BodyText2"/>
              <w:jc w:val="left"/>
              <w:rPr>
                <w:rFonts w:ascii="Arial Narrow" w:hAnsi="Arial Narrow"/>
                <w:sz w:val="16"/>
                <w:szCs w:val="16"/>
              </w:rPr>
            </w:pPr>
          </w:p>
        </w:tc>
        <w:tc>
          <w:tcPr>
            <w:tcW w:w="3654" w:type="dxa"/>
            <w:gridSpan w:val="2"/>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Grade:</w:t>
            </w:r>
          </w:p>
        </w:tc>
        <w:tc>
          <w:tcPr>
            <w:tcW w:w="3654" w:type="dxa"/>
            <w:gridSpan w:val="2"/>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Gender:</w:t>
            </w:r>
          </w:p>
        </w:tc>
        <w:tc>
          <w:tcPr>
            <w:tcW w:w="846" w:type="dxa"/>
          </w:tcPr>
          <w:p w:rsidR="00E31FE7" w:rsidRPr="007712F8" w:rsidRDefault="00E31FE7" w:rsidP="00DA6639">
            <w:pPr>
              <w:pStyle w:val="BodyText2"/>
              <w:jc w:val="left"/>
              <w:rPr>
                <w:rFonts w:ascii="Arial Narrow" w:hAnsi="Arial Narrow"/>
                <w:sz w:val="16"/>
                <w:szCs w:val="16"/>
              </w:rPr>
            </w:pPr>
            <w:r w:rsidRPr="007712F8">
              <w:rPr>
                <w:rFonts w:ascii="Arial Narrow" w:hAnsi="Arial Narrow"/>
                <w:sz w:val="16"/>
                <w:szCs w:val="16"/>
              </w:rPr>
              <w:t xml:space="preserve">Race (Ethnicity Code): </w:t>
            </w:r>
          </w:p>
        </w:tc>
      </w:tr>
    </w:tbl>
    <w:p w:rsidR="00E31FE7" w:rsidRPr="007712F8" w:rsidRDefault="00E31FE7" w:rsidP="00E31FE7">
      <w:pPr>
        <w:tabs>
          <w:tab w:val="center" w:pos="1440"/>
        </w:tabs>
        <w:ind w:left="720"/>
        <w:rPr>
          <w:rFonts w:cs="Arial"/>
          <w:sz w:val="20"/>
        </w:rPr>
      </w:pPr>
    </w:p>
    <w:p w:rsidR="00E31FE7" w:rsidRPr="007712F8" w:rsidRDefault="00E31FE7" w:rsidP="00963D2F">
      <w:pPr>
        <w:pStyle w:val="ListParagraph"/>
        <w:numPr>
          <w:ilvl w:val="0"/>
          <w:numId w:val="113"/>
        </w:numPr>
        <w:contextualSpacing/>
        <w:rPr>
          <w:sz w:val="20"/>
        </w:rPr>
      </w:pPr>
      <w:r w:rsidRPr="007712F8">
        <w:rPr>
          <w:sz w:val="20"/>
        </w:rPr>
        <w:t xml:space="preserve">Enter the actual date of the ARC meeting (Month, Day, Year).  This date must correspond with the scheduled date on the meeting notice.  If the date of the meeting is different from the notice, document this change on the parent/student notice or on attached documentation of conference form, noting the reason for the change (e.g., school cancellation, parent request).  </w:t>
      </w:r>
      <w:r w:rsidRPr="007712F8">
        <w:rPr>
          <w:sz w:val="14"/>
          <w:szCs w:val="18"/>
        </w:rPr>
        <w:t>707 KAR 1:320 § 2 (6), 34 CFR 300.324 (b)(1).</w:t>
      </w:r>
    </w:p>
    <w:p w:rsidR="00E31FE7" w:rsidRPr="007712F8" w:rsidRDefault="00E31FE7" w:rsidP="00E31FE7">
      <w:pPr>
        <w:pStyle w:val="ListParagraph"/>
        <w:ind w:left="360"/>
        <w:rPr>
          <w:sz w:val="20"/>
        </w:rPr>
      </w:pPr>
    </w:p>
    <w:p w:rsidR="00E31FE7" w:rsidRPr="007712F8" w:rsidRDefault="00E31FE7" w:rsidP="00963D2F">
      <w:pPr>
        <w:pStyle w:val="ListParagraph"/>
        <w:numPr>
          <w:ilvl w:val="0"/>
          <w:numId w:val="113"/>
        </w:numPr>
        <w:contextualSpacing/>
        <w:rPr>
          <w:rFonts w:cs="Arial"/>
          <w:sz w:val="20"/>
        </w:rPr>
      </w:pPr>
      <w:r w:rsidRPr="007712F8">
        <w:rPr>
          <w:rFonts w:cs="Arial"/>
          <w:sz w:val="20"/>
        </w:rPr>
        <w:t xml:space="preserve">The Start Date for the implementation of special education services specifies the month, day, and year the ARC ensures IEP implementation.  The Start Date also reflects when the IEP is amended through the ARC process and when those amended changes occur; make sure the End Date does </w:t>
      </w:r>
      <w:r w:rsidRPr="007712F8">
        <w:rPr>
          <w:rFonts w:cs="Arial"/>
          <w:sz w:val="20"/>
          <w:u w:val="single"/>
        </w:rPr>
        <w:t>not</w:t>
      </w:r>
      <w:r w:rsidRPr="007712F8">
        <w:rPr>
          <w:rFonts w:cs="Arial"/>
          <w:sz w:val="20"/>
        </w:rPr>
        <w:t xml:space="preserve"> change.  </w:t>
      </w:r>
    </w:p>
    <w:p w:rsidR="00E31FE7" w:rsidRPr="007712F8" w:rsidRDefault="00E31FE7" w:rsidP="00E31FE7">
      <w:pPr>
        <w:pStyle w:val="ListParagraph"/>
        <w:rPr>
          <w:rFonts w:cs="Arial"/>
          <w:b/>
          <w:sz w:val="20"/>
        </w:rPr>
      </w:pPr>
    </w:p>
    <w:p w:rsidR="00E31FE7" w:rsidRPr="007712F8" w:rsidRDefault="00E31FE7" w:rsidP="00E31FE7">
      <w:pPr>
        <w:pStyle w:val="ListParagraph"/>
        <w:ind w:left="360"/>
        <w:rPr>
          <w:rFonts w:cs="Arial"/>
          <w:sz w:val="20"/>
        </w:rPr>
      </w:pPr>
      <w:r w:rsidRPr="007712F8">
        <w:rPr>
          <w:rFonts w:cs="Arial"/>
          <w:b/>
          <w:sz w:val="20"/>
        </w:rPr>
        <w:t xml:space="preserve">For Amendment of IEP - </w:t>
      </w:r>
      <w:r w:rsidRPr="007712F8">
        <w:rPr>
          <w:rFonts w:cs="Arial"/>
          <w:sz w:val="20"/>
        </w:rPr>
        <w:t xml:space="preserve">The start date reflects when amended changes occur/begin; make sure the End Date does </w:t>
      </w:r>
      <w:r w:rsidRPr="007712F8">
        <w:rPr>
          <w:rFonts w:cs="Arial"/>
          <w:sz w:val="20"/>
          <w:u w:val="single"/>
        </w:rPr>
        <w:t>not</w:t>
      </w:r>
      <w:r w:rsidRPr="007712F8">
        <w:rPr>
          <w:rFonts w:cs="Arial"/>
          <w:sz w:val="20"/>
        </w:rPr>
        <w:t xml:space="preserve"> change.  Copy process should ONLY be used when making an addendum to the current IEP; the </w:t>
      </w:r>
      <w:r w:rsidRPr="007712F8">
        <w:rPr>
          <w:rFonts w:cs="Arial"/>
          <w:sz w:val="20"/>
          <w:u w:val="single"/>
        </w:rPr>
        <w:t>end date</w:t>
      </w:r>
      <w:r w:rsidRPr="007712F8">
        <w:rPr>
          <w:rFonts w:cs="Arial"/>
          <w:sz w:val="20"/>
        </w:rPr>
        <w:t xml:space="preserve"> should not change – Special Education Data Standards.</w:t>
      </w:r>
    </w:p>
    <w:p w:rsidR="00E31FE7" w:rsidRPr="007712F8" w:rsidRDefault="00E31FE7" w:rsidP="00E31FE7">
      <w:pPr>
        <w:ind w:left="720" w:hanging="720"/>
        <w:rPr>
          <w:rFonts w:cs="Arial"/>
          <w:sz w:val="20"/>
        </w:rPr>
      </w:pPr>
    </w:p>
    <w:p w:rsidR="00E31FE7" w:rsidRPr="007712F8" w:rsidRDefault="00E31FE7" w:rsidP="00963D2F">
      <w:pPr>
        <w:pStyle w:val="ListParagraph"/>
        <w:numPr>
          <w:ilvl w:val="0"/>
          <w:numId w:val="113"/>
        </w:numPr>
        <w:contextualSpacing/>
        <w:rPr>
          <w:rFonts w:cs="Arial"/>
          <w:sz w:val="20"/>
        </w:rPr>
      </w:pPr>
      <w:r w:rsidRPr="007712F8">
        <w:rPr>
          <w:rFonts w:cs="Arial"/>
          <w:sz w:val="20"/>
        </w:rPr>
        <w:t xml:space="preserve">The Review (End) Date (i.e., Review Date) for the implementation of special education services reflects the date by which the IEP will be reviewed by the ARC.  This is done within 365 calendar days of the “Meeting Date” unless a shorter time is specified by ARC.  </w:t>
      </w:r>
      <w:r w:rsidRPr="007712F8">
        <w:rPr>
          <w:rFonts w:cs="Arial"/>
          <w:sz w:val="18"/>
          <w:szCs w:val="18"/>
        </w:rPr>
        <w:t>707 KAR 1:320 § 5 (12), 34 CFR 300.320 (a)(7)</w:t>
      </w:r>
    </w:p>
    <w:p w:rsidR="00E31FE7" w:rsidRPr="007712F8" w:rsidRDefault="00E31FE7" w:rsidP="00E31FE7">
      <w:pPr>
        <w:pStyle w:val="ListParagraph"/>
        <w:ind w:left="360"/>
        <w:rPr>
          <w:rFonts w:cs="Arial"/>
          <w:sz w:val="20"/>
        </w:rPr>
      </w:pPr>
    </w:p>
    <w:p w:rsidR="00E31FE7" w:rsidRPr="007712F8" w:rsidRDefault="00E31FE7" w:rsidP="00963D2F">
      <w:pPr>
        <w:pStyle w:val="ListParagraph"/>
        <w:numPr>
          <w:ilvl w:val="0"/>
          <w:numId w:val="113"/>
        </w:numPr>
        <w:contextualSpacing/>
        <w:rPr>
          <w:rFonts w:cs="Arial"/>
          <w:sz w:val="20"/>
        </w:rPr>
      </w:pPr>
      <w:r w:rsidRPr="007712F8">
        <w:rPr>
          <w:sz w:val="20"/>
          <w:szCs w:val="24"/>
        </w:rPr>
        <w:t>Select the current status of the student within the special education process on the KYIEP | Enrollment Status editor (From Special Education Data Standards: i.e., Active, Active/Referred, Eligibility-Parent Refused, Inactive, Not Eligible, Pre-Referral, Referred).</w:t>
      </w:r>
    </w:p>
    <w:p w:rsidR="00E31FE7" w:rsidRPr="007712F8" w:rsidRDefault="00E31FE7" w:rsidP="00E31FE7">
      <w:pPr>
        <w:pStyle w:val="ListParagraph"/>
        <w:rPr>
          <w:sz w:val="20"/>
        </w:rPr>
      </w:pPr>
    </w:p>
    <w:p w:rsidR="00E31FE7" w:rsidRPr="007712F8" w:rsidRDefault="00E31FE7" w:rsidP="00963D2F">
      <w:pPr>
        <w:pStyle w:val="ListParagraph"/>
        <w:numPr>
          <w:ilvl w:val="0"/>
          <w:numId w:val="113"/>
        </w:numPr>
        <w:contextualSpacing/>
        <w:rPr>
          <w:rFonts w:cs="Arial"/>
          <w:sz w:val="20"/>
        </w:rPr>
      </w:pPr>
      <w:r w:rsidRPr="007712F8">
        <w:rPr>
          <w:sz w:val="20"/>
        </w:rPr>
        <w:t>Select the appropriate LRE setting description on the KYIEP | Enrollment Status editor (From Special Education Data Standards.</w:t>
      </w:r>
    </w:p>
    <w:p w:rsidR="00E31FE7" w:rsidRPr="007712F8" w:rsidRDefault="00E31FE7" w:rsidP="00E31FE7">
      <w:pPr>
        <w:pStyle w:val="ListParagraph"/>
        <w:rPr>
          <w:sz w:val="20"/>
        </w:rPr>
      </w:pPr>
    </w:p>
    <w:p w:rsidR="00E31FE7" w:rsidRPr="007712F8" w:rsidRDefault="00E31FE7" w:rsidP="00963D2F">
      <w:pPr>
        <w:pStyle w:val="ListParagraph"/>
        <w:numPr>
          <w:ilvl w:val="0"/>
          <w:numId w:val="113"/>
        </w:numPr>
        <w:contextualSpacing/>
        <w:rPr>
          <w:rFonts w:cs="Arial"/>
          <w:sz w:val="20"/>
        </w:rPr>
      </w:pPr>
      <w:r w:rsidRPr="007712F8">
        <w:rPr>
          <w:sz w:val="20"/>
        </w:rPr>
        <w:t xml:space="preserve">Verify and enter the student’s </w:t>
      </w:r>
      <w:r w:rsidRPr="007712F8">
        <w:rPr>
          <w:sz w:val="20"/>
          <w:u w:val="single"/>
        </w:rPr>
        <w:t>primary</w:t>
      </w:r>
      <w:r w:rsidRPr="007712F8">
        <w:rPr>
          <w:sz w:val="20"/>
        </w:rPr>
        <w:t xml:space="preserve"> category of disability </w:t>
      </w:r>
      <w:r w:rsidRPr="007712F8">
        <w:rPr>
          <w:bCs/>
          <w:sz w:val="20"/>
        </w:rPr>
        <w:t>on the KYIEP | Enrollment Status editor</w:t>
      </w:r>
      <w:r w:rsidRPr="007712F8">
        <w:rPr>
          <w:sz w:val="20"/>
        </w:rPr>
        <w:t>. This aligns with the most current Eligibility forms completed through the ARC process.</w:t>
      </w:r>
    </w:p>
    <w:p w:rsidR="00E31FE7" w:rsidRPr="007712F8" w:rsidRDefault="00E31FE7" w:rsidP="00E31FE7">
      <w:pPr>
        <w:pStyle w:val="ListParagraph"/>
        <w:rPr>
          <w:sz w:val="20"/>
        </w:rPr>
      </w:pPr>
    </w:p>
    <w:p w:rsidR="00E31FE7" w:rsidRPr="007712F8" w:rsidRDefault="00E31FE7" w:rsidP="00963D2F">
      <w:pPr>
        <w:pStyle w:val="ListParagraph"/>
        <w:numPr>
          <w:ilvl w:val="0"/>
          <w:numId w:val="113"/>
        </w:numPr>
        <w:contextualSpacing/>
        <w:rPr>
          <w:rFonts w:cs="Arial"/>
          <w:sz w:val="20"/>
        </w:rPr>
      </w:pPr>
      <w:r w:rsidRPr="007712F8">
        <w:rPr>
          <w:sz w:val="20"/>
        </w:rPr>
        <w:t xml:space="preserve">Verify the student’s full legal name, first, middle and last (auto populates from census).   Do not use a nickname.  </w:t>
      </w:r>
    </w:p>
    <w:p w:rsidR="00E31FE7" w:rsidRPr="007712F8" w:rsidRDefault="00E31FE7" w:rsidP="00E31FE7">
      <w:pPr>
        <w:pStyle w:val="ListParagraph"/>
        <w:rPr>
          <w:sz w:val="20"/>
        </w:rPr>
      </w:pPr>
    </w:p>
    <w:p w:rsidR="00E31FE7" w:rsidRPr="007712F8" w:rsidRDefault="00E31FE7" w:rsidP="00963D2F">
      <w:pPr>
        <w:pStyle w:val="ListParagraph"/>
        <w:numPr>
          <w:ilvl w:val="0"/>
          <w:numId w:val="113"/>
        </w:numPr>
        <w:contextualSpacing/>
        <w:rPr>
          <w:rFonts w:cs="Arial"/>
          <w:sz w:val="20"/>
        </w:rPr>
      </w:pPr>
      <w:r w:rsidRPr="007712F8">
        <w:rPr>
          <w:sz w:val="20"/>
        </w:rPr>
        <w:t xml:space="preserve">Verify the student’s:  date of birth (auto populates from census); state ID number (auto populates from census); address </w:t>
      </w:r>
      <w:r w:rsidRPr="007712F8">
        <w:rPr>
          <w:bCs/>
          <w:sz w:val="20"/>
        </w:rPr>
        <w:t>(auto populates from census)</w:t>
      </w:r>
      <w:r w:rsidRPr="007712F8">
        <w:rPr>
          <w:sz w:val="20"/>
        </w:rPr>
        <w:t xml:space="preserve">; </w:t>
      </w:r>
      <w:r w:rsidRPr="007712F8">
        <w:rPr>
          <w:rFonts w:cs="Arial"/>
          <w:sz w:val="20"/>
        </w:rPr>
        <w:t>district of residence, if applicable (auto populates from enrollment);  grade level as of the date of the IEP meeting (auto populates from enrollment);  gender of the student (auto populates from census); and Ethnicity Code (auto populates from census).</w:t>
      </w:r>
    </w:p>
    <w:p w:rsidR="00214184" w:rsidRPr="007712F8" w:rsidRDefault="00A72218" w:rsidP="0019083A">
      <w:pPr>
        <w:pStyle w:val="Heading1"/>
      </w:pPr>
      <w:bookmarkStart w:id="164" w:name="_Appendix_B"/>
      <w:bookmarkEnd w:id="164"/>
      <w:r w:rsidRPr="007712F8">
        <w:rPr>
          <w:i/>
        </w:rPr>
        <w:br w:type="page"/>
      </w:r>
      <w:bookmarkStart w:id="165" w:name="_Toc324426998"/>
      <w:r w:rsidR="00214184" w:rsidRPr="007712F8">
        <w:t>Appendix B</w:t>
      </w:r>
      <w:bookmarkEnd w:id="165"/>
    </w:p>
    <w:p w:rsidR="00214184" w:rsidRPr="007712F8" w:rsidRDefault="00214184" w:rsidP="00DC5CD3">
      <w:pPr>
        <w:pStyle w:val="PlainText"/>
        <w:jc w:val="center"/>
        <w:rPr>
          <w:rFonts w:ascii="Arial" w:hAnsi="Arial" w:cs="Arial"/>
          <w:i w:val="0"/>
          <w:szCs w:val="24"/>
        </w:rPr>
      </w:pPr>
    </w:p>
    <w:p w:rsidR="00DC5CD3" w:rsidRPr="007712F8" w:rsidRDefault="00DC5CD3" w:rsidP="00DC5CD3">
      <w:pPr>
        <w:pStyle w:val="PlainText"/>
        <w:jc w:val="center"/>
        <w:rPr>
          <w:rFonts w:ascii="Arial" w:hAnsi="Arial" w:cs="Arial"/>
          <w:i w:val="0"/>
          <w:szCs w:val="24"/>
        </w:rPr>
      </w:pPr>
      <w:r w:rsidRPr="007712F8">
        <w:rPr>
          <w:rFonts w:ascii="Arial" w:hAnsi="Arial" w:cs="Arial"/>
          <w:i w:val="0"/>
          <w:szCs w:val="24"/>
        </w:rPr>
        <w:t>Present Level Thinking Process</w:t>
      </w:r>
    </w:p>
    <w:p w:rsidR="001C2DC0" w:rsidRPr="007712F8" w:rsidRDefault="001C2DC0" w:rsidP="00A72218">
      <w:pPr>
        <w:pStyle w:val="PlainText"/>
        <w:rPr>
          <w:rFonts w:ascii="Arial" w:hAnsi="Arial" w:cs="Arial"/>
          <w:i w:val="0"/>
          <w:szCs w:val="24"/>
        </w:rPr>
      </w:pPr>
    </w:p>
    <w:p w:rsidR="001C2DC0" w:rsidRPr="007712F8" w:rsidRDefault="001C2DC0" w:rsidP="001C2DC0">
      <w:pPr>
        <w:pStyle w:val="PlainText"/>
        <w:jc w:val="center"/>
        <w:rPr>
          <w:rFonts w:ascii="Arial Narrow" w:hAnsi="Arial Narrow"/>
          <w:b w:val="0"/>
          <w:sz w:val="20"/>
          <w:szCs w:val="20"/>
        </w:rPr>
      </w:pPr>
      <w:r w:rsidRPr="007712F8">
        <w:rPr>
          <w:rFonts w:ascii="Arial Narrow" w:hAnsi="Arial Narrow"/>
          <w:sz w:val="20"/>
          <w:szCs w:val="20"/>
        </w:rPr>
        <w:t>Present Level Thinking Process</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9"/>
        <w:gridCol w:w="7199"/>
      </w:tblGrid>
      <w:tr w:rsidR="001C2DC0" w:rsidRPr="007712F8">
        <w:trPr>
          <w:trHeight w:val="332"/>
        </w:trPr>
        <w:tc>
          <w:tcPr>
            <w:tcW w:w="1700" w:type="pct"/>
            <w:shd w:val="clear" w:color="auto" w:fill="B8CCE4"/>
          </w:tcPr>
          <w:p w:rsidR="001C2DC0" w:rsidRPr="007712F8" w:rsidRDefault="001C2DC0" w:rsidP="000934D9">
            <w:pPr>
              <w:tabs>
                <w:tab w:val="center" w:pos="4320"/>
                <w:tab w:val="right" w:pos="8640"/>
              </w:tabs>
              <w:ind w:left="360"/>
              <w:rPr>
                <w:rFonts w:ascii="Arial Narrow" w:hAnsi="Arial Narrow" w:cs="Arial"/>
                <w:b/>
                <w:sz w:val="20"/>
              </w:rPr>
            </w:pPr>
            <w:r w:rsidRPr="007712F8">
              <w:rPr>
                <w:rFonts w:ascii="Arial Narrow" w:hAnsi="Arial Narrow" w:cs="Arial"/>
                <w:b/>
                <w:sz w:val="20"/>
              </w:rPr>
              <w:t>Present Levels Steps</w:t>
            </w:r>
          </w:p>
        </w:tc>
        <w:tc>
          <w:tcPr>
            <w:tcW w:w="3300" w:type="pct"/>
            <w:shd w:val="clear" w:color="auto" w:fill="B8CCE4"/>
          </w:tcPr>
          <w:p w:rsidR="001C2DC0" w:rsidRPr="007712F8" w:rsidRDefault="001C2DC0" w:rsidP="000934D9">
            <w:pPr>
              <w:tabs>
                <w:tab w:val="center" w:pos="4320"/>
                <w:tab w:val="right" w:pos="8640"/>
              </w:tabs>
              <w:jc w:val="center"/>
              <w:rPr>
                <w:rFonts w:ascii="Arial Narrow" w:hAnsi="Arial Narrow" w:cs="Arial"/>
                <w:b/>
                <w:sz w:val="20"/>
              </w:rPr>
            </w:pPr>
            <w:r w:rsidRPr="007712F8">
              <w:rPr>
                <w:rFonts w:ascii="Arial Narrow" w:hAnsi="Arial Narrow" w:cs="Arial"/>
                <w:b/>
                <w:sz w:val="20"/>
              </w:rPr>
              <w:t>Example</w:t>
            </w:r>
          </w:p>
        </w:tc>
      </w:tr>
      <w:tr w:rsidR="001C2DC0" w:rsidRPr="007712F8">
        <w:tc>
          <w:tcPr>
            <w:tcW w:w="1700" w:type="pct"/>
          </w:tcPr>
          <w:p w:rsidR="001C2DC0" w:rsidRPr="007712F8" w:rsidRDefault="001C2DC0" w:rsidP="00963D2F">
            <w:pPr>
              <w:numPr>
                <w:ilvl w:val="0"/>
                <w:numId w:val="115"/>
              </w:numPr>
              <w:overflowPunct/>
              <w:autoSpaceDE/>
              <w:autoSpaceDN/>
              <w:adjustRightInd/>
              <w:textAlignment w:val="auto"/>
              <w:rPr>
                <w:rFonts w:ascii="Arial Narrow" w:hAnsi="Arial Narrow" w:cs="Arial"/>
                <w:sz w:val="20"/>
              </w:rPr>
            </w:pPr>
            <w:r w:rsidRPr="007712F8">
              <w:rPr>
                <w:rFonts w:ascii="Arial Narrow" w:hAnsi="Arial Narrow" w:cs="Arial"/>
                <w:sz w:val="20"/>
              </w:rPr>
              <w:t>Using the KCAS</w:t>
            </w:r>
            <w:r w:rsidRPr="007712F8">
              <w:rPr>
                <w:rFonts w:ascii="Arial Narrow" w:hAnsi="Arial Narrow" w:cs="Arial"/>
                <w:b/>
                <w:sz w:val="20"/>
              </w:rPr>
              <w:t>, identify</w:t>
            </w:r>
            <w:r w:rsidRPr="007712F8">
              <w:rPr>
                <w:rFonts w:ascii="Arial Narrow" w:hAnsi="Arial Narrow" w:cs="Arial"/>
                <w:sz w:val="20"/>
              </w:rPr>
              <w:t xml:space="preserve"> the grade level standards that all students are expected to know and be able to do.  </w:t>
            </w:r>
          </w:p>
          <w:p w:rsidR="001C2DC0" w:rsidRPr="007712F8" w:rsidRDefault="001C2DC0" w:rsidP="000934D9">
            <w:pPr>
              <w:ind w:left="360"/>
              <w:rPr>
                <w:rFonts w:ascii="Arial Narrow" w:hAnsi="Arial Narrow" w:cs="Arial"/>
                <w:sz w:val="20"/>
              </w:rPr>
            </w:pPr>
          </w:p>
          <w:p w:rsidR="001C2DC0" w:rsidRPr="007712F8" w:rsidRDefault="001C2DC0" w:rsidP="000934D9">
            <w:pPr>
              <w:ind w:left="360"/>
              <w:rPr>
                <w:rFonts w:ascii="Arial Narrow" w:hAnsi="Arial Narrow" w:cs="Arial"/>
                <w:sz w:val="20"/>
              </w:rPr>
            </w:pPr>
          </w:p>
          <w:p w:rsidR="001C2DC0" w:rsidRPr="007712F8" w:rsidRDefault="001C2DC0" w:rsidP="000934D9">
            <w:pPr>
              <w:tabs>
                <w:tab w:val="center" w:pos="4320"/>
                <w:tab w:val="right" w:pos="8640"/>
              </w:tabs>
              <w:rPr>
                <w:rFonts w:ascii="Arial Narrow" w:hAnsi="Arial Narrow"/>
                <w:sz w:val="20"/>
              </w:rPr>
            </w:pPr>
          </w:p>
        </w:tc>
        <w:tc>
          <w:tcPr>
            <w:tcW w:w="3300" w:type="pct"/>
          </w:tcPr>
          <w:p w:rsidR="001C2DC0" w:rsidRPr="007712F8" w:rsidRDefault="001C2DC0" w:rsidP="000934D9">
            <w:pPr>
              <w:rPr>
                <w:rFonts w:ascii="Arial Narrow" w:hAnsi="Arial Narrow" w:cs="Arial"/>
                <w:b/>
                <w:sz w:val="20"/>
              </w:rPr>
            </w:pPr>
            <w:r w:rsidRPr="007712F8">
              <w:rPr>
                <w:rFonts w:ascii="Arial Narrow" w:hAnsi="Arial Narrow" w:cs="Arial"/>
                <w:b/>
                <w:sz w:val="20"/>
              </w:rPr>
              <w:t xml:space="preserve">KCAS Resources for Social and Emotional Status:  </w:t>
            </w:r>
          </w:p>
          <w:p w:rsidR="001C2DC0" w:rsidRPr="007712F8" w:rsidRDefault="00717984" w:rsidP="004008B6">
            <w:pPr>
              <w:pStyle w:val="ListParagraph"/>
              <w:numPr>
                <w:ilvl w:val="0"/>
                <w:numId w:val="105"/>
              </w:numPr>
              <w:contextualSpacing/>
              <w:rPr>
                <w:rFonts w:ascii="Arial Narrow" w:hAnsi="Arial Narrow" w:cs="Arial"/>
                <w:color w:val="0000FF"/>
                <w:sz w:val="20"/>
                <w:u w:val="single"/>
              </w:rPr>
            </w:pPr>
            <w:hyperlink r:id="rId52" w:history="1">
              <w:r w:rsidR="004008B6" w:rsidRPr="004008B6">
                <w:rPr>
                  <w:rStyle w:val="Hyperlink"/>
                  <w:rFonts w:ascii="Arial Narrow" w:hAnsi="Arial Narrow"/>
                  <w:sz w:val="20"/>
                </w:rPr>
                <w:t>Kentucky Practical Living and Career Studies</w:t>
              </w:r>
            </w:hyperlink>
            <w:r w:rsidR="001C2DC0" w:rsidRPr="007712F8">
              <w:rPr>
                <w:rStyle w:val="Hyperlink"/>
                <w:rFonts w:ascii="Arial Narrow" w:hAnsi="Arial Narrow"/>
                <w:sz w:val="20"/>
              </w:rPr>
              <w:t xml:space="preserve"> </w:t>
            </w:r>
          </w:p>
          <w:p w:rsidR="001C2DC0" w:rsidRPr="004008B6" w:rsidRDefault="00B446C4" w:rsidP="00B94C7B">
            <w:pPr>
              <w:pStyle w:val="ListParagraph"/>
              <w:numPr>
                <w:ilvl w:val="0"/>
                <w:numId w:val="105"/>
              </w:numPr>
              <w:contextualSpacing/>
              <w:rPr>
                <w:rStyle w:val="Hyperlink"/>
              </w:rPr>
            </w:pPr>
            <w:r>
              <w:rPr>
                <w:rFonts w:ascii="Arial Narrow" w:hAnsi="Arial Narrow"/>
                <w:sz w:val="20"/>
              </w:rPr>
              <w:fldChar w:fldCharType="begin"/>
            </w:r>
            <w:r w:rsidR="004008B6">
              <w:rPr>
                <w:rFonts w:ascii="Arial Narrow" w:hAnsi="Arial Narrow"/>
                <w:sz w:val="20"/>
              </w:rPr>
              <w:instrText xml:space="preserve"> HYPERLINK "http://education.ky.gov/curriculum/prim/Documents/KYECS%20KCAS%20ELA.doc" </w:instrText>
            </w:r>
            <w:r>
              <w:rPr>
                <w:rFonts w:ascii="Arial Narrow" w:hAnsi="Arial Narrow"/>
                <w:sz w:val="20"/>
              </w:rPr>
              <w:fldChar w:fldCharType="separate"/>
            </w:r>
            <w:r w:rsidR="001C2DC0" w:rsidRPr="004008B6">
              <w:rPr>
                <w:rStyle w:val="Hyperlink"/>
                <w:rFonts w:ascii="Arial Narrow" w:hAnsi="Arial Narrow"/>
                <w:sz w:val="20"/>
              </w:rPr>
              <w:t>KCAS ELA – Speaking and Listening</w:t>
            </w:r>
            <w:r w:rsidR="00B94C7B" w:rsidRPr="004008B6">
              <w:rPr>
                <w:rStyle w:val="Hyperlink"/>
                <w:rFonts w:ascii="Arial Narrow" w:hAnsi="Arial Narrow"/>
                <w:sz w:val="20"/>
              </w:rPr>
              <w:t xml:space="preserve"> </w:t>
            </w:r>
            <w:r w:rsidR="001C2DC0" w:rsidRPr="004008B6">
              <w:rPr>
                <w:rStyle w:val="Hyperlink"/>
                <w:rFonts w:ascii="Arial Narrow" w:hAnsi="Arial Narrow"/>
                <w:sz w:val="20"/>
              </w:rPr>
              <w:t>Comprehension and Collaboration 1.b</w:t>
            </w:r>
          </w:p>
          <w:p w:rsidR="001C2DC0" w:rsidRPr="007712F8" w:rsidRDefault="00B446C4" w:rsidP="000934D9">
            <w:pPr>
              <w:rPr>
                <w:rFonts w:ascii="Arial Narrow" w:hAnsi="Arial Narrow" w:cs="Arial"/>
                <w:b/>
                <w:sz w:val="20"/>
              </w:rPr>
            </w:pPr>
            <w:r>
              <w:rPr>
                <w:rFonts w:ascii="Arial Narrow" w:hAnsi="Arial Narrow"/>
                <w:sz w:val="20"/>
              </w:rPr>
              <w:fldChar w:fldCharType="end"/>
            </w:r>
          </w:p>
          <w:p w:rsidR="001C2DC0" w:rsidRPr="007712F8" w:rsidRDefault="001C2DC0" w:rsidP="000934D9">
            <w:pPr>
              <w:rPr>
                <w:rFonts w:ascii="Arial Narrow" w:hAnsi="Arial Narrow" w:cs="Arial"/>
                <w:b/>
                <w:sz w:val="20"/>
              </w:rPr>
            </w:pPr>
            <w:r w:rsidRPr="007712F8">
              <w:rPr>
                <w:rFonts w:ascii="Arial Narrow" w:hAnsi="Arial Narrow" w:cs="Arial"/>
                <w:b/>
                <w:sz w:val="20"/>
              </w:rPr>
              <w:t>Other Potential Reference Documents for Functional Performance</w:t>
            </w:r>
          </w:p>
          <w:p w:rsidR="001C2DC0" w:rsidRPr="007712F8" w:rsidRDefault="00717984" w:rsidP="00963D2F">
            <w:pPr>
              <w:pStyle w:val="ListParagraph"/>
              <w:numPr>
                <w:ilvl w:val="0"/>
                <w:numId w:val="105"/>
              </w:numPr>
              <w:contextualSpacing/>
              <w:rPr>
                <w:rFonts w:ascii="Arial Narrow" w:hAnsi="Arial Narrow" w:cs="Arial"/>
                <w:sz w:val="20"/>
              </w:rPr>
            </w:pPr>
            <w:hyperlink r:id="rId53" w:history="1">
              <w:r w:rsidR="001C2DC0" w:rsidRPr="007712F8">
                <w:rPr>
                  <w:rStyle w:val="Hyperlink"/>
                  <w:rFonts w:ascii="Arial Narrow" w:hAnsi="Arial Narrow" w:cs="Arial"/>
                  <w:sz w:val="20"/>
                </w:rPr>
                <w:t>Characteristics of Highly Effective Teaching and Learning (CHETL) - Student</w:t>
              </w:r>
            </w:hyperlink>
            <w:r w:rsidR="001C2DC0" w:rsidRPr="007712F8">
              <w:rPr>
                <w:rFonts w:ascii="Arial Narrow" w:hAnsi="Arial Narrow" w:cs="Arial"/>
                <w:sz w:val="20"/>
              </w:rPr>
              <w:t xml:space="preserve"> </w:t>
            </w:r>
          </w:p>
          <w:p w:rsidR="001C2DC0" w:rsidRPr="007712F8" w:rsidRDefault="001C2DC0" w:rsidP="00963D2F">
            <w:pPr>
              <w:pStyle w:val="ListParagraph"/>
              <w:numPr>
                <w:ilvl w:val="0"/>
                <w:numId w:val="112"/>
              </w:numPr>
              <w:contextualSpacing/>
              <w:rPr>
                <w:rFonts w:ascii="Arial Narrow" w:hAnsi="Arial Narrow" w:cs="Arial"/>
                <w:sz w:val="20"/>
              </w:rPr>
            </w:pPr>
            <w:r w:rsidRPr="007712F8">
              <w:rPr>
                <w:rFonts w:ascii="Arial Narrow" w:hAnsi="Arial Narrow" w:cs="Arial"/>
                <w:sz w:val="20"/>
              </w:rPr>
              <w:t>Instructional Relevance – D – Work collaboratively</w:t>
            </w:r>
          </w:p>
          <w:p w:rsidR="001C2DC0" w:rsidRPr="007712F8" w:rsidRDefault="001C2DC0" w:rsidP="00963D2F">
            <w:pPr>
              <w:pStyle w:val="ListParagraph"/>
              <w:numPr>
                <w:ilvl w:val="0"/>
                <w:numId w:val="112"/>
              </w:numPr>
              <w:contextualSpacing/>
              <w:rPr>
                <w:rFonts w:ascii="Arial Narrow" w:hAnsi="Arial Narrow" w:cs="Arial"/>
                <w:sz w:val="20"/>
              </w:rPr>
            </w:pPr>
            <w:r w:rsidRPr="007712F8">
              <w:rPr>
                <w:rFonts w:ascii="Arial Narrow" w:hAnsi="Arial Narrow" w:cs="Arial"/>
                <w:sz w:val="20"/>
              </w:rPr>
              <w:t>Learning Climate – collaborates/teams with other students</w:t>
            </w:r>
          </w:p>
          <w:p w:rsidR="001C2DC0" w:rsidRPr="007712F8" w:rsidRDefault="001C2DC0" w:rsidP="00963D2F">
            <w:pPr>
              <w:pStyle w:val="ListParagraph"/>
              <w:numPr>
                <w:ilvl w:val="0"/>
                <w:numId w:val="112"/>
              </w:numPr>
              <w:contextualSpacing/>
              <w:rPr>
                <w:rFonts w:ascii="Arial Narrow" w:hAnsi="Arial Narrow" w:cs="Arial"/>
                <w:sz w:val="20"/>
              </w:rPr>
            </w:pPr>
            <w:r w:rsidRPr="007712F8">
              <w:rPr>
                <w:rFonts w:ascii="Arial Narrow" w:hAnsi="Arial Narrow" w:cs="Arial"/>
                <w:sz w:val="20"/>
              </w:rPr>
              <w:t>Classroom Assessment and Reflection – uses peer feedback to improve her work</w:t>
            </w:r>
          </w:p>
          <w:p w:rsidR="001C2DC0" w:rsidRPr="007712F8" w:rsidRDefault="001C2DC0" w:rsidP="000934D9">
            <w:pPr>
              <w:ind w:left="720"/>
              <w:rPr>
                <w:rFonts w:ascii="Arial Narrow" w:hAnsi="Arial Narrow"/>
                <w:sz w:val="20"/>
              </w:rPr>
            </w:pPr>
          </w:p>
        </w:tc>
      </w:tr>
      <w:tr w:rsidR="001C2DC0" w:rsidRPr="007712F8">
        <w:trPr>
          <w:trHeight w:val="1511"/>
        </w:trPr>
        <w:tc>
          <w:tcPr>
            <w:tcW w:w="1700" w:type="pct"/>
          </w:tcPr>
          <w:p w:rsidR="001C2DC0" w:rsidRPr="007712F8" w:rsidRDefault="001C2DC0" w:rsidP="00963D2F">
            <w:pPr>
              <w:numPr>
                <w:ilvl w:val="0"/>
                <w:numId w:val="115"/>
              </w:numPr>
              <w:overflowPunct/>
              <w:autoSpaceDE/>
              <w:autoSpaceDN/>
              <w:adjustRightInd/>
              <w:textAlignment w:val="auto"/>
              <w:rPr>
                <w:rFonts w:ascii="Arial Narrow" w:hAnsi="Arial Narrow" w:cs="Arial"/>
                <w:sz w:val="20"/>
              </w:rPr>
            </w:pPr>
            <w:r w:rsidRPr="007712F8">
              <w:rPr>
                <w:rFonts w:ascii="Arial Narrow" w:hAnsi="Arial Narrow" w:cs="Arial"/>
                <w:b/>
                <w:bCs/>
                <w:sz w:val="20"/>
              </w:rPr>
              <w:t>Identify</w:t>
            </w:r>
            <w:r w:rsidRPr="007712F8">
              <w:rPr>
                <w:rFonts w:ascii="Arial Narrow" w:hAnsi="Arial Narrow" w:cs="Arial"/>
                <w:b/>
                <w:sz w:val="20"/>
              </w:rPr>
              <w:t xml:space="preserve"> </w:t>
            </w:r>
            <w:r w:rsidRPr="007712F8">
              <w:rPr>
                <w:rFonts w:ascii="Arial Narrow" w:hAnsi="Arial Narrow" w:cs="Arial"/>
                <w:sz w:val="20"/>
              </w:rPr>
              <w:t xml:space="preserve">the student’s current educational performance using student performance and baseline data (see Student Performance Data section). </w:t>
            </w:r>
          </w:p>
          <w:p w:rsidR="001C2DC0" w:rsidRPr="007712F8" w:rsidRDefault="001C2DC0" w:rsidP="000934D9">
            <w:pPr>
              <w:pStyle w:val="ListParagraph"/>
              <w:rPr>
                <w:rFonts w:ascii="Arial Narrow" w:hAnsi="Arial Narrow" w:cs="Arial"/>
                <w:b/>
                <w:sz w:val="20"/>
              </w:rPr>
            </w:pPr>
          </w:p>
          <w:p w:rsidR="001C2DC0" w:rsidRPr="007712F8" w:rsidRDefault="001C2DC0" w:rsidP="00963D2F">
            <w:pPr>
              <w:numPr>
                <w:ilvl w:val="1"/>
                <w:numId w:val="115"/>
              </w:numPr>
              <w:overflowPunct/>
              <w:autoSpaceDE/>
              <w:autoSpaceDN/>
              <w:adjustRightInd/>
              <w:textAlignment w:val="auto"/>
              <w:rPr>
                <w:rFonts w:ascii="Arial Narrow" w:hAnsi="Arial Narrow" w:cs="Arial"/>
                <w:sz w:val="20"/>
              </w:rPr>
            </w:pPr>
            <w:r w:rsidRPr="007712F8">
              <w:rPr>
                <w:rFonts w:ascii="Arial Narrow" w:hAnsi="Arial Narrow" w:cs="Arial"/>
                <w:b/>
                <w:sz w:val="20"/>
              </w:rPr>
              <w:t xml:space="preserve">Determine </w:t>
            </w:r>
            <w:r w:rsidRPr="007712F8">
              <w:rPr>
                <w:rFonts w:ascii="Arial Narrow" w:hAnsi="Arial Narrow" w:cs="Arial"/>
                <w:sz w:val="20"/>
              </w:rPr>
              <w:t xml:space="preserve">the student’s current academic performance in KCAS.  As needed, consider prior grade level standards to identify prerequisite skills and content needed by the student.  </w:t>
            </w:r>
          </w:p>
          <w:p w:rsidR="001C2DC0" w:rsidRPr="007712F8" w:rsidRDefault="001C2DC0" w:rsidP="000934D9">
            <w:pPr>
              <w:rPr>
                <w:rFonts w:ascii="Arial Narrow" w:hAnsi="Arial Narrow" w:cs="Arial"/>
                <w:sz w:val="20"/>
              </w:rPr>
            </w:pPr>
          </w:p>
          <w:p w:rsidR="001C2DC0" w:rsidRPr="007712F8" w:rsidRDefault="001C2DC0" w:rsidP="00963D2F">
            <w:pPr>
              <w:numPr>
                <w:ilvl w:val="1"/>
                <w:numId w:val="115"/>
              </w:numPr>
              <w:overflowPunct/>
              <w:autoSpaceDE/>
              <w:autoSpaceDN/>
              <w:adjustRightInd/>
              <w:textAlignment w:val="auto"/>
              <w:rPr>
                <w:rFonts w:ascii="Arial Narrow" w:hAnsi="Arial Narrow" w:cs="Arial"/>
                <w:sz w:val="20"/>
              </w:rPr>
            </w:pPr>
            <w:r w:rsidRPr="007712F8">
              <w:rPr>
                <w:rFonts w:ascii="Arial Narrow" w:hAnsi="Arial Narrow" w:cs="Arial"/>
                <w:b/>
                <w:sz w:val="20"/>
              </w:rPr>
              <w:t xml:space="preserve">Determine </w:t>
            </w:r>
            <w:r w:rsidRPr="007712F8">
              <w:rPr>
                <w:rFonts w:ascii="Arial Narrow" w:hAnsi="Arial Narrow" w:cs="Arial"/>
                <w:sz w:val="20"/>
              </w:rPr>
              <w:t xml:space="preserve">the student’s current functional performance.  Reference additional curricular tools as appropriate (e.g., KCAS, Kentucky Program of Studies for Practical Living/Vocational Studies, Character Education Document, Syracuse Community Reference Curriculum Guide, Expanded Core Curriculum for Visual Impairments).  </w:t>
            </w:r>
          </w:p>
          <w:p w:rsidR="001C2DC0" w:rsidRPr="007712F8" w:rsidRDefault="001C2DC0" w:rsidP="000934D9">
            <w:pPr>
              <w:pStyle w:val="ListParagraph"/>
              <w:rPr>
                <w:rFonts w:ascii="Arial Narrow" w:hAnsi="Arial Narrow" w:cs="Arial"/>
                <w:sz w:val="20"/>
              </w:rPr>
            </w:pPr>
          </w:p>
          <w:p w:rsidR="001C2DC0" w:rsidRPr="007712F8" w:rsidRDefault="001C2DC0" w:rsidP="000934D9">
            <w:pPr>
              <w:rPr>
                <w:rFonts w:ascii="Arial Narrow" w:hAnsi="Arial Narrow" w:cs="Arial"/>
                <w:b/>
                <w:sz w:val="20"/>
              </w:rPr>
            </w:pPr>
          </w:p>
        </w:tc>
        <w:tc>
          <w:tcPr>
            <w:tcW w:w="3300" w:type="pct"/>
          </w:tcPr>
          <w:p w:rsidR="001C2DC0" w:rsidRPr="007712F8" w:rsidRDefault="001C2DC0" w:rsidP="000934D9">
            <w:pPr>
              <w:tabs>
                <w:tab w:val="center" w:pos="4320"/>
                <w:tab w:val="right" w:pos="8640"/>
              </w:tabs>
              <w:rPr>
                <w:rFonts w:ascii="Arial Narrow" w:hAnsi="Arial Narrow" w:cs="Arial"/>
                <w:b/>
                <w:sz w:val="20"/>
              </w:rPr>
            </w:pPr>
            <w:r w:rsidRPr="007712F8">
              <w:rPr>
                <w:rFonts w:ascii="Arial Narrow" w:hAnsi="Arial Narrow" w:cs="Arial"/>
                <w:b/>
                <w:sz w:val="20"/>
              </w:rPr>
              <w:t>General Guiding Questions</w:t>
            </w:r>
          </w:p>
          <w:p w:rsidR="001C2DC0" w:rsidRPr="007712F8" w:rsidRDefault="001C2DC0" w:rsidP="000934D9">
            <w:pPr>
              <w:tabs>
                <w:tab w:val="center" w:pos="4320"/>
                <w:tab w:val="right" w:pos="8640"/>
              </w:tabs>
              <w:rPr>
                <w:rFonts w:ascii="Arial Narrow" w:hAnsi="Arial Narrow" w:cs="Arial"/>
                <w:sz w:val="20"/>
              </w:rPr>
            </w:pPr>
            <w:r w:rsidRPr="007712F8">
              <w:rPr>
                <w:rFonts w:ascii="Arial Narrow" w:hAnsi="Arial Narrow" w:cs="Arial"/>
                <w:sz w:val="20"/>
              </w:rPr>
              <w:t>(Consider additional guiding questions as appropriate.)</w:t>
            </w:r>
          </w:p>
          <w:p w:rsidR="001C2DC0" w:rsidRPr="007712F8" w:rsidRDefault="001C2DC0" w:rsidP="000934D9">
            <w:pPr>
              <w:rPr>
                <w:rFonts w:ascii="Arial Narrow" w:hAnsi="Arial Narrow" w:cs="Arial"/>
                <w:sz w:val="20"/>
              </w:rPr>
            </w:pPr>
          </w:p>
          <w:p w:rsidR="001C2DC0" w:rsidRPr="007712F8" w:rsidRDefault="001C2DC0" w:rsidP="000934D9">
            <w:pPr>
              <w:rPr>
                <w:rFonts w:ascii="Arial Narrow" w:hAnsi="Arial Narrow" w:cs="Arial"/>
                <w:b/>
                <w:sz w:val="20"/>
              </w:rPr>
            </w:pPr>
            <w:r w:rsidRPr="007712F8">
              <w:rPr>
                <w:rFonts w:ascii="Arial Narrow" w:hAnsi="Arial Narrow" w:cs="Arial"/>
                <w:b/>
                <w:sz w:val="20"/>
              </w:rPr>
              <w:t>Interpersonal Relationships</w:t>
            </w:r>
          </w:p>
          <w:p w:rsidR="001C2DC0" w:rsidRPr="007712F8" w:rsidRDefault="001C2DC0" w:rsidP="00963D2F">
            <w:pPr>
              <w:pStyle w:val="ListParagraph"/>
              <w:numPr>
                <w:ilvl w:val="0"/>
                <w:numId w:val="108"/>
              </w:numPr>
              <w:overflowPunct/>
              <w:contextualSpacing/>
              <w:textAlignment w:val="auto"/>
              <w:rPr>
                <w:rFonts w:ascii="Arial Narrow" w:eastAsia="Calibri" w:hAnsi="Arial Narrow" w:cs="Arial"/>
                <w:sz w:val="20"/>
              </w:rPr>
            </w:pPr>
            <w:r w:rsidRPr="007712F8">
              <w:rPr>
                <w:rFonts w:ascii="Arial Narrow" w:eastAsia="Calibri" w:hAnsi="Arial Narrow" w:cs="Arial"/>
                <w:sz w:val="20"/>
              </w:rPr>
              <w:t xml:space="preserve">How does the student interact with age peers (e.g., social conversation, group activities)?  </w:t>
            </w:r>
          </w:p>
          <w:p w:rsidR="001C2DC0" w:rsidRPr="007712F8" w:rsidRDefault="001C2DC0" w:rsidP="00963D2F">
            <w:pPr>
              <w:pStyle w:val="ListParagraph"/>
              <w:numPr>
                <w:ilvl w:val="0"/>
                <w:numId w:val="108"/>
              </w:numPr>
              <w:overflowPunct/>
              <w:contextualSpacing/>
              <w:textAlignment w:val="auto"/>
              <w:rPr>
                <w:rFonts w:ascii="Arial Narrow" w:eastAsia="Calibri" w:hAnsi="Arial Narrow" w:cs="Arial"/>
                <w:sz w:val="20"/>
              </w:rPr>
            </w:pPr>
            <w:r w:rsidRPr="007712F8">
              <w:rPr>
                <w:rFonts w:ascii="Arial Narrow" w:eastAsia="Calibri" w:hAnsi="Arial Narrow" w:cs="Arial"/>
                <w:sz w:val="20"/>
              </w:rPr>
              <w:t>How does the student display thoughts and feelings toward others?</w:t>
            </w:r>
          </w:p>
          <w:p w:rsidR="001C2DC0" w:rsidRPr="007712F8" w:rsidRDefault="001C2DC0" w:rsidP="000934D9">
            <w:pPr>
              <w:pStyle w:val="ListParagraph"/>
              <w:ind w:left="0"/>
              <w:rPr>
                <w:rFonts w:ascii="Arial Narrow" w:hAnsi="Arial Narrow" w:cs="Arial"/>
                <w:sz w:val="20"/>
              </w:rPr>
            </w:pPr>
          </w:p>
          <w:p w:rsidR="001C2DC0" w:rsidRPr="007712F8" w:rsidRDefault="001C2DC0" w:rsidP="000934D9">
            <w:pPr>
              <w:pStyle w:val="ListParagraph"/>
              <w:ind w:left="0"/>
              <w:rPr>
                <w:rFonts w:ascii="Arial Narrow" w:eastAsia="Calibri" w:hAnsi="Arial Narrow" w:cs="Arial"/>
                <w:b/>
                <w:sz w:val="20"/>
              </w:rPr>
            </w:pPr>
            <w:r w:rsidRPr="007712F8">
              <w:rPr>
                <w:rFonts w:ascii="Arial Narrow" w:hAnsi="Arial Narrow" w:cs="Arial"/>
                <w:b/>
                <w:sz w:val="20"/>
              </w:rPr>
              <w:t>Self</w:t>
            </w:r>
            <w:r w:rsidR="008A2025">
              <w:rPr>
                <w:rFonts w:ascii="Arial Narrow" w:hAnsi="Arial Narrow" w:cs="Arial"/>
                <w:b/>
                <w:sz w:val="20"/>
              </w:rPr>
              <w:t>-</w:t>
            </w:r>
            <w:r w:rsidRPr="007712F8">
              <w:rPr>
                <w:rFonts w:ascii="Arial Narrow" w:hAnsi="Arial Narrow" w:cs="Arial"/>
                <w:b/>
                <w:sz w:val="20"/>
              </w:rPr>
              <w:t xml:space="preserve">Regulation </w:t>
            </w:r>
          </w:p>
          <w:p w:rsidR="001C2DC0" w:rsidRPr="007712F8" w:rsidRDefault="001C2DC0" w:rsidP="00963D2F">
            <w:pPr>
              <w:pStyle w:val="ListParagraph"/>
              <w:numPr>
                <w:ilvl w:val="0"/>
                <w:numId w:val="108"/>
              </w:numPr>
              <w:overflowPunct/>
              <w:contextualSpacing/>
              <w:textAlignment w:val="auto"/>
              <w:rPr>
                <w:rFonts w:ascii="Arial Narrow" w:eastAsia="Calibri" w:hAnsi="Arial Narrow" w:cs="Arial"/>
                <w:sz w:val="20"/>
              </w:rPr>
            </w:pPr>
            <w:r w:rsidRPr="007712F8">
              <w:rPr>
                <w:rFonts w:ascii="Arial Narrow" w:hAnsi="Arial Narrow" w:cs="Arial"/>
                <w:sz w:val="20"/>
              </w:rPr>
              <w:t>How does the student respond to challenge such as using appropriate voice tones, tolerating frustration, employing anger management, curbing aggression and acting-out behaviors, using stress management strategies, and adjusting to social, school and community environments?</w:t>
            </w:r>
          </w:p>
          <w:p w:rsidR="001C2DC0" w:rsidRPr="007712F8" w:rsidRDefault="001C2DC0" w:rsidP="000934D9">
            <w:pPr>
              <w:rPr>
                <w:rFonts w:ascii="Arial Narrow" w:eastAsia="Calibri" w:hAnsi="Arial Narrow" w:cs="Arial"/>
                <w:sz w:val="20"/>
              </w:rPr>
            </w:pPr>
          </w:p>
          <w:p w:rsidR="001C2DC0" w:rsidRPr="007712F8" w:rsidRDefault="001C2DC0" w:rsidP="000934D9">
            <w:pPr>
              <w:pStyle w:val="ListParagraph"/>
              <w:ind w:left="0"/>
              <w:rPr>
                <w:rFonts w:ascii="Arial Narrow" w:eastAsia="Calibri" w:hAnsi="Arial Narrow" w:cs="Arial"/>
                <w:b/>
                <w:sz w:val="20"/>
              </w:rPr>
            </w:pPr>
            <w:r w:rsidRPr="007712F8">
              <w:rPr>
                <w:rFonts w:ascii="Arial Narrow" w:eastAsia="Calibri" w:hAnsi="Arial Narrow" w:cs="Arial"/>
                <w:b/>
                <w:sz w:val="20"/>
              </w:rPr>
              <w:t xml:space="preserve">Other </w:t>
            </w:r>
          </w:p>
          <w:p w:rsidR="001C2DC0" w:rsidRPr="007712F8" w:rsidRDefault="001C2DC0" w:rsidP="00963D2F">
            <w:pPr>
              <w:pStyle w:val="ListParagraph"/>
              <w:numPr>
                <w:ilvl w:val="0"/>
                <w:numId w:val="108"/>
              </w:numPr>
              <w:overflowPunct/>
              <w:autoSpaceDE/>
              <w:autoSpaceDN/>
              <w:adjustRightInd/>
              <w:contextualSpacing/>
              <w:textAlignment w:val="auto"/>
              <w:rPr>
                <w:rFonts w:ascii="Arial Narrow" w:eastAsia="Calibri" w:hAnsi="Arial Narrow" w:cs="Arial"/>
                <w:sz w:val="20"/>
              </w:rPr>
            </w:pPr>
            <w:r w:rsidRPr="007712F8">
              <w:rPr>
                <w:rFonts w:ascii="Arial Narrow" w:eastAsia="Calibri" w:hAnsi="Arial Narrow" w:cs="Arial"/>
                <w:sz w:val="20"/>
              </w:rPr>
              <w:t xml:space="preserve">What supports promote successful student behavior?  </w:t>
            </w:r>
          </w:p>
          <w:p w:rsidR="001C2DC0" w:rsidRPr="007712F8" w:rsidRDefault="001C2DC0" w:rsidP="00963D2F">
            <w:pPr>
              <w:pStyle w:val="ListParagraph"/>
              <w:numPr>
                <w:ilvl w:val="0"/>
                <w:numId w:val="108"/>
              </w:numPr>
              <w:overflowPunct/>
              <w:autoSpaceDE/>
              <w:autoSpaceDN/>
              <w:adjustRightInd/>
              <w:contextualSpacing/>
              <w:textAlignment w:val="auto"/>
              <w:rPr>
                <w:rFonts w:ascii="Arial Narrow" w:hAnsi="Arial Narrow" w:cs="Arial"/>
                <w:b/>
                <w:sz w:val="20"/>
              </w:rPr>
            </w:pPr>
            <w:r w:rsidRPr="007712F8">
              <w:rPr>
                <w:rFonts w:ascii="Arial Narrow" w:eastAsia="Calibri" w:hAnsi="Arial Narrow" w:cs="Arial"/>
                <w:sz w:val="20"/>
              </w:rPr>
              <w:t xml:space="preserve">What information may be gained from the student’s performance as described on: </w:t>
            </w:r>
          </w:p>
          <w:p w:rsidR="001C2DC0" w:rsidRPr="007712F8" w:rsidRDefault="001C2DC0" w:rsidP="00963D2F">
            <w:pPr>
              <w:pStyle w:val="ListParagraph"/>
              <w:numPr>
                <w:ilvl w:val="1"/>
                <w:numId w:val="108"/>
              </w:numPr>
              <w:overflowPunct/>
              <w:autoSpaceDE/>
              <w:autoSpaceDN/>
              <w:adjustRightInd/>
              <w:contextualSpacing/>
              <w:textAlignment w:val="auto"/>
              <w:rPr>
                <w:rFonts w:ascii="Arial Narrow" w:hAnsi="Arial Narrow" w:cs="Arial"/>
                <w:b/>
                <w:sz w:val="20"/>
              </w:rPr>
            </w:pPr>
            <w:r w:rsidRPr="007712F8">
              <w:rPr>
                <w:rFonts w:ascii="Arial Narrow" w:eastAsia="Calibri" w:hAnsi="Arial Narrow" w:cs="Arial"/>
                <w:sz w:val="20"/>
              </w:rPr>
              <w:t xml:space="preserve">Functional Behavior Assessment, </w:t>
            </w:r>
          </w:p>
          <w:p w:rsidR="001C2DC0" w:rsidRPr="007712F8" w:rsidRDefault="001C2DC0" w:rsidP="00963D2F">
            <w:pPr>
              <w:pStyle w:val="ListParagraph"/>
              <w:numPr>
                <w:ilvl w:val="1"/>
                <w:numId w:val="108"/>
              </w:numPr>
              <w:overflowPunct/>
              <w:autoSpaceDE/>
              <w:autoSpaceDN/>
              <w:adjustRightInd/>
              <w:contextualSpacing/>
              <w:textAlignment w:val="auto"/>
              <w:rPr>
                <w:rFonts w:ascii="Arial Narrow" w:hAnsi="Arial Narrow" w:cs="Arial"/>
                <w:b/>
                <w:sz w:val="20"/>
              </w:rPr>
            </w:pPr>
            <w:r w:rsidRPr="007712F8">
              <w:rPr>
                <w:rFonts w:ascii="Arial Narrow" w:eastAsia="Calibri" w:hAnsi="Arial Narrow" w:cs="Arial"/>
                <w:sz w:val="20"/>
              </w:rPr>
              <w:t>Behavior Intervention Plan</w:t>
            </w:r>
          </w:p>
          <w:p w:rsidR="001C2DC0" w:rsidRPr="007712F8" w:rsidRDefault="001C2DC0" w:rsidP="000934D9">
            <w:pPr>
              <w:rPr>
                <w:rFonts w:ascii="Arial Narrow" w:hAnsi="Arial Narrow" w:cs="Arial"/>
                <w:bCs/>
                <w:sz w:val="20"/>
              </w:rPr>
            </w:pPr>
          </w:p>
          <w:p w:rsidR="001C2DC0" w:rsidRPr="007712F8" w:rsidRDefault="001C2DC0" w:rsidP="000934D9">
            <w:pPr>
              <w:rPr>
                <w:rFonts w:ascii="Arial Narrow" w:hAnsi="Arial Narrow" w:cs="Arial"/>
                <w:bCs/>
                <w:sz w:val="20"/>
              </w:rPr>
            </w:pPr>
            <w:r w:rsidRPr="007712F8">
              <w:rPr>
                <w:rFonts w:ascii="Arial Narrow" w:hAnsi="Arial Narrow" w:cs="Arial"/>
                <w:bCs/>
                <w:sz w:val="20"/>
              </w:rPr>
              <w:t xml:space="preserve">How does the student perform in </w:t>
            </w:r>
            <w:r w:rsidRPr="007712F8">
              <w:rPr>
                <w:rFonts w:ascii="Arial Narrow" w:hAnsi="Arial Narrow" w:cs="Arial"/>
                <w:b/>
                <w:bCs/>
                <w:sz w:val="20"/>
              </w:rPr>
              <w:t>Social Problem Solving</w:t>
            </w:r>
            <w:r w:rsidRPr="007712F8">
              <w:rPr>
                <w:rFonts w:ascii="Arial Narrow" w:hAnsi="Arial Narrow" w:cs="Arial"/>
                <w:bCs/>
                <w:sz w:val="20"/>
              </w:rPr>
              <w:t xml:space="preserve">: </w:t>
            </w:r>
          </w:p>
          <w:p w:rsidR="001C2DC0" w:rsidRPr="007712F8" w:rsidRDefault="001C2DC0" w:rsidP="00963D2F">
            <w:pPr>
              <w:numPr>
                <w:ilvl w:val="0"/>
                <w:numId w:val="46"/>
              </w:numPr>
              <w:rPr>
                <w:rFonts w:ascii="Arial Narrow" w:hAnsi="Arial Narrow" w:cs="Arial"/>
                <w:b/>
                <w:sz w:val="20"/>
              </w:rPr>
            </w:pPr>
            <w:r w:rsidRPr="007712F8">
              <w:rPr>
                <w:rFonts w:ascii="Arial Narrow" w:hAnsi="Arial Narrow" w:cs="Arial"/>
                <w:bCs/>
                <w:sz w:val="20"/>
              </w:rPr>
              <w:t>Common sense social knowledge and practical judgment when situations are presented verbally</w:t>
            </w:r>
          </w:p>
          <w:p w:rsidR="001C2DC0" w:rsidRPr="007712F8" w:rsidRDefault="001C2DC0" w:rsidP="000934D9">
            <w:pPr>
              <w:rPr>
                <w:rFonts w:ascii="Arial Narrow" w:hAnsi="Arial Narrow" w:cs="Arial"/>
                <w:b/>
                <w:sz w:val="20"/>
              </w:rPr>
            </w:pPr>
          </w:p>
          <w:p w:rsidR="001C2DC0" w:rsidRPr="007712F8" w:rsidRDefault="001C2DC0" w:rsidP="000934D9">
            <w:pPr>
              <w:rPr>
                <w:rFonts w:ascii="Arial Narrow" w:hAnsi="Arial Narrow" w:cs="Arial"/>
                <w:b/>
                <w:sz w:val="20"/>
              </w:rPr>
            </w:pPr>
            <w:r w:rsidRPr="007712F8">
              <w:rPr>
                <w:rFonts w:ascii="Arial Narrow" w:hAnsi="Arial Narrow" w:cs="Arial"/>
                <w:b/>
                <w:sz w:val="20"/>
              </w:rPr>
              <w:t>Student Performance Data</w:t>
            </w:r>
          </w:p>
          <w:p w:rsidR="001C2DC0" w:rsidRPr="007712F8" w:rsidRDefault="001C2DC0" w:rsidP="00963D2F">
            <w:pPr>
              <w:pStyle w:val="ListParagraph"/>
              <w:numPr>
                <w:ilvl w:val="0"/>
                <w:numId w:val="108"/>
              </w:numPr>
              <w:overflowPunct/>
              <w:autoSpaceDE/>
              <w:autoSpaceDN/>
              <w:adjustRightInd/>
              <w:contextualSpacing/>
              <w:textAlignment w:val="auto"/>
              <w:rPr>
                <w:rFonts w:ascii="Arial Narrow" w:hAnsi="Arial Narrow" w:cs="Arial"/>
                <w:sz w:val="20"/>
              </w:rPr>
            </w:pPr>
            <w:r w:rsidRPr="007712F8">
              <w:rPr>
                <w:rFonts w:ascii="Arial Narrow" w:hAnsi="Arial Narrow" w:cs="Arial"/>
                <w:sz w:val="20"/>
              </w:rPr>
              <w:t>School-wide Universal Screener – academic and behavior</w:t>
            </w:r>
          </w:p>
          <w:p w:rsidR="001C2DC0" w:rsidRPr="007712F8" w:rsidRDefault="001C2DC0" w:rsidP="00963D2F">
            <w:pPr>
              <w:pStyle w:val="ListParagraph"/>
              <w:numPr>
                <w:ilvl w:val="0"/>
                <w:numId w:val="108"/>
              </w:numPr>
              <w:overflowPunct/>
              <w:autoSpaceDE/>
              <w:autoSpaceDN/>
              <w:adjustRightInd/>
              <w:contextualSpacing/>
              <w:textAlignment w:val="auto"/>
              <w:rPr>
                <w:rFonts w:ascii="Arial Narrow" w:hAnsi="Arial Narrow" w:cs="Arial"/>
                <w:sz w:val="20"/>
              </w:rPr>
            </w:pPr>
            <w:r w:rsidRPr="007712F8">
              <w:rPr>
                <w:rFonts w:ascii="Arial Narrow" w:hAnsi="Arial Narrow" w:cs="Arial"/>
                <w:sz w:val="20"/>
              </w:rPr>
              <w:t>Office Discipline Referrals</w:t>
            </w:r>
          </w:p>
          <w:p w:rsidR="001C2DC0" w:rsidRPr="007712F8" w:rsidRDefault="001C2DC0" w:rsidP="000934D9">
            <w:pPr>
              <w:tabs>
                <w:tab w:val="center" w:pos="4320"/>
                <w:tab w:val="right" w:pos="8640"/>
              </w:tabs>
              <w:rPr>
                <w:rFonts w:ascii="Arial Narrow" w:hAnsi="Arial Narrow" w:cs="Arial"/>
                <w:b/>
                <w:sz w:val="20"/>
              </w:rPr>
            </w:pPr>
          </w:p>
          <w:p w:rsidR="001C2DC0" w:rsidRPr="007712F8" w:rsidRDefault="001C2DC0" w:rsidP="000934D9">
            <w:pPr>
              <w:tabs>
                <w:tab w:val="center" w:pos="4320"/>
                <w:tab w:val="right" w:pos="8640"/>
              </w:tabs>
              <w:rPr>
                <w:rFonts w:ascii="Arial Narrow" w:hAnsi="Arial Narrow" w:cs="Arial"/>
                <w:b/>
                <w:sz w:val="20"/>
              </w:rPr>
            </w:pPr>
            <w:r w:rsidRPr="007712F8">
              <w:rPr>
                <w:rFonts w:ascii="Arial Narrow" w:hAnsi="Arial Narrow" w:cs="Arial"/>
                <w:b/>
                <w:sz w:val="20"/>
              </w:rPr>
              <w:t>Progress Monitoring from current IEP</w:t>
            </w:r>
          </w:p>
          <w:p w:rsidR="001C2DC0" w:rsidRPr="007712F8" w:rsidRDefault="001C2DC0" w:rsidP="00963D2F">
            <w:pPr>
              <w:pStyle w:val="ListParagraph"/>
              <w:numPr>
                <w:ilvl w:val="0"/>
                <w:numId w:val="108"/>
              </w:numPr>
              <w:tabs>
                <w:tab w:val="center" w:pos="4320"/>
                <w:tab w:val="right" w:pos="8640"/>
              </w:tabs>
              <w:rPr>
                <w:rFonts w:ascii="Arial Narrow" w:hAnsi="Arial Narrow" w:cs="Arial"/>
                <w:sz w:val="20"/>
              </w:rPr>
            </w:pPr>
            <w:r w:rsidRPr="007712F8">
              <w:rPr>
                <w:rFonts w:ascii="Arial Narrow" w:hAnsi="Arial Narrow" w:cs="Arial"/>
                <w:sz w:val="20"/>
              </w:rPr>
              <w:t xml:space="preserve">Teacher Observations - Direct Measures </w:t>
            </w:r>
            <w:r w:rsidRPr="007712F8">
              <w:rPr>
                <w:rFonts w:ascii="Arial Narrow" w:eastAsia="Calibri" w:hAnsi="Arial Narrow" w:cs="Arial"/>
                <w:sz w:val="20"/>
              </w:rPr>
              <w:t>(e.g., scatterplot, frequency, duration),</w:t>
            </w:r>
          </w:p>
          <w:p w:rsidR="001C2DC0" w:rsidRPr="007712F8" w:rsidRDefault="001C2DC0" w:rsidP="00963D2F">
            <w:pPr>
              <w:pStyle w:val="ListParagraph"/>
              <w:numPr>
                <w:ilvl w:val="0"/>
                <w:numId w:val="108"/>
              </w:numPr>
              <w:rPr>
                <w:rFonts w:ascii="Arial Narrow" w:hAnsi="Arial Narrow" w:cs="Arial"/>
                <w:sz w:val="20"/>
              </w:rPr>
            </w:pPr>
            <w:r w:rsidRPr="007712F8">
              <w:rPr>
                <w:rFonts w:ascii="Arial Narrow" w:hAnsi="Arial Narrow" w:cs="Arial"/>
                <w:sz w:val="20"/>
              </w:rPr>
              <w:t>Indirect Measures</w:t>
            </w:r>
            <w:r w:rsidRPr="007712F8">
              <w:rPr>
                <w:rFonts w:ascii="Arial Narrow" w:eastAsia="Calibri" w:hAnsi="Arial Narrow" w:cs="Arial"/>
                <w:sz w:val="20"/>
              </w:rPr>
              <w:t xml:space="preserve"> (e.g., across  school settings, discipline data; student, teacher parent questionnaires)</w:t>
            </w:r>
          </w:p>
          <w:p w:rsidR="001C2DC0" w:rsidRPr="007712F8" w:rsidRDefault="001C2DC0" w:rsidP="00963D2F">
            <w:pPr>
              <w:pStyle w:val="ListParagraph"/>
              <w:numPr>
                <w:ilvl w:val="0"/>
                <w:numId w:val="108"/>
              </w:numPr>
              <w:tabs>
                <w:tab w:val="center" w:pos="4320"/>
                <w:tab w:val="right" w:pos="8640"/>
              </w:tabs>
              <w:rPr>
                <w:rFonts w:ascii="Arial Narrow" w:hAnsi="Arial Narrow" w:cs="Arial"/>
                <w:b/>
                <w:sz w:val="20"/>
              </w:rPr>
            </w:pPr>
            <w:r w:rsidRPr="007712F8">
              <w:rPr>
                <w:rFonts w:ascii="Arial Narrow" w:eastAsia="Calibri" w:hAnsi="Arial Narrow" w:cs="Arial"/>
                <w:sz w:val="20"/>
              </w:rPr>
              <w:t>Authentic Measures (e.g., student interviews)</w:t>
            </w:r>
          </w:p>
          <w:p w:rsidR="00776652" w:rsidRPr="007712F8" w:rsidRDefault="00776652" w:rsidP="000934D9">
            <w:pPr>
              <w:tabs>
                <w:tab w:val="center" w:pos="4320"/>
                <w:tab w:val="right" w:pos="8640"/>
              </w:tabs>
              <w:rPr>
                <w:rFonts w:ascii="Arial Narrow" w:hAnsi="Arial Narrow" w:cs="Arial"/>
                <w:b/>
                <w:sz w:val="20"/>
              </w:rPr>
            </w:pPr>
          </w:p>
          <w:p w:rsidR="001C2DC0" w:rsidRPr="007712F8" w:rsidRDefault="001C2DC0" w:rsidP="000934D9">
            <w:pPr>
              <w:tabs>
                <w:tab w:val="center" w:pos="4320"/>
                <w:tab w:val="right" w:pos="8640"/>
              </w:tabs>
              <w:rPr>
                <w:rFonts w:ascii="Arial Narrow" w:hAnsi="Arial Narrow" w:cs="Arial"/>
                <w:b/>
                <w:sz w:val="20"/>
              </w:rPr>
            </w:pPr>
            <w:r w:rsidRPr="007712F8">
              <w:rPr>
                <w:rFonts w:ascii="Arial Narrow" w:hAnsi="Arial Narrow" w:cs="Arial"/>
                <w:b/>
                <w:sz w:val="20"/>
              </w:rPr>
              <w:t>Transition</w:t>
            </w:r>
          </w:p>
          <w:p w:rsidR="001C2DC0" w:rsidRPr="007712F8" w:rsidRDefault="001C2DC0" w:rsidP="00963D2F">
            <w:pPr>
              <w:pStyle w:val="ListParagraph"/>
              <w:numPr>
                <w:ilvl w:val="0"/>
                <w:numId w:val="108"/>
              </w:numPr>
              <w:tabs>
                <w:tab w:val="center" w:pos="4320"/>
                <w:tab w:val="right" w:pos="8640"/>
              </w:tabs>
              <w:contextualSpacing/>
              <w:rPr>
                <w:rFonts w:ascii="Arial Narrow" w:hAnsi="Arial Narrow" w:cs="Arial"/>
                <w:sz w:val="20"/>
              </w:rPr>
            </w:pPr>
            <w:r w:rsidRPr="007712F8">
              <w:rPr>
                <w:rFonts w:ascii="Arial Narrow" w:hAnsi="Arial Narrow" w:cs="Arial"/>
                <w:sz w:val="20"/>
              </w:rPr>
              <w:t>Parent and Student Interviews</w:t>
            </w:r>
          </w:p>
          <w:p w:rsidR="001C2DC0" w:rsidRPr="007712F8" w:rsidRDefault="001C2DC0" w:rsidP="00963D2F">
            <w:pPr>
              <w:pStyle w:val="ListParagraph"/>
              <w:numPr>
                <w:ilvl w:val="0"/>
                <w:numId w:val="108"/>
              </w:numPr>
              <w:overflowPunct/>
              <w:autoSpaceDE/>
              <w:autoSpaceDN/>
              <w:adjustRightInd/>
              <w:contextualSpacing/>
              <w:textAlignment w:val="auto"/>
              <w:rPr>
                <w:rFonts w:ascii="Arial Narrow" w:hAnsi="Arial Narrow" w:cs="Arial"/>
                <w:sz w:val="20"/>
              </w:rPr>
            </w:pPr>
            <w:r w:rsidRPr="007712F8">
              <w:rPr>
                <w:rFonts w:ascii="Arial Narrow" w:hAnsi="Arial Narrow" w:cs="Arial"/>
                <w:sz w:val="20"/>
              </w:rPr>
              <w:t>Interest Inventory</w:t>
            </w:r>
          </w:p>
          <w:p w:rsidR="001C2DC0" w:rsidRPr="007712F8" w:rsidRDefault="001C2DC0" w:rsidP="00963D2F">
            <w:pPr>
              <w:pStyle w:val="ListParagraph"/>
              <w:numPr>
                <w:ilvl w:val="0"/>
                <w:numId w:val="108"/>
              </w:numPr>
              <w:overflowPunct/>
              <w:autoSpaceDE/>
              <w:autoSpaceDN/>
              <w:adjustRightInd/>
              <w:contextualSpacing/>
              <w:textAlignment w:val="auto"/>
              <w:rPr>
                <w:rFonts w:ascii="Arial Narrow" w:hAnsi="Arial Narrow" w:cs="Arial"/>
                <w:sz w:val="20"/>
              </w:rPr>
            </w:pPr>
            <w:r w:rsidRPr="007712F8">
              <w:rPr>
                <w:rFonts w:ascii="Arial Narrow" w:hAnsi="Arial Narrow" w:cs="Arial"/>
                <w:sz w:val="20"/>
              </w:rPr>
              <w:t>ILP</w:t>
            </w:r>
          </w:p>
          <w:p w:rsidR="001C2DC0" w:rsidRPr="007712F8" w:rsidRDefault="001C2DC0" w:rsidP="00963D2F">
            <w:pPr>
              <w:pStyle w:val="ListParagraph"/>
              <w:numPr>
                <w:ilvl w:val="0"/>
                <w:numId w:val="108"/>
              </w:numPr>
              <w:overflowPunct/>
              <w:autoSpaceDE/>
              <w:autoSpaceDN/>
              <w:adjustRightInd/>
              <w:contextualSpacing/>
              <w:textAlignment w:val="auto"/>
              <w:rPr>
                <w:rFonts w:ascii="Arial Narrow" w:hAnsi="Arial Narrow" w:cs="Arial"/>
                <w:sz w:val="20"/>
              </w:rPr>
            </w:pPr>
            <w:r w:rsidRPr="007712F8">
              <w:rPr>
                <w:rFonts w:ascii="Arial Narrow" w:hAnsi="Arial Narrow" w:cs="Arial"/>
                <w:sz w:val="20"/>
              </w:rPr>
              <w:t>Multi- Year Course of Study</w:t>
            </w:r>
          </w:p>
          <w:p w:rsidR="001C2DC0" w:rsidRPr="007712F8" w:rsidRDefault="001C2DC0" w:rsidP="00963D2F">
            <w:pPr>
              <w:pStyle w:val="ListParagraph"/>
              <w:numPr>
                <w:ilvl w:val="0"/>
                <w:numId w:val="108"/>
              </w:numPr>
              <w:tabs>
                <w:tab w:val="center" w:pos="4320"/>
                <w:tab w:val="right" w:pos="8640"/>
              </w:tabs>
              <w:overflowPunct/>
              <w:autoSpaceDE/>
              <w:autoSpaceDN/>
              <w:adjustRightInd/>
              <w:contextualSpacing/>
              <w:textAlignment w:val="auto"/>
              <w:rPr>
                <w:rFonts w:ascii="Arial Narrow" w:hAnsi="Arial Narrow" w:cs="Arial"/>
                <w:sz w:val="20"/>
              </w:rPr>
            </w:pPr>
            <w:r w:rsidRPr="007712F8">
              <w:rPr>
                <w:rFonts w:ascii="Arial Narrow" w:hAnsi="Arial Narrow" w:cs="Arial"/>
                <w:sz w:val="20"/>
              </w:rPr>
              <w:t>Post-Secondary Goals</w:t>
            </w:r>
          </w:p>
        </w:tc>
      </w:tr>
      <w:tr w:rsidR="001C2DC0" w:rsidRPr="007712F8">
        <w:trPr>
          <w:trHeight w:val="2690"/>
        </w:trPr>
        <w:tc>
          <w:tcPr>
            <w:tcW w:w="1700" w:type="pct"/>
          </w:tcPr>
          <w:p w:rsidR="001C2DC0" w:rsidRPr="007712F8" w:rsidRDefault="001C2DC0" w:rsidP="00963D2F">
            <w:pPr>
              <w:numPr>
                <w:ilvl w:val="0"/>
                <w:numId w:val="115"/>
              </w:numPr>
              <w:overflowPunct/>
              <w:autoSpaceDE/>
              <w:autoSpaceDN/>
              <w:adjustRightInd/>
              <w:textAlignment w:val="auto"/>
              <w:rPr>
                <w:rFonts w:ascii="Arial Narrow" w:hAnsi="Arial Narrow" w:cs="Arial"/>
                <w:sz w:val="20"/>
              </w:rPr>
            </w:pPr>
            <w:r w:rsidRPr="007712F8">
              <w:rPr>
                <w:rFonts w:ascii="Arial Narrow" w:hAnsi="Arial Narrow" w:cs="Arial"/>
                <w:b/>
                <w:sz w:val="20"/>
              </w:rPr>
              <w:t xml:space="preserve">Check the box </w:t>
            </w:r>
            <w:r w:rsidRPr="007712F8">
              <w:rPr>
                <w:rFonts w:ascii="Arial Narrow" w:hAnsi="Arial Narrow" w:cs="Arial"/>
                <w:sz w:val="20"/>
              </w:rPr>
              <w:t>“Performance commensurate with similar age peers” for each Present Level area if the student is performing within the range of academic and functional performance of nondisabled</w:t>
            </w:r>
            <w:r w:rsidRPr="007712F8">
              <w:rPr>
                <w:rStyle w:val="CommentReference"/>
                <w:rFonts w:ascii="Arial Narrow" w:hAnsi="Arial Narrow"/>
                <w:sz w:val="20"/>
              </w:rPr>
              <w:t xml:space="preserve"> </w:t>
            </w:r>
            <w:r w:rsidRPr="007712F8">
              <w:rPr>
                <w:rFonts w:ascii="Arial Narrow" w:hAnsi="Arial Narrow" w:cs="Arial"/>
                <w:sz w:val="20"/>
              </w:rPr>
              <w:t xml:space="preserve">grade and age peers.  If the student’s performance is commensurate with nondisabled grade and age peers, no additional information is required.  </w:t>
            </w:r>
          </w:p>
          <w:p w:rsidR="001C2DC0" w:rsidRPr="007712F8" w:rsidRDefault="001C2DC0" w:rsidP="000934D9">
            <w:pPr>
              <w:ind w:left="360"/>
              <w:rPr>
                <w:rFonts w:ascii="Arial Narrow" w:hAnsi="Arial Narrow" w:cs="Arial"/>
                <w:sz w:val="20"/>
              </w:rPr>
            </w:pPr>
          </w:p>
          <w:p w:rsidR="001C2DC0" w:rsidRPr="007712F8" w:rsidRDefault="001C2DC0" w:rsidP="000934D9">
            <w:pPr>
              <w:ind w:left="360"/>
              <w:rPr>
                <w:rFonts w:ascii="Arial Narrow" w:hAnsi="Arial Narrow" w:cs="Arial"/>
                <w:sz w:val="20"/>
              </w:rPr>
            </w:pPr>
            <w:r w:rsidRPr="007712F8">
              <w:rPr>
                <w:rFonts w:ascii="Arial Narrow" w:hAnsi="Arial Narrow" w:cs="Arial"/>
                <w:sz w:val="20"/>
              </w:rPr>
              <w:t>Leave the box unchecked if the student’s performance is not commensurate (significantly and consistently below) with similar age peers as a result of the disability.</w:t>
            </w:r>
          </w:p>
        </w:tc>
        <w:tc>
          <w:tcPr>
            <w:tcW w:w="3300" w:type="pct"/>
          </w:tcPr>
          <w:p w:rsidR="001C2DC0" w:rsidRPr="007712F8" w:rsidRDefault="00B446C4" w:rsidP="000934D9">
            <w:pPr>
              <w:tabs>
                <w:tab w:val="center" w:pos="4320"/>
                <w:tab w:val="right" w:pos="8640"/>
              </w:tabs>
              <w:rPr>
                <w:rFonts w:ascii="Arial Narrow" w:hAnsi="Arial Narrow"/>
                <w:sz w:val="20"/>
              </w:rPr>
            </w:pPr>
            <w:r w:rsidRPr="007712F8">
              <w:rPr>
                <w:rFonts w:ascii="Arial Narrow" w:hAnsi="Arial Narrow"/>
                <w:sz w:val="20"/>
              </w:rPr>
              <w:fldChar w:fldCharType="begin">
                <w:ffData>
                  <w:name w:val="Vison"/>
                  <w:enabled/>
                  <w:calcOnExit w:val="0"/>
                  <w:helpText w:type="text" w:val="Check this box if student's perfromance is commensurate with similar age peers. "/>
                  <w:checkBox>
                    <w:sizeAuto/>
                    <w:default w:val="0"/>
                  </w:checkBox>
                </w:ffData>
              </w:fldChar>
            </w:r>
            <w:r w:rsidR="001C2DC0" w:rsidRPr="007712F8">
              <w:rPr>
                <w:rFonts w:ascii="Arial Narrow" w:hAnsi="Arial Narrow"/>
                <w:sz w:val="20"/>
              </w:rPr>
              <w:instrText xml:space="preserve"> FORMCHECKBOX </w:instrText>
            </w:r>
            <w:r w:rsidR="00717984">
              <w:rPr>
                <w:rFonts w:ascii="Arial Narrow" w:hAnsi="Arial Narrow"/>
                <w:sz w:val="20"/>
              </w:rPr>
            </w:r>
            <w:r w:rsidR="00717984">
              <w:rPr>
                <w:rFonts w:ascii="Arial Narrow" w:hAnsi="Arial Narrow"/>
                <w:sz w:val="20"/>
              </w:rPr>
              <w:fldChar w:fldCharType="separate"/>
            </w:r>
            <w:r w:rsidRPr="007712F8">
              <w:rPr>
                <w:rFonts w:ascii="Arial Narrow" w:hAnsi="Arial Narrow"/>
                <w:sz w:val="20"/>
              </w:rPr>
              <w:fldChar w:fldCharType="end"/>
            </w:r>
            <w:r w:rsidR="001C2DC0" w:rsidRPr="007712F8">
              <w:rPr>
                <w:rFonts w:ascii="Arial Narrow" w:hAnsi="Arial Narrow"/>
                <w:sz w:val="20"/>
              </w:rPr>
              <w:t xml:space="preserve"> Not an area of concern at this time.  (The box is unchecked for this example.) </w:t>
            </w:r>
          </w:p>
          <w:p w:rsidR="001C2DC0" w:rsidRPr="007712F8" w:rsidRDefault="001C2DC0" w:rsidP="000934D9">
            <w:pPr>
              <w:pStyle w:val="NoSpacing"/>
              <w:rPr>
                <w:rFonts w:ascii="Arial Narrow" w:hAnsi="Arial Narrow"/>
                <w:sz w:val="20"/>
                <w:szCs w:val="20"/>
              </w:rPr>
            </w:pPr>
          </w:p>
          <w:p w:rsidR="001C2DC0" w:rsidRPr="007712F8" w:rsidRDefault="001C2DC0" w:rsidP="000934D9">
            <w:pPr>
              <w:pStyle w:val="NoSpacing"/>
              <w:rPr>
                <w:rFonts w:ascii="Arial Narrow" w:hAnsi="Arial Narrow"/>
                <w:sz w:val="20"/>
                <w:szCs w:val="20"/>
              </w:rPr>
            </w:pPr>
          </w:p>
          <w:p w:rsidR="001C2DC0" w:rsidRPr="007712F8" w:rsidRDefault="001C2DC0" w:rsidP="000934D9">
            <w:pPr>
              <w:pStyle w:val="NoSpacing"/>
              <w:rPr>
                <w:rFonts w:ascii="Arial Narrow" w:hAnsi="Arial Narrow"/>
                <w:sz w:val="20"/>
                <w:szCs w:val="20"/>
              </w:rPr>
            </w:pPr>
          </w:p>
          <w:p w:rsidR="001C2DC0" w:rsidRPr="007712F8" w:rsidRDefault="001C2DC0" w:rsidP="000934D9">
            <w:pPr>
              <w:tabs>
                <w:tab w:val="center" w:pos="4320"/>
                <w:tab w:val="right" w:pos="8640"/>
              </w:tabs>
              <w:rPr>
                <w:rFonts w:ascii="Arial Narrow" w:hAnsi="Arial Narrow" w:cs="Arial"/>
                <w:sz w:val="20"/>
              </w:rPr>
            </w:pPr>
          </w:p>
        </w:tc>
      </w:tr>
      <w:tr w:rsidR="001C2DC0" w:rsidRPr="007712F8">
        <w:trPr>
          <w:trHeight w:val="2681"/>
        </w:trPr>
        <w:tc>
          <w:tcPr>
            <w:tcW w:w="1700" w:type="pct"/>
          </w:tcPr>
          <w:p w:rsidR="001C2DC0" w:rsidRPr="007712F8" w:rsidRDefault="001C2DC0" w:rsidP="00963D2F">
            <w:pPr>
              <w:numPr>
                <w:ilvl w:val="0"/>
                <w:numId w:val="115"/>
              </w:numPr>
              <w:overflowPunct/>
              <w:autoSpaceDE/>
              <w:autoSpaceDN/>
              <w:adjustRightInd/>
              <w:textAlignment w:val="auto"/>
              <w:rPr>
                <w:rFonts w:ascii="Arial Narrow" w:hAnsi="Arial Narrow" w:cs="Arial"/>
                <w:sz w:val="20"/>
              </w:rPr>
            </w:pPr>
            <w:r w:rsidRPr="007712F8">
              <w:rPr>
                <w:rFonts w:ascii="Arial Narrow" w:hAnsi="Arial Narrow" w:cs="Arial"/>
                <w:sz w:val="20"/>
              </w:rPr>
              <w:t>For each Present Level area where the student is not commensurate</w:t>
            </w:r>
            <w:r w:rsidRPr="007712F8">
              <w:rPr>
                <w:rFonts w:ascii="Arial Narrow" w:hAnsi="Arial Narrow" w:cs="Arial"/>
                <w:b/>
                <w:sz w:val="20"/>
              </w:rPr>
              <w:t xml:space="preserve">, describe </w:t>
            </w:r>
          </w:p>
          <w:p w:rsidR="001C2DC0" w:rsidRPr="007712F8" w:rsidRDefault="001C2DC0" w:rsidP="00963D2F">
            <w:pPr>
              <w:numPr>
                <w:ilvl w:val="1"/>
                <w:numId w:val="115"/>
              </w:numPr>
              <w:overflowPunct/>
              <w:autoSpaceDE/>
              <w:autoSpaceDN/>
              <w:adjustRightInd/>
              <w:textAlignment w:val="auto"/>
              <w:rPr>
                <w:rFonts w:ascii="Arial Narrow" w:hAnsi="Arial Narrow" w:cs="Arial"/>
                <w:sz w:val="20"/>
              </w:rPr>
            </w:pPr>
            <w:r w:rsidRPr="007712F8">
              <w:rPr>
                <w:rFonts w:ascii="Arial Narrow" w:hAnsi="Arial Narrow" w:cs="Arial"/>
                <w:sz w:val="20"/>
              </w:rPr>
              <w:t xml:space="preserve">relative strengths, </w:t>
            </w:r>
          </w:p>
          <w:p w:rsidR="001C2DC0" w:rsidRPr="007712F8" w:rsidRDefault="001C2DC0" w:rsidP="00963D2F">
            <w:pPr>
              <w:numPr>
                <w:ilvl w:val="1"/>
                <w:numId w:val="115"/>
              </w:numPr>
              <w:overflowPunct/>
              <w:autoSpaceDE/>
              <w:autoSpaceDN/>
              <w:adjustRightInd/>
              <w:textAlignment w:val="auto"/>
              <w:rPr>
                <w:rFonts w:ascii="Arial Narrow" w:hAnsi="Arial Narrow" w:cs="Arial"/>
                <w:sz w:val="20"/>
              </w:rPr>
            </w:pPr>
            <w:r w:rsidRPr="007712F8">
              <w:rPr>
                <w:rFonts w:ascii="Arial Narrow" w:hAnsi="Arial Narrow" w:cs="Arial"/>
                <w:sz w:val="20"/>
              </w:rPr>
              <w:t xml:space="preserve">needs or concerns, </w:t>
            </w:r>
          </w:p>
          <w:p w:rsidR="001C2DC0" w:rsidRPr="007712F8" w:rsidRDefault="001C2DC0" w:rsidP="00963D2F">
            <w:pPr>
              <w:pStyle w:val="ListParagraph"/>
              <w:numPr>
                <w:ilvl w:val="1"/>
                <w:numId w:val="115"/>
              </w:numPr>
              <w:overflowPunct/>
              <w:autoSpaceDE/>
              <w:autoSpaceDN/>
              <w:adjustRightInd/>
              <w:textAlignment w:val="auto"/>
              <w:rPr>
                <w:rFonts w:ascii="Arial Narrow" w:hAnsi="Arial Narrow" w:cs="Arial"/>
                <w:sz w:val="20"/>
              </w:rPr>
            </w:pPr>
            <w:r w:rsidRPr="007712F8">
              <w:rPr>
                <w:rFonts w:ascii="Arial Narrow" w:hAnsi="Arial Narrow" w:cs="Arial"/>
                <w:sz w:val="20"/>
              </w:rPr>
              <w:t xml:space="preserve">baseline performance for each need or concern.  </w:t>
            </w:r>
          </w:p>
          <w:p w:rsidR="001C2DC0" w:rsidRPr="007712F8" w:rsidRDefault="001C2DC0" w:rsidP="000934D9">
            <w:pPr>
              <w:rPr>
                <w:rFonts w:ascii="Arial Narrow" w:hAnsi="Arial Narrow" w:cs="Arial"/>
                <w:sz w:val="20"/>
              </w:rPr>
            </w:pPr>
          </w:p>
          <w:p w:rsidR="001C2DC0" w:rsidRPr="007712F8" w:rsidRDefault="001C2DC0" w:rsidP="000934D9">
            <w:pPr>
              <w:tabs>
                <w:tab w:val="center" w:pos="4320"/>
                <w:tab w:val="right" w:pos="8640"/>
              </w:tabs>
              <w:rPr>
                <w:rFonts w:ascii="Arial Narrow" w:hAnsi="Arial Narrow" w:cs="Arial"/>
                <w:b/>
                <w:sz w:val="20"/>
              </w:rPr>
            </w:pPr>
            <w:r w:rsidRPr="007712F8">
              <w:rPr>
                <w:rFonts w:ascii="Arial Narrow" w:hAnsi="Arial Narrow" w:cs="Arial"/>
                <w:b/>
                <w:sz w:val="20"/>
              </w:rPr>
              <w:t>Strengths within BIP</w:t>
            </w:r>
          </w:p>
          <w:p w:rsidR="001C2DC0" w:rsidRPr="007712F8" w:rsidRDefault="001C2DC0" w:rsidP="00963D2F">
            <w:pPr>
              <w:pStyle w:val="ListParagraph"/>
              <w:numPr>
                <w:ilvl w:val="0"/>
                <w:numId w:val="106"/>
              </w:numPr>
              <w:overflowPunct/>
              <w:autoSpaceDE/>
              <w:autoSpaceDN/>
              <w:adjustRightInd/>
              <w:contextualSpacing/>
              <w:textAlignment w:val="auto"/>
              <w:rPr>
                <w:rFonts w:ascii="Arial Narrow" w:hAnsi="Arial Narrow" w:cs="Arial"/>
                <w:bCs/>
                <w:sz w:val="20"/>
              </w:rPr>
            </w:pPr>
            <w:r w:rsidRPr="007712F8">
              <w:rPr>
                <w:rFonts w:ascii="Arial Narrow" w:hAnsi="Arial Narrow" w:cs="Arial"/>
                <w:bCs/>
                <w:sz w:val="20"/>
              </w:rPr>
              <w:t>What do the results of interviews, learning style inventories, reinforcement inventories, ILP, etc. tell you about the strengths, interest/s of the student?</w:t>
            </w:r>
          </w:p>
          <w:p w:rsidR="001C2DC0" w:rsidRPr="007712F8" w:rsidRDefault="001C2DC0" w:rsidP="00963D2F">
            <w:pPr>
              <w:pStyle w:val="ListParagraph"/>
              <w:numPr>
                <w:ilvl w:val="0"/>
                <w:numId w:val="106"/>
              </w:numPr>
              <w:overflowPunct/>
              <w:autoSpaceDE/>
              <w:autoSpaceDN/>
              <w:adjustRightInd/>
              <w:contextualSpacing/>
              <w:textAlignment w:val="auto"/>
              <w:rPr>
                <w:rFonts w:ascii="Arial Narrow" w:hAnsi="Arial Narrow" w:cs="Arial"/>
                <w:bCs/>
                <w:sz w:val="20"/>
              </w:rPr>
            </w:pPr>
            <w:r w:rsidRPr="007712F8">
              <w:rPr>
                <w:rFonts w:ascii="Arial Narrow" w:hAnsi="Arial Narrow" w:cs="Arial"/>
                <w:bCs/>
                <w:sz w:val="20"/>
              </w:rPr>
              <w:t>What does the student like/enjoy doing?</w:t>
            </w:r>
          </w:p>
          <w:p w:rsidR="001C2DC0" w:rsidRPr="007712F8" w:rsidRDefault="001C2DC0" w:rsidP="00963D2F">
            <w:pPr>
              <w:pStyle w:val="ListParagraph"/>
              <w:numPr>
                <w:ilvl w:val="0"/>
                <w:numId w:val="106"/>
              </w:numPr>
              <w:overflowPunct/>
              <w:autoSpaceDE/>
              <w:autoSpaceDN/>
              <w:adjustRightInd/>
              <w:contextualSpacing/>
              <w:textAlignment w:val="auto"/>
              <w:rPr>
                <w:rFonts w:ascii="Arial Narrow" w:hAnsi="Arial Narrow" w:cs="Arial"/>
                <w:bCs/>
                <w:sz w:val="20"/>
              </w:rPr>
            </w:pPr>
            <w:r w:rsidRPr="007712F8">
              <w:rPr>
                <w:rFonts w:ascii="Arial Narrow" w:hAnsi="Arial Narrow" w:cs="Arial"/>
                <w:bCs/>
                <w:sz w:val="20"/>
              </w:rPr>
              <w:t>What are the student’s interests; for example, what does the student talk about, read about, draw about, write about, play with?</w:t>
            </w:r>
          </w:p>
          <w:p w:rsidR="001C2DC0" w:rsidRPr="007712F8" w:rsidRDefault="001C2DC0" w:rsidP="00963D2F">
            <w:pPr>
              <w:pStyle w:val="ListParagraph"/>
              <w:numPr>
                <w:ilvl w:val="0"/>
                <w:numId w:val="106"/>
              </w:numPr>
              <w:overflowPunct/>
              <w:autoSpaceDE/>
              <w:autoSpaceDN/>
              <w:adjustRightInd/>
              <w:contextualSpacing/>
              <w:textAlignment w:val="auto"/>
              <w:rPr>
                <w:rFonts w:ascii="Arial Narrow" w:hAnsi="Arial Narrow" w:cs="Arial"/>
                <w:bCs/>
                <w:sz w:val="20"/>
              </w:rPr>
            </w:pPr>
            <w:r w:rsidRPr="007712F8">
              <w:rPr>
                <w:rFonts w:ascii="Arial Narrow" w:hAnsi="Arial Narrow" w:cs="Arial"/>
                <w:bCs/>
                <w:sz w:val="20"/>
              </w:rPr>
              <w:t>Who are the important people in the student’s life (</w:t>
            </w:r>
            <w:r w:rsidRPr="007712F8">
              <w:rPr>
                <w:rFonts w:ascii="Arial Narrow" w:hAnsi="Arial Narrow" w:cs="Arial"/>
                <w:bCs/>
                <w:sz w:val="20"/>
                <w:u w:val="single"/>
              </w:rPr>
              <w:t>positive</w:t>
            </w:r>
            <w:r w:rsidRPr="007712F8">
              <w:rPr>
                <w:rFonts w:ascii="Arial Narrow" w:hAnsi="Arial Narrow" w:cs="Arial"/>
                <w:bCs/>
                <w:sz w:val="20"/>
              </w:rPr>
              <w:t xml:space="preserve"> influence) inside and outside of the school environment?</w:t>
            </w:r>
          </w:p>
          <w:p w:rsidR="001C2DC0" w:rsidRPr="007712F8" w:rsidRDefault="001C2DC0" w:rsidP="00963D2F">
            <w:pPr>
              <w:pStyle w:val="ListParagraph"/>
              <w:numPr>
                <w:ilvl w:val="0"/>
                <w:numId w:val="106"/>
              </w:numPr>
              <w:overflowPunct/>
              <w:autoSpaceDE/>
              <w:autoSpaceDN/>
              <w:adjustRightInd/>
              <w:contextualSpacing/>
              <w:textAlignment w:val="auto"/>
              <w:rPr>
                <w:rFonts w:ascii="Arial Narrow" w:hAnsi="Arial Narrow" w:cs="Arial"/>
                <w:bCs/>
                <w:sz w:val="20"/>
              </w:rPr>
            </w:pPr>
            <w:r w:rsidRPr="007712F8">
              <w:rPr>
                <w:rFonts w:ascii="Arial Narrow" w:hAnsi="Arial Narrow" w:cs="Arial"/>
                <w:bCs/>
                <w:sz w:val="20"/>
              </w:rPr>
              <w:t>What are the student’s learning preferences?</w:t>
            </w:r>
          </w:p>
          <w:p w:rsidR="001C2DC0" w:rsidRPr="007712F8" w:rsidRDefault="001C2DC0" w:rsidP="00963D2F">
            <w:pPr>
              <w:pStyle w:val="ListParagraph"/>
              <w:numPr>
                <w:ilvl w:val="0"/>
                <w:numId w:val="106"/>
              </w:numPr>
              <w:overflowPunct/>
              <w:autoSpaceDE/>
              <w:autoSpaceDN/>
              <w:adjustRightInd/>
              <w:contextualSpacing/>
              <w:textAlignment w:val="auto"/>
              <w:rPr>
                <w:rFonts w:ascii="Arial Narrow" w:hAnsi="Arial Narrow" w:cs="Arial"/>
                <w:bCs/>
                <w:sz w:val="20"/>
              </w:rPr>
            </w:pPr>
            <w:r w:rsidRPr="007712F8">
              <w:rPr>
                <w:rFonts w:ascii="Arial Narrow" w:hAnsi="Arial Narrow" w:cs="Arial"/>
                <w:bCs/>
                <w:sz w:val="20"/>
              </w:rPr>
              <w:t>What are situations where the student makes appropriate behavioral choices?</w:t>
            </w:r>
          </w:p>
          <w:p w:rsidR="001C2DC0" w:rsidRPr="007712F8" w:rsidRDefault="001C2DC0" w:rsidP="00963D2F">
            <w:pPr>
              <w:pStyle w:val="ListParagraph"/>
              <w:numPr>
                <w:ilvl w:val="0"/>
                <w:numId w:val="106"/>
              </w:numPr>
              <w:overflowPunct/>
              <w:autoSpaceDE/>
              <w:autoSpaceDN/>
              <w:adjustRightInd/>
              <w:contextualSpacing/>
              <w:textAlignment w:val="auto"/>
              <w:rPr>
                <w:rFonts w:ascii="Arial Narrow" w:hAnsi="Arial Narrow" w:cs="Arial"/>
                <w:bCs/>
                <w:sz w:val="20"/>
              </w:rPr>
            </w:pPr>
            <w:r w:rsidRPr="007712F8">
              <w:rPr>
                <w:rFonts w:ascii="Arial Narrow" w:hAnsi="Arial Narrow" w:cs="Arial"/>
                <w:bCs/>
                <w:sz w:val="20"/>
              </w:rPr>
              <w:t>Where, when, with whom IS the student successful?</w:t>
            </w:r>
          </w:p>
          <w:p w:rsidR="001C2DC0" w:rsidRPr="007712F8" w:rsidRDefault="001C2DC0" w:rsidP="000934D9">
            <w:pPr>
              <w:tabs>
                <w:tab w:val="center" w:pos="4320"/>
                <w:tab w:val="right" w:pos="8640"/>
              </w:tabs>
              <w:rPr>
                <w:rFonts w:ascii="Arial Narrow" w:hAnsi="Arial Narrow" w:cs="Arial"/>
                <w:b/>
                <w:sz w:val="20"/>
              </w:rPr>
            </w:pPr>
          </w:p>
          <w:p w:rsidR="001C2DC0" w:rsidRPr="007712F8" w:rsidRDefault="001C2DC0" w:rsidP="000934D9">
            <w:pPr>
              <w:tabs>
                <w:tab w:val="center" w:pos="4320"/>
                <w:tab w:val="right" w:pos="8640"/>
              </w:tabs>
              <w:rPr>
                <w:rFonts w:ascii="Arial Narrow" w:hAnsi="Arial Narrow" w:cs="Arial"/>
                <w:b/>
                <w:sz w:val="20"/>
              </w:rPr>
            </w:pPr>
            <w:r w:rsidRPr="007712F8">
              <w:rPr>
                <w:rFonts w:ascii="Arial Narrow" w:hAnsi="Arial Narrow" w:cs="Arial"/>
                <w:b/>
                <w:sz w:val="20"/>
              </w:rPr>
              <w:t>Needs or Concerns</w:t>
            </w:r>
          </w:p>
          <w:p w:rsidR="001C2DC0" w:rsidRPr="007712F8" w:rsidRDefault="001C2DC0" w:rsidP="000934D9">
            <w:pPr>
              <w:tabs>
                <w:tab w:val="center" w:pos="4320"/>
                <w:tab w:val="right" w:pos="8640"/>
              </w:tabs>
              <w:rPr>
                <w:rFonts w:ascii="Arial Narrow" w:hAnsi="Arial Narrow" w:cs="Arial"/>
                <w:sz w:val="20"/>
              </w:rPr>
            </w:pPr>
            <w:r w:rsidRPr="007712F8">
              <w:rPr>
                <w:rFonts w:ascii="Arial Narrow" w:hAnsi="Arial Narrow" w:cs="Arial"/>
                <w:sz w:val="20"/>
              </w:rPr>
              <w:t xml:space="preserve">Behavior of Concern/Target Behaviors </w:t>
            </w:r>
          </w:p>
          <w:p w:rsidR="001C2DC0" w:rsidRPr="007712F8" w:rsidRDefault="001C2DC0" w:rsidP="000934D9">
            <w:pPr>
              <w:tabs>
                <w:tab w:val="center" w:pos="4320"/>
                <w:tab w:val="right" w:pos="8640"/>
              </w:tabs>
              <w:rPr>
                <w:rFonts w:ascii="Arial Narrow" w:hAnsi="Arial Narrow" w:cs="Arial"/>
                <w:b/>
                <w:sz w:val="20"/>
              </w:rPr>
            </w:pPr>
          </w:p>
          <w:p w:rsidR="001C2DC0" w:rsidRPr="007712F8" w:rsidRDefault="001C2DC0" w:rsidP="000934D9">
            <w:pPr>
              <w:rPr>
                <w:rFonts w:ascii="Arial Narrow" w:hAnsi="Arial Narrow" w:cs="Arial"/>
                <w:sz w:val="20"/>
              </w:rPr>
            </w:pPr>
            <w:r w:rsidRPr="007712F8">
              <w:rPr>
                <w:rFonts w:ascii="Arial Narrow" w:hAnsi="Arial Narrow" w:cs="Arial"/>
                <w:b/>
                <w:sz w:val="20"/>
              </w:rPr>
              <w:t xml:space="preserve">Baseline data </w:t>
            </w:r>
            <w:r w:rsidRPr="007712F8">
              <w:rPr>
                <w:rFonts w:ascii="Arial Narrow" w:hAnsi="Arial Narrow" w:cs="Arial"/>
                <w:sz w:val="20"/>
              </w:rPr>
              <w:t>(current performance, prior to instruction)</w:t>
            </w:r>
          </w:p>
        </w:tc>
        <w:tc>
          <w:tcPr>
            <w:tcW w:w="3300" w:type="pct"/>
          </w:tcPr>
          <w:p w:rsidR="00BB1FD4" w:rsidRPr="007712F8" w:rsidRDefault="001C2DC0" w:rsidP="00BB1FD4">
            <w:pPr>
              <w:rPr>
                <w:rFonts w:ascii="Arial Narrow" w:hAnsi="Arial Narrow"/>
                <w:sz w:val="20"/>
              </w:rPr>
            </w:pPr>
            <w:r w:rsidRPr="007712F8">
              <w:rPr>
                <w:rFonts w:ascii="Arial Narrow" w:hAnsi="Arial Narrow" w:cs="Arial"/>
                <w:bCs/>
                <w:sz w:val="20"/>
              </w:rPr>
              <w:t xml:space="preserve">According to a school-wide behavioral data (universal screener), </w:t>
            </w:r>
            <w:r w:rsidR="00187F03" w:rsidRPr="007712F8">
              <w:rPr>
                <w:rFonts w:ascii="Arial Narrow" w:hAnsi="Arial Narrow" w:cs="Arial"/>
                <w:bCs/>
                <w:sz w:val="20"/>
              </w:rPr>
              <w:t>Garnet</w:t>
            </w:r>
            <w:r w:rsidRPr="007712F8">
              <w:rPr>
                <w:rFonts w:ascii="Arial Narrow" w:hAnsi="Arial Narrow" w:cs="Arial"/>
                <w:bCs/>
                <w:sz w:val="20"/>
              </w:rPr>
              <w:t xml:space="preserve">’s behavior is rated high risk for aggressive behaviors and behavior problems. During the current school year, </w:t>
            </w:r>
            <w:r w:rsidR="00187F03" w:rsidRPr="007712F8">
              <w:rPr>
                <w:rFonts w:ascii="Arial Narrow" w:hAnsi="Arial Narrow" w:cs="Arial"/>
                <w:bCs/>
                <w:sz w:val="20"/>
              </w:rPr>
              <w:t>Garnet</w:t>
            </w:r>
            <w:r w:rsidRPr="007712F8">
              <w:rPr>
                <w:rFonts w:ascii="Arial Narrow" w:hAnsi="Arial Narrow" w:cs="Arial"/>
                <w:bCs/>
                <w:sz w:val="20"/>
              </w:rPr>
              <w:t xml:space="preserve"> has 6 office discipline referrals and has been suspended two days for physical aggression.</w:t>
            </w:r>
            <w:r w:rsidR="00BB1FD4" w:rsidRPr="007712F8">
              <w:rPr>
                <w:rFonts w:ascii="Arial Narrow" w:hAnsi="Arial Narrow" w:cs="Arial"/>
                <w:bCs/>
                <w:sz w:val="20"/>
              </w:rPr>
              <w:t xml:space="preserve">  </w:t>
            </w:r>
            <w:r w:rsidR="00BB1FD4" w:rsidRPr="007712F8">
              <w:rPr>
                <w:rFonts w:ascii="Arial Narrow" w:hAnsi="Arial Narrow"/>
                <w:sz w:val="20"/>
              </w:rPr>
              <w:t xml:space="preserve">According to a formal Executive Functioning emotional control rating scale, </w:t>
            </w:r>
            <w:r w:rsidR="00187F03" w:rsidRPr="007712F8">
              <w:rPr>
                <w:rFonts w:ascii="Arial Narrow" w:hAnsi="Arial Narrow"/>
                <w:sz w:val="20"/>
              </w:rPr>
              <w:t>Garnet</w:t>
            </w:r>
            <w:r w:rsidR="00BB1FD4" w:rsidRPr="007712F8">
              <w:rPr>
                <w:rFonts w:ascii="Arial Narrow" w:hAnsi="Arial Narrow"/>
                <w:sz w:val="20"/>
              </w:rPr>
              <w:t xml:space="preserve"> has frequent tantrums, overreacts to small problems, and is quick to anger with an intensity level higher than same age and gender peers. </w:t>
            </w:r>
          </w:p>
          <w:p w:rsidR="001C2DC0" w:rsidRPr="007712F8" w:rsidRDefault="001C2DC0" w:rsidP="000934D9">
            <w:pPr>
              <w:rPr>
                <w:rFonts w:ascii="Arial Narrow" w:hAnsi="Arial Narrow" w:cs="Arial"/>
                <w:bCs/>
                <w:sz w:val="20"/>
              </w:rPr>
            </w:pPr>
          </w:p>
          <w:p w:rsidR="001C2DC0" w:rsidRPr="007712F8" w:rsidRDefault="001C2DC0" w:rsidP="000934D9">
            <w:pPr>
              <w:rPr>
                <w:rFonts w:ascii="Arial Narrow" w:hAnsi="Arial Narrow" w:cs="Arial"/>
                <w:bCs/>
                <w:sz w:val="20"/>
              </w:rPr>
            </w:pPr>
            <w:r w:rsidRPr="007712F8">
              <w:rPr>
                <w:rFonts w:ascii="Arial Narrow" w:hAnsi="Arial Narrow" w:cs="Arial"/>
                <w:bCs/>
                <w:sz w:val="20"/>
              </w:rPr>
              <w:t xml:space="preserve">Based on a direct measure checklist, </w:t>
            </w:r>
            <w:r w:rsidR="00187F03" w:rsidRPr="007712F8">
              <w:rPr>
                <w:rFonts w:ascii="Arial Narrow" w:hAnsi="Arial Narrow" w:cs="Arial"/>
                <w:bCs/>
                <w:sz w:val="20"/>
              </w:rPr>
              <w:t>Garnet</w:t>
            </w:r>
            <w:r w:rsidRPr="007712F8">
              <w:rPr>
                <w:rFonts w:ascii="Arial Narrow" w:hAnsi="Arial Narrow" w:cs="Arial"/>
                <w:bCs/>
                <w:sz w:val="20"/>
              </w:rPr>
              <w:t xml:space="preserve"> verbally </w:t>
            </w:r>
            <w:r w:rsidRPr="007712F8">
              <w:rPr>
                <w:rFonts w:ascii="Arial Narrow" w:hAnsi="Arial Narrow" w:cs="Arial"/>
                <w:bCs/>
                <w:sz w:val="20"/>
                <w:u w:val="single"/>
              </w:rPr>
              <w:t xml:space="preserve">identifies two of four steps of a metacognitive strategy for self-regulation during three consecutive teacher guided decision-making process situations.  </w:t>
            </w:r>
            <w:r w:rsidR="00187F03" w:rsidRPr="007712F8">
              <w:rPr>
                <w:rFonts w:ascii="Arial Narrow" w:hAnsi="Arial Narrow" w:cs="Arial"/>
                <w:bCs/>
                <w:sz w:val="20"/>
                <w:u w:val="single"/>
              </w:rPr>
              <w:t>Garnet</w:t>
            </w:r>
            <w:r w:rsidRPr="007712F8">
              <w:rPr>
                <w:rFonts w:ascii="Arial Narrow" w:hAnsi="Arial Narrow" w:cs="Arial"/>
                <w:bCs/>
                <w:sz w:val="20"/>
                <w:u w:val="single"/>
              </w:rPr>
              <w:t xml:space="preserve"> has not consistently applied the strategy independently. She uses the strategy following two verbal teacher prompts 50% of the time.</w:t>
            </w:r>
            <w:r w:rsidRPr="007712F8">
              <w:rPr>
                <w:rFonts w:ascii="Arial Narrow" w:hAnsi="Arial Narrow" w:cs="Arial"/>
                <w:bCs/>
                <w:sz w:val="20"/>
              </w:rPr>
              <w:t xml:space="preserve">  During cooperative learning activities when other students complete tasks differently than </w:t>
            </w:r>
            <w:r w:rsidR="00187F03" w:rsidRPr="007712F8">
              <w:rPr>
                <w:rFonts w:ascii="Arial Narrow" w:hAnsi="Arial Narrow" w:cs="Arial"/>
                <w:bCs/>
                <w:sz w:val="20"/>
              </w:rPr>
              <w:t>Garnet</w:t>
            </w:r>
            <w:r w:rsidRPr="007712F8">
              <w:rPr>
                <w:rFonts w:ascii="Arial Narrow" w:hAnsi="Arial Narrow" w:cs="Arial"/>
                <w:bCs/>
                <w:sz w:val="20"/>
              </w:rPr>
              <w:t xml:space="preserve">, she verbally demands or physically pushes students to gain desired compliance as recorded by direct measures (anecdotal).  </w:t>
            </w:r>
          </w:p>
          <w:p w:rsidR="00BB1FD4" w:rsidRPr="007712F8" w:rsidRDefault="001C2DC0" w:rsidP="000934D9">
            <w:pPr>
              <w:rPr>
                <w:rFonts w:ascii="Arial Narrow" w:hAnsi="Arial Narrow" w:cs="Arial"/>
                <w:bCs/>
                <w:sz w:val="20"/>
              </w:rPr>
            </w:pPr>
            <w:r w:rsidRPr="007712F8">
              <w:rPr>
                <w:rFonts w:ascii="Arial Narrow" w:hAnsi="Arial Narrow" w:cs="Arial"/>
                <w:bCs/>
                <w:sz w:val="20"/>
              </w:rPr>
              <w:t xml:space="preserve">Teacher interviews indicate that </w:t>
            </w:r>
            <w:r w:rsidR="00187F03" w:rsidRPr="007712F8">
              <w:rPr>
                <w:rFonts w:ascii="Arial Narrow" w:hAnsi="Arial Narrow" w:cs="Arial"/>
                <w:bCs/>
                <w:sz w:val="20"/>
              </w:rPr>
              <w:t>Garnet</w:t>
            </w:r>
            <w:r w:rsidRPr="007712F8">
              <w:rPr>
                <w:rFonts w:ascii="Arial Narrow" w:hAnsi="Arial Narrow" w:cs="Arial"/>
                <w:bCs/>
                <w:sz w:val="20"/>
              </w:rPr>
              <w:t xml:space="preserve"> has more success in the classroom when she is completing an independent task.  Based on direct measures collected daily and ABC observations, when </w:t>
            </w:r>
            <w:r w:rsidR="00187F03" w:rsidRPr="007712F8">
              <w:rPr>
                <w:rFonts w:ascii="Arial Narrow" w:hAnsi="Arial Narrow" w:cs="Arial"/>
                <w:bCs/>
                <w:sz w:val="20"/>
              </w:rPr>
              <w:t>Garnet</w:t>
            </w:r>
            <w:r w:rsidRPr="007712F8">
              <w:rPr>
                <w:rFonts w:ascii="Arial Narrow" w:hAnsi="Arial Narrow" w:cs="Arial"/>
                <w:bCs/>
                <w:sz w:val="20"/>
              </w:rPr>
              <w:t xml:space="preserve"> is in cooperative groups and non-structured settings (e.g., cafeteria during breakfast) and with same gender peers, she often makes verbal demands.  An example of threatening statements include, “You better hurry up or I’m going to hurt you.”  An example of telling students what to do include, “Move out of my way (using a forceful loud tone).” She physically stands within close proximity to students and stares at them when they do not agree with her.  As a result of threatening behavior, peers often comply with </w:t>
            </w:r>
            <w:r w:rsidR="00187F03" w:rsidRPr="007712F8">
              <w:rPr>
                <w:rFonts w:ascii="Arial Narrow" w:hAnsi="Arial Narrow" w:cs="Arial"/>
                <w:bCs/>
                <w:sz w:val="20"/>
              </w:rPr>
              <w:t>Garnet</w:t>
            </w:r>
            <w:r w:rsidRPr="007712F8">
              <w:rPr>
                <w:rFonts w:ascii="Arial Narrow" w:hAnsi="Arial Narrow" w:cs="Arial"/>
                <w:bCs/>
                <w:sz w:val="20"/>
              </w:rPr>
              <w:t xml:space="preserve">’s demands. The most recent Scatterplot data collected over a two week period revealed the following information: </w:t>
            </w:r>
            <w:r w:rsidRPr="007712F8">
              <w:rPr>
                <w:rFonts w:ascii="Arial Narrow" w:hAnsi="Arial Narrow" w:cs="Arial"/>
                <w:bCs/>
                <w:sz w:val="20"/>
                <w:u w:val="single"/>
              </w:rPr>
              <w:t>39 verbal threats to peers, 8 occurrences of physical aggression (raised fist, hit, kick) and</w:t>
            </w:r>
            <w:r w:rsidRPr="007712F8">
              <w:rPr>
                <w:rFonts w:ascii="Arial Narrow" w:hAnsi="Arial Narrow" w:cs="Arial"/>
                <w:sz w:val="20"/>
                <w:u w:val="single"/>
              </w:rPr>
              <w:t xml:space="preserve"> 6 occurrences of pushing in non-structured settings (cafeteria and hallway)</w:t>
            </w:r>
            <w:r w:rsidRPr="007712F8">
              <w:rPr>
                <w:rFonts w:ascii="Arial Narrow" w:hAnsi="Arial Narrow" w:cs="Arial"/>
                <w:bCs/>
                <w:sz w:val="20"/>
                <w:u w:val="single"/>
              </w:rPr>
              <w:t>.</w:t>
            </w:r>
            <w:r w:rsidRPr="007712F8">
              <w:rPr>
                <w:rFonts w:ascii="Arial Narrow" w:hAnsi="Arial Narrow" w:cs="Arial"/>
                <w:bCs/>
                <w:sz w:val="20"/>
              </w:rPr>
              <w:t xml:space="preserve"> </w:t>
            </w:r>
            <w:r w:rsidRPr="007712F8">
              <w:rPr>
                <w:rFonts w:ascii="Arial Narrow" w:hAnsi="Arial Narrow" w:cs="Arial"/>
                <w:bCs/>
                <w:sz w:val="20"/>
                <w:u w:val="single"/>
              </w:rPr>
              <w:t xml:space="preserve">Based on checklists, </w:t>
            </w:r>
            <w:r w:rsidR="00187F03" w:rsidRPr="007712F8">
              <w:rPr>
                <w:rFonts w:ascii="Arial Narrow" w:hAnsi="Arial Narrow" w:cs="Arial"/>
                <w:bCs/>
                <w:sz w:val="20"/>
                <w:u w:val="single"/>
              </w:rPr>
              <w:t>Garnet</w:t>
            </w:r>
            <w:r w:rsidRPr="007712F8">
              <w:rPr>
                <w:rFonts w:ascii="Arial Narrow" w:hAnsi="Arial Narrow" w:cs="Arial"/>
                <w:bCs/>
                <w:sz w:val="20"/>
                <w:u w:val="single"/>
              </w:rPr>
              <w:t xml:space="preserve"> engages in positive peer interactions 40% of the time in structured situations. </w:t>
            </w:r>
            <w:r w:rsidRPr="007712F8">
              <w:rPr>
                <w:rFonts w:ascii="Arial Narrow" w:hAnsi="Arial Narrow" w:cs="Arial"/>
                <w:bCs/>
                <w:sz w:val="20"/>
              </w:rPr>
              <w:t xml:space="preserve"> Classroom observations reveal that peers avoid </w:t>
            </w:r>
            <w:r w:rsidR="00187F03" w:rsidRPr="007712F8">
              <w:rPr>
                <w:rFonts w:ascii="Arial Narrow" w:hAnsi="Arial Narrow" w:cs="Arial"/>
                <w:bCs/>
                <w:sz w:val="20"/>
              </w:rPr>
              <w:t>Garnet</w:t>
            </w:r>
            <w:r w:rsidRPr="007712F8">
              <w:rPr>
                <w:rFonts w:ascii="Arial Narrow" w:hAnsi="Arial Narrow" w:cs="Arial"/>
                <w:bCs/>
                <w:sz w:val="20"/>
              </w:rPr>
              <w:t xml:space="preserve"> in the school setting.  According to her mother, </w:t>
            </w:r>
            <w:r w:rsidR="00187F03" w:rsidRPr="007712F8">
              <w:rPr>
                <w:rFonts w:ascii="Arial Narrow" w:hAnsi="Arial Narrow" w:cs="Arial"/>
                <w:bCs/>
                <w:sz w:val="20"/>
              </w:rPr>
              <w:t>Garnet</w:t>
            </w:r>
            <w:r w:rsidRPr="007712F8">
              <w:rPr>
                <w:rFonts w:ascii="Arial Narrow" w:hAnsi="Arial Narrow" w:cs="Arial"/>
                <w:bCs/>
                <w:sz w:val="20"/>
              </w:rPr>
              <w:t xml:space="preserve"> does not maintain fri</w:t>
            </w:r>
            <w:r w:rsidR="00BB1FD4" w:rsidRPr="007712F8">
              <w:rPr>
                <w:rFonts w:ascii="Arial Narrow" w:hAnsi="Arial Narrow" w:cs="Arial"/>
                <w:bCs/>
                <w:sz w:val="20"/>
              </w:rPr>
              <w:t xml:space="preserve">endships within the community. </w:t>
            </w:r>
          </w:p>
          <w:p w:rsidR="00BB1FD4" w:rsidRPr="007712F8" w:rsidRDefault="00BB1FD4" w:rsidP="000934D9">
            <w:pPr>
              <w:rPr>
                <w:rFonts w:ascii="Arial Narrow" w:hAnsi="Arial Narrow" w:cs="Arial"/>
                <w:bCs/>
                <w:sz w:val="20"/>
              </w:rPr>
            </w:pPr>
          </w:p>
          <w:p w:rsidR="00BB1FD4" w:rsidRPr="007712F8" w:rsidRDefault="00187F03" w:rsidP="00BB1FD4">
            <w:pPr>
              <w:pStyle w:val="Header"/>
              <w:rPr>
                <w:rFonts w:ascii="Arial Narrow" w:hAnsi="Arial Narrow"/>
                <w:sz w:val="20"/>
              </w:rPr>
            </w:pPr>
            <w:r w:rsidRPr="007712F8">
              <w:rPr>
                <w:rFonts w:ascii="Arial Narrow" w:hAnsi="Arial Narrow"/>
                <w:sz w:val="20"/>
              </w:rPr>
              <w:t>Garnet</w:t>
            </w:r>
            <w:r w:rsidR="00BB1FD4" w:rsidRPr="007712F8">
              <w:rPr>
                <w:rFonts w:ascii="Arial Narrow" w:hAnsi="Arial Narrow"/>
                <w:sz w:val="20"/>
              </w:rPr>
              <w:t xml:space="preserve"> is 15 years old in the 10</w:t>
            </w:r>
            <w:r w:rsidR="00BB1FD4" w:rsidRPr="007712F8">
              <w:rPr>
                <w:rFonts w:ascii="Arial Narrow" w:hAnsi="Arial Narrow"/>
                <w:sz w:val="20"/>
                <w:vertAlign w:val="superscript"/>
              </w:rPr>
              <w:t>th</w:t>
            </w:r>
            <w:r w:rsidR="00BB1FD4" w:rsidRPr="007712F8">
              <w:rPr>
                <w:rFonts w:ascii="Arial Narrow" w:hAnsi="Arial Narrow"/>
                <w:sz w:val="20"/>
              </w:rPr>
              <w:t xml:space="preserve"> grade.  </w:t>
            </w:r>
            <w:r w:rsidRPr="007712F8">
              <w:rPr>
                <w:rFonts w:ascii="Arial Narrow" w:hAnsi="Arial Narrow"/>
                <w:sz w:val="20"/>
              </w:rPr>
              <w:t>Garnet</w:t>
            </w:r>
            <w:r w:rsidR="00BB1FD4" w:rsidRPr="007712F8">
              <w:rPr>
                <w:rFonts w:ascii="Arial Narrow" w:hAnsi="Arial Narrow"/>
                <w:sz w:val="20"/>
              </w:rPr>
              <w:t xml:space="preserve">’s Course of Study is outlined through completion of high school.  Based on informal interviews with </w:t>
            </w:r>
            <w:r w:rsidRPr="007712F8">
              <w:rPr>
                <w:rFonts w:ascii="Arial Narrow" w:hAnsi="Arial Narrow"/>
                <w:sz w:val="20"/>
              </w:rPr>
              <w:t>Garnet</w:t>
            </w:r>
            <w:r w:rsidR="00BB1FD4" w:rsidRPr="007712F8">
              <w:rPr>
                <w:rFonts w:ascii="Arial Narrow" w:hAnsi="Arial Narrow"/>
                <w:sz w:val="20"/>
              </w:rPr>
              <w:t xml:space="preserve"> and completion of her ILP, </w:t>
            </w:r>
            <w:r w:rsidRPr="007712F8">
              <w:rPr>
                <w:rFonts w:ascii="Arial Narrow" w:hAnsi="Arial Narrow"/>
                <w:sz w:val="20"/>
              </w:rPr>
              <w:t>Garnet</w:t>
            </w:r>
            <w:r w:rsidR="00BB1FD4" w:rsidRPr="007712F8">
              <w:rPr>
                <w:rFonts w:ascii="Arial Narrow" w:hAnsi="Arial Narrow"/>
                <w:sz w:val="20"/>
              </w:rPr>
              <w:t>’s needs are in the area of interpersonal and intrapersonal skills.</w:t>
            </w:r>
          </w:p>
          <w:p w:rsidR="00BB1FD4" w:rsidRPr="007712F8" w:rsidRDefault="00BB1FD4" w:rsidP="00BB1FD4">
            <w:pPr>
              <w:rPr>
                <w:rFonts w:ascii="Arial Narrow" w:hAnsi="Arial Narrow"/>
                <w:sz w:val="20"/>
              </w:rPr>
            </w:pPr>
          </w:p>
          <w:p w:rsidR="00BB1FD4" w:rsidRPr="007712F8" w:rsidRDefault="00BB1FD4" w:rsidP="00BB1FD4">
            <w:pPr>
              <w:rPr>
                <w:rFonts w:ascii="Arial Narrow" w:hAnsi="Arial Narrow"/>
                <w:sz w:val="20"/>
              </w:rPr>
            </w:pPr>
            <w:r w:rsidRPr="007712F8">
              <w:rPr>
                <w:rFonts w:ascii="Arial Narrow" w:hAnsi="Arial Narrow"/>
                <w:sz w:val="20"/>
              </w:rPr>
              <w:t xml:space="preserve">Based on an interview with </w:t>
            </w:r>
            <w:r w:rsidR="00187F03" w:rsidRPr="007712F8">
              <w:rPr>
                <w:rFonts w:ascii="Arial Narrow" w:hAnsi="Arial Narrow"/>
                <w:sz w:val="20"/>
              </w:rPr>
              <w:t>Garnet</w:t>
            </w:r>
            <w:r w:rsidRPr="007712F8">
              <w:rPr>
                <w:rFonts w:ascii="Arial Narrow" w:hAnsi="Arial Narrow"/>
                <w:sz w:val="20"/>
              </w:rPr>
              <w:t xml:space="preserve">, teacher and parent observations, and an interest inventory. </w:t>
            </w:r>
            <w:r w:rsidR="00187F03" w:rsidRPr="007712F8">
              <w:rPr>
                <w:rFonts w:ascii="Arial Narrow" w:hAnsi="Arial Narrow"/>
                <w:sz w:val="20"/>
              </w:rPr>
              <w:t>Garnet</w:t>
            </w:r>
            <w:r w:rsidRPr="007712F8">
              <w:rPr>
                <w:rFonts w:ascii="Arial Narrow" w:hAnsi="Arial Narrow"/>
                <w:sz w:val="20"/>
              </w:rPr>
              <w:t xml:space="preserve">’s interests and strengths include: exceling in sports (especially basketball) and has a competitive edge. </w:t>
            </w:r>
            <w:r w:rsidR="00187F03" w:rsidRPr="007712F8">
              <w:rPr>
                <w:rFonts w:ascii="Arial Narrow" w:hAnsi="Arial Narrow"/>
                <w:sz w:val="20"/>
              </w:rPr>
              <w:t>Garnet</w:t>
            </w:r>
            <w:r w:rsidRPr="007712F8">
              <w:rPr>
                <w:rFonts w:ascii="Arial Narrow" w:hAnsi="Arial Narrow"/>
                <w:sz w:val="20"/>
              </w:rPr>
              <w:t xml:space="preserve"> prefers activities that move at a fast pace and enjoys outside activities.  Her preferences are activities that she can do alone, such as computer games, riding her bike. </w:t>
            </w:r>
            <w:r w:rsidR="00187F03" w:rsidRPr="007712F8">
              <w:rPr>
                <w:rFonts w:ascii="Arial Narrow" w:hAnsi="Arial Narrow"/>
                <w:sz w:val="20"/>
              </w:rPr>
              <w:t>Garnet</w:t>
            </w:r>
            <w:r w:rsidRPr="007712F8">
              <w:rPr>
                <w:rFonts w:ascii="Arial Narrow" w:hAnsi="Arial Narrow"/>
                <w:sz w:val="20"/>
              </w:rPr>
              <w:t xml:space="preserve"> likes coming up with unique ideas and being in charge.  </w:t>
            </w:r>
            <w:r w:rsidR="00187F03" w:rsidRPr="007712F8">
              <w:rPr>
                <w:rFonts w:ascii="Arial Narrow" w:hAnsi="Arial Narrow"/>
                <w:sz w:val="20"/>
              </w:rPr>
              <w:t>Garnet</w:t>
            </w:r>
            <w:r w:rsidRPr="007712F8">
              <w:rPr>
                <w:rFonts w:ascii="Arial Narrow" w:hAnsi="Arial Narrow"/>
                <w:sz w:val="20"/>
              </w:rPr>
              <w:t xml:space="preserve"> plays on the varsity basketball team. </w:t>
            </w:r>
          </w:p>
          <w:p w:rsidR="00BB1FD4" w:rsidRPr="007712F8" w:rsidRDefault="00BB1FD4" w:rsidP="00BB1FD4">
            <w:pPr>
              <w:pStyle w:val="Header"/>
              <w:rPr>
                <w:rFonts w:ascii="Arial Narrow" w:hAnsi="Arial Narrow"/>
                <w:sz w:val="20"/>
              </w:rPr>
            </w:pPr>
          </w:p>
          <w:p w:rsidR="00BB1FD4" w:rsidRPr="007712F8" w:rsidRDefault="00BB1FD4" w:rsidP="00BB1FD4">
            <w:pPr>
              <w:rPr>
                <w:rFonts w:ascii="Arial Narrow" w:hAnsi="Arial Narrow"/>
                <w:sz w:val="20"/>
              </w:rPr>
            </w:pPr>
            <w:r w:rsidRPr="007712F8">
              <w:rPr>
                <w:rFonts w:ascii="Arial Narrow" w:hAnsi="Arial Narrow"/>
                <w:sz w:val="20"/>
              </w:rPr>
              <w:t xml:space="preserve">Based on teacher and parent input, statewide and local assessments, Math is an area of strength for </w:t>
            </w:r>
            <w:r w:rsidR="00187F03" w:rsidRPr="007712F8">
              <w:rPr>
                <w:rFonts w:ascii="Arial Narrow" w:hAnsi="Arial Narrow"/>
                <w:sz w:val="20"/>
              </w:rPr>
              <w:t>Garnet</w:t>
            </w:r>
            <w:r w:rsidRPr="007712F8">
              <w:rPr>
                <w:rFonts w:ascii="Arial Narrow" w:hAnsi="Arial Narrow"/>
                <w:sz w:val="20"/>
              </w:rPr>
              <w:t xml:space="preserve">. Her </w:t>
            </w:r>
            <w:r w:rsidR="00E749DF">
              <w:rPr>
                <w:rFonts w:ascii="Arial Narrow" w:hAnsi="Arial Narrow"/>
                <w:sz w:val="20"/>
              </w:rPr>
              <w:t>state assessment math</w:t>
            </w:r>
            <w:r w:rsidRPr="007712F8">
              <w:rPr>
                <w:rFonts w:ascii="Arial Narrow" w:hAnsi="Arial Narrow"/>
                <w:sz w:val="20"/>
              </w:rPr>
              <w:t xml:space="preserve"> score is 20 with the benchmark being 19 and school-wide universal screeners score is 254 with the minimum cut score being 251. </w:t>
            </w:r>
            <w:r w:rsidR="00187F03" w:rsidRPr="007712F8">
              <w:rPr>
                <w:rFonts w:ascii="Arial Narrow" w:hAnsi="Arial Narrow"/>
                <w:sz w:val="20"/>
              </w:rPr>
              <w:t>Garnet</w:t>
            </w:r>
            <w:r w:rsidRPr="007712F8">
              <w:rPr>
                <w:rFonts w:ascii="Arial Narrow" w:hAnsi="Arial Narrow"/>
                <w:sz w:val="20"/>
              </w:rPr>
              <w:t xml:space="preserve"> is performing commensurate with her peers for understanding and applying mathematical processes.  Based on teacher observation, </w:t>
            </w:r>
            <w:r w:rsidR="00187F03" w:rsidRPr="007712F8">
              <w:rPr>
                <w:rFonts w:ascii="Arial Narrow" w:hAnsi="Arial Narrow"/>
                <w:sz w:val="20"/>
              </w:rPr>
              <w:t>Garnet</w:t>
            </w:r>
            <w:r w:rsidRPr="007712F8">
              <w:rPr>
                <w:rFonts w:ascii="Arial Narrow" w:hAnsi="Arial Narrow"/>
                <w:sz w:val="20"/>
              </w:rPr>
              <w:t xml:space="preserve"> has difficulty participating in collaborative discussions during cooperative learning activities and collegial discussions that require accepting views that are different from her own. </w:t>
            </w:r>
          </w:p>
          <w:p w:rsidR="00BB1FD4" w:rsidRPr="007712F8" w:rsidRDefault="00BB1FD4" w:rsidP="00BB1FD4">
            <w:pPr>
              <w:rPr>
                <w:rFonts w:ascii="Arial Narrow" w:hAnsi="Arial Narrow"/>
                <w:sz w:val="20"/>
              </w:rPr>
            </w:pPr>
          </w:p>
          <w:p w:rsidR="001C2DC0" w:rsidRPr="007712F8" w:rsidRDefault="00BB1FD4" w:rsidP="00BB1FD4">
            <w:pPr>
              <w:rPr>
                <w:rFonts w:ascii="Arial Narrow" w:hAnsi="Arial Narrow" w:cs="Arial"/>
                <w:b/>
                <w:sz w:val="20"/>
              </w:rPr>
            </w:pPr>
            <w:r w:rsidRPr="007712F8">
              <w:rPr>
                <w:rFonts w:ascii="Arial Narrow" w:hAnsi="Arial Narrow"/>
                <w:sz w:val="20"/>
              </w:rPr>
              <w:t xml:space="preserve">Social skills deficits result in frequent confrontations and verbal and physical aggression toward peers (see baseline data in Social Emotional Section).  Specially designed instruction and supplementary aids and services emphasize skill building to foster friendships and getting along skills.   </w:t>
            </w:r>
            <w:r w:rsidR="00187F03" w:rsidRPr="007712F8">
              <w:rPr>
                <w:rFonts w:ascii="Arial Narrow" w:hAnsi="Arial Narrow"/>
                <w:sz w:val="20"/>
              </w:rPr>
              <w:t>Garnet</w:t>
            </w:r>
            <w:r w:rsidRPr="007712F8">
              <w:rPr>
                <w:rFonts w:ascii="Arial Narrow" w:hAnsi="Arial Narrow"/>
                <w:sz w:val="20"/>
              </w:rPr>
              <w:t xml:space="preserve">’s deficits in social skills deficits negatively impact positive peer interactions in structured settings (e.g., classroom, athletic events) and non-structured settings (e.g., hallway, lunchroom, bus, community, home) which adversely affect </w:t>
            </w:r>
            <w:r w:rsidR="00187F03" w:rsidRPr="007712F8">
              <w:rPr>
                <w:rFonts w:ascii="Arial Narrow" w:hAnsi="Arial Narrow"/>
                <w:sz w:val="20"/>
              </w:rPr>
              <w:t>Garnet</w:t>
            </w:r>
            <w:r w:rsidRPr="007712F8">
              <w:rPr>
                <w:rFonts w:ascii="Arial Narrow" w:hAnsi="Arial Narrow"/>
                <w:sz w:val="20"/>
              </w:rPr>
              <w:t>’s progress in achieving her postsecondary goal of having a career in coaching basketball.</w:t>
            </w:r>
          </w:p>
        </w:tc>
      </w:tr>
      <w:tr w:rsidR="001C2DC0" w:rsidRPr="007712F8">
        <w:trPr>
          <w:trHeight w:val="8018"/>
        </w:trPr>
        <w:tc>
          <w:tcPr>
            <w:tcW w:w="1700" w:type="pct"/>
          </w:tcPr>
          <w:p w:rsidR="001C2DC0" w:rsidRPr="007712F8" w:rsidRDefault="001C2DC0" w:rsidP="00A302AB">
            <w:pPr>
              <w:pStyle w:val="ListParagraph"/>
              <w:numPr>
                <w:ilvl w:val="0"/>
                <w:numId w:val="107"/>
              </w:numPr>
              <w:overflowPunct/>
              <w:autoSpaceDE/>
              <w:adjustRightInd/>
              <w:ind w:left="360"/>
              <w:textAlignment w:val="auto"/>
              <w:rPr>
                <w:rFonts w:ascii="Arial Narrow" w:hAnsi="Arial Narrow" w:cs="Arial"/>
                <w:sz w:val="20"/>
              </w:rPr>
            </w:pPr>
            <w:r w:rsidRPr="007712F8">
              <w:rPr>
                <w:rFonts w:ascii="Arial Narrow" w:hAnsi="Arial Narrow" w:cs="Arial"/>
                <w:b/>
                <w:bCs/>
                <w:sz w:val="20"/>
              </w:rPr>
              <w:t xml:space="preserve">Describe </w:t>
            </w:r>
            <w:r w:rsidRPr="007712F8">
              <w:rPr>
                <w:rFonts w:ascii="Arial Narrow" w:hAnsi="Arial Narrow" w:cs="Arial"/>
                <w:sz w:val="20"/>
              </w:rPr>
              <w:t xml:space="preserve">how the child’s disability </w:t>
            </w:r>
            <w:r w:rsidRPr="007712F8">
              <w:rPr>
                <w:rFonts w:ascii="Arial Narrow" w:hAnsi="Arial Narrow" w:cs="Arial"/>
                <w:i/>
                <w:sz w:val="20"/>
              </w:rPr>
              <w:t>affects the child’s involvement and progress in the general curriculum.</w:t>
            </w:r>
            <w:r w:rsidRPr="007712F8">
              <w:rPr>
                <w:rFonts w:ascii="Arial Narrow" w:hAnsi="Arial Narrow" w:cs="Arial"/>
                <w:sz w:val="20"/>
              </w:rPr>
              <w:t xml:space="preserve">  Questions to consider: </w:t>
            </w:r>
          </w:p>
          <w:p w:rsidR="001C2DC0" w:rsidRPr="007712F8" w:rsidRDefault="001C2DC0" w:rsidP="001C2DC0">
            <w:pPr>
              <w:numPr>
                <w:ilvl w:val="0"/>
                <w:numId w:val="2"/>
              </w:numPr>
              <w:overflowPunct/>
              <w:autoSpaceDE/>
              <w:autoSpaceDN/>
              <w:adjustRightInd/>
              <w:textAlignment w:val="auto"/>
              <w:rPr>
                <w:rFonts w:ascii="Arial Narrow" w:hAnsi="Arial Narrow" w:cs="Arial"/>
                <w:sz w:val="20"/>
              </w:rPr>
            </w:pPr>
            <w:r w:rsidRPr="007712F8">
              <w:rPr>
                <w:rFonts w:ascii="Arial Narrow" w:hAnsi="Arial Narrow" w:cs="Arial"/>
                <w:b/>
                <w:bCs/>
                <w:sz w:val="20"/>
              </w:rPr>
              <w:t xml:space="preserve"> </w:t>
            </w:r>
            <w:r w:rsidRPr="007712F8">
              <w:rPr>
                <w:rFonts w:ascii="Arial Narrow" w:hAnsi="Arial Narrow" w:cs="Arial"/>
                <w:bCs/>
                <w:sz w:val="20"/>
              </w:rPr>
              <w:t>How needs or concerns in present level areas affect involvement and progress in general curriculum:</w:t>
            </w:r>
          </w:p>
          <w:p w:rsidR="001C2DC0" w:rsidRPr="007712F8" w:rsidRDefault="001C2DC0" w:rsidP="000934D9">
            <w:pPr>
              <w:ind w:left="720"/>
              <w:rPr>
                <w:rFonts w:ascii="Arial Narrow" w:hAnsi="Arial Narrow" w:cs="Arial"/>
                <w:sz w:val="20"/>
              </w:rPr>
            </w:pPr>
          </w:p>
          <w:p w:rsidR="001C2DC0" w:rsidRPr="007712F8" w:rsidRDefault="001C2DC0" w:rsidP="00963D2F">
            <w:pPr>
              <w:pStyle w:val="ListParagraph"/>
              <w:numPr>
                <w:ilvl w:val="0"/>
                <w:numId w:val="75"/>
              </w:numPr>
              <w:overflowPunct/>
              <w:autoSpaceDE/>
              <w:autoSpaceDN/>
              <w:adjustRightInd/>
              <w:textAlignment w:val="auto"/>
              <w:rPr>
                <w:rFonts w:ascii="Arial Narrow" w:hAnsi="Arial Narrow" w:cs="Arial"/>
                <w:sz w:val="20"/>
              </w:rPr>
            </w:pPr>
            <w:r w:rsidRPr="007712F8">
              <w:rPr>
                <w:rFonts w:ascii="Arial Narrow" w:hAnsi="Arial Narrow" w:cs="Arial"/>
                <w:bCs/>
                <w:sz w:val="20"/>
              </w:rPr>
              <w:t>academic areas (e.g., reading, math, vocational  courses)</w:t>
            </w:r>
          </w:p>
          <w:p w:rsidR="001C2DC0" w:rsidRPr="007712F8" w:rsidRDefault="001C2DC0" w:rsidP="00963D2F">
            <w:pPr>
              <w:pStyle w:val="ListParagraph"/>
              <w:numPr>
                <w:ilvl w:val="0"/>
                <w:numId w:val="75"/>
              </w:numPr>
              <w:overflowPunct/>
              <w:autoSpaceDE/>
              <w:autoSpaceDN/>
              <w:adjustRightInd/>
              <w:textAlignment w:val="auto"/>
              <w:rPr>
                <w:rFonts w:ascii="Arial Narrow" w:hAnsi="Arial Narrow" w:cs="Arial"/>
                <w:sz w:val="20"/>
              </w:rPr>
            </w:pPr>
            <w:r w:rsidRPr="007712F8">
              <w:rPr>
                <w:rFonts w:ascii="Arial Narrow" w:hAnsi="Arial Narrow" w:cs="Arial"/>
                <w:bCs/>
                <w:sz w:val="20"/>
              </w:rPr>
              <w:t>functional areas (e.g., social competence, life skills, sensory and motor skills, communication skills)</w:t>
            </w:r>
          </w:p>
          <w:p w:rsidR="001C2DC0" w:rsidRPr="007712F8" w:rsidRDefault="001C2DC0" w:rsidP="00963D2F">
            <w:pPr>
              <w:pStyle w:val="ListParagraph"/>
              <w:numPr>
                <w:ilvl w:val="0"/>
                <w:numId w:val="75"/>
              </w:numPr>
              <w:overflowPunct/>
              <w:autoSpaceDE/>
              <w:autoSpaceDN/>
              <w:adjustRightInd/>
              <w:textAlignment w:val="auto"/>
              <w:rPr>
                <w:rFonts w:ascii="Arial Narrow" w:hAnsi="Arial Narrow" w:cs="Arial"/>
                <w:sz w:val="20"/>
              </w:rPr>
            </w:pPr>
            <w:r w:rsidRPr="007712F8">
              <w:rPr>
                <w:rFonts w:ascii="Arial Narrow" w:hAnsi="Arial Narrow" w:cs="Arial"/>
                <w:bCs/>
                <w:sz w:val="20"/>
              </w:rPr>
              <w:t>transition</w:t>
            </w:r>
          </w:p>
          <w:p w:rsidR="001C2DC0" w:rsidRPr="007712F8" w:rsidRDefault="001C2DC0" w:rsidP="00963D2F">
            <w:pPr>
              <w:pStyle w:val="ListParagraph"/>
              <w:numPr>
                <w:ilvl w:val="0"/>
                <w:numId w:val="75"/>
              </w:numPr>
              <w:overflowPunct/>
              <w:autoSpaceDE/>
              <w:autoSpaceDN/>
              <w:adjustRightInd/>
              <w:textAlignment w:val="auto"/>
              <w:rPr>
                <w:rFonts w:ascii="Arial Narrow" w:hAnsi="Arial Narrow" w:cs="Arial"/>
                <w:sz w:val="20"/>
              </w:rPr>
            </w:pPr>
            <w:r w:rsidRPr="007712F8">
              <w:rPr>
                <w:rFonts w:ascii="Arial Narrow" w:hAnsi="Arial Narrow" w:cs="Arial"/>
                <w:bCs/>
                <w:sz w:val="20"/>
              </w:rPr>
              <w:t>achievement of student capacities and life goals (including how these are assessed)</w:t>
            </w:r>
          </w:p>
          <w:p w:rsidR="001C2DC0" w:rsidRPr="007712F8" w:rsidRDefault="001C2DC0" w:rsidP="000934D9">
            <w:pPr>
              <w:pStyle w:val="ListParagraph"/>
              <w:ind w:left="1440"/>
              <w:rPr>
                <w:rFonts w:ascii="Arial Narrow" w:hAnsi="Arial Narrow" w:cs="Arial"/>
                <w:sz w:val="20"/>
              </w:rPr>
            </w:pPr>
          </w:p>
          <w:p w:rsidR="001C2DC0" w:rsidRPr="007712F8" w:rsidRDefault="001C2DC0" w:rsidP="001C2DC0">
            <w:pPr>
              <w:numPr>
                <w:ilvl w:val="0"/>
                <w:numId w:val="2"/>
              </w:numPr>
              <w:overflowPunct/>
              <w:autoSpaceDE/>
              <w:autoSpaceDN/>
              <w:adjustRightInd/>
              <w:textAlignment w:val="auto"/>
              <w:rPr>
                <w:rFonts w:ascii="Arial Narrow" w:hAnsi="Arial Narrow" w:cs="Arial"/>
                <w:sz w:val="20"/>
              </w:rPr>
            </w:pPr>
            <w:r w:rsidRPr="007712F8">
              <w:rPr>
                <w:rFonts w:ascii="Arial Narrow" w:hAnsi="Arial Narrow" w:cs="Arial"/>
                <w:sz w:val="20"/>
              </w:rPr>
              <w:t>How does the disability impact the student’s ability to demonstrate knowledge and reasoning of grade level standards?</w:t>
            </w:r>
          </w:p>
          <w:p w:rsidR="001C2DC0" w:rsidRPr="007712F8" w:rsidRDefault="001C2DC0" w:rsidP="000934D9">
            <w:pPr>
              <w:ind w:left="720"/>
              <w:rPr>
                <w:rFonts w:ascii="Arial Narrow" w:hAnsi="Arial Narrow" w:cs="Arial"/>
                <w:sz w:val="20"/>
              </w:rPr>
            </w:pPr>
          </w:p>
          <w:p w:rsidR="001C2DC0" w:rsidRPr="007712F8" w:rsidRDefault="001C2DC0" w:rsidP="000934D9">
            <w:pPr>
              <w:ind w:left="720"/>
              <w:rPr>
                <w:rFonts w:ascii="Arial Narrow" w:hAnsi="Arial Narrow" w:cs="Arial"/>
                <w:sz w:val="20"/>
              </w:rPr>
            </w:pPr>
            <w:r w:rsidRPr="007712F8">
              <w:rPr>
                <w:rFonts w:ascii="Arial Narrow" w:hAnsi="Arial Narrow" w:cs="Arial"/>
                <w:sz w:val="20"/>
              </w:rPr>
              <w:t>How will the student’s challenges impact his/her ability to achieve proficiency?</w:t>
            </w:r>
          </w:p>
          <w:p w:rsidR="001C2DC0" w:rsidRPr="007712F8" w:rsidRDefault="001C2DC0" w:rsidP="001C2DC0">
            <w:pPr>
              <w:numPr>
                <w:ilvl w:val="0"/>
                <w:numId w:val="2"/>
              </w:numPr>
              <w:overflowPunct/>
              <w:autoSpaceDE/>
              <w:autoSpaceDN/>
              <w:adjustRightInd/>
              <w:textAlignment w:val="auto"/>
              <w:rPr>
                <w:rFonts w:ascii="Arial Narrow" w:hAnsi="Arial Narrow" w:cs="Arial"/>
                <w:sz w:val="20"/>
              </w:rPr>
            </w:pPr>
            <w:r w:rsidRPr="007712F8">
              <w:rPr>
                <w:rFonts w:ascii="Arial Narrow" w:hAnsi="Arial Narrow" w:cs="Arial"/>
                <w:sz w:val="20"/>
              </w:rPr>
              <w:t xml:space="preserve">What are the student’s barriers to college/career readiness?  </w:t>
            </w:r>
          </w:p>
        </w:tc>
        <w:tc>
          <w:tcPr>
            <w:tcW w:w="3300" w:type="pct"/>
          </w:tcPr>
          <w:p w:rsidR="001C2DC0" w:rsidRPr="007712F8" w:rsidRDefault="00187F03" w:rsidP="000934D9">
            <w:pPr>
              <w:rPr>
                <w:rFonts w:ascii="Arial Narrow" w:hAnsi="Arial Narrow"/>
                <w:sz w:val="20"/>
              </w:rPr>
            </w:pPr>
            <w:r w:rsidRPr="007712F8">
              <w:rPr>
                <w:rFonts w:ascii="Arial Narrow" w:hAnsi="Arial Narrow"/>
                <w:sz w:val="20"/>
              </w:rPr>
              <w:t>Garnet</w:t>
            </w:r>
            <w:r w:rsidR="001C2DC0" w:rsidRPr="007712F8">
              <w:rPr>
                <w:rFonts w:ascii="Arial Narrow" w:hAnsi="Arial Narrow"/>
                <w:sz w:val="20"/>
              </w:rPr>
              <w:t>’s inability to effectively identify and apply self-regulation strategies impacts her ability to interact with peers in social situations (structured and unstructured settings) and to engage in collaborative discussions (class discussion and cooperative groups).</w:t>
            </w:r>
          </w:p>
          <w:p w:rsidR="001C2DC0" w:rsidRPr="007712F8" w:rsidRDefault="001C2DC0" w:rsidP="000934D9">
            <w:pPr>
              <w:rPr>
                <w:rFonts w:ascii="Arial Narrow" w:hAnsi="Arial Narrow"/>
                <w:strike/>
                <w:sz w:val="20"/>
              </w:rPr>
            </w:pPr>
          </w:p>
          <w:p w:rsidR="001C2DC0" w:rsidRPr="007712F8" w:rsidRDefault="001C2DC0" w:rsidP="000934D9">
            <w:pPr>
              <w:rPr>
                <w:rFonts w:ascii="Arial Narrow" w:hAnsi="Arial Narrow" w:cs="Arial"/>
                <w:color w:val="FF0000"/>
                <w:sz w:val="20"/>
              </w:rPr>
            </w:pPr>
          </w:p>
        </w:tc>
      </w:tr>
    </w:tbl>
    <w:tbl>
      <w:tblPr>
        <w:tblStyle w:val="TableGrid"/>
        <w:tblW w:w="5000" w:type="pct"/>
        <w:tblLook w:val="04A0" w:firstRow="1" w:lastRow="0" w:firstColumn="1" w:lastColumn="0" w:noHBand="0" w:noVBand="1"/>
      </w:tblPr>
      <w:tblGrid>
        <w:gridCol w:w="1710"/>
        <w:gridCol w:w="2307"/>
        <w:gridCol w:w="2571"/>
        <w:gridCol w:w="2225"/>
        <w:gridCol w:w="2203"/>
      </w:tblGrid>
      <w:tr w:rsidR="001C2DC0" w:rsidRPr="007712F8">
        <w:tc>
          <w:tcPr>
            <w:tcW w:w="776"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Audience</w:t>
            </w:r>
          </w:p>
        </w:tc>
        <w:tc>
          <w:tcPr>
            <w:tcW w:w="1047"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Behavior</w:t>
            </w:r>
          </w:p>
        </w:tc>
        <w:tc>
          <w:tcPr>
            <w:tcW w:w="1167"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Circumstance</w:t>
            </w:r>
          </w:p>
        </w:tc>
        <w:tc>
          <w:tcPr>
            <w:tcW w:w="1010"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Degree/Criterion</w:t>
            </w:r>
          </w:p>
        </w:tc>
        <w:tc>
          <w:tcPr>
            <w:tcW w:w="1000"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Evaluation/Method of Measurement</w:t>
            </w:r>
          </w:p>
        </w:tc>
      </w:tr>
      <w:tr w:rsidR="001C2DC0" w:rsidRPr="007712F8">
        <w:tc>
          <w:tcPr>
            <w:tcW w:w="776"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Student’s name</w:t>
            </w:r>
          </w:p>
        </w:tc>
        <w:tc>
          <w:tcPr>
            <w:tcW w:w="1047"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Observable – See, Hear, Count, Timed</w:t>
            </w:r>
          </w:p>
        </w:tc>
        <w:tc>
          <w:tcPr>
            <w:tcW w:w="1167"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Description of instructional materials or circumstances used to teach and eventually assess/measure stated behavior</w:t>
            </w:r>
          </w:p>
        </w:tc>
        <w:tc>
          <w:tcPr>
            <w:tcW w:w="1010"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How well the student must perform the skill and the frequency student will be assessed.</w:t>
            </w:r>
          </w:p>
        </w:tc>
        <w:tc>
          <w:tcPr>
            <w:tcW w:w="1000"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How (the tool, resource, assessment) the implementer measures student progress.</w:t>
            </w:r>
          </w:p>
        </w:tc>
      </w:tr>
      <w:tr w:rsidR="001C2DC0" w:rsidRPr="007712F8">
        <w:tc>
          <w:tcPr>
            <w:tcW w:w="776"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A</w:t>
            </w:r>
          </w:p>
        </w:tc>
        <w:tc>
          <w:tcPr>
            <w:tcW w:w="1047"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B</w:t>
            </w:r>
          </w:p>
        </w:tc>
        <w:tc>
          <w:tcPr>
            <w:tcW w:w="1167"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C</w:t>
            </w:r>
          </w:p>
        </w:tc>
        <w:tc>
          <w:tcPr>
            <w:tcW w:w="1010"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D</w:t>
            </w:r>
          </w:p>
        </w:tc>
        <w:tc>
          <w:tcPr>
            <w:tcW w:w="1000"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E</w:t>
            </w:r>
          </w:p>
        </w:tc>
      </w:tr>
      <w:tr w:rsidR="001C2DC0" w:rsidRPr="007712F8">
        <w:trPr>
          <w:trHeight w:val="1124"/>
        </w:trPr>
        <w:tc>
          <w:tcPr>
            <w:tcW w:w="776" w:type="pct"/>
          </w:tcPr>
          <w:p w:rsidR="001C2DC0" w:rsidRPr="007712F8" w:rsidRDefault="001C2DC0" w:rsidP="000934D9">
            <w:pPr>
              <w:rPr>
                <w:rFonts w:ascii="Arial Narrow" w:hAnsi="Arial Narrow" w:cstheme="majorHAnsi"/>
                <w:sz w:val="20"/>
              </w:rPr>
            </w:pPr>
          </w:p>
          <w:p w:rsidR="001C2DC0" w:rsidRPr="007712F8" w:rsidRDefault="00187F03" w:rsidP="000934D9">
            <w:pPr>
              <w:rPr>
                <w:rFonts w:ascii="Arial Narrow" w:hAnsi="Arial Narrow" w:cstheme="majorHAnsi"/>
                <w:sz w:val="20"/>
              </w:rPr>
            </w:pPr>
            <w:r w:rsidRPr="007712F8">
              <w:rPr>
                <w:rFonts w:ascii="Arial Narrow" w:hAnsi="Arial Narrow" w:cstheme="majorHAnsi"/>
                <w:sz w:val="20"/>
              </w:rPr>
              <w:t>Garnet</w:t>
            </w:r>
          </w:p>
          <w:p w:rsidR="001C2DC0" w:rsidRPr="007712F8" w:rsidRDefault="001C2DC0" w:rsidP="000934D9">
            <w:pPr>
              <w:rPr>
                <w:rFonts w:ascii="Arial Narrow" w:hAnsi="Arial Narrow" w:cstheme="majorHAnsi"/>
                <w:sz w:val="20"/>
              </w:rPr>
            </w:pPr>
          </w:p>
        </w:tc>
        <w:tc>
          <w:tcPr>
            <w:tcW w:w="1047"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 xml:space="preserve">Will engage in positive interactions with peers </w:t>
            </w:r>
          </w:p>
          <w:p w:rsidR="001C2DC0" w:rsidRPr="007712F8" w:rsidRDefault="001C2DC0" w:rsidP="000934D9">
            <w:pPr>
              <w:rPr>
                <w:rFonts w:ascii="Arial Narrow" w:hAnsi="Arial Narrow" w:cstheme="majorHAnsi"/>
                <w:sz w:val="20"/>
              </w:rPr>
            </w:pPr>
          </w:p>
          <w:p w:rsidR="001C2DC0" w:rsidRPr="007712F8" w:rsidRDefault="001C2DC0" w:rsidP="000934D9">
            <w:pPr>
              <w:rPr>
                <w:rFonts w:ascii="Arial Narrow" w:hAnsi="Arial Narrow" w:cstheme="majorHAnsi"/>
                <w:sz w:val="20"/>
              </w:rPr>
            </w:pPr>
          </w:p>
        </w:tc>
        <w:tc>
          <w:tcPr>
            <w:tcW w:w="1167" w:type="pct"/>
          </w:tcPr>
          <w:p w:rsidR="001C2DC0" w:rsidRPr="007712F8" w:rsidRDefault="001C2DC0" w:rsidP="000934D9">
            <w:pPr>
              <w:rPr>
                <w:rFonts w:ascii="Arial Narrow" w:hAnsi="Arial Narrow" w:cstheme="majorHAnsi"/>
                <w:sz w:val="20"/>
              </w:rPr>
            </w:pPr>
            <w:r w:rsidRPr="007712F8">
              <w:rPr>
                <w:rFonts w:ascii="Arial Narrow" w:hAnsi="Arial Narrow" w:cs="Arial"/>
                <w:sz w:val="20"/>
              </w:rPr>
              <w:t>When  in non-structured educational  settings</w:t>
            </w:r>
          </w:p>
        </w:tc>
        <w:tc>
          <w:tcPr>
            <w:tcW w:w="1010"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80% of the time during 8 of 10 consecutive trials</w:t>
            </w:r>
          </w:p>
        </w:tc>
        <w:tc>
          <w:tcPr>
            <w:tcW w:w="1000"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Indirect: Goal Attainment Scaling</w:t>
            </w:r>
          </w:p>
          <w:p w:rsidR="001C2DC0" w:rsidRPr="007712F8" w:rsidRDefault="001C2DC0" w:rsidP="000934D9">
            <w:pPr>
              <w:rPr>
                <w:rFonts w:ascii="Arial Narrow" w:hAnsi="Arial Narrow" w:cstheme="majorHAnsi"/>
                <w:sz w:val="20"/>
              </w:rPr>
            </w:pPr>
            <w:r w:rsidRPr="007712F8">
              <w:rPr>
                <w:rFonts w:ascii="Arial Narrow" w:hAnsi="Arial Narrow" w:cstheme="majorHAnsi"/>
                <w:sz w:val="20"/>
              </w:rPr>
              <w:t>Direct: Checklist and anecdotal recordings</w:t>
            </w:r>
          </w:p>
        </w:tc>
      </w:tr>
      <w:tr w:rsidR="001C2DC0" w:rsidRPr="007712F8">
        <w:tc>
          <w:tcPr>
            <w:tcW w:w="5000" w:type="pct"/>
            <w:gridSpan w:val="5"/>
          </w:tcPr>
          <w:p w:rsidR="001C2DC0" w:rsidRPr="007712F8" w:rsidRDefault="001C2DC0" w:rsidP="000934D9">
            <w:pPr>
              <w:rPr>
                <w:rFonts w:ascii="Arial Narrow" w:hAnsi="Arial Narrow" w:cstheme="majorHAnsi"/>
                <w:sz w:val="20"/>
              </w:rPr>
            </w:pPr>
            <w:r w:rsidRPr="007712F8">
              <w:rPr>
                <w:rFonts w:ascii="Arial Narrow" w:hAnsi="Arial Narrow" w:cstheme="majorHAnsi"/>
                <w:b/>
                <w:i/>
                <w:sz w:val="20"/>
              </w:rPr>
              <w:t>Goal Statement</w:t>
            </w:r>
            <w:r w:rsidRPr="007712F8">
              <w:rPr>
                <w:rFonts w:ascii="Arial Narrow" w:hAnsi="Arial Narrow" w:cstheme="majorHAnsi"/>
                <w:sz w:val="20"/>
              </w:rPr>
              <w:t xml:space="preserve">:  </w:t>
            </w:r>
            <w:r w:rsidRPr="007712F8">
              <w:rPr>
                <w:rFonts w:ascii="Arial Narrow" w:hAnsi="Arial Narrow" w:cs="Arial"/>
                <w:sz w:val="20"/>
              </w:rPr>
              <w:t xml:space="preserve">When in non-structured educational settings, </w:t>
            </w:r>
            <w:r w:rsidR="00187F03" w:rsidRPr="007712F8">
              <w:rPr>
                <w:rFonts w:ascii="Arial Narrow" w:hAnsi="Arial Narrow" w:cs="Arial"/>
                <w:sz w:val="20"/>
              </w:rPr>
              <w:t>Garnet</w:t>
            </w:r>
            <w:r w:rsidRPr="007712F8">
              <w:rPr>
                <w:rFonts w:ascii="Arial Narrow" w:hAnsi="Arial Narrow" w:cs="Arial"/>
                <w:sz w:val="20"/>
              </w:rPr>
              <w:t xml:space="preserve"> w</w:t>
            </w:r>
            <w:r w:rsidRPr="007712F8">
              <w:rPr>
                <w:rFonts w:ascii="Arial Narrow" w:hAnsi="Arial Narrow" w:cstheme="majorHAnsi"/>
                <w:sz w:val="20"/>
              </w:rPr>
              <w:t>ill engage in positive peer interactions 80% of the time during 8 of 10 consecutive trials as measured by Goal Attainment Scaling, checklists, and anecdotal recordings.</w:t>
            </w:r>
          </w:p>
          <w:p w:rsidR="001C2DC0" w:rsidRPr="007712F8" w:rsidRDefault="001C2DC0" w:rsidP="000934D9">
            <w:pPr>
              <w:tabs>
                <w:tab w:val="left" w:pos="4420"/>
              </w:tabs>
              <w:rPr>
                <w:rFonts w:ascii="Arial Narrow" w:hAnsi="Arial Narrow" w:cs="Arial"/>
                <w:bCs/>
                <w:sz w:val="20"/>
                <w:u w:val="single"/>
              </w:rPr>
            </w:pPr>
          </w:p>
          <w:p w:rsidR="001C2DC0" w:rsidRPr="007712F8" w:rsidRDefault="001C2DC0" w:rsidP="000934D9">
            <w:pPr>
              <w:rPr>
                <w:rFonts w:ascii="Arial Narrow" w:hAnsi="Arial Narrow" w:cstheme="majorHAnsi"/>
                <w:b/>
                <w:sz w:val="20"/>
              </w:rPr>
            </w:pPr>
            <w:r w:rsidRPr="007712F8">
              <w:rPr>
                <w:rFonts w:ascii="Arial Narrow" w:hAnsi="Arial Narrow" w:cstheme="majorHAnsi"/>
                <w:b/>
                <w:sz w:val="20"/>
              </w:rPr>
              <w:t>Methods of Measurement</w:t>
            </w:r>
          </w:p>
          <w:p w:rsidR="001C2DC0" w:rsidRPr="007712F8" w:rsidRDefault="001C2DC0" w:rsidP="000934D9">
            <w:pPr>
              <w:rPr>
                <w:rFonts w:ascii="Arial Narrow" w:hAnsi="Arial Narrow" w:cstheme="majorHAnsi"/>
                <w:sz w:val="20"/>
              </w:rPr>
            </w:pPr>
            <w:r w:rsidRPr="007712F8">
              <w:rPr>
                <w:rFonts w:ascii="Arial Narrow" w:hAnsi="Arial Narrow" w:cstheme="majorHAnsi"/>
                <w:sz w:val="20"/>
              </w:rPr>
              <w:t>Indirect: Goal Attainment Scaling</w:t>
            </w:r>
          </w:p>
          <w:p w:rsidR="001C2DC0" w:rsidRPr="007712F8" w:rsidRDefault="001C2DC0" w:rsidP="000934D9">
            <w:pPr>
              <w:rPr>
                <w:rFonts w:ascii="Arial Narrow" w:hAnsi="Arial Narrow" w:cstheme="majorHAnsi"/>
                <w:sz w:val="20"/>
              </w:rPr>
            </w:pPr>
            <w:r w:rsidRPr="007712F8">
              <w:rPr>
                <w:rFonts w:ascii="Arial Narrow" w:hAnsi="Arial Narrow" w:cstheme="majorHAnsi"/>
                <w:sz w:val="20"/>
              </w:rPr>
              <w:t>Direct: Checklist and anecdotal recordings</w:t>
            </w:r>
          </w:p>
        </w:tc>
      </w:tr>
    </w:tbl>
    <w:p w:rsidR="001C2DC0" w:rsidRPr="007712F8" w:rsidRDefault="001C2DC0" w:rsidP="001C2DC0">
      <w:pPr>
        <w:pStyle w:val="PlainText"/>
        <w:rPr>
          <w:rFonts w:ascii="Arial Narrow" w:hAnsi="Arial Narrow"/>
          <w:sz w:val="20"/>
          <w:szCs w:val="20"/>
        </w:rPr>
      </w:pPr>
    </w:p>
    <w:p w:rsidR="001C2DC0" w:rsidRPr="007712F8" w:rsidRDefault="001C2DC0" w:rsidP="001C2DC0">
      <w:pPr>
        <w:pStyle w:val="PlainText"/>
        <w:rPr>
          <w:rFonts w:ascii="Arial Narrow" w:hAnsi="Arial Narrow"/>
          <w:sz w:val="20"/>
          <w:szCs w:val="20"/>
        </w:rPr>
      </w:pPr>
    </w:p>
    <w:tbl>
      <w:tblPr>
        <w:tblStyle w:val="TableGrid"/>
        <w:tblW w:w="5000" w:type="pct"/>
        <w:tblLook w:val="04A0" w:firstRow="1" w:lastRow="0" w:firstColumn="1" w:lastColumn="0" w:noHBand="0" w:noVBand="1"/>
      </w:tblPr>
      <w:tblGrid>
        <w:gridCol w:w="1710"/>
        <w:gridCol w:w="2307"/>
        <w:gridCol w:w="2593"/>
        <w:gridCol w:w="2203"/>
        <w:gridCol w:w="2203"/>
      </w:tblGrid>
      <w:tr w:rsidR="001C2DC0" w:rsidRPr="007712F8">
        <w:tc>
          <w:tcPr>
            <w:tcW w:w="776"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Audience</w:t>
            </w:r>
          </w:p>
        </w:tc>
        <w:tc>
          <w:tcPr>
            <w:tcW w:w="1047"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Behavior</w:t>
            </w:r>
          </w:p>
        </w:tc>
        <w:tc>
          <w:tcPr>
            <w:tcW w:w="1177"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Circumstance</w:t>
            </w:r>
          </w:p>
        </w:tc>
        <w:tc>
          <w:tcPr>
            <w:tcW w:w="1000"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Degree/Criterion</w:t>
            </w:r>
          </w:p>
        </w:tc>
        <w:tc>
          <w:tcPr>
            <w:tcW w:w="1000" w:type="pct"/>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Evaluation/Method of Measurement</w:t>
            </w:r>
          </w:p>
        </w:tc>
      </w:tr>
      <w:tr w:rsidR="001C2DC0" w:rsidRPr="007712F8">
        <w:tc>
          <w:tcPr>
            <w:tcW w:w="776"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Student’s name</w:t>
            </w:r>
          </w:p>
        </w:tc>
        <w:tc>
          <w:tcPr>
            <w:tcW w:w="1047"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Observable – See, Hear, Count, Timed</w:t>
            </w:r>
          </w:p>
        </w:tc>
        <w:tc>
          <w:tcPr>
            <w:tcW w:w="1177"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Description of instructional materials or circumstances used to teach and eventually assess/measure stated behavior</w:t>
            </w:r>
          </w:p>
        </w:tc>
        <w:tc>
          <w:tcPr>
            <w:tcW w:w="1000"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How well the student must perform the skill and the frequency student will be assessed.</w:t>
            </w:r>
          </w:p>
        </w:tc>
        <w:tc>
          <w:tcPr>
            <w:tcW w:w="1000"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How (the tool, resource, assessment) the implementer measures student progress.</w:t>
            </w:r>
          </w:p>
        </w:tc>
      </w:tr>
      <w:tr w:rsidR="001C2DC0" w:rsidRPr="007712F8">
        <w:tc>
          <w:tcPr>
            <w:tcW w:w="776"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A</w:t>
            </w:r>
          </w:p>
        </w:tc>
        <w:tc>
          <w:tcPr>
            <w:tcW w:w="1047"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B</w:t>
            </w:r>
          </w:p>
        </w:tc>
        <w:tc>
          <w:tcPr>
            <w:tcW w:w="1177"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C</w:t>
            </w:r>
          </w:p>
        </w:tc>
        <w:tc>
          <w:tcPr>
            <w:tcW w:w="1000"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D</w:t>
            </w:r>
          </w:p>
        </w:tc>
        <w:tc>
          <w:tcPr>
            <w:tcW w:w="1000" w:type="pct"/>
            <w:shd w:val="clear" w:color="auto" w:fill="DAEEF3" w:themeFill="accent5" w:themeFillTint="33"/>
          </w:tcPr>
          <w:p w:rsidR="001C2DC0" w:rsidRPr="007712F8" w:rsidRDefault="001C2DC0" w:rsidP="000934D9">
            <w:pPr>
              <w:jc w:val="center"/>
              <w:rPr>
                <w:rFonts w:ascii="Arial Narrow" w:hAnsi="Arial Narrow" w:cstheme="majorHAnsi"/>
                <w:b/>
                <w:sz w:val="20"/>
              </w:rPr>
            </w:pPr>
            <w:r w:rsidRPr="007712F8">
              <w:rPr>
                <w:rFonts w:ascii="Arial Narrow" w:hAnsi="Arial Narrow" w:cstheme="majorHAnsi"/>
                <w:b/>
                <w:sz w:val="20"/>
              </w:rPr>
              <w:t>E</w:t>
            </w:r>
          </w:p>
        </w:tc>
      </w:tr>
      <w:tr w:rsidR="001C2DC0" w:rsidRPr="007712F8">
        <w:tc>
          <w:tcPr>
            <w:tcW w:w="776" w:type="pct"/>
          </w:tcPr>
          <w:p w:rsidR="001C2DC0" w:rsidRPr="007712F8" w:rsidRDefault="00187F03" w:rsidP="000934D9">
            <w:pPr>
              <w:rPr>
                <w:rFonts w:ascii="Arial Narrow" w:hAnsi="Arial Narrow" w:cstheme="majorHAnsi"/>
                <w:sz w:val="20"/>
              </w:rPr>
            </w:pPr>
            <w:r w:rsidRPr="007712F8">
              <w:rPr>
                <w:rFonts w:ascii="Arial Narrow" w:hAnsi="Arial Narrow" w:cstheme="majorHAnsi"/>
                <w:sz w:val="20"/>
              </w:rPr>
              <w:t>Garnet</w:t>
            </w:r>
          </w:p>
          <w:p w:rsidR="001C2DC0" w:rsidRPr="007712F8" w:rsidRDefault="001C2DC0" w:rsidP="000934D9">
            <w:pPr>
              <w:rPr>
                <w:rFonts w:ascii="Arial Narrow" w:hAnsi="Arial Narrow" w:cstheme="majorHAnsi"/>
                <w:sz w:val="20"/>
              </w:rPr>
            </w:pPr>
          </w:p>
          <w:p w:rsidR="001C2DC0" w:rsidRPr="007712F8" w:rsidRDefault="001C2DC0" w:rsidP="000934D9">
            <w:pPr>
              <w:rPr>
                <w:rFonts w:ascii="Arial Narrow" w:hAnsi="Arial Narrow" w:cstheme="majorHAnsi"/>
                <w:sz w:val="20"/>
              </w:rPr>
            </w:pPr>
          </w:p>
        </w:tc>
        <w:tc>
          <w:tcPr>
            <w:tcW w:w="1047" w:type="pct"/>
          </w:tcPr>
          <w:p w:rsidR="001C2DC0" w:rsidRPr="007712F8" w:rsidRDefault="001C2DC0" w:rsidP="000934D9">
            <w:pPr>
              <w:rPr>
                <w:rFonts w:ascii="Arial Narrow" w:hAnsi="Arial Narrow" w:cs="Arial"/>
                <w:sz w:val="20"/>
              </w:rPr>
            </w:pPr>
            <w:r w:rsidRPr="007712F8">
              <w:rPr>
                <w:rFonts w:ascii="Arial Narrow" w:hAnsi="Arial Narrow" w:cs="Arial"/>
                <w:sz w:val="20"/>
              </w:rPr>
              <w:t>apply a decision-making process (think before act) for self-regulation</w:t>
            </w:r>
          </w:p>
          <w:p w:rsidR="001C2DC0" w:rsidRPr="007712F8" w:rsidRDefault="001C2DC0" w:rsidP="000934D9">
            <w:pPr>
              <w:rPr>
                <w:rFonts w:ascii="Arial Narrow" w:hAnsi="Arial Narrow" w:cs="Arial"/>
                <w:sz w:val="20"/>
              </w:rPr>
            </w:pPr>
          </w:p>
          <w:p w:rsidR="001C2DC0" w:rsidRPr="007712F8" w:rsidRDefault="001C2DC0" w:rsidP="000934D9">
            <w:pPr>
              <w:rPr>
                <w:rFonts w:ascii="Arial Narrow" w:hAnsi="Arial Narrow" w:cstheme="majorHAnsi"/>
                <w:sz w:val="20"/>
              </w:rPr>
            </w:pPr>
          </w:p>
        </w:tc>
        <w:tc>
          <w:tcPr>
            <w:tcW w:w="1177" w:type="pct"/>
          </w:tcPr>
          <w:p w:rsidR="001C2DC0" w:rsidRPr="007712F8" w:rsidRDefault="001C2DC0" w:rsidP="000934D9">
            <w:pPr>
              <w:rPr>
                <w:rFonts w:ascii="Arial Narrow" w:hAnsi="Arial Narrow" w:cstheme="majorHAnsi"/>
                <w:sz w:val="20"/>
              </w:rPr>
            </w:pPr>
            <w:r w:rsidRPr="007712F8">
              <w:rPr>
                <w:rFonts w:ascii="Arial Narrow" w:hAnsi="Arial Narrow" w:cstheme="majorHAnsi"/>
                <w:sz w:val="20"/>
              </w:rPr>
              <w:t>While accessing a visual prompt when in  a collegial discussion</w:t>
            </w:r>
          </w:p>
          <w:p w:rsidR="001C2DC0" w:rsidRPr="007712F8" w:rsidRDefault="001C2DC0" w:rsidP="000934D9">
            <w:pPr>
              <w:rPr>
                <w:rFonts w:ascii="Arial Narrow" w:hAnsi="Arial Narrow" w:cstheme="majorHAnsi"/>
                <w:sz w:val="20"/>
              </w:rPr>
            </w:pPr>
          </w:p>
        </w:tc>
        <w:tc>
          <w:tcPr>
            <w:tcW w:w="1000" w:type="pct"/>
          </w:tcPr>
          <w:p w:rsidR="001C2DC0" w:rsidRPr="007712F8" w:rsidRDefault="001C2DC0" w:rsidP="000934D9">
            <w:pPr>
              <w:rPr>
                <w:rFonts w:ascii="Arial Narrow" w:hAnsi="Arial Narrow" w:cs="Arial"/>
                <w:sz w:val="20"/>
              </w:rPr>
            </w:pPr>
            <w:r w:rsidRPr="007712F8">
              <w:rPr>
                <w:rFonts w:ascii="Arial Narrow" w:hAnsi="Arial Narrow" w:cs="Arial"/>
                <w:sz w:val="20"/>
              </w:rPr>
              <w:t>100% accuracy with during 9 of 10 consecutive cooperative group activities</w:t>
            </w:r>
          </w:p>
          <w:p w:rsidR="001C2DC0" w:rsidRPr="007712F8" w:rsidRDefault="001C2DC0" w:rsidP="000934D9">
            <w:pPr>
              <w:rPr>
                <w:rFonts w:ascii="Arial Narrow" w:hAnsi="Arial Narrow" w:cs="Arial"/>
                <w:sz w:val="20"/>
              </w:rPr>
            </w:pPr>
          </w:p>
          <w:p w:rsidR="001C2DC0" w:rsidRPr="007712F8" w:rsidRDefault="001C2DC0" w:rsidP="000934D9">
            <w:pPr>
              <w:rPr>
                <w:rFonts w:ascii="Arial Narrow" w:hAnsi="Arial Narrow" w:cs="Arial"/>
                <w:sz w:val="20"/>
              </w:rPr>
            </w:pPr>
          </w:p>
          <w:p w:rsidR="001C2DC0" w:rsidRPr="007712F8" w:rsidRDefault="001C2DC0" w:rsidP="000934D9">
            <w:pPr>
              <w:rPr>
                <w:rFonts w:ascii="Arial Narrow" w:hAnsi="Arial Narrow" w:cstheme="majorHAnsi"/>
                <w:sz w:val="20"/>
              </w:rPr>
            </w:pPr>
          </w:p>
        </w:tc>
        <w:tc>
          <w:tcPr>
            <w:tcW w:w="1000" w:type="pct"/>
          </w:tcPr>
          <w:p w:rsidR="001C2DC0" w:rsidRPr="007712F8" w:rsidRDefault="001C2DC0" w:rsidP="000934D9">
            <w:pPr>
              <w:pStyle w:val="NoSpacing"/>
              <w:rPr>
                <w:rFonts w:ascii="Arial Narrow" w:hAnsi="Arial Narrow" w:cs="Arial"/>
                <w:sz w:val="20"/>
                <w:szCs w:val="20"/>
              </w:rPr>
            </w:pPr>
            <w:r w:rsidRPr="007712F8">
              <w:rPr>
                <w:rFonts w:ascii="Arial Narrow" w:hAnsi="Arial Narrow" w:cstheme="majorHAnsi"/>
                <w:sz w:val="20"/>
                <w:szCs w:val="20"/>
              </w:rPr>
              <w:t>Direct measures:</w:t>
            </w:r>
            <w:r w:rsidRPr="007712F8">
              <w:rPr>
                <w:rFonts w:ascii="Arial Narrow" w:hAnsi="Arial Narrow" w:cs="Arial"/>
                <w:sz w:val="20"/>
                <w:szCs w:val="20"/>
              </w:rPr>
              <w:t xml:space="preserve"> checklists, anecdotal recordings</w:t>
            </w:r>
          </w:p>
          <w:p w:rsidR="001C2DC0" w:rsidRPr="007712F8" w:rsidRDefault="001C2DC0" w:rsidP="000934D9">
            <w:pPr>
              <w:pStyle w:val="NoSpacing"/>
              <w:rPr>
                <w:rFonts w:ascii="Arial Narrow" w:hAnsi="Arial Narrow" w:cstheme="majorHAnsi"/>
                <w:sz w:val="20"/>
                <w:szCs w:val="20"/>
              </w:rPr>
            </w:pPr>
            <w:r w:rsidRPr="007712F8">
              <w:rPr>
                <w:rFonts w:ascii="Arial Narrow" w:hAnsi="Arial Narrow" w:cs="Arial"/>
                <w:sz w:val="20"/>
                <w:szCs w:val="20"/>
              </w:rPr>
              <w:t>Authentic: Student interview</w:t>
            </w:r>
          </w:p>
          <w:p w:rsidR="001C2DC0" w:rsidRPr="007712F8" w:rsidRDefault="001C2DC0" w:rsidP="000934D9">
            <w:pPr>
              <w:rPr>
                <w:rFonts w:ascii="Arial Narrow" w:hAnsi="Arial Narrow" w:cstheme="majorHAnsi"/>
                <w:sz w:val="20"/>
              </w:rPr>
            </w:pPr>
          </w:p>
        </w:tc>
      </w:tr>
      <w:tr w:rsidR="001C2DC0" w:rsidRPr="007712F8">
        <w:tc>
          <w:tcPr>
            <w:tcW w:w="5000" w:type="pct"/>
            <w:gridSpan w:val="5"/>
          </w:tcPr>
          <w:p w:rsidR="001C2DC0" w:rsidRPr="007712F8" w:rsidRDefault="001C2DC0" w:rsidP="000934D9">
            <w:pPr>
              <w:pStyle w:val="NoSpacing"/>
              <w:rPr>
                <w:rFonts w:ascii="Arial Narrow" w:hAnsi="Arial Narrow" w:cs="Arial"/>
                <w:sz w:val="20"/>
                <w:szCs w:val="20"/>
              </w:rPr>
            </w:pPr>
            <w:r w:rsidRPr="007712F8">
              <w:rPr>
                <w:rFonts w:ascii="Arial Narrow" w:hAnsi="Arial Narrow" w:cstheme="majorHAnsi"/>
                <w:b/>
                <w:i/>
                <w:sz w:val="20"/>
                <w:szCs w:val="20"/>
              </w:rPr>
              <w:t>Goal Statement</w:t>
            </w:r>
            <w:r w:rsidRPr="007712F8">
              <w:rPr>
                <w:rFonts w:ascii="Arial Narrow" w:hAnsi="Arial Narrow" w:cstheme="majorHAnsi"/>
                <w:sz w:val="20"/>
                <w:szCs w:val="20"/>
              </w:rPr>
              <w:t xml:space="preserve">: </w:t>
            </w:r>
            <w:r w:rsidRPr="007712F8">
              <w:rPr>
                <w:rFonts w:ascii="Arial Narrow" w:hAnsi="Arial Narrow" w:cs="Arial"/>
                <w:sz w:val="20"/>
                <w:szCs w:val="20"/>
              </w:rPr>
              <w:t xml:space="preserve">During 9 of 10 cooperative group activities, </w:t>
            </w:r>
            <w:r w:rsidR="00187F03" w:rsidRPr="007712F8">
              <w:rPr>
                <w:rFonts w:ascii="Arial Narrow" w:hAnsi="Arial Narrow" w:cs="Arial"/>
                <w:sz w:val="20"/>
                <w:szCs w:val="20"/>
              </w:rPr>
              <w:t>Garnet</w:t>
            </w:r>
            <w:r w:rsidRPr="007712F8">
              <w:rPr>
                <w:rFonts w:ascii="Arial Narrow" w:hAnsi="Arial Narrow" w:cs="Arial"/>
                <w:sz w:val="20"/>
                <w:szCs w:val="20"/>
              </w:rPr>
              <w:t xml:space="preserve"> will apply a decision-making process (think before act) for self-regulation with 100% accuracy through use of a visual prompt while participating in collegial discussions as measured by checklists, anecdotal recordings, and student interviews.</w:t>
            </w:r>
          </w:p>
          <w:p w:rsidR="001C2DC0" w:rsidRPr="007712F8" w:rsidRDefault="001C2DC0" w:rsidP="000934D9">
            <w:pPr>
              <w:pStyle w:val="NoSpacing"/>
              <w:rPr>
                <w:rFonts w:ascii="Arial Narrow" w:hAnsi="Arial Narrow" w:cs="Arial"/>
                <w:sz w:val="20"/>
                <w:szCs w:val="20"/>
              </w:rPr>
            </w:pPr>
          </w:p>
          <w:p w:rsidR="001C2DC0" w:rsidRPr="007712F8" w:rsidRDefault="001C2DC0" w:rsidP="000934D9">
            <w:pPr>
              <w:pStyle w:val="NoSpacing"/>
              <w:rPr>
                <w:rFonts w:ascii="Arial Narrow" w:hAnsi="Arial Narrow" w:cstheme="majorHAnsi"/>
                <w:sz w:val="20"/>
                <w:szCs w:val="20"/>
              </w:rPr>
            </w:pPr>
          </w:p>
        </w:tc>
      </w:tr>
    </w:tbl>
    <w:p w:rsidR="001C2DC0" w:rsidRPr="007712F8" w:rsidRDefault="001C2DC0" w:rsidP="001C2DC0">
      <w:pPr>
        <w:pStyle w:val="PlainText"/>
        <w:rPr>
          <w:rFonts w:ascii="Arial Narrow" w:hAnsi="Arial Narrow"/>
          <w:sz w:val="20"/>
          <w:szCs w:val="20"/>
        </w:rPr>
      </w:pPr>
    </w:p>
    <w:p w:rsidR="001C2DC0" w:rsidRPr="007712F8" w:rsidRDefault="001C2DC0">
      <w:pPr>
        <w:overflowPunct/>
        <w:autoSpaceDE/>
        <w:autoSpaceDN/>
        <w:adjustRightInd/>
        <w:textAlignment w:val="auto"/>
        <w:rPr>
          <w:rFonts w:cs="Arial"/>
          <w:b/>
          <w:szCs w:val="24"/>
        </w:rPr>
      </w:pPr>
      <w:r w:rsidRPr="007712F8">
        <w:rPr>
          <w:rFonts w:cs="Arial"/>
          <w:b/>
          <w:szCs w:val="24"/>
        </w:rPr>
        <w:br w:type="page"/>
      </w:r>
    </w:p>
    <w:p w:rsidR="00B1660E" w:rsidRPr="007712F8" w:rsidRDefault="00B1660E" w:rsidP="0019083A">
      <w:pPr>
        <w:pStyle w:val="Heading1"/>
      </w:pPr>
      <w:bookmarkStart w:id="166" w:name="_Appendix_C"/>
      <w:bookmarkStart w:id="167" w:name="_Toc324426999"/>
      <w:bookmarkEnd w:id="166"/>
      <w:r w:rsidRPr="007712F8">
        <w:t>Appendix C</w:t>
      </w:r>
      <w:bookmarkEnd w:id="167"/>
    </w:p>
    <w:p w:rsidR="00B1660E" w:rsidRPr="007712F8" w:rsidRDefault="00B1660E" w:rsidP="00214184">
      <w:pPr>
        <w:overflowPunct/>
        <w:autoSpaceDE/>
        <w:autoSpaceDN/>
        <w:adjustRightInd/>
        <w:jc w:val="center"/>
        <w:textAlignment w:val="auto"/>
        <w:rPr>
          <w:rFonts w:cs="Arial"/>
          <w:b/>
          <w:szCs w:val="24"/>
        </w:rPr>
      </w:pPr>
    </w:p>
    <w:p w:rsidR="00B1660E" w:rsidRPr="007712F8" w:rsidRDefault="00B1660E" w:rsidP="00214184">
      <w:pPr>
        <w:overflowPunct/>
        <w:autoSpaceDE/>
        <w:autoSpaceDN/>
        <w:adjustRightInd/>
        <w:jc w:val="center"/>
        <w:textAlignment w:val="auto"/>
        <w:rPr>
          <w:rFonts w:cs="Arial"/>
          <w:b/>
          <w:szCs w:val="24"/>
        </w:rPr>
      </w:pPr>
      <w:r w:rsidRPr="007712F8">
        <w:rPr>
          <w:rFonts w:cs="Arial"/>
          <w:b/>
          <w:szCs w:val="24"/>
        </w:rPr>
        <w:t>Power Verbs</w:t>
      </w:r>
    </w:p>
    <w:p w:rsidR="00EC0D2B" w:rsidRPr="007712F8" w:rsidRDefault="00EC0D2B" w:rsidP="00214184">
      <w:pPr>
        <w:overflowPunct/>
        <w:autoSpaceDE/>
        <w:autoSpaceDN/>
        <w:adjustRightInd/>
        <w:jc w:val="center"/>
        <w:textAlignment w:val="auto"/>
        <w:rPr>
          <w:rFonts w:cs="Arial"/>
          <w:b/>
          <w:szCs w:val="24"/>
        </w:rPr>
      </w:pPr>
    </w:p>
    <w:tbl>
      <w:tblPr>
        <w:tblStyle w:val="TableGrid"/>
        <w:tblW w:w="0" w:type="auto"/>
        <w:jc w:val="center"/>
        <w:tblLook w:val="04A0" w:firstRow="1" w:lastRow="0" w:firstColumn="1" w:lastColumn="0" w:noHBand="0" w:noVBand="1"/>
      </w:tblPr>
      <w:tblGrid>
        <w:gridCol w:w="1818"/>
        <w:gridCol w:w="2070"/>
        <w:gridCol w:w="2070"/>
        <w:gridCol w:w="1890"/>
        <w:gridCol w:w="1644"/>
      </w:tblGrid>
      <w:tr w:rsidR="000934D9" w:rsidRPr="007712F8">
        <w:trPr>
          <w:trHeight w:val="10520"/>
          <w:jc w:val="center"/>
        </w:trPr>
        <w:tc>
          <w:tcPr>
            <w:tcW w:w="1818" w:type="dxa"/>
          </w:tcPr>
          <w:p w:rsidR="000934D9" w:rsidRPr="007712F8" w:rsidRDefault="00263BDF" w:rsidP="000934D9">
            <w:pPr>
              <w:spacing w:line="360" w:lineRule="auto"/>
              <w:rPr>
                <w:rFonts w:ascii="Times New Roman" w:hAnsi="Times New Roman"/>
                <w:snapToGrid w:val="0"/>
                <w:sz w:val="20"/>
              </w:rPr>
            </w:pPr>
            <w:r w:rsidRPr="007712F8">
              <w:rPr>
                <w:rFonts w:ascii="Times New Roman" w:hAnsi="Times New Roman"/>
                <w:snapToGrid w:val="0"/>
                <w:sz w:val="20"/>
              </w:rPr>
              <w:t>A</w:t>
            </w:r>
            <w:r w:rsidR="000934D9" w:rsidRPr="007712F8">
              <w:rPr>
                <w:rFonts w:ascii="Times New Roman" w:hAnsi="Times New Roman"/>
                <w:snapToGrid w:val="0"/>
                <w:sz w:val="20"/>
              </w:rPr>
              <w:t>ct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Adapt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Add</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Advise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Argue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Assist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Break down</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Categorize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Cause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Change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Chart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Choose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Cite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Classify</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Collaborate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Collect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Combine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Communicate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Compare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Compile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Compose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Compute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Contrast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Control</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Construct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Convert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Correlate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Counsel</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Count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Copy</w:t>
            </w:r>
          </w:p>
          <w:p w:rsidR="000934D9" w:rsidRPr="007712F8" w:rsidRDefault="000934D9" w:rsidP="000934D9">
            <w:pPr>
              <w:rPr>
                <w:rFonts w:ascii="Times New Roman" w:hAnsi="Times New Roman"/>
                <w:sz w:val="20"/>
              </w:rPr>
            </w:pPr>
          </w:p>
        </w:tc>
        <w:tc>
          <w:tcPr>
            <w:tcW w:w="2070" w:type="dxa"/>
          </w:tcPr>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Create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Criticize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Critique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Debate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Decide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Decipher</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Deduce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Defend</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Define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Describe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Design</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Develop</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Devise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Diagram</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Discuss</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Divide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Direct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Dramatize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Draw</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Estimate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Evaluate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Evoke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Examine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Explain</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Extend</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Find</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Focus</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Gather</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Generalize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Generate</w:t>
            </w:r>
          </w:p>
          <w:p w:rsidR="000934D9" w:rsidRPr="007712F8" w:rsidRDefault="000934D9" w:rsidP="000934D9">
            <w:pPr>
              <w:rPr>
                <w:rFonts w:ascii="Times New Roman" w:hAnsi="Times New Roman"/>
                <w:sz w:val="20"/>
              </w:rPr>
            </w:pPr>
          </w:p>
        </w:tc>
        <w:tc>
          <w:tcPr>
            <w:tcW w:w="2070" w:type="dxa"/>
          </w:tcPr>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Give examples</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Graph</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Help</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Initiate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Illustrate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Imitate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Include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Incorporate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Infer</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Instruct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Integrate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Interpret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Invent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Judge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Justify</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Label</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Lead</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Limit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List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Locate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Manage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Match</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Model</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Modify</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Multiply</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Name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Negotiate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Operate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Organize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Outline</w:t>
            </w:r>
          </w:p>
          <w:p w:rsidR="000934D9" w:rsidRPr="007712F8" w:rsidRDefault="000934D9" w:rsidP="000934D9">
            <w:pPr>
              <w:rPr>
                <w:rFonts w:ascii="Times New Roman" w:hAnsi="Times New Roman"/>
                <w:sz w:val="20"/>
              </w:rPr>
            </w:pPr>
          </w:p>
        </w:tc>
        <w:tc>
          <w:tcPr>
            <w:tcW w:w="1890" w:type="dxa"/>
          </w:tcPr>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Paint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Paraphrase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Participate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Perform</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Persuade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Plan</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Predict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Prepare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Pretend</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Produce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Point out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Prioritize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Prove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Provide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Propose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Quote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Rank</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Read</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Rearrange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Recall</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Recite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Recommend</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Reconstruct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Record</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Reorganize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Report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Research</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Restate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Review</w:t>
            </w:r>
          </w:p>
          <w:p w:rsidR="000934D9" w:rsidRPr="007712F8" w:rsidRDefault="000934D9" w:rsidP="000934D9">
            <w:pPr>
              <w:spacing w:line="360" w:lineRule="auto"/>
              <w:rPr>
                <w:rFonts w:ascii="Times New Roman" w:hAnsi="Times New Roman"/>
                <w:snapToGrid w:val="0"/>
                <w:sz w:val="20"/>
              </w:rPr>
            </w:pPr>
          </w:p>
        </w:tc>
        <w:tc>
          <w:tcPr>
            <w:tcW w:w="1644" w:type="dxa"/>
          </w:tcPr>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Revise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Rewrite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Say</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Select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Separate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Sequence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Serve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Share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Show</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Solve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Sort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State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Subdivide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Substitute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Subtract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Suggest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Summarize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Supervise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Support</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Survey</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Teach</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Tell</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Touch</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Trace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Transfer</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Use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Utilize</w:t>
            </w:r>
          </w:p>
          <w:p w:rsidR="000934D9" w:rsidRPr="007712F8" w:rsidRDefault="000934D9" w:rsidP="000934D9">
            <w:pPr>
              <w:spacing w:line="360" w:lineRule="auto"/>
              <w:rPr>
                <w:rFonts w:ascii="Times New Roman" w:hAnsi="Times New Roman"/>
                <w:snapToGrid w:val="0"/>
                <w:sz w:val="20"/>
              </w:rPr>
            </w:pPr>
            <w:r w:rsidRPr="007712F8">
              <w:rPr>
                <w:rFonts w:ascii="Times New Roman" w:hAnsi="Times New Roman"/>
                <w:snapToGrid w:val="0"/>
                <w:sz w:val="20"/>
              </w:rPr>
              <w:t>Write</w:t>
            </w:r>
          </w:p>
        </w:tc>
      </w:tr>
    </w:tbl>
    <w:p w:rsidR="000934D9" w:rsidRPr="007712F8" w:rsidRDefault="000934D9">
      <w:pPr>
        <w:overflowPunct/>
        <w:autoSpaceDE/>
        <w:autoSpaceDN/>
        <w:adjustRightInd/>
        <w:textAlignment w:val="auto"/>
        <w:rPr>
          <w:rFonts w:cs="Arial"/>
          <w:b/>
          <w:szCs w:val="24"/>
        </w:rPr>
      </w:pPr>
    </w:p>
    <w:p w:rsidR="00B1660E" w:rsidRPr="007712F8" w:rsidRDefault="00B1660E" w:rsidP="000934D9">
      <w:pPr>
        <w:overflowPunct/>
        <w:autoSpaceDE/>
        <w:autoSpaceDN/>
        <w:adjustRightInd/>
        <w:textAlignment w:val="auto"/>
        <w:rPr>
          <w:rFonts w:cs="Arial"/>
          <w:b/>
          <w:szCs w:val="24"/>
        </w:rPr>
      </w:pPr>
    </w:p>
    <w:p w:rsidR="00EC0D2B" w:rsidRPr="007712F8" w:rsidRDefault="00EC0D2B">
      <w:pPr>
        <w:overflowPunct/>
        <w:autoSpaceDE/>
        <w:autoSpaceDN/>
        <w:adjustRightInd/>
        <w:textAlignment w:val="auto"/>
        <w:rPr>
          <w:rFonts w:cs="Arial"/>
          <w:b/>
          <w:szCs w:val="24"/>
        </w:rPr>
      </w:pPr>
      <w:r w:rsidRPr="007712F8">
        <w:rPr>
          <w:rFonts w:cs="Arial"/>
          <w:b/>
          <w:szCs w:val="24"/>
        </w:rPr>
        <w:br w:type="page"/>
      </w:r>
    </w:p>
    <w:p w:rsidR="00B1660E" w:rsidRPr="007712F8" w:rsidRDefault="00B1660E" w:rsidP="0019083A">
      <w:pPr>
        <w:pStyle w:val="Heading1"/>
      </w:pPr>
      <w:bookmarkStart w:id="168" w:name="_Toc324427000"/>
      <w:r w:rsidRPr="007712F8">
        <w:t>Appendix D</w:t>
      </w:r>
      <w:bookmarkEnd w:id="168"/>
    </w:p>
    <w:p w:rsidR="00B1660E" w:rsidRPr="007712F8" w:rsidRDefault="00B1660E" w:rsidP="00214184">
      <w:pPr>
        <w:overflowPunct/>
        <w:autoSpaceDE/>
        <w:autoSpaceDN/>
        <w:adjustRightInd/>
        <w:jc w:val="center"/>
        <w:textAlignment w:val="auto"/>
        <w:rPr>
          <w:rFonts w:cs="Arial"/>
          <w:b/>
          <w:szCs w:val="24"/>
        </w:rPr>
      </w:pPr>
    </w:p>
    <w:p w:rsidR="00B1660E" w:rsidRPr="007712F8" w:rsidRDefault="002E16F2" w:rsidP="00214184">
      <w:pPr>
        <w:overflowPunct/>
        <w:autoSpaceDE/>
        <w:autoSpaceDN/>
        <w:adjustRightInd/>
        <w:jc w:val="center"/>
        <w:textAlignment w:val="auto"/>
        <w:rPr>
          <w:rFonts w:cs="Arial"/>
          <w:b/>
          <w:szCs w:val="24"/>
        </w:rPr>
      </w:pPr>
      <w:r w:rsidRPr="007712F8">
        <w:rPr>
          <w:rFonts w:cs="Arial"/>
          <w:b/>
          <w:szCs w:val="24"/>
        </w:rPr>
        <w:t>Especially DECS</w:t>
      </w:r>
    </w:p>
    <w:p w:rsidR="004A145F" w:rsidRPr="007712F8" w:rsidRDefault="004A145F" w:rsidP="00214184">
      <w:pPr>
        <w:overflowPunct/>
        <w:autoSpaceDE/>
        <w:autoSpaceDN/>
        <w:adjustRightInd/>
        <w:jc w:val="center"/>
        <w:textAlignment w:val="auto"/>
        <w:rPr>
          <w:rFonts w:cs="Arial"/>
          <w:b/>
          <w:szCs w:val="24"/>
        </w:rPr>
      </w:pPr>
    </w:p>
    <w:p w:rsidR="004A145F" w:rsidRPr="007712F8" w:rsidRDefault="004A145F" w:rsidP="004A145F">
      <w:r w:rsidRPr="007712F8">
        <w:rPr>
          <w:rFonts w:ascii="Calibri" w:hAnsi="Calibri"/>
          <w:b/>
          <w:bCs/>
          <w:sz w:val="22"/>
          <w:szCs w:val="22"/>
        </w:rPr>
        <w:t>A weekly email update from the Division of Exceptional Children Services to Directors of Special Education on current issues, information and events.   August 2, 2004 - Volume 1, Number 14</w:t>
      </w:r>
    </w:p>
    <w:p w:rsidR="004A145F" w:rsidRPr="007712F8" w:rsidRDefault="004A145F" w:rsidP="004A145F">
      <w:pPr>
        <w:rPr>
          <w:rFonts w:ascii="Calibri" w:hAnsi="Calibri"/>
          <w:sz w:val="22"/>
          <w:szCs w:val="22"/>
        </w:rPr>
      </w:pPr>
    </w:p>
    <w:p w:rsidR="004A145F" w:rsidRPr="007712F8" w:rsidRDefault="004A145F" w:rsidP="004A145F">
      <w:r w:rsidRPr="007712F8">
        <w:rPr>
          <w:rFonts w:ascii="Calibri" w:hAnsi="Calibri"/>
          <w:sz w:val="22"/>
          <w:szCs w:val="22"/>
        </w:rPr>
        <w:t>Question of the Week:</w:t>
      </w:r>
    </w:p>
    <w:p w:rsidR="004A145F" w:rsidRPr="007712F8" w:rsidRDefault="004A145F" w:rsidP="004A145F">
      <w:r w:rsidRPr="007712F8">
        <w:rPr>
          <w:rFonts w:ascii="Calibri" w:hAnsi="Calibri"/>
          <w:sz w:val="22"/>
          <w:szCs w:val="22"/>
        </w:rPr>
        <w:t>May specially designed instruction be provided in all academic areas to special education students who are only eligible only in discrete categories of disability?  For example, may a student who has a learning disability in one area of LD receive specially designed instruction in all academic areas?</w:t>
      </w:r>
    </w:p>
    <w:p w:rsidR="004A145F" w:rsidRPr="007712F8" w:rsidRDefault="004A145F" w:rsidP="004A145F">
      <w:r w:rsidRPr="007712F8">
        <w:rPr>
          <w:rFonts w:ascii="Calibri" w:hAnsi="Calibri"/>
          <w:sz w:val="22"/>
          <w:szCs w:val="22"/>
        </w:rPr>
        <w:t> </w:t>
      </w:r>
    </w:p>
    <w:p w:rsidR="004A145F" w:rsidRPr="007712F8" w:rsidRDefault="004A145F" w:rsidP="004A145F">
      <w:r w:rsidRPr="007712F8">
        <w:rPr>
          <w:rFonts w:ascii="Calibri" w:hAnsi="Calibri"/>
          <w:sz w:val="22"/>
          <w:szCs w:val="22"/>
        </w:rPr>
        <w:t>Answer:</w:t>
      </w:r>
    </w:p>
    <w:p w:rsidR="004A145F" w:rsidRPr="007712F8" w:rsidRDefault="004A145F" w:rsidP="004A145F">
      <w:r w:rsidRPr="007712F8">
        <w:rPr>
          <w:rFonts w:ascii="Calibri" w:hAnsi="Calibri"/>
          <w:sz w:val="22"/>
          <w:szCs w:val="22"/>
        </w:rPr>
        <w:t> No. Specially designed instruction is provided only in the area(s) of IDEA disability as determined by student evaluations, since these are the sole areas in which the ARC can demonstrate that the disability has an adverse effect on the student's educational performance.</w:t>
      </w:r>
    </w:p>
    <w:p w:rsidR="004A145F" w:rsidRPr="007712F8" w:rsidRDefault="004A145F" w:rsidP="004A145F">
      <w:r w:rsidRPr="007712F8">
        <w:rPr>
          <w:rFonts w:ascii="Calibri" w:hAnsi="Calibri"/>
          <w:sz w:val="22"/>
          <w:szCs w:val="22"/>
        </w:rPr>
        <w:t> </w:t>
      </w:r>
    </w:p>
    <w:p w:rsidR="004A145F" w:rsidRPr="007712F8" w:rsidRDefault="004A145F" w:rsidP="004A145F">
      <w:r w:rsidRPr="007712F8">
        <w:rPr>
          <w:rFonts w:ascii="Calibri" w:hAnsi="Calibri"/>
          <w:sz w:val="22"/>
          <w:szCs w:val="22"/>
        </w:rPr>
        <w:t> The IEP should have specially designed instruction in academic subjects only in areas related to the disability. However, it may be appropriate for the ARC to embed IEP goals and objectives related to the disability into the content for other academic areas.  It is also appropriate to provide the student with supplementary aids and services for other academic areas not related to the student's disability, to assist the student with content.</w:t>
      </w:r>
    </w:p>
    <w:p w:rsidR="004A145F" w:rsidRPr="007712F8" w:rsidRDefault="004A145F" w:rsidP="004A145F">
      <w:r w:rsidRPr="007712F8">
        <w:rPr>
          <w:rFonts w:ascii="Calibri" w:hAnsi="Calibri"/>
          <w:sz w:val="22"/>
          <w:szCs w:val="22"/>
        </w:rPr>
        <w:t> </w:t>
      </w:r>
    </w:p>
    <w:p w:rsidR="004A145F" w:rsidRPr="007712F8" w:rsidRDefault="004A145F" w:rsidP="004A145F">
      <w:r w:rsidRPr="007712F8">
        <w:rPr>
          <w:rFonts w:ascii="Calibri" w:hAnsi="Calibri"/>
          <w:sz w:val="22"/>
          <w:szCs w:val="22"/>
        </w:rPr>
        <w:t>Example: If a student has been determined eligible for a learning disability solely in the area of reading comprehension, the student is not eligible for specially designed instruction in math computation.  The student with a reading comprehension disability would have an IEP with goals and objectives that address reading comprehension.  The student may also have reading comprehension goals for math, social studies or science - that is, any Area  in which reading comprehension adversely affects that student's academic performance - in order for the student to comprehend written math problems or the science and social studies material.</w:t>
      </w:r>
    </w:p>
    <w:p w:rsidR="004A145F" w:rsidRPr="007712F8" w:rsidRDefault="004A145F" w:rsidP="004A145F">
      <w:r w:rsidRPr="007712F8">
        <w:rPr>
          <w:rFonts w:ascii="Calibri" w:hAnsi="Calibri"/>
          <w:sz w:val="22"/>
          <w:szCs w:val="22"/>
        </w:rPr>
        <w:t> </w:t>
      </w:r>
    </w:p>
    <w:p w:rsidR="004A145F" w:rsidRPr="007712F8" w:rsidRDefault="004A145F" w:rsidP="004A145F">
      <w:pPr>
        <w:rPr>
          <w:rFonts w:ascii="Calibri" w:hAnsi="Calibri"/>
          <w:sz w:val="22"/>
          <w:szCs w:val="22"/>
        </w:rPr>
      </w:pPr>
      <w:r w:rsidRPr="007712F8">
        <w:rPr>
          <w:rFonts w:ascii="Calibri" w:hAnsi="Calibri"/>
          <w:sz w:val="22"/>
          <w:szCs w:val="22"/>
        </w:rPr>
        <w:t>For students who are eligible under the category of speech and language impairment only, the ARC must be specific about the disability.  If the student has impairments in language as opposed to articulation, the IEP would reflect the language needs of the student, with the goals and objectives implemented by a speech language pathologist, speech language pathology assistant, general education teacher or special education teacher. The goals and objectives should address only the student's language needs - not other areas.  If the student has articulation problems only, the IEP should have goals and objectives that address only articulation.</w:t>
      </w:r>
    </w:p>
    <w:p w:rsidR="004A145F" w:rsidRPr="007712F8" w:rsidRDefault="004A145F" w:rsidP="004A145F">
      <w:pPr>
        <w:rPr>
          <w:rFonts w:ascii="Calibri" w:hAnsi="Calibri"/>
          <w:sz w:val="22"/>
          <w:szCs w:val="22"/>
        </w:rPr>
      </w:pPr>
    </w:p>
    <w:p w:rsidR="004A145F" w:rsidRPr="007712F8" w:rsidRDefault="00E20F47" w:rsidP="004A145F">
      <w:r w:rsidRPr="007712F8">
        <w:rPr>
          <w:rFonts w:ascii="Calibri" w:hAnsi="Calibri"/>
          <w:sz w:val="22"/>
          <w:szCs w:val="22"/>
        </w:rPr>
        <w:t>For</w:t>
      </w:r>
      <w:r w:rsidR="004A145F" w:rsidRPr="007712F8">
        <w:rPr>
          <w:rFonts w:ascii="Calibri" w:hAnsi="Calibri"/>
          <w:sz w:val="22"/>
          <w:szCs w:val="22"/>
        </w:rPr>
        <w:t xml:space="preserve"> students with emotional/behavior disabilities or who are Other Health Impaired</w:t>
      </w:r>
      <w:r w:rsidRPr="007712F8">
        <w:rPr>
          <w:rFonts w:ascii="Calibri" w:hAnsi="Calibri"/>
          <w:sz w:val="22"/>
          <w:szCs w:val="22"/>
        </w:rPr>
        <w:t>,</w:t>
      </w:r>
      <w:r w:rsidR="004A145F" w:rsidRPr="007712F8">
        <w:rPr>
          <w:rFonts w:ascii="Calibri" w:hAnsi="Calibri"/>
          <w:sz w:val="22"/>
          <w:szCs w:val="22"/>
        </w:rPr>
        <w:t xml:space="preserve"> remember that ARCs must make an individualized determination regarding the appropriate student goals and object</w:t>
      </w:r>
      <w:r w:rsidRPr="007712F8">
        <w:rPr>
          <w:rFonts w:ascii="Calibri" w:hAnsi="Calibri"/>
          <w:sz w:val="22"/>
          <w:szCs w:val="22"/>
        </w:rPr>
        <w:t>, based on the student evaluation as reflected in the present level of performance. Keeping the examples of paragraph two and three (above) in mind, never assume that a student whose IDEA eligibility is based upon an emotional/behavior or health disability cannot have academic goals and objectives in his or her IEP.</w:t>
      </w:r>
    </w:p>
    <w:p w:rsidR="00EC0D2B" w:rsidRPr="007712F8" w:rsidRDefault="004A145F" w:rsidP="0019083A">
      <w:pPr>
        <w:rPr>
          <w:rFonts w:cs="Arial"/>
          <w:b/>
          <w:szCs w:val="24"/>
        </w:rPr>
      </w:pPr>
      <w:r w:rsidRPr="007712F8">
        <w:rPr>
          <w:rFonts w:ascii="Calibri" w:hAnsi="Calibri"/>
          <w:sz w:val="22"/>
          <w:szCs w:val="22"/>
        </w:rPr>
        <w:t> </w:t>
      </w:r>
    </w:p>
    <w:sectPr w:rsidR="00EC0D2B" w:rsidRPr="007712F8" w:rsidSect="009F00EB">
      <w:pgSz w:w="12240" w:h="15840" w:code="1"/>
      <w:pgMar w:top="1440" w:right="720" w:bottom="1440" w:left="720" w:header="0" w:footer="0" w:gutter="0"/>
      <w:pgNumType w:chapStyle="7"/>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C74" w:rsidRPr="00F95DDF" w:rsidRDefault="009C7C74" w:rsidP="00CD3B91">
      <w:pPr>
        <w:pStyle w:val="EnvelopeReturn"/>
        <w:rPr>
          <w:sz w:val="24"/>
        </w:rPr>
      </w:pPr>
      <w:r>
        <w:separator/>
      </w:r>
    </w:p>
    <w:p w:rsidR="009C7C74" w:rsidRDefault="009C7C74"/>
  </w:endnote>
  <w:endnote w:type="continuationSeparator" w:id="0">
    <w:p w:rsidR="009C7C74" w:rsidRPr="00F95DDF" w:rsidRDefault="009C7C74" w:rsidP="00CD3B91">
      <w:pPr>
        <w:pStyle w:val="EnvelopeReturn"/>
        <w:rPr>
          <w:sz w:val="24"/>
        </w:rPr>
      </w:pPr>
      <w:r>
        <w:continuationSeparator/>
      </w:r>
    </w:p>
    <w:p w:rsidR="009C7C74" w:rsidRDefault="009C7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CDGM P+ Garamond">
    <w:altName w:val="Garamond"/>
    <w:panose1 w:val="00000000000000000000"/>
    <w:charset w:val="00"/>
    <w:family w:val="roman"/>
    <w:notTrueType/>
    <w:pitch w:val="default"/>
    <w:sig w:usb0="00000003" w:usb1="00000000" w:usb2="00000000" w:usb3="00000000" w:csb0="00000001" w:csb1="00000000"/>
  </w:font>
  <w:font w:name="CaslonOpnface BT">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FF2BC3D8t00">
    <w:altName w:val="Cambria"/>
    <w:panose1 w:val="00000000000000000000"/>
    <w:charset w:val="00"/>
    <w:family w:val="auto"/>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BEB" w:rsidRDefault="00B446C4" w:rsidP="004A7B25">
    <w:pPr>
      <w:pStyle w:val="Footer"/>
      <w:framePr w:wrap="around" w:vAnchor="text" w:hAnchor="margin" w:xAlign="right" w:y="1"/>
      <w:rPr>
        <w:rStyle w:val="PageNumber"/>
        <w:rFonts w:ascii="Arial" w:hAnsi="Arial"/>
      </w:rPr>
    </w:pPr>
    <w:r>
      <w:rPr>
        <w:rStyle w:val="PageNumber"/>
      </w:rPr>
      <w:fldChar w:fldCharType="begin"/>
    </w:r>
    <w:r w:rsidR="00580BEB">
      <w:rPr>
        <w:rStyle w:val="PageNumber"/>
      </w:rPr>
      <w:instrText xml:space="preserve">PAGE  </w:instrText>
    </w:r>
    <w:r>
      <w:rPr>
        <w:rStyle w:val="PageNumber"/>
      </w:rPr>
      <w:fldChar w:fldCharType="end"/>
    </w:r>
  </w:p>
  <w:p w:rsidR="00580BEB" w:rsidRDefault="00580BEB" w:rsidP="00967652">
    <w:pPr>
      <w:pStyle w:val="Footer"/>
      <w:ind w:right="360"/>
    </w:pPr>
  </w:p>
  <w:p w:rsidR="00580BEB" w:rsidRDefault="00580BE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BEB" w:rsidRDefault="00580BEB" w:rsidP="00771BEF">
    <w:pPr>
      <w:pStyle w:val="Footer"/>
      <w:pBdr>
        <w:top w:val="thinThickSmallGap" w:sz="24" w:space="1" w:color="622423"/>
      </w:pBdr>
      <w:tabs>
        <w:tab w:val="clear" w:pos="4320"/>
        <w:tab w:val="clear" w:pos="8640"/>
        <w:tab w:val="right" w:pos="10800"/>
      </w:tabs>
      <w:rPr>
        <w:rFonts w:ascii="Cambria" w:hAnsi="Cambria"/>
      </w:rPr>
    </w:pPr>
    <w:r>
      <w:rPr>
        <w:rFonts w:ascii="Cambria" w:hAnsi="Cambria"/>
      </w:rPr>
      <w:tab/>
      <w:t xml:space="preserve">Page </w:t>
    </w:r>
    <w:r w:rsidR="00717984">
      <w:fldChar w:fldCharType="begin"/>
    </w:r>
    <w:r w:rsidR="00717984">
      <w:instrText xml:space="preserve"> PAGE   \* MERGEFORMAT </w:instrText>
    </w:r>
    <w:r w:rsidR="00717984">
      <w:fldChar w:fldCharType="separate"/>
    </w:r>
    <w:r w:rsidRPr="00D97032">
      <w:rPr>
        <w:rFonts w:ascii="Cambria" w:hAnsi="Cambria"/>
        <w:noProof/>
      </w:rPr>
      <w:t>1</w:t>
    </w:r>
    <w:r w:rsidR="00717984">
      <w:rPr>
        <w:rFonts w:ascii="Cambria" w:hAnsi="Cambria"/>
        <w:noProof/>
      </w:rPr>
      <w:fldChar w:fldCharType="end"/>
    </w:r>
  </w:p>
  <w:p w:rsidR="00580BEB" w:rsidRDefault="00580BE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BEB" w:rsidRDefault="00580BEB" w:rsidP="009F00EB">
    <w:pPr>
      <w:pStyle w:val="Footer"/>
      <w:pBdr>
        <w:top w:val="thinThickSmallGap" w:sz="24" w:space="1" w:color="622423" w:themeColor="accent2" w:themeShade="7F"/>
      </w:pBdr>
      <w:tabs>
        <w:tab w:val="clear" w:pos="4320"/>
        <w:tab w:val="clear" w:pos="8640"/>
      </w:tabs>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717984">
      <w:fldChar w:fldCharType="begin"/>
    </w:r>
    <w:r w:rsidR="00717984">
      <w:instrText xml:space="preserve"> PAGE   \* MERGEFORMAT </w:instrText>
    </w:r>
    <w:r w:rsidR="00717984">
      <w:fldChar w:fldCharType="separate"/>
    </w:r>
    <w:r w:rsidR="00717984" w:rsidRPr="00717984">
      <w:rPr>
        <w:rFonts w:asciiTheme="majorHAnsi" w:eastAsiaTheme="majorEastAsia" w:hAnsiTheme="majorHAnsi" w:cstheme="majorBidi"/>
        <w:noProof/>
      </w:rPr>
      <w:t>1</w:t>
    </w:r>
    <w:r w:rsidR="00717984">
      <w:rPr>
        <w:rFonts w:asciiTheme="majorHAnsi" w:eastAsiaTheme="majorEastAsia" w:hAnsiTheme="majorHAnsi" w:cstheme="majorBidi"/>
        <w:noProof/>
      </w:rPr>
      <w:fldChar w:fldCharType="end"/>
    </w:r>
  </w:p>
  <w:p w:rsidR="00580BEB" w:rsidRDefault="00580BEB" w:rsidP="00022F7A">
    <w:pPr>
      <w:pStyle w:val="Footer"/>
    </w:pPr>
    <w:r>
      <w:t xml:space="preserve"> </w:t>
    </w:r>
  </w:p>
  <w:p w:rsidR="00580BEB" w:rsidRDefault="00580BEB" w:rsidP="00022F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C74" w:rsidRPr="00F95DDF" w:rsidRDefault="009C7C74" w:rsidP="00CD3B91">
      <w:pPr>
        <w:pStyle w:val="EnvelopeReturn"/>
        <w:rPr>
          <w:sz w:val="24"/>
        </w:rPr>
      </w:pPr>
      <w:r>
        <w:separator/>
      </w:r>
    </w:p>
    <w:p w:rsidR="009C7C74" w:rsidRDefault="009C7C74"/>
  </w:footnote>
  <w:footnote w:type="continuationSeparator" w:id="0">
    <w:p w:rsidR="009C7C74" w:rsidRPr="00F95DDF" w:rsidRDefault="009C7C74" w:rsidP="00CD3B91">
      <w:pPr>
        <w:pStyle w:val="EnvelopeReturn"/>
        <w:rPr>
          <w:sz w:val="24"/>
        </w:rPr>
      </w:pPr>
      <w:r>
        <w:continuationSeparator/>
      </w:r>
    </w:p>
    <w:p w:rsidR="009C7C74" w:rsidRDefault="009C7C7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9238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0655A4"/>
    <w:lvl w:ilvl="0">
      <w:numFmt w:val="decimal"/>
      <w:lvlText w:val="*"/>
      <w:lvlJc w:val="left"/>
    </w:lvl>
  </w:abstractNum>
  <w:abstractNum w:abstractNumId="2" w15:restartNumberingAfterBreak="0">
    <w:nsid w:val="01401419"/>
    <w:multiLevelType w:val="hybridMultilevel"/>
    <w:tmpl w:val="847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23BE3"/>
    <w:multiLevelType w:val="multilevel"/>
    <w:tmpl w:val="5240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BA542C"/>
    <w:multiLevelType w:val="hybridMultilevel"/>
    <w:tmpl w:val="D22A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F1D91"/>
    <w:multiLevelType w:val="hybridMultilevel"/>
    <w:tmpl w:val="E7F0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46CB9"/>
    <w:multiLevelType w:val="hybridMultilevel"/>
    <w:tmpl w:val="7D44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92AD6"/>
    <w:multiLevelType w:val="hybridMultilevel"/>
    <w:tmpl w:val="7E6E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325E0A"/>
    <w:multiLevelType w:val="hybridMultilevel"/>
    <w:tmpl w:val="5E9CF064"/>
    <w:lvl w:ilvl="0" w:tplc="C5D0421E">
      <w:start w:val="5"/>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A685FF5"/>
    <w:multiLevelType w:val="hybridMultilevel"/>
    <w:tmpl w:val="2500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78242D"/>
    <w:multiLevelType w:val="hybridMultilevel"/>
    <w:tmpl w:val="B48CE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F27E5E"/>
    <w:multiLevelType w:val="hybridMultilevel"/>
    <w:tmpl w:val="0178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74233"/>
    <w:multiLevelType w:val="hybridMultilevel"/>
    <w:tmpl w:val="CF62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FA0B1C"/>
    <w:multiLevelType w:val="hybridMultilevel"/>
    <w:tmpl w:val="E4ECE9AC"/>
    <w:lvl w:ilvl="0" w:tplc="20E091F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7A3B47"/>
    <w:multiLevelType w:val="hybridMultilevel"/>
    <w:tmpl w:val="797C2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7C5A8F"/>
    <w:multiLevelType w:val="hybridMultilevel"/>
    <w:tmpl w:val="BFB88AD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0EC5567E"/>
    <w:multiLevelType w:val="hybridMultilevel"/>
    <w:tmpl w:val="BFCA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D520EB"/>
    <w:multiLevelType w:val="hybridMultilevel"/>
    <w:tmpl w:val="2DD80170"/>
    <w:lvl w:ilvl="0" w:tplc="FE906390">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02E634D"/>
    <w:multiLevelType w:val="hybridMultilevel"/>
    <w:tmpl w:val="3526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387334"/>
    <w:multiLevelType w:val="hybridMultilevel"/>
    <w:tmpl w:val="8634E8EC"/>
    <w:lvl w:ilvl="0" w:tplc="FE906390">
      <w:start w:val="1"/>
      <w:numFmt w:val="bullet"/>
      <w:lvlText w:val=""/>
      <w:lvlJc w:val="center"/>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2B428B6"/>
    <w:multiLevelType w:val="hybridMultilevel"/>
    <w:tmpl w:val="03681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0D47CB"/>
    <w:multiLevelType w:val="hybridMultilevel"/>
    <w:tmpl w:val="FB103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806E06"/>
    <w:multiLevelType w:val="hybridMultilevel"/>
    <w:tmpl w:val="4066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F32D9C"/>
    <w:multiLevelType w:val="hybridMultilevel"/>
    <w:tmpl w:val="2C5075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17566B1B"/>
    <w:multiLevelType w:val="hybridMultilevel"/>
    <w:tmpl w:val="9822F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531758"/>
    <w:multiLevelType w:val="hybridMultilevel"/>
    <w:tmpl w:val="FAFA15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1D160753"/>
    <w:multiLevelType w:val="hybridMultilevel"/>
    <w:tmpl w:val="333E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D306E18"/>
    <w:multiLevelType w:val="hybridMultilevel"/>
    <w:tmpl w:val="42B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E21BD3"/>
    <w:multiLevelType w:val="hybridMultilevel"/>
    <w:tmpl w:val="6DD04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E973B3A"/>
    <w:multiLevelType w:val="hybridMultilevel"/>
    <w:tmpl w:val="CBAAC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1D46BD"/>
    <w:multiLevelType w:val="hybridMultilevel"/>
    <w:tmpl w:val="24C4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BB586B"/>
    <w:multiLevelType w:val="hybridMultilevel"/>
    <w:tmpl w:val="8F8E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2B2D14"/>
    <w:multiLevelType w:val="hybridMultilevel"/>
    <w:tmpl w:val="F96E97E2"/>
    <w:lvl w:ilvl="0" w:tplc="1AA6AB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158658C"/>
    <w:multiLevelType w:val="hybridMultilevel"/>
    <w:tmpl w:val="1100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2C12C6"/>
    <w:multiLevelType w:val="hybridMultilevel"/>
    <w:tmpl w:val="E6EE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B021AE"/>
    <w:multiLevelType w:val="hybridMultilevel"/>
    <w:tmpl w:val="9754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237ACA"/>
    <w:multiLevelType w:val="hybridMultilevel"/>
    <w:tmpl w:val="B358AFEC"/>
    <w:lvl w:ilvl="0" w:tplc="04090001">
      <w:start w:val="1"/>
      <w:numFmt w:val="bullet"/>
      <w:lvlText w:val=""/>
      <w:lvlJc w:val="left"/>
      <w:pPr>
        <w:ind w:left="1005" w:hanging="64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7063DC"/>
    <w:multiLevelType w:val="hybridMultilevel"/>
    <w:tmpl w:val="524A5A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B0800A8"/>
    <w:multiLevelType w:val="hybridMultilevel"/>
    <w:tmpl w:val="A5BED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B384625"/>
    <w:multiLevelType w:val="hybridMultilevel"/>
    <w:tmpl w:val="5BDA4F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E520C2"/>
    <w:multiLevelType w:val="hybridMultilevel"/>
    <w:tmpl w:val="EC0C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EB0BEC"/>
    <w:multiLevelType w:val="hybridMultilevel"/>
    <w:tmpl w:val="FC8E7446"/>
    <w:lvl w:ilvl="0" w:tplc="380C9EDA">
      <w:start w:val="1"/>
      <w:numFmt w:val="bullet"/>
      <w:lvlText w:val="•"/>
      <w:lvlJc w:val="left"/>
      <w:pPr>
        <w:tabs>
          <w:tab w:val="num" w:pos="720"/>
        </w:tabs>
        <w:ind w:left="720" w:hanging="360"/>
      </w:pPr>
      <w:rPr>
        <w:rFonts w:ascii="Times New Roman" w:hAnsi="Times New Roman" w:hint="default"/>
      </w:rPr>
    </w:lvl>
    <w:lvl w:ilvl="1" w:tplc="A4E08CF0">
      <w:start w:val="1"/>
      <w:numFmt w:val="bullet"/>
      <w:lvlText w:val="•"/>
      <w:lvlJc w:val="left"/>
      <w:pPr>
        <w:tabs>
          <w:tab w:val="num" w:pos="1440"/>
        </w:tabs>
        <w:ind w:left="1440" w:hanging="360"/>
      </w:pPr>
      <w:rPr>
        <w:rFonts w:ascii="Times New Roman" w:hAnsi="Times New Roman" w:hint="default"/>
      </w:rPr>
    </w:lvl>
    <w:lvl w:ilvl="2" w:tplc="3B685E1A" w:tentative="1">
      <w:start w:val="1"/>
      <w:numFmt w:val="bullet"/>
      <w:lvlText w:val="•"/>
      <w:lvlJc w:val="left"/>
      <w:pPr>
        <w:tabs>
          <w:tab w:val="num" w:pos="2160"/>
        </w:tabs>
        <w:ind w:left="2160" w:hanging="360"/>
      </w:pPr>
      <w:rPr>
        <w:rFonts w:ascii="Times New Roman" w:hAnsi="Times New Roman" w:hint="default"/>
      </w:rPr>
    </w:lvl>
    <w:lvl w:ilvl="3" w:tplc="62F6FFE0" w:tentative="1">
      <w:start w:val="1"/>
      <w:numFmt w:val="bullet"/>
      <w:lvlText w:val="•"/>
      <w:lvlJc w:val="left"/>
      <w:pPr>
        <w:tabs>
          <w:tab w:val="num" w:pos="2880"/>
        </w:tabs>
        <w:ind w:left="2880" w:hanging="360"/>
      </w:pPr>
      <w:rPr>
        <w:rFonts w:ascii="Times New Roman" w:hAnsi="Times New Roman" w:hint="default"/>
      </w:rPr>
    </w:lvl>
    <w:lvl w:ilvl="4" w:tplc="CE5C3A94" w:tentative="1">
      <w:start w:val="1"/>
      <w:numFmt w:val="bullet"/>
      <w:lvlText w:val="•"/>
      <w:lvlJc w:val="left"/>
      <w:pPr>
        <w:tabs>
          <w:tab w:val="num" w:pos="3600"/>
        </w:tabs>
        <w:ind w:left="3600" w:hanging="360"/>
      </w:pPr>
      <w:rPr>
        <w:rFonts w:ascii="Times New Roman" w:hAnsi="Times New Roman" w:hint="default"/>
      </w:rPr>
    </w:lvl>
    <w:lvl w:ilvl="5" w:tplc="B82E35AE" w:tentative="1">
      <w:start w:val="1"/>
      <w:numFmt w:val="bullet"/>
      <w:lvlText w:val="•"/>
      <w:lvlJc w:val="left"/>
      <w:pPr>
        <w:tabs>
          <w:tab w:val="num" w:pos="4320"/>
        </w:tabs>
        <w:ind w:left="4320" w:hanging="360"/>
      </w:pPr>
      <w:rPr>
        <w:rFonts w:ascii="Times New Roman" w:hAnsi="Times New Roman" w:hint="default"/>
      </w:rPr>
    </w:lvl>
    <w:lvl w:ilvl="6" w:tplc="D5E677A4" w:tentative="1">
      <w:start w:val="1"/>
      <w:numFmt w:val="bullet"/>
      <w:lvlText w:val="•"/>
      <w:lvlJc w:val="left"/>
      <w:pPr>
        <w:tabs>
          <w:tab w:val="num" w:pos="5040"/>
        </w:tabs>
        <w:ind w:left="5040" w:hanging="360"/>
      </w:pPr>
      <w:rPr>
        <w:rFonts w:ascii="Times New Roman" w:hAnsi="Times New Roman" w:hint="default"/>
      </w:rPr>
    </w:lvl>
    <w:lvl w:ilvl="7" w:tplc="5AB667F6" w:tentative="1">
      <w:start w:val="1"/>
      <w:numFmt w:val="bullet"/>
      <w:lvlText w:val="•"/>
      <w:lvlJc w:val="left"/>
      <w:pPr>
        <w:tabs>
          <w:tab w:val="num" w:pos="5760"/>
        </w:tabs>
        <w:ind w:left="5760" w:hanging="360"/>
      </w:pPr>
      <w:rPr>
        <w:rFonts w:ascii="Times New Roman" w:hAnsi="Times New Roman" w:hint="default"/>
      </w:rPr>
    </w:lvl>
    <w:lvl w:ilvl="8" w:tplc="D6F4CB0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2C4C0DCF"/>
    <w:multiLevelType w:val="hybridMultilevel"/>
    <w:tmpl w:val="CD0E0670"/>
    <w:lvl w:ilvl="0" w:tplc="76D8A4F6">
      <w:start w:val="1"/>
      <w:numFmt w:val="lowerLetter"/>
      <w:lvlText w:val="%1."/>
      <w:lvlJc w:val="left"/>
      <w:pPr>
        <w:ind w:left="2160" w:hanging="360"/>
      </w:pPr>
      <w:rPr>
        <w:rFonts w:ascii="Arial" w:eastAsia="Calibri" w:hAnsi="Arial"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2CC25727"/>
    <w:multiLevelType w:val="hybridMultilevel"/>
    <w:tmpl w:val="8C4237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CF32F30"/>
    <w:multiLevelType w:val="hybridMultilevel"/>
    <w:tmpl w:val="B2620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6C4B50"/>
    <w:multiLevelType w:val="multilevel"/>
    <w:tmpl w:val="EA04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D8A4363"/>
    <w:multiLevelType w:val="hybridMultilevel"/>
    <w:tmpl w:val="F35C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BC2778"/>
    <w:multiLevelType w:val="hybridMultilevel"/>
    <w:tmpl w:val="E36073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ECB5F34"/>
    <w:multiLevelType w:val="hybridMultilevel"/>
    <w:tmpl w:val="B48C0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F0E755D"/>
    <w:multiLevelType w:val="hybridMultilevel"/>
    <w:tmpl w:val="8984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C57E39"/>
    <w:multiLevelType w:val="hybridMultilevel"/>
    <w:tmpl w:val="241A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E33E5E"/>
    <w:multiLevelType w:val="multilevel"/>
    <w:tmpl w:val="D6DC35B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65A5D2D"/>
    <w:multiLevelType w:val="hybridMultilevel"/>
    <w:tmpl w:val="B65C5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7155B78"/>
    <w:multiLevelType w:val="hybridMultilevel"/>
    <w:tmpl w:val="B342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7D4282"/>
    <w:multiLevelType w:val="hybridMultilevel"/>
    <w:tmpl w:val="6A32A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96B0AA8"/>
    <w:multiLevelType w:val="multilevel"/>
    <w:tmpl w:val="576AD4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suff w:val="space"/>
      <w:lvlText w:val="Appendix %7"/>
      <w:lvlJc w:val="left"/>
      <w:pPr>
        <w:ind w:left="306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A807079"/>
    <w:multiLevelType w:val="hybridMultilevel"/>
    <w:tmpl w:val="4B683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6B4435"/>
    <w:multiLevelType w:val="multilevel"/>
    <w:tmpl w:val="D076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CCC0D4B"/>
    <w:multiLevelType w:val="hybridMultilevel"/>
    <w:tmpl w:val="5CD24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3EEE7FD3"/>
    <w:multiLevelType w:val="hybridMultilevel"/>
    <w:tmpl w:val="336E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F1544DF"/>
    <w:multiLevelType w:val="hybridMultilevel"/>
    <w:tmpl w:val="B028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666205"/>
    <w:multiLevelType w:val="hybridMultilevel"/>
    <w:tmpl w:val="F4B0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3F6BD66">
      <w:numFmt w:val="bullet"/>
      <w:lvlText w:val="·"/>
      <w:lvlJc w:val="left"/>
      <w:pPr>
        <w:ind w:left="2445" w:hanging="645"/>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FFB4053"/>
    <w:multiLevelType w:val="hybridMultilevel"/>
    <w:tmpl w:val="C23A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0A54475"/>
    <w:multiLevelType w:val="hybridMultilevel"/>
    <w:tmpl w:val="F6941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0E432C1"/>
    <w:multiLevelType w:val="hybridMultilevel"/>
    <w:tmpl w:val="C5168E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1975EE"/>
    <w:multiLevelType w:val="hybridMultilevel"/>
    <w:tmpl w:val="E342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E87F8D"/>
    <w:multiLevelType w:val="hybridMultilevel"/>
    <w:tmpl w:val="39D65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2EA08F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0135C8"/>
    <w:multiLevelType w:val="hybridMultilevel"/>
    <w:tmpl w:val="DFF0A92A"/>
    <w:lvl w:ilvl="0" w:tplc="191CAED0">
      <w:start w:val="1"/>
      <w:numFmt w:val="upp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3736335"/>
    <w:multiLevelType w:val="hybridMultilevel"/>
    <w:tmpl w:val="5054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8E51A8"/>
    <w:multiLevelType w:val="hybridMultilevel"/>
    <w:tmpl w:val="CCC4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AB0DCE"/>
    <w:multiLevelType w:val="hybridMultilevel"/>
    <w:tmpl w:val="51AA4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707E77"/>
    <w:multiLevelType w:val="hybridMultilevel"/>
    <w:tmpl w:val="7C9C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9B5643B"/>
    <w:multiLevelType w:val="hybridMultilevel"/>
    <w:tmpl w:val="6BC27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9FA3502"/>
    <w:multiLevelType w:val="hybridMultilevel"/>
    <w:tmpl w:val="CCA4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D8D684C"/>
    <w:multiLevelType w:val="multilevel"/>
    <w:tmpl w:val="E36E9A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E3B7B8A"/>
    <w:multiLevelType w:val="hybridMultilevel"/>
    <w:tmpl w:val="946C6E0E"/>
    <w:lvl w:ilvl="0" w:tplc="67DAAA84">
      <w:start w:val="1"/>
      <w:numFmt w:val="decimal"/>
      <w:lvlText w:val="%1."/>
      <w:lvlJc w:val="left"/>
      <w:pPr>
        <w:ind w:left="360" w:hanging="360"/>
      </w:pPr>
      <w:rPr>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E5013A3"/>
    <w:multiLevelType w:val="hybridMultilevel"/>
    <w:tmpl w:val="7BC4A5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EF9600C"/>
    <w:multiLevelType w:val="hybridMultilevel"/>
    <w:tmpl w:val="F28C6A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62069"/>
    <w:multiLevelType w:val="hybridMultilevel"/>
    <w:tmpl w:val="031A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E007D3"/>
    <w:multiLevelType w:val="hybridMultilevel"/>
    <w:tmpl w:val="D0C2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2DB6EBF"/>
    <w:multiLevelType w:val="hybridMultilevel"/>
    <w:tmpl w:val="E1681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33D16C6"/>
    <w:multiLevelType w:val="hybridMultilevel"/>
    <w:tmpl w:val="C634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437AE9"/>
    <w:multiLevelType w:val="hybridMultilevel"/>
    <w:tmpl w:val="338C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CA4054"/>
    <w:multiLevelType w:val="hybridMultilevel"/>
    <w:tmpl w:val="4A5A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0E5DCC"/>
    <w:multiLevelType w:val="multilevel"/>
    <w:tmpl w:val="327C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53057E4"/>
    <w:multiLevelType w:val="hybridMultilevel"/>
    <w:tmpl w:val="BEB6DB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6E37A0F"/>
    <w:multiLevelType w:val="hybridMultilevel"/>
    <w:tmpl w:val="C006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73B4507"/>
    <w:multiLevelType w:val="hybridMultilevel"/>
    <w:tmpl w:val="E53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A762898"/>
    <w:multiLevelType w:val="hybridMultilevel"/>
    <w:tmpl w:val="197858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A8B4755"/>
    <w:multiLevelType w:val="hybridMultilevel"/>
    <w:tmpl w:val="ACF6E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AC20037"/>
    <w:multiLevelType w:val="hybridMultilevel"/>
    <w:tmpl w:val="39641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AD158D8"/>
    <w:multiLevelType w:val="hybridMultilevel"/>
    <w:tmpl w:val="2942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B8D70BB"/>
    <w:multiLevelType w:val="hybridMultilevel"/>
    <w:tmpl w:val="98906672"/>
    <w:lvl w:ilvl="0" w:tplc="0409000F">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BFE715A"/>
    <w:multiLevelType w:val="hybridMultilevel"/>
    <w:tmpl w:val="AA82E348"/>
    <w:lvl w:ilvl="0" w:tplc="380C9EDA">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C0B5DAF"/>
    <w:multiLevelType w:val="multilevel"/>
    <w:tmpl w:val="BB9A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C16081F"/>
    <w:multiLevelType w:val="multilevel"/>
    <w:tmpl w:val="60AE5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DDE5224"/>
    <w:multiLevelType w:val="hybridMultilevel"/>
    <w:tmpl w:val="FE4E7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03103D3"/>
    <w:multiLevelType w:val="hybridMultilevel"/>
    <w:tmpl w:val="CDD278BC"/>
    <w:lvl w:ilvl="0" w:tplc="63D8E5E6">
      <w:start w:val="1"/>
      <w:numFmt w:val="bullet"/>
      <w:lvlText w:val="•"/>
      <w:lvlJc w:val="left"/>
      <w:pPr>
        <w:tabs>
          <w:tab w:val="num" w:pos="720"/>
        </w:tabs>
        <w:ind w:left="720" w:hanging="360"/>
      </w:pPr>
      <w:rPr>
        <w:rFonts w:ascii="Times New Roman" w:hAnsi="Times New Roman" w:hint="default"/>
      </w:rPr>
    </w:lvl>
    <w:lvl w:ilvl="1" w:tplc="4DAAEE7E">
      <w:start w:val="1"/>
      <w:numFmt w:val="bullet"/>
      <w:lvlText w:val="•"/>
      <w:lvlJc w:val="left"/>
      <w:pPr>
        <w:tabs>
          <w:tab w:val="num" w:pos="1440"/>
        </w:tabs>
        <w:ind w:left="1440" w:hanging="360"/>
      </w:pPr>
      <w:rPr>
        <w:rFonts w:ascii="Times New Roman" w:hAnsi="Times New Roman" w:hint="default"/>
      </w:rPr>
    </w:lvl>
    <w:lvl w:ilvl="2" w:tplc="146E0C4A">
      <w:start w:val="1"/>
      <w:numFmt w:val="bullet"/>
      <w:lvlText w:val="•"/>
      <w:lvlJc w:val="left"/>
      <w:pPr>
        <w:tabs>
          <w:tab w:val="num" w:pos="2160"/>
        </w:tabs>
        <w:ind w:left="2160" w:hanging="360"/>
      </w:pPr>
      <w:rPr>
        <w:rFonts w:ascii="Times New Roman" w:hAnsi="Times New Roman" w:hint="default"/>
      </w:rPr>
    </w:lvl>
    <w:lvl w:ilvl="3" w:tplc="C94872EE" w:tentative="1">
      <w:start w:val="1"/>
      <w:numFmt w:val="bullet"/>
      <w:lvlText w:val="•"/>
      <w:lvlJc w:val="left"/>
      <w:pPr>
        <w:tabs>
          <w:tab w:val="num" w:pos="2880"/>
        </w:tabs>
        <w:ind w:left="2880" w:hanging="360"/>
      </w:pPr>
      <w:rPr>
        <w:rFonts w:ascii="Times New Roman" w:hAnsi="Times New Roman" w:hint="default"/>
      </w:rPr>
    </w:lvl>
    <w:lvl w:ilvl="4" w:tplc="71623CE8" w:tentative="1">
      <w:start w:val="1"/>
      <w:numFmt w:val="bullet"/>
      <w:lvlText w:val="•"/>
      <w:lvlJc w:val="left"/>
      <w:pPr>
        <w:tabs>
          <w:tab w:val="num" w:pos="3600"/>
        </w:tabs>
        <w:ind w:left="3600" w:hanging="360"/>
      </w:pPr>
      <w:rPr>
        <w:rFonts w:ascii="Times New Roman" w:hAnsi="Times New Roman" w:hint="default"/>
      </w:rPr>
    </w:lvl>
    <w:lvl w:ilvl="5" w:tplc="076E4844" w:tentative="1">
      <w:start w:val="1"/>
      <w:numFmt w:val="bullet"/>
      <w:lvlText w:val="•"/>
      <w:lvlJc w:val="left"/>
      <w:pPr>
        <w:tabs>
          <w:tab w:val="num" w:pos="4320"/>
        </w:tabs>
        <w:ind w:left="4320" w:hanging="360"/>
      </w:pPr>
      <w:rPr>
        <w:rFonts w:ascii="Times New Roman" w:hAnsi="Times New Roman" w:hint="default"/>
      </w:rPr>
    </w:lvl>
    <w:lvl w:ilvl="6" w:tplc="CFEADF6E" w:tentative="1">
      <w:start w:val="1"/>
      <w:numFmt w:val="bullet"/>
      <w:lvlText w:val="•"/>
      <w:lvlJc w:val="left"/>
      <w:pPr>
        <w:tabs>
          <w:tab w:val="num" w:pos="5040"/>
        </w:tabs>
        <w:ind w:left="5040" w:hanging="360"/>
      </w:pPr>
      <w:rPr>
        <w:rFonts w:ascii="Times New Roman" w:hAnsi="Times New Roman" w:hint="default"/>
      </w:rPr>
    </w:lvl>
    <w:lvl w:ilvl="7" w:tplc="3C5AD5F4" w:tentative="1">
      <w:start w:val="1"/>
      <w:numFmt w:val="bullet"/>
      <w:lvlText w:val="•"/>
      <w:lvlJc w:val="left"/>
      <w:pPr>
        <w:tabs>
          <w:tab w:val="num" w:pos="5760"/>
        </w:tabs>
        <w:ind w:left="5760" w:hanging="360"/>
      </w:pPr>
      <w:rPr>
        <w:rFonts w:ascii="Times New Roman" w:hAnsi="Times New Roman" w:hint="default"/>
      </w:rPr>
    </w:lvl>
    <w:lvl w:ilvl="8" w:tplc="85185DE4" w:tentative="1">
      <w:start w:val="1"/>
      <w:numFmt w:val="bullet"/>
      <w:lvlText w:val="•"/>
      <w:lvlJc w:val="left"/>
      <w:pPr>
        <w:tabs>
          <w:tab w:val="num" w:pos="6480"/>
        </w:tabs>
        <w:ind w:left="6480" w:hanging="360"/>
      </w:pPr>
      <w:rPr>
        <w:rFonts w:ascii="Times New Roman" w:hAnsi="Times New Roman" w:hint="default"/>
      </w:rPr>
    </w:lvl>
  </w:abstractNum>
  <w:abstractNum w:abstractNumId="98" w15:restartNumberingAfterBreak="0">
    <w:nsid w:val="61A00584"/>
    <w:multiLevelType w:val="hybridMultilevel"/>
    <w:tmpl w:val="7F1A9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2FA606F"/>
    <w:multiLevelType w:val="hybridMultilevel"/>
    <w:tmpl w:val="CD282AA8"/>
    <w:lvl w:ilvl="0" w:tplc="2C1EF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5B52360"/>
    <w:multiLevelType w:val="multilevel"/>
    <w:tmpl w:val="8DA20AD2"/>
    <w:lvl w:ilvl="0">
      <w:start w:val="3"/>
      <w:numFmt w:val="decimal"/>
      <w:lvlText w:val="%1."/>
      <w:lvlJc w:val="left"/>
      <w:pPr>
        <w:tabs>
          <w:tab w:val="num" w:pos="720"/>
        </w:tabs>
        <w:ind w:left="720" w:hanging="360"/>
      </w:pPr>
    </w:lvl>
    <w:lvl w:ilvl="1">
      <w:start w:val="1"/>
      <w:numFmt w:val="bullet"/>
      <w:lvlText w:val=""/>
      <w:lvlJc w:val="left"/>
      <w:pPr>
        <w:ind w:left="1695" w:hanging="615"/>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80711FC"/>
    <w:multiLevelType w:val="hybridMultilevel"/>
    <w:tmpl w:val="624A2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9215F81"/>
    <w:multiLevelType w:val="hybridMultilevel"/>
    <w:tmpl w:val="6010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A6915FF"/>
    <w:multiLevelType w:val="hybridMultilevel"/>
    <w:tmpl w:val="F35A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C2100A0"/>
    <w:multiLevelType w:val="hybridMultilevel"/>
    <w:tmpl w:val="4C96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EC97036"/>
    <w:multiLevelType w:val="multilevel"/>
    <w:tmpl w:val="08E21908"/>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EDD6A91"/>
    <w:multiLevelType w:val="hybridMultilevel"/>
    <w:tmpl w:val="CC36BCA2"/>
    <w:lvl w:ilvl="0" w:tplc="04090001">
      <w:start w:val="1"/>
      <w:numFmt w:val="bullet"/>
      <w:lvlText w:val=""/>
      <w:lvlJc w:val="left"/>
      <w:pPr>
        <w:ind w:left="720" w:hanging="360"/>
      </w:pPr>
      <w:rPr>
        <w:rFonts w:ascii="Symbol" w:hAnsi="Symbol" w:hint="default"/>
      </w:rPr>
    </w:lvl>
    <w:lvl w:ilvl="1" w:tplc="27D0A8B6">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205E63"/>
    <w:multiLevelType w:val="hybridMultilevel"/>
    <w:tmpl w:val="AB706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F722C59"/>
    <w:multiLevelType w:val="hybridMultilevel"/>
    <w:tmpl w:val="0C243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707F167C"/>
    <w:multiLevelType w:val="hybridMultilevel"/>
    <w:tmpl w:val="71CACF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1F22C19"/>
    <w:multiLevelType w:val="hybridMultilevel"/>
    <w:tmpl w:val="E83E2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73DC0700"/>
    <w:multiLevelType w:val="hybridMultilevel"/>
    <w:tmpl w:val="6ACE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46D3A85"/>
    <w:multiLevelType w:val="hybridMultilevel"/>
    <w:tmpl w:val="742885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51921C3"/>
    <w:multiLevelType w:val="hybridMultilevel"/>
    <w:tmpl w:val="CEF4DF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6A02B29"/>
    <w:multiLevelType w:val="hybridMultilevel"/>
    <w:tmpl w:val="FAFACD7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94B1230"/>
    <w:multiLevelType w:val="multilevel"/>
    <w:tmpl w:val="E5C8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997571E"/>
    <w:multiLevelType w:val="hybridMultilevel"/>
    <w:tmpl w:val="1E5E8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A6D007F"/>
    <w:multiLevelType w:val="multilevel"/>
    <w:tmpl w:val="D75C92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C965025"/>
    <w:multiLevelType w:val="hybridMultilevel"/>
    <w:tmpl w:val="B3E03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o"/>
        <w:legacy w:legacy="1" w:legacySpace="120" w:legacyIndent="360"/>
        <w:lvlJc w:val="left"/>
        <w:pPr>
          <w:ind w:left="1440" w:hanging="360"/>
        </w:pPr>
        <w:rPr>
          <w:rFonts w:ascii="Courier New" w:hAnsi="Courier New" w:hint="default"/>
        </w:rPr>
      </w:lvl>
    </w:lvlOverride>
  </w:num>
  <w:num w:numId="2">
    <w:abstractNumId w:val="41"/>
  </w:num>
  <w:num w:numId="3">
    <w:abstractNumId w:val="19"/>
  </w:num>
  <w:num w:numId="4">
    <w:abstractNumId w:val="107"/>
  </w:num>
  <w:num w:numId="5">
    <w:abstractNumId w:val="98"/>
  </w:num>
  <w:num w:numId="6">
    <w:abstractNumId w:val="76"/>
  </w:num>
  <w:num w:numId="7">
    <w:abstractNumId w:val="23"/>
  </w:num>
  <w:num w:numId="8">
    <w:abstractNumId w:val="72"/>
  </w:num>
  <w:num w:numId="9">
    <w:abstractNumId w:val="59"/>
  </w:num>
  <w:num w:numId="10">
    <w:abstractNumId w:val="48"/>
  </w:num>
  <w:num w:numId="11">
    <w:abstractNumId w:val="90"/>
  </w:num>
  <w:num w:numId="12">
    <w:abstractNumId w:val="67"/>
  </w:num>
  <w:num w:numId="13">
    <w:abstractNumId w:val="114"/>
  </w:num>
  <w:num w:numId="14">
    <w:abstractNumId w:val="20"/>
  </w:num>
  <w:num w:numId="15">
    <w:abstractNumId w:val="33"/>
  </w:num>
  <w:num w:numId="16">
    <w:abstractNumId w:val="94"/>
  </w:num>
  <w:num w:numId="17">
    <w:abstractNumId w:val="57"/>
  </w:num>
  <w:num w:numId="18">
    <w:abstractNumId w:val="45"/>
  </w:num>
  <w:num w:numId="19">
    <w:abstractNumId w:val="8"/>
  </w:num>
  <w:num w:numId="20">
    <w:abstractNumId w:val="26"/>
  </w:num>
  <w:num w:numId="21">
    <w:abstractNumId w:val="2"/>
  </w:num>
  <w:num w:numId="22">
    <w:abstractNumId w:val="34"/>
  </w:num>
  <w:num w:numId="23">
    <w:abstractNumId w:val="75"/>
  </w:num>
  <w:num w:numId="24">
    <w:abstractNumId w:val="106"/>
  </w:num>
  <w:num w:numId="25">
    <w:abstractNumId w:val="14"/>
  </w:num>
  <w:num w:numId="26">
    <w:abstractNumId w:val="118"/>
  </w:num>
  <w:num w:numId="27">
    <w:abstractNumId w:val="62"/>
  </w:num>
  <w:num w:numId="28">
    <w:abstractNumId w:val="73"/>
  </w:num>
  <w:num w:numId="29">
    <w:abstractNumId w:val="116"/>
  </w:num>
  <w:num w:numId="30">
    <w:abstractNumId w:val="46"/>
  </w:num>
  <w:num w:numId="31">
    <w:abstractNumId w:val="31"/>
  </w:num>
  <w:num w:numId="32">
    <w:abstractNumId w:val="40"/>
  </w:num>
  <w:num w:numId="33">
    <w:abstractNumId w:val="87"/>
  </w:num>
  <w:num w:numId="34">
    <w:abstractNumId w:val="111"/>
  </w:num>
  <w:num w:numId="35">
    <w:abstractNumId w:val="68"/>
  </w:num>
  <w:num w:numId="36">
    <w:abstractNumId w:val="9"/>
  </w:num>
  <w:num w:numId="37">
    <w:abstractNumId w:val="56"/>
  </w:num>
  <w:num w:numId="38">
    <w:abstractNumId w:val="64"/>
  </w:num>
  <w:num w:numId="39">
    <w:abstractNumId w:val="53"/>
  </w:num>
  <w:num w:numId="40">
    <w:abstractNumId w:val="6"/>
  </w:num>
  <w:num w:numId="41">
    <w:abstractNumId w:val="4"/>
  </w:num>
  <w:num w:numId="42">
    <w:abstractNumId w:val="82"/>
  </w:num>
  <w:num w:numId="43">
    <w:abstractNumId w:val="5"/>
  </w:num>
  <w:num w:numId="44">
    <w:abstractNumId w:val="44"/>
  </w:num>
  <w:num w:numId="45">
    <w:abstractNumId w:val="86"/>
  </w:num>
  <w:num w:numId="46">
    <w:abstractNumId w:val="11"/>
  </w:num>
  <w:num w:numId="47">
    <w:abstractNumId w:val="102"/>
  </w:num>
  <w:num w:numId="48">
    <w:abstractNumId w:val="91"/>
  </w:num>
  <w:num w:numId="49">
    <w:abstractNumId w:val="66"/>
  </w:num>
  <w:num w:numId="50">
    <w:abstractNumId w:val="16"/>
  </w:num>
  <w:num w:numId="51">
    <w:abstractNumId w:val="49"/>
  </w:num>
  <w:num w:numId="52">
    <w:abstractNumId w:val="7"/>
  </w:num>
  <w:num w:numId="53">
    <w:abstractNumId w:val="25"/>
  </w:num>
  <w:num w:numId="54">
    <w:abstractNumId w:val="21"/>
  </w:num>
  <w:num w:numId="55">
    <w:abstractNumId w:val="52"/>
  </w:num>
  <w:num w:numId="56">
    <w:abstractNumId w:val="63"/>
  </w:num>
  <w:num w:numId="57">
    <w:abstractNumId w:val="103"/>
  </w:num>
  <w:num w:numId="58">
    <w:abstractNumId w:val="38"/>
  </w:num>
  <w:num w:numId="59">
    <w:abstractNumId w:val="97"/>
  </w:num>
  <w:num w:numId="60">
    <w:abstractNumId w:val="101"/>
  </w:num>
  <w:num w:numId="61">
    <w:abstractNumId w:val="81"/>
  </w:num>
  <w:num w:numId="62">
    <w:abstractNumId w:val="78"/>
  </w:num>
  <w:num w:numId="63">
    <w:abstractNumId w:val="28"/>
  </w:num>
  <w:num w:numId="64">
    <w:abstractNumId w:val="3"/>
  </w:num>
  <w:num w:numId="65">
    <w:abstractNumId w:val="115"/>
  </w:num>
  <w:num w:numId="66">
    <w:abstractNumId w:val="117"/>
  </w:num>
  <w:num w:numId="67">
    <w:abstractNumId w:val="84"/>
  </w:num>
  <w:num w:numId="68">
    <w:abstractNumId w:val="55"/>
  </w:num>
  <w:num w:numId="69">
    <w:abstractNumId w:val="112"/>
  </w:num>
  <w:num w:numId="70">
    <w:abstractNumId w:val="29"/>
  </w:num>
  <w:num w:numId="71">
    <w:abstractNumId w:val="77"/>
  </w:num>
  <w:num w:numId="72">
    <w:abstractNumId w:val="37"/>
  </w:num>
  <w:num w:numId="73">
    <w:abstractNumId w:val="15"/>
  </w:num>
  <w:num w:numId="74">
    <w:abstractNumId w:val="65"/>
  </w:num>
  <w:num w:numId="75">
    <w:abstractNumId w:val="109"/>
  </w:num>
  <w:num w:numId="76">
    <w:abstractNumId w:val="108"/>
  </w:num>
  <w:num w:numId="77">
    <w:abstractNumId w:val="71"/>
  </w:num>
  <w:num w:numId="78">
    <w:abstractNumId w:val="83"/>
  </w:num>
  <w:num w:numId="79">
    <w:abstractNumId w:val="79"/>
  </w:num>
  <w:num w:numId="80">
    <w:abstractNumId w:val="88"/>
  </w:num>
  <w:num w:numId="81">
    <w:abstractNumId w:val="85"/>
  </w:num>
  <w:num w:numId="82">
    <w:abstractNumId w:val="47"/>
  </w:num>
  <w:num w:numId="83">
    <w:abstractNumId w:val="113"/>
  </w:num>
  <w:num w:numId="84">
    <w:abstractNumId w:val="99"/>
  </w:num>
  <w:num w:numId="85">
    <w:abstractNumId w:val="92"/>
  </w:num>
  <w:num w:numId="86">
    <w:abstractNumId w:val="42"/>
  </w:num>
  <w:num w:numId="87">
    <w:abstractNumId w:val="0"/>
  </w:num>
  <w:num w:numId="88">
    <w:abstractNumId w:val="50"/>
  </w:num>
  <w:num w:numId="89">
    <w:abstractNumId w:val="95"/>
  </w:num>
  <w:num w:numId="90">
    <w:abstractNumId w:val="74"/>
  </w:num>
  <w:num w:numId="91">
    <w:abstractNumId w:val="51"/>
  </w:num>
  <w:num w:numId="92">
    <w:abstractNumId w:val="105"/>
  </w:num>
  <w:num w:numId="93">
    <w:abstractNumId w:val="100"/>
  </w:num>
  <w:num w:numId="94">
    <w:abstractNumId w:val="12"/>
  </w:num>
  <w:num w:numId="95">
    <w:abstractNumId w:val="61"/>
  </w:num>
  <w:num w:numId="96">
    <w:abstractNumId w:val="70"/>
  </w:num>
  <w:num w:numId="97">
    <w:abstractNumId w:val="36"/>
  </w:num>
  <w:num w:numId="98">
    <w:abstractNumId w:val="22"/>
  </w:num>
  <w:num w:numId="99">
    <w:abstractNumId w:val="60"/>
  </w:num>
  <w:num w:numId="100">
    <w:abstractNumId w:val="69"/>
  </w:num>
  <w:num w:numId="101">
    <w:abstractNumId w:val="39"/>
  </w:num>
  <w:num w:numId="102">
    <w:abstractNumId w:val="35"/>
  </w:num>
  <w:num w:numId="103">
    <w:abstractNumId w:val="110"/>
  </w:num>
  <w:num w:numId="104">
    <w:abstractNumId w:val="89"/>
  </w:num>
  <w:num w:numId="105">
    <w:abstractNumId w:val="27"/>
  </w:num>
  <w:num w:numId="106">
    <w:abstractNumId w:val="17"/>
  </w:num>
  <w:num w:numId="10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3"/>
  </w:num>
  <w:num w:numId="109">
    <w:abstractNumId w:val="43"/>
  </w:num>
  <w:num w:numId="110">
    <w:abstractNumId w:val="96"/>
  </w:num>
  <w:num w:numId="111">
    <w:abstractNumId w:val="10"/>
  </w:num>
  <w:num w:numId="112">
    <w:abstractNumId w:val="54"/>
  </w:num>
  <w:num w:numId="113">
    <w:abstractNumId w:val="32"/>
  </w:num>
  <w:num w:numId="114">
    <w:abstractNumId w:val="30"/>
  </w:num>
  <w:num w:numId="115">
    <w:abstractNumId w:val="13"/>
  </w:num>
  <w:num w:numId="116">
    <w:abstractNumId w:val="104"/>
  </w:num>
  <w:num w:numId="117">
    <w:abstractNumId w:val="80"/>
  </w:num>
  <w:num w:numId="118">
    <w:abstractNumId w:val="24"/>
  </w:num>
  <w:num w:numId="119">
    <w:abstractNumId w:val="44"/>
  </w:num>
  <w:num w:numId="120">
    <w:abstractNumId w:val="58"/>
  </w:num>
  <w:num w:numId="121">
    <w:abstractNumId w:val="1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4097">
      <o:colormru v:ext="edit" colors="#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5D"/>
    <w:rsid w:val="000007F0"/>
    <w:rsid w:val="00002A7E"/>
    <w:rsid w:val="000041B1"/>
    <w:rsid w:val="000057A4"/>
    <w:rsid w:val="000060F0"/>
    <w:rsid w:val="00006184"/>
    <w:rsid w:val="00007207"/>
    <w:rsid w:val="00007D63"/>
    <w:rsid w:val="000110DB"/>
    <w:rsid w:val="00012786"/>
    <w:rsid w:val="000127BB"/>
    <w:rsid w:val="00012DAF"/>
    <w:rsid w:val="000131D4"/>
    <w:rsid w:val="0001570B"/>
    <w:rsid w:val="000160C6"/>
    <w:rsid w:val="000161BA"/>
    <w:rsid w:val="000162BD"/>
    <w:rsid w:val="00020D71"/>
    <w:rsid w:val="0002153A"/>
    <w:rsid w:val="00021D81"/>
    <w:rsid w:val="0002272D"/>
    <w:rsid w:val="0002291D"/>
    <w:rsid w:val="00022F7A"/>
    <w:rsid w:val="00023394"/>
    <w:rsid w:val="00023513"/>
    <w:rsid w:val="0002373D"/>
    <w:rsid w:val="00023C75"/>
    <w:rsid w:val="000243BB"/>
    <w:rsid w:val="00025004"/>
    <w:rsid w:val="00025DF8"/>
    <w:rsid w:val="00026054"/>
    <w:rsid w:val="000267EE"/>
    <w:rsid w:val="00027739"/>
    <w:rsid w:val="0003051B"/>
    <w:rsid w:val="00030EA6"/>
    <w:rsid w:val="00030F78"/>
    <w:rsid w:val="00031A47"/>
    <w:rsid w:val="00031CA0"/>
    <w:rsid w:val="00031FD6"/>
    <w:rsid w:val="0003227A"/>
    <w:rsid w:val="00032728"/>
    <w:rsid w:val="00033027"/>
    <w:rsid w:val="0003388E"/>
    <w:rsid w:val="000338E9"/>
    <w:rsid w:val="00033DA2"/>
    <w:rsid w:val="00034A23"/>
    <w:rsid w:val="0003581F"/>
    <w:rsid w:val="0003636B"/>
    <w:rsid w:val="000369B3"/>
    <w:rsid w:val="000371F8"/>
    <w:rsid w:val="000371F9"/>
    <w:rsid w:val="000379C0"/>
    <w:rsid w:val="00037A92"/>
    <w:rsid w:val="00040F9B"/>
    <w:rsid w:val="00040FB0"/>
    <w:rsid w:val="00045603"/>
    <w:rsid w:val="00045A9B"/>
    <w:rsid w:val="00046690"/>
    <w:rsid w:val="00047E41"/>
    <w:rsid w:val="000504C7"/>
    <w:rsid w:val="0005067B"/>
    <w:rsid w:val="0005145D"/>
    <w:rsid w:val="000525EB"/>
    <w:rsid w:val="000538B6"/>
    <w:rsid w:val="00053D0E"/>
    <w:rsid w:val="00054F19"/>
    <w:rsid w:val="00055CEA"/>
    <w:rsid w:val="00056417"/>
    <w:rsid w:val="000567CA"/>
    <w:rsid w:val="000578F5"/>
    <w:rsid w:val="000602DE"/>
    <w:rsid w:val="0006037B"/>
    <w:rsid w:val="000605E8"/>
    <w:rsid w:val="00062104"/>
    <w:rsid w:val="0006269C"/>
    <w:rsid w:val="00062742"/>
    <w:rsid w:val="00062DC3"/>
    <w:rsid w:val="000633A2"/>
    <w:rsid w:val="000637A1"/>
    <w:rsid w:val="00064577"/>
    <w:rsid w:val="00065501"/>
    <w:rsid w:val="00066221"/>
    <w:rsid w:val="000669FE"/>
    <w:rsid w:val="00066F3E"/>
    <w:rsid w:val="0006784D"/>
    <w:rsid w:val="00070946"/>
    <w:rsid w:val="000724CF"/>
    <w:rsid w:val="00072ADD"/>
    <w:rsid w:val="00072BC2"/>
    <w:rsid w:val="000734AE"/>
    <w:rsid w:val="00074CFC"/>
    <w:rsid w:val="00075F46"/>
    <w:rsid w:val="00076631"/>
    <w:rsid w:val="00076F6F"/>
    <w:rsid w:val="0008153E"/>
    <w:rsid w:val="000820B5"/>
    <w:rsid w:val="000822F1"/>
    <w:rsid w:val="00083952"/>
    <w:rsid w:val="00083A32"/>
    <w:rsid w:val="00085334"/>
    <w:rsid w:val="0008559B"/>
    <w:rsid w:val="00086C7D"/>
    <w:rsid w:val="00087809"/>
    <w:rsid w:val="00087861"/>
    <w:rsid w:val="00087F66"/>
    <w:rsid w:val="000902D0"/>
    <w:rsid w:val="000934D9"/>
    <w:rsid w:val="0009508A"/>
    <w:rsid w:val="00095D15"/>
    <w:rsid w:val="000962BC"/>
    <w:rsid w:val="0009726C"/>
    <w:rsid w:val="000A0EC0"/>
    <w:rsid w:val="000A10BD"/>
    <w:rsid w:val="000A11B4"/>
    <w:rsid w:val="000A1806"/>
    <w:rsid w:val="000A1960"/>
    <w:rsid w:val="000A19C1"/>
    <w:rsid w:val="000A230D"/>
    <w:rsid w:val="000A32BC"/>
    <w:rsid w:val="000A3653"/>
    <w:rsid w:val="000A36D9"/>
    <w:rsid w:val="000A399B"/>
    <w:rsid w:val="000A7162"/>
    <w:rsid w:val="000A79AC"/>
    <w:rsid w:val="000B00CB"/>
    <w:rsid w:val="000B0614"/>
    <w:rsid w:val="000B0642"/>
    <w:rsid w:val="000B0B61"/>
    <w:rsid w:val="000B1383"/>
    <w:rsid w:val="000B29DD"/>
    <w:rsid w:val="000B2EB2"/>
    <w:rsid w:val="000B3EB1"/>
    <w:rsid w:val="000B5421"/>
    <w:rsid w:val="000B5B2E"/>
    <w:rsid w:val="000B6CC2"/>
    <w:rsid w:val="000B7AFF"/>
    <w:rsid w:val="000C096E"/>
    <w:rsid w:val="000C3634"/>
    <w:rsid w:val="000C3BA8"/>
    <w:rsid w:val="000C4243"/>
    <w:rsid w:val="000C4EFB"/>
    <w:rsid w:val="000C5822"/>
    <w:rsid w:val="000C69DF"/>
    <w:rsid w:val="000C6CB7"/>
    <w:rsid w:val="000C7244"/>
    <w:rsid w:val="000D00C9"/>
    <w:rsid w:val="000D03C1"/>
    <w:rsid w:val="000D08EF"/>
    <w:rsid w:val="000D1A2B"/>
    <w:rsid w:val="000D1C1D"/>
    <w:rsid w:val="000D21C5"/>
    <w:rsid w:val="000D234B"/>
    <w:rsid w:val="000D44A1"/>
    <w:rsid w:val="000D49E7"/>
    <w:rsid w:val="000D663A"/>
    <w:rsid w:val="000D6A42"/>
    <w:rsid w:val="000D6EE3"/>
    <w:rsid w:val="000D7631"/>
    <w:rsid w:val="000D7860"/>
    <w:rsid w:val="000E08DB"/>
    <w:rsid w:val="000E196B"/>
    <w:rsid w:val="000E2152"/>
    <w:rsid w:val="000E24C4"/>
    <w:rsid w:val="000E25E3"/>
    <w:rsid w:val="000E27C8"/>
    <w:rsid w:val="000E2B08"/>
    <w:rsid w:val="000E2D10"/>
    <w:rsid w:val="000E3256"/>
    <w:rsid w:val="000E3FE5"/>
    <w:rsid w:val="000E4024"/>
    <w:rsid w:val="000E42EB"/>
    <w:rsid w:val="000E549F"/>
    <w:rsid w:val="000E79DE"/>
    <w:rsid w:val="000E7C12"/>
    <w:rsid w:val="000F0ADA"/>
    <w:rsid w:val="000F12DC"/>
    <w:rsid w:val="000F199C"/>
    <w:rsid w:val="000F21D3"/>
    <w:rsid w:val="000F41C6"/>
    <w:rsid w:val="000F462D"/>
    <w:rsid w:val="000F53A3"/>
    <w:rsid w:val="000F5564"/>
    <w:rsid w:val="000F5E1B"/>
    <w:rsid w:val="00100178"/>
    <w:rsid w:val="00100637"/>
    <w:rsid w:val="001007C6"/>
    <w:rsid w:val="001013A1"/>
    <w:rsid w:val="0010141C"/>
    <w:rsid w:val="00102AEF"/>
    <w:rsid w:val="00104857"/>
    <w:rsid w:val="00104A7E"/>
    <w:rsid w:val="00105352"/>
    <w:rsid w:val="0010535E"/>
    <w:rsid w:val="00105428"/>
    <w:rsid w:val="00106A5B"/>
    <w:rsid w:val="00113F60"/>
    <w:rsid w:val="001140F1"/>
    <w:rsid w:val="001142F5"/>
    <w:rsid w:val="00114702"/>
    <w:rsid w:val="00115FA8"/>
    <w:rsid w:val="001179EC"/>
    <w:rsid w:val="00117CD6"/>
    <w:rsid w:val="001216E5"/>
    <w:rsid w:val="00121828"/>
    <w:rsid w:val="00121944"/>
    <w:rsid w:val="001221C1"/>
    <w:rsid w:val="00122709"/>
    <w:rsid w:val="00122AF2"/>
    <w:rsid w:val="00123F63"/>
    <w:rsid w:val="00124B2E"/>
    <w:rsid w:val="00125DF7"/>
    <w:rsid w:val="00126432"/>
    <w:rsid w:val="001266B8"/>
    <w:rsid w:val="001278FA"/>
    <w:rsid w:val="00127D11"/>
    <w:rsid w:val="00130363"/>
    <w:rsid w:val="0013165D"/>
    <w:rsid w:val="00131B42"/>
    <w:rsid w:val="00131EF9"/>
    <w:rsid w:val="00136145"/>
    <w:rsid w:val="001361E0"/>
    <w:rsid w:val="0013662C"/>
    <w:rsid w:val="001405FF"/>
    <w:rsid w:val="00140667"/>
    <w:rsid w:val="00141A95"/>
    <w:rsid w:val="00142063"/>
    <w:rsid w:val="00142591"/>
    <w:rsid w:val="001433C7"/>
    <w:rsid w:val="001439C8"/>
    <w:rsid w:val="00143DDB"/>
    <w:rsid w:val="0014414E"/>
    <w:rsid w:val="00144266"/>
    <w:rsid w:val="00144C73"/>
    <w:rsid w:val="00144D08"/>
    <w:rsid w:val="00146881"/>
    <w:rsid w:val="00147176"/>
    <w:rsid w:val="001503AD"/>
    <w:rsid w:val="001522EF"/>
    <w:rsid w:val="00154CC5"/>
    <w:rsid w:val="00156629"/>
    <w:rsid w:val="0015754B"/>
    <w:rsid w:val="00157ADD"/>
    <w:rsid w:val="0016105C"/>
    <w:rsid w:val="00161163"/>
    <w:rsid w:val="001611AF"/>
    <w:rsid w:val="00161F18"/>
    <w:rsid w:val="00162B01"/>
    <w:rsid w:val="001638B2"/>
    <w:rsid w:val="00163C56"/>
    <w:rsid w:val="00164203"/>
    <w:rsid w:val="001642C5"/>
    <w:rsid w:val="00164FE6"/>
    <w:rsid w:val="001654AB"/>
    <w:rsid w:val="00165CC6"/>
    <w:rsid w:val="00165FB8"/>
    <w:rsid w:val="0016654E"/>
    <w:rsid w:val="00167F67"/>
    <w:rsid w:val="0017177F"/>
    <w:rsid w:val="001734A2"/>
    <w:rsid w:val="00173EE9"/>
    <w:rsid w:val="00174605"/>
    <w:rsid w:val="001749F6"/>
    <w:rsid w:val="00174B15"/>
    <w:rsid w:val="00174DA0"/>
    <w:rsid w:val="001770A2"/>
    <w:rsid w:val="00177472"/>
    <w:rsid w:val="00180A52"/>
    <w:rsid w:val="00182C3D"/>
    <w:rsid w:val="00183640"/>
    <w:rsid w:val="001857D7"/>
    <w:rsid w:val="001859FD"/>
    <w:rsid w:val="00185EA0"/>
    <w:rsid w:val="00187F03"/>
    <w:rsid w:val="0019083A"/>
    <w:rsid w:val="0019144A"/>
    <w:rsid w:val="00191B6F"/>
    <w:rsid w:val="001924D5"/>
    <w:rsid w:val="001931EF"/>
    <w:rsid w:val="00193DC3"/>
    <w:rsid w:val="0019423C"/>
    <w:rsid w:val="001942DE"/>
    <w:rsid w:val="00194641"/>
    <w:rsid w:val="00195BAE"/>
    <w:rsid w:val="00196B9D"/>
    <w:rsid w:val="0019791C"/>
    <w:rsid w:val="001A0360"/>
    <w:rsid w:val="001A0AD6"/>
    <w:rsid w:val="001A2C0A"/>
    <w:rsid w:val="001A2E5D"/>
    <w:rsid w:val="001A5DD8"/>
    <w:rsid w:val="001A5EC5"/>
    <w:rsid w:val="001A6DC4"/>
    <w:rsid w:val="001B199D"/>
    <w:rsid w:val="001B1D47"/>
    <w:rsid w:val="001B1F8D"/>
    <w:rsid w:val="001B2819"/>
    <w:rsid w:val="001B286D"/>
    <w:rsid w:val="001B5038"/>
    <w:rsid w:val="001B5CBA"/>
    <w:rsid w:val="001B5F25"/>
    <w:rsid w:val="001B5FC3"/>
    <w:rsid w:val="001B7256"/>
    <w:rsid w:val="001B72B9"/>
    <w:rsid w:val="001C08FD"/>
    <w:rsid w:val="001C0A2C"/>
    <w:rsid w:val="001C18B8"/>
    <w:rsid w:val="001C1A9E"/>
    <w:rsid w:val="001C267E"/>
    <w:rsid w:val="001C2A17"/>
    <w:rsid w:val="001C2DC0"/>
    <w:rsid w:val="001C351B"/>
    <w:rsid w:val="001C3FF9"/>
    <w:rsid w:val="001C40E2"/>
    <w:rsid w:val="001C54FD"/>
    <w:rsid w:val="001C5AEF"/>
    <w:rsid w:val="001C5D41"/>
    <w:rsid w:val="001C5E09"/>
    <w:rsid w:val="001C6A8E"/>
    <w:rsid w:val="001C6C16"/>
    <w:rsid w:val="001C6DCA"/>
    <w:rsid w:val="001C7E0F"/>
    <w:rsid w:val="001D2948"/>
    <w:rsid w:val="001D30EC"/>
    <w:rsid w:val="001D43CF"/>
    <w:rsid w:val="001D5F45"/>
    <w:rsid w:val="001D60D6"/>
    <w:rsid w:val="001D767C"/>
    <w:rsid w:val="001D7E9A"/>
    <w:rsid w:val="001E04EF"/>
    <w:rsid w:val="001E1033"/>
    <w:rsid w:val="001E211A"/>
    <w:rsid w:val="001E2D92"/>
    <w:rsid w:val="001E4935"/>
    <w:rsid w:val="001E4FB0"/>
    <w:rsid w:val="001E5A8D"/>
    <w:rsid w:val="001E5E4B"/>
    <w:rsid w:val="001E6CEC"/>
    <w:rsid w:val="001E7194"/>
    <w:rsid w:val="001F000F"/>
    <w:rsid w:val="001F01F3"/>
    <w:rsid w:val="001F097B"/>
    <w:rsid w:val="001F0AFE"/>
    <w:rsid w:val="001F1A9E"/>
    <w:rsid w:val="001F2231"/>
    <w:rsid w:val="001F27EF"/>
    <w:rsid w:val="001F44F4"/>
    <w:rsid w:val="001F5693"/>
    <w:rsid w:val="001F607A"/>
    <w:rsid w:val="001F730D"/>
    <w:rsid w:val="001F7D6A"/>
    <w:rsid w:val="001F7E98"/>
    <w:rsid w:val="0020003E"/>
    <w:rsid w:val="00200244"/>
    <w:rsid w:val="00200F0A"/>
    <w:rsid w:val="002019AB"/>
    <w:rsid w:val="002046B9"/>
    <w:rsid w:val="002047E9"/>
    <w:rsid w:val="0020503A"/>
    <w:rsid w:val="002054C5"/>
    <w:rsid w:val="002055E5"/>
    <w:rsid w:val="00205EEC"/>
    <w:rsid w:val="00205FA5"/>
    <w:rsid w:val="002062BA"/>
    <w:rsid w:val="00206478"/>
    <w:rsid w:val="00206F4E"/>
    <w:rsid w:val="00210483"/>
    <w:rsid w:val="00210C30"/>
    <w:rsid w:val="00210EE8"/>
    <w:rsid w:val="00211616"/>
    <w:rsid w:val="002124BD"/>
    <w:rsid w:val="00212571"/>
    <w:rsid w:val="0021345E"/>
    <w:rsid w:val="00214184"/>
    <w:rsid w:val="00214655"/>
    <w:rsid w:val="00214B20"/>
    <w:rsid w:val="002169F7"/>
    <w:rsid w:val="002171D3"/>
    <w:rsid w:val="00217653"/>
    <w:rsid w:val="0022050B"/>
    <w:rsid w:val="002218F8"/>
    <w:rsid w:val="00221BBA"/>
    <w:rsid w:val="00221D07"/>
    <w:rsid w:val="00221D7B"/>
    <w:rsid w:val="00221FBE"/>
    <w:rsid w:val="002221A1"/>
    <w:rsid w:val="002232EC"/>
    <w:rsid w:val="0022376A"/>
    <w:rsid w:val="00224231"/>
    <w:rsid w:val="00225936"/>
    <w:rsid w:val="00226FA5"/>
    <w:rsid w:val="0022767F"/>
    <w:rsid w:val="0022769D"/>
    <w:rsid w:val="00227B65"/>
    <w:rsid w:val="002309EB"/>
    <w:rsid w:val="0023147F"/>
    <w:rsid w:val="00232560"/>
    <w:rsid w:val="00232ADB"/>
    <w:rsid w:val="00232EC1"/>
    <w:rsid w:val="00233248"/>
    <w:rsid w:val="00234301"/>
    <w:rsid w:val="002405F9"/>
    <w:rsid w:val="0024060B"/>
    <w:rsid w:val="00240FEE"/>
    <w:rsid w:val="00241464"/>
    <w:rsid w:val="002417CE"/>
    <w:rsid w:val="002442D6"/>
    <w:rsid w:val="00246059"/>
    <w:rsid w:val="0024637B"/>
    <w:rsid w:val="0024752F"/>
    <w:rsid w:val="00250133"/>
    <w:rsid w:val="0025157F"/>
    <w:rsid w:val="002517C1"/>
    <w:rsid w:val="00252E88"/>
    <w:rsid w:val="00253307"/>
    <w:rsid w:val="00253771"/>
    <w:rsid w:val="00255506"/>
    <w:rsid w:val="00256097"/>
    <w:rsid w:val="00256684"/>
    <w:rsid w:val="00257757"/>
    <w:rsid w:val="0026066F"/>
    <w:rsid w:val="00260CD4"/>
    <w:rsid w:val="002611A4"/>
    <w:rsid w:val="002613A9"/>
    <w:rsid w:val="00262372"/>
    <w:rsid w:val="00262BE3"/>
    <w:rsid w:val="00263BDF"/>
    <w:rsid w:val="002658F2"/>
    <w:rsid w:val="00265BC7"/>
    <w:rsid w:val="00270DC5"/>
    <w:rsid w:val="00270FBF"/>
    <w:rsid w:val="00272981"/>
    <w:rsid w:val="00272C25"/>
    <w:rsid w:val="002735E6"/>
    <w:rsid w:val="0027391F"/>
    <w:rsid w:val="00273C93"/>
    <w:rsid w:val="00274CDF"/>
    <w:rsid w:val="00275CC7"/>
    <w:rsid w:val="002760E8"/>
    <w:rsid w:val="00276426"/>
    <w:rsid w:val="00276A4C"/>
    <w:rsid w:val="00281985"/>
    <w:rsid w:val="00282231"/>
    <w:rsid w:val="00282547"/>
    <w:rsid w:val="00282962"/>
    <w:rsid w:val="00283122"/>
    <w:rsid w:val="00283302"/>
    <w:rsid w:val="0028354E"/>
    <w:rsid w:val="00283766"/>
    <w:rsid w:val="0028404A"/>
    <w:rsid w:val="00284BF4"/>
    <w:rsid w:val="00285A3D"/>
    <w:rsid w:val="00286547"/>
    <w:rsid w:val="0028663A"/>
    <w:rsid w:val="00287A0F"/>
    <w:rsid w:val="00290045"/>
    <w:rsid w:val="00291C6F"/>
    <w:rsid w:val="002923D4"/>
    <w:rsid w:val="00293D9C"/>
    <w:rsid w:val="0029592E"/>
    <w:rsid w:val="0029702B"/>
    <w:rsid w:val="002970FE"/>
    <w:rsid w:val="00297291"/>
    <w:rsid w:val="00297BEC"/>
    <w:rsid w:val="00297FEE"/>
    <w:rsid w:val="002A00DF"/>
    <w:rsid w:val="002A0592"/>
    <w:rsid w:val="002A2163"/>
    <w:rsid w:val="002A3555"/>
    <w:rsid w:val="002A66F9"/>
    <w:rsid w:val="002A7CF5"/>
    <w:rsid w:val="002B069B"/>
    <w:rsid w:val="002B330B"/>
    <w:rsid w:val="002B37B4"/>
    <w:rsid w:val="002B4187"/>
    <w:rsid w:val="002B4652"/>
    <w:rsid w:val="002B5C7D"/>
    <w:rsid w:val="002B6A57"/>
    <w:rsid w:val="002C04EC"/>
    <w:rsid w:val="002C0940"/>
    <w:rsid w:val="002C1DA2"/>
    <w:rsid w:val="002C1EF6"/>
    <w:rsid w:val="002C22D7"/>
    <w:rsid w:val="002C35B3"/>
    <w:rsid w:val="002C36F7"/>
    <w:rsid w:val="002C553C"/>
    <w:rsid w:val="002C5B7C"/>
    <w:rsid w:val="002C61FC"/>
    <w:rsid w:val="002C682F"/>
    <w:rsid w:val="002C786A"/>
    <w:rsid w:val="002C7C0E"/>
    <w:rsid w:val="002D2E5E"/>
    <w:rsid w:val="002D6394"/>
    <w:rsid w:val="002D703A"/>
    <w:rsid w:val="002D7BD7"/>
    <w:rsid w:val="002E01D1"/>
    <w:rsid w:val="002E09C8"/>
    <w:rsid w:val="002E1418"/>
    <w:rsid w:val="002E16F2"/>
    <w:rsid w:val="002E36CE"/>
    <w:rsid w:val="002E47DA"/>
    <w:rsid w:val="002E4D1F"/>
    <w:rsid w:val="002E5FB6"/>
    <w:rsid w:val="002F0B17"/>
    <w:rsid w:val="002F272F"/>
    <w:rsid w:val="002F2EE3"/>
    <w:rsid w:val="002F3F7E"/>
    <w:rsid w:val="002F4182"/>
    <w:rsid w:val="002F4550"/>
    <w:rsid w:val="002F6C5B"/>
    <w:rsid w:val="00300D11"/>
    <w:rsid w:val="00302AFB"/>
    <w:rsid w:val="00302BFA"/>
    <w:rsid w:val="00303319"/>
    <w:rsid w:val="00304F41"/>
    <w:rsid w:val="003052A8"/>
    <w:rsid w:val="00305FB5"/>
    <w:rsid w:val="00306725"/>
    <w:rsid w:val="00306D63"/>
    <w:rsid w:val="0030782C"/>
    <w:rsid w:val="003101B8"/>
    <w:rsid w:val="003115B2"/>
    <w:rsid w:val="00312AB5"/>
    <w:rsid w:val="00314E19"/>
    <w:rsid w:val="00314FAF"/>
    <w:rsid w:val="0031677F"/>
    <w:rsid w:val="00316876"/>
    <w:rsid w:val="00316D2F"/>
    <w:rsid w:val="00316E84"/>
    <w:rsid w:val="00316E9E"/>
    <w:rsid w:val="003176A4"/>
    <w:rsid w:val="00320274"/>
    <w:rsid w:val="00320541"/>
    <w:rsid w:val="003222F1"/>
    <w:rsid w:val="003225A8"/>
    <w:rsid w:val="003227E1"/>
    <w:rsid w:val="003228CC"/>
    <w:rsid w:val="00323E18"/>
    <w:rsid w:val="00324AEC"/>
    <w:rsid w:val="00325062"/>
    <w:rsid w:val="003252D3"/>
    <w:rsid w:val="00325427"/>
    <w:rsid w:val="0032561A"/>
    <w:rsid w:val="0032665C"/>
    <w:rsid w:val="00326D4F"/>
    <w:rsid w:val="003271F1"/>
    <w:rsid w:val="00327B11"/>
    <w:rsid w:val="00327B28"/>
    <w:rsid w:val="003308C7"/>
    <w:rsid w:val="003309B0"/>
    <w:rsid w:val="003316FD"/>
    <w:rsid w:val="00332628"/>
    <w:rsid w:val="00332AF7"/>
    <w:rsid w:val="003343F7"/>
    <w:rsid w:val="0033654F"/>
    <w:rsid w:val="0033675D"/>
    <w:rsid w:val="0033729D"/>
    <w:rsid w:val="00340DBC"/>
    <w:rsid w:val="00341FF4"/>
    <w:rsid w:val="00342716"/>
    <w:rsid w:val="00343216"/>
    <w:rsid w:val="003440C4"/>
    <w:rsid w:val="003440EF"/>
    <w:rsid w:val="003444EF"/>
    <w:rsid w:val="00345614"/>
    <w:rsid w:val="00345BD4"/>
    <w:rsid w:val="00346D50"/>
    <w:rsid w:val="00347178"/>
    <w:rsid w:val="0035080D"/>
    <w:rsid w:val="00350E59"/>
    <w:rsid w:val="003520E3"/>
    <w:rsid w:val="00352320"/>
    <w:rsid w:val="0035261A"/>
    <w:rsid w:val="003533B5"/>
    <w:rsid w:val="00354FF1"/>
    <w:rsid w:val="00355AE2"/>
    <w:rsid w:val="003574EF"/>
    <w:rsid w:val="00362AE0"/>
    <w:rsid w:val="0036340E"/>
    <w:rsid w:val="0036394A"/>
    <w:rsid w:val="00364776"/>
    <w:rsid w:val="0036521B"/>
    <w:rsid w:val="0036538F"/>
    <w:rsid w:val="00365715"/>
    <w:rsid w:val="003702EE"/>
    <w:rsid w:val="003708DF"/>
    <w:rsid w:val="00371553"/>
    <w:rsid w:val="003721DA"/>
    <w:rsid w:val="00373327"/>
    <w:rsid w:val="003738DE"/>
    <w:rsid w:val="003741E2"/>
    <w:rsid w:val="0037487C"/>
    <w:rsid w:val="00374F8F"/>
    <w:rsid w:val="00377055"/>
    <w:rsid w:val="00377839"/>
    <w:rsid w:val="0038118C"/>
    <w:rsid w:val="003813AB"/>
    <w:rsid w:val="003825A7"/>
    <w:rsid w:val="003826EB"/>
    <w:rsid w:val="003831C6"/>
    <w:rsid w:val="00383EB2"/>
    <w:rsid w:val="00383F57"/>
    <w:rsid w:val="003845DE"/>
    <w:rsid w:val="00385AF6"/>
    <w:rsid w:val="00386C7B"/>
    <w:rsid w:val="00386CDE"/>
    <w:rsid w:val="00386DD8"/>
    <w:rsid w:val="00387AFC"/>
    <w:rsid w:val="00392297"/>
    <w:rsid w:val="00393E07"/>
    <w:rsid w:val="003945B9"/>
    <w:rsid w:val="00394ACF"/>
    <w:rsid w:val="00394E2E"/>
    <w:rsid w:val="0039518D"/>
    <w:rsid w:val="00395F4D"/>
    <w:rsid w:val="00396AF2"/>
    <w:rsid w:val="00397704"/>
    <w:rsid w:val="003978C7"/>
    <w:rsid w:val="003A07AC"/>
    <w:rsid w:val="003A0F20"/>
    <w:rsid w:val="003A1AC6"/>
    <w:rsid w:val="003A1DE6"/>
    <w:rsid w:val="003A35B8"/>
    <w:rsid w:val="003A3A38"/>
    <w:rsid w:val="003A3DA1"/>
    <w:rsid w:val="003A5FCC"/>
    <w:rsid w:val="003A6D5E"/>
    <w:rsid w:val="003A7139"/>
    <w:rsid w:val="003A7608"/>
    <w:rsid w:val="003B0A56"/>
    <w:rsid w:val="003B1248"/>
    <w:rsid w:val="003B2A24"/>
    <w:rsid w:val="003B2EF6"/>
    <w:rsid w:val="003B39DD"/>
    <w:rsid w:val="003B3BF1"/>
    <w:rsid w:val="003B3FB3"/>
    <w:rsid w:val="003B5093"/>
    <w:rsid w:val="003B5B76"/>
    <w:rsid w:val="003B5ED7"/>
    <w:rsid w:val="003B6A6E"/>
    <w:rsid w:val="003B75F1"/>
    <w:rsid w:val="003C01DA"/>
    <w:rsid w:val="003C07A4"/>
    <w:rsid w:val="003C1D44"/>
    <w:rsid w:val="003C2472"/>
    <w:rsid w:val="003C2BCB"/>
    <w:rsid w:val="003C3FBD"/>
    <w:rsid w:val="003C4638"/>
    <w:rsid w:val="003C5321"/>
    <w:rsid w:val="003C5578"/>
    <w:rsid w:val="003C5EBD"/>
    <w:rsid w:val="003C6712"/>
    <w:rsid w:val="003C6D01"/>
    <w:rsid w:val="003C70CE"/>
    <w:rsid w:val="003C749D"/>
    <w:rsid w:val="003C7A0A"/>
    <w:rsid w:val="003D0EBA"/>
    <w:rsid w:val="003D271F"/>
    <w:rsid w:val="003D4BA6"/>
    <w:rsid w:val="003D4C09"/>
    <w:rsid w:val="003D4E25"/>
    <w:rsid w:val="003D5DAE"/>
    <w:rsid w:val="003D755E"/>
    <w:rsid w:val="003D7822"/>
    <w:rsid w:val="003E0D57"/>
    <w:rsid w:val="003E0EC8"/>
    <w:rsid w:val="003E1702"/>
    <w:rsid w:val="003E1793"/>
    <w:rsid w:val="003E2219"/>
    <w:rsid w:val="003E228A"/>
    <w:rsid w:val="003E3AF4"/>
    <w:rsid w:val="003E4071"/>
    <w:rsid w:val="003E4E86"/>
    <w:rsid w:val="003E5DD0"/>
    <w:rsid w:val="003E75B8"/>
    <w:rsid w:val="003F046B"/>
    <w:rsid w:val="003F09A7"/>
    <w:rsid w:val="003F1BC2"/>
    <w:rsid w:val="003F2DC4"/>
    <w:rsid w:val="003F5226"/>
    <w:rsid w:val="003F556E"/>
    <w:rsid w:val="003F5E96"/>
    <w:rsid w:val="003F6020"/>
    <w:rsid w:val="003F6744"/>
    <w:rsid w:val="003F7548"/>
    <w:rsid w:val="004008B6"/>
    <w:rsid w:val="00400FF6"/>
    <w:rsid w:val="004010B7"/>
    <w:rsid w:val="00401BF7"/>
    <w:rsid w:val="00402D62"/>
    <w:rsid w:val="00402FDE"/>
    <w:rsid w:val="00403115"/>
    <w:rsid w:val="00403DA8"/>
    <w:rsid w:val="00403F37"/>
    <w:rsid w:val="00404006"/>
    <w:rsid w:val="004042DD"/>
    <w:rsid w:val="00405117"/>
    <w:rsid w:val="00405219"/>
    <w:rsid w:val="00406A14"/>
    <w:rsid w:val="0040701E"/>
    <w:rsid w:val="00410B24"/>
    <w:rsid w:val="004129A1"/>
    <w:rsid w:val="00413B37"/>
    <w:rsid w:val="00414EA9"/>
    <w:rsid w:val="004155BC"/>
    <w:rsid w:val="00417618"/>
    <w:rsid w:val="00420DF9"/>
    <w:rsid w:val="0042192B"/>
    <w:rsid w:val="00421A14"/>
    <w:rsid w:val="0042308C"/>
    <w:rsid w:val="004233A1"/>
    <w:rsid w:val="00424609"/>
    <w:rsid w:val="0042657B"/>
    <w:rsid w:val="004265DA"/>
    <w:rsid w:val="00426ADB"/>
    <w:rsid w:val="004305CE"/>
    <w:rsid w:val="0043064A"/>
    <w:rsid w:val="0043178A"/>
    <w:rsid w:val="00431883"/>
    <w:rsid w:val="00431D50"/>
    <w:rsid w:val="00432292"/>
    <w:rsid w:val="004324D0"/>
    <w:rsid w:val="00432E01"/>
    <w:rsid w:val="00433318"/>
    <w:rsid w:val="00433770"/>
    <w:rsid w:val="00433DAA"/>
    <w:rsid w:val="004344F4"/>
    <w:rsid w:val="00435E96"/>
    <w:rsid w:val="00436158"/>
    <w:rsid w:val="00437007"/>
    <w:rsid w:val="004379A3"/>
    <w:rsid w:val="00441556"/>
    <w:rsid w:val="00441F6D"/>
    <w:rsid w:val="00444B5E"/>
    <w:rsid w:val="00444B9D"/>
    <w:rsid w:val="004458D2"/>
    <w:rsid w:val="00445958"/>
    <w:rsid w:val="00447387"/>
    <w:rsid w:val="0044755B"/>
    <w:rsid w:val="00450547"/>
    <w:rsid w:val="00450C69"/>
    <w:rsid w:val="00450D6C"/>
    <w:rsid w:val="004513A6"/>
    <w:rsid w:val="00452128"/>
    <w:rsid w:val="004551F7"/>
    <w:rsid w:val="0045606B"/>
    <w:rsid w:val="00460462"/>
    <w:rsid w:val="00460627"/>
    <w:rsid w:val="00461458"/>
    <w:rsid w:val="00463A08"/>
    <w:rsid w:val="00465186"/>
    <w:rsid w:val="004651F2"/>
    <w:rsid w:val="00465982"/>
    <w:rsid w:val="004665EC"/>
    <w:rsid w:val="00466CCE"/>
    <w:rsid w:val="004675CE"/>
    <w:rsid w:val="00471CFB"/>
    <w:rsid w:val="004733C1"/>
    <w:rsid w:val="00473CBF"/>
    <w:rsid w:val="004740F7"/>
    <w:rsid w:val="004746A5"/>
    <w:rsid w:val="00474864"/>
    <w:rsid w:val="00475A88"/>
    <w:rsid w:val="004778A5"/>
    <w:rsid w:val="004801F7"/>
    <w:rsid w:val="00480A04"/>
    <w:rsid w:val="00480ABF"/>
    <w:rsid w:val="0048147B"/>
    <w:rsid w:val="004816A0"/>
    <w:rsid w:val="00482469"/>
    <w:rsid w:val="0048263E"/>
    <w:rsid w:val="00482828"/>
    <w:rsid w:val="00482A22"/>
    <w:rsid w:val="0048364C"/>
    <w:rsid w:val="0048419B"/>
    <w:rsid w:val="004862D3"/>
    <w:rsid w:val="004900A7"/>
    <w:rsid w:val="00490A41"/>
    <w:rsid w:val="004913A1"/>
    <w:rsid w:val="00492C31"/>
    <w:rsid w:val="00492F16"/>
    <w:rsid w:val="004940A7"/>
    <w:rsid w:val="004949B5"/>
    <w:rsid w:val="00495DC6"/>
    <w:rsid w:val="00495F60"/>
    <w:rsid w:val="004965FA"/>
    <w:rsid w:val="00496715"/>
    <w:rsid w:val="0049782A"/>
    <w:rsid w:val="00497D20"/>
    <w:rsid w:val="004A0961"/>
    <w:rsid w:val="004A145F"/>
    <w:rsid w:val="004A1730"/>
    <w:rsid w:val="004A17A0"/>
    <w:rsid w:val="004A18E3"/>
    <w:rsid w:val="004A2E11"/>
    <w:rsid w:val="004A3412"/>
    <w:rsid w:val="004A3433"/>
    <w:rsid w:val="004A4914"/>
    <w:rsid w:val="004A4E97"/>
    <w:rsid w:val="004A57D2"/>
    <w:rsid w:val="004A695C"/>
    <w:rsid w:val="004A69A1"/>
    <w:rsid w:val="004A7B25"/>
    <w:rsid w:val="004B0E2F"/>
    <w:rsid w:val="004B10F0"/>
    <w:rsid w:val="004B28C3"/>
    <w:rsid w:val="004B311E"/>
    <w:rsid w:val="004B4384"/>
    <w:rsid w:val="004B7F92"/>
    <w:rsid w:val="004C09A7"/>
    <w:rsid w:val="004C2D0A"/>
    <w:rsid w:val="004C4EF6"/>
    <w:rsid w:val="004C53A3"/>
    <w:rsid w:val="004C5AC7"/>
    <w:rsid w:val="004C5F62"/>
    <w:rsid w:val="004D0910"/>
    <w:rsid w:val="004D13EB"/>
    <w:rsid w:val="004D1A01"/>
    <w:rsid w:val="004D1BC8"/>
    <w:rsid w:val="004D3D12"/>
    <w:rsid w:val="004D3F65"/>
    <w:rsid w:val="004D4894"/>
    <w:rsid w:val="004D4D55"/>
    <w:rsid w:val="004D65DE"/>
    <w:rsid w:val="004D7273"/>
    <w:rsid w:val="004D7902"/>
    <w:rsid w:val="004D797C"/>
    <w:rsid w:val="004E047F"/>
    <w:rsid w:val="004E1944"/>
    <w:rsid w:val="004E2B60"/>
    <w:rsid w:val="004E3AAA"/>
    <w:rsid w:val="004E4BC3"/>
    <w:rsid w:val="004E6B31"/>
    <w:rsid w:val="004E70C0"/>
    <w:rsid w:val="004E7A43"/>
    <w:rsid w:val="004F128C"/>
    <w:rsid w:val="004F267B"/>
    <w:rsid w:val="004F42B4"/>
    <w:rsid w:val="004F47D1"/>
    <w:rsid w:val="004F4D6E"/>
    <w:rsid w:val="004F590E"/>
    <w:rsid w:val="005005FB"/>
    <w:rsid w:val="0050085F"/>
    <w:rsid w:val="00500B71"/>
    <w:rsid w:val="0050396B"/>
    <w:rsid w:val="00504317"/>
    <w:rsid w:val="00504B78"/>
    <w:rsid w:val="00504D75"/>
    <w:rsid w:val="005052F9"/>
    <w:rsid w:val="00506126"/>
    <w:rsid w:val="00506258"/>
    <w:rsid w:val="00507043"/>
    <w:rsid w:val="0051101C"/>
    <w:rsid w:val="00511524"/>
    <w:rsid w:val="005117D1"/>
    <w:rsid w:val="005118AE"/>
    <w:rsid w:val="00512436"/>
    <w:rsid w:val="00513622"/>
    <w:rsid w:val="005155FC"/>
    <w:rsid w:val="00515F1F"/>
    <w:rsid w:val="00516238"/>
    <w:rsid w:val="005168F2"/>
    <w:rsid w:val="00517242"/>
    <w:rsid w:val="005175ED"/>
    <w:rsid w:val="005212F2"/>
    <w:rsid w:val="00521CDF"/>
    <w:rsid w:val="0052463C"/>
    <w:rsid w:val="0052656E"/>
    <w:rsid w:val="0052706E"/>
    <w:rsid w:val="005300D2"/>
    <w:rsid w:val="00530485"/>
    <w:rsid w:val="00531708"/>
    <w:rsid w:val="00531A9C"/>
    <w:rsid w:val="00532D85"/>
    <w:rsid w:val="0053321A"/>
    <w:rsid w:val="00533A1B"/>
    <w:rsid w:val="00533EBC"/>
    <w:rsid w:val="00534242"/>
    <w:rsid w:val="0053424B"/>
    <w:rsid w:val="005356B0"/>
    <w:rsid w:val="00535C6B"/>
    <w:rsid w:val="005402B2"/>
    <w:rsid w:val="00540E00"/>
    <w:rsid w:val="00541951"/>
    <w:rsid w:val="00541D80"/>
    <w:rsid w:val="00542A3E"/>
    <w:rsid w:val="00543809"/>
    <w:rsid w:val="00543828"/>
    <w:rsid w:val="005440E5"/>
    <w:rsid w:val="005441E6"/>
    <w:rsid w:val="005447CE"/>
    <w:rsid w:val="005462F7"/>
    <w:rsid w:val="00547060"/>
    <w:rsid w:val="0054765A"/>
    <w:rsid w:val="00547AC7"/>
    <w:rsid w:val="00550B14"/>
    <w:rsid w:val="00550F21"/>
    <w:rsid w:val="00554642"/>
    <w:rsid w:val="00556961"/>
    <w:rsid w:val="00556F1B"/>
    <w:rsid w:val="005578DD"/>
    <w:rsid w:val="00557CA4"/>
    <w:rsid w:val="005607F2"/>
    <w:rsid w:val="00562D4B"/>
    <w:rsid w:val="005630F9"/>
    <w:rsid w:val="00563429"/>
    <w:rsid w:val="0056352C"/>
    <w:rsid w:val="00563781"/>
    <w:rsid w:val="0056425B"/>
    <w:rsid w:val="0056569C"/>
    <w:rsid w:val="005669B1"/>
    <w:rsid w:val="0056725F"/>
    <w:rsid w:val="00567806"/>
    <w:rsid w:val="00570080"/>
    <w:rsid w:val="005725C8"/>
    <w:rsid w:val="005746F5"/>
    <w:rsid w:val="00574F53"/>
    <w:rsid w:val="00575291"/>
    <w:rsid w:val="00576974"/>
    <w:rsid w:val="00580816"/>
    <w:rsid w:val="00580BEB"/>
    <w:rsid w:val="0058103F"/>
    <w:rsid w:val="00583295"/>
    <w:rsid w:val="00583A02"/>
    <w:rsid w:val="005843E1"/>
    <w:rsid w:val="00585262"/>
    <w:rsid w:val="005856B5"/>
    <w:rsid w:val="00585A6B"/>
    <w:rsid w:val="00586762"/>
    <w:rsid w:val="0059002B"/>
    <w:rsid w:val="0059133A"/>
    <w:rsid w:val="005915C3"/>
    <w:rsid w:val="00592448"/>
    <w:rsid w:val="005926F2"/>
    <w:rsid w:val="00592DDB"/>
    <w:rsid w:val="00593630"/>
    <w:rsid w:val="005936B7"/>
    <w:rsid w:val="005A05A1"/>
    <w:rsid w:val="005A19DD"/>
    <w:rsid w:val="005A2301"/>
    <w:rsid w:val="005A249D"/>
    <w:rsid w:val="005A3206"/>
    <w:rsid w:val="005A529D"/>
    <w:rsid w:val="005A6BA5"/>
    <w:rsid w:val="005A6C21"/>
    <w:rsid w:val="005A6E99"/>
    <w:rsid w:val="005A6EA8"/>
    <w:rsid w:val="005A77ED"/>
    <w:rsid w:val="005B0B8E"/>
    <w:rsid w:val="005B1A49"/>
    <w:rsid w:val="005B1F17"/>
    <w:rsid w:val="005B2440"/>
    <w:rsid w:val="005B40E6"/>
    <w:rsid w:val="005B5122"/>
    <w:rsid w:val="005B56F3"/>
    <w:rsid w:val="005B5B34"/>
    <w:rsid w:val="005B6186"/>
    <w:rsid w:val="005B66C7"/>
    <w:rsid w:val="005B6FB5"/>
    <w:rsid w:val="005C011F"/>
    <w:rsid w:val="005C09D7"/>
    <w:rsid w:val="005C13A0"/>
    <w:rsid w:val="005C4CBC"/>
    <w:rsid w:val="005C578E"/>
    <w:rsid w:val="005C6C1B"/>
    <w:rsid w:val="005C7058"/>
    <w:rsid w:val="005C720B"/>
    <w:rsid w:val="005D0AD9"/>
    <w:rsid w:val="005D3263"/>
    <w:rsid w:val="005D3477"/>
    <w:rsid w:val="005D3748"/>
    <w:rsid w:val="005D498E"/>
    <w:rsid w:val="005D60EE"/>
    <w:rsid w:val="005D73BD"/>
    <w:rsid w:val="005D7903"/>
    <w:rsid w:val="005D7F1A"/>
    <w:rsid w:val="005E085B"/>
    <w:rsid w:val="005E21DA"/>
    <w:rsid w:val="005E42AB"/>
    <w:rsid w:val="005E5729"/>
    <w:rsid w:val="005E5BCD"/>
    <w:rsid w:val="005E6EE6"/>
    <w:rsid w:val="005E7E47"/>
    <w:rsid w:val="005F07E7"/>
    <w:rsid w:val="005F0E7F"/>
    <w:rsid w:val="005F0EBA"/>
    <w:rsid w:val="005F1687"/>
    <w:rsid w:val="005F19FF"/>
    <w:rsid w:val="005F1AC1"/>
    <w:rsid w:val="005F1DF2"/>
    <w:rsid w:val="005F1E6B"/>
    <w:rsid w:val="005F1F43"/>
    <w:rsid w:val="005F1F80"/>
    <w:rsid w:val="005F3BA5"/>
    <w:rsid w:val="005F50F7"/>
    <w:rsid w:val="005F6C45"/>
    <w:rsid w:val="005F6DE9"/>
    <w:rsid w:val="005F744D"/>
    <w:rsid w:val="006005D9"/>
    <w:rsid w:val="0060122D"/>
    <w:rsid w:val="00601B2F"/>
    <w:rsid w:val="00602047"/>
    <w:rsid w:val="00602341"/>
    <w:rsid w:val="0060237C"/>
    <w:rsid w:val="00602E40"/>
    <w:rsid w:val="00603079"/>
    <w:rsid w:val="00604697"/>
    <w:rsid w:val="00605ABA"/>
    <w:rsid w:val="00605DE3"/>
    <w:rsid w:val="00610CCE"/>
    <w:rsid w:val="0061100C"/>
    <w:rsid w:val="00611114"/>
    <w:rsid w:val="0061116C"/>
    <w:rsid w:val="00612361"/>
    <w:rsid w:val="00612E92"/>
    <w:rsid w:val="00612FD4"/>
    <w:rsid w:val="0061339B"/>
    <w:rsid w:val="0061542A"/>
    <w:rsid w:val="00615C50"/>
    <w:rsid w:val="006163A2"/>
    <w:rsid w:val="0061663F"/>
    <w:rsid w:val="00620337"/>
    <w:rsid w:val="00620511"/>
    <w:rsid w:val="0062094C"/>
    <w:rsid w:val="006209ED"/>
    <w:rsid w:val="00620BD1"/>
    <w:rsid w:val="0062233C"/>
    <w:rsid w:val="006225D7"/>
    <w:rsid w:val="006232E5"/>
    <w:rsid w:val="0062526E"/>
    <w:rsid w:val="00626FE6"/>
    <w:rsid w:val="00630274"/>
    <w:rsid w:val="00630AD1"/>
    <w:rsid w:val="00630DAB"/>
    <w:rsid w:val="00631419"/>
    <w:rsid w:val="00632296"/>
    <w:rsid w:val="00632FE8"/>
    <w:rsid w:val="00633ECD"/>
    <w:rsid w:val="0063444D"/>
    <w:rsid w:val="006360C6"/>
    <w:rsid w:val="0063615F"/>
    <w:rsid w:val="006376F9"/>
    <w:rsid w:val="00640913"/>
    <w:rsid w:val="00641433"/>
    <w:rsid w:val="006425A1"/>
    <w:rsid w:val="006425F3"/>
    <w:rsid w:val="00642EBD"/>
    <w:rsid w:val="006437B1"/>
    <w:rsid w:val="00643991"/>
    <w:rsid w:val="00644478"/>
    <w:rsid w:val="0064535A"/>
    <w:rsid w:val="0064553D"/>
    <w:rsid w:val="006459C3"/>
    <w:rsid w:val="006461F0"/>
    <w:rsid w:val="00647758"/>
    <w:rsid w:val="00647F88"/>
    <w:rsid w:val="00651056"/>
    <w:rsid w:val="006519E1"/>
    <w:rsid w:val="006525A3"/>
    <w:rsid w:val="00653E81"/>
    <w:rsid w:val="006540A2"/>
    <w:rsid w:val="0065429E"/>
    <w:rsid w:val="0065437C"/>
    <w:rsid w:val="00654B63"/>
    <w:rsid w:val="00654E6D"/>
    <w:rsid w:val="00654EB1"/>
    <w:rsid w:val="00654FA1"/>
    <w:rsid w:val="00656836"/>
    <w:rsid w:val="00660B15"/>
    <w:rsid w:val="00660F0A"/>
    <w:rsid w:val="0066218E"/>
    <w:rsid w:val="00663480"/>
    <w:rsid w:val="006640B3"/>
    <w:rsid w:val="006664A3"/>
    <w:rsid w:val="00666606"/>
    <w:rsid w:val="00667643"/>
    <w:rsid w:val="006705CD"/>
    <w:rsid w:val="00671A0D"/>
    <w:rsid w:val="00675079"/>
    <w:rsid w:val="00675477"/>
    <w:rsid w:val="006758E1"/>
    <w:rsid w:val="00676186"/>
    <w:rsid w:val="0067699D"/>
    <w:rsid w:val="00676E1E"/>
    <w:rsid w:val="00676E24"/>
    <w:rsid w:val="0068181A"/>
    <w:rsid w:val="00682B58"/>
    <w:rsid w:val="00682FE0"/>
    <w:rsid w:val="006832A0"/>
    <w:rsid w:val="00683A8C"/>
    <w:rsid w:val="00685163"/>
    <w:rsid w:val="00686B98"/>
    <w:rsid w:val="00686C18"/>
    <w:rsid w:val="00687585"/>
    <w:rsid w:val="00687B13"/>
    <w:rsid w:val="00687C18"/>
    <w:rsid w:val="00690406"/>
    <w:rsid w:val="00690EFA"/>
    <w:rsid w:val="00691479"/>
    <w:rsid w:val="0069296F"/>
    <w:rsid w:val="006933A0"/>
    <w:rsid w:val="00693A32"/>
    <w:rsid w:val="006946B7"/>
    <w:rsid w:val="00695AEF"/>
    <w:rsid w:val="00695DB8"/>
    <w:rsid w:val="00695E9F"/>
    <w:rsid w:val="0069630A"/>
    <w:rsid w:val="006968EA"/>
    <w:rsid w:val="006979AD"/>
    <w:rsid w:val="00697D41"/>
    <w:rsid w:val="00697F1D"/>
    <w:rsid w:val="006A3684"/>
    <w:rsid w:val="006A3E67"/>
    <w:rsid w:val="006A478F"/>
    <w:rsid w:val="006A5D0B"/>
    <w:rsid w:val="006A6D00"/>
    <w:rsid w:val="006A728E"/>
    <w:rsid w:val="006A7A7C"/>
    <w:rsid w:val="006A7D9E"/>
    <w:rsid w:val="006B1732"/>
    <w:rsid w:val="006B253D"/>
    <w:rsid w:val="006B3089"/>
    <w:rsid w:val="006B5556"/>
    <w:rsid w:val="006B5AF7"/>
    <w:rsid w:val="006B62EA"/>
    <w:rsid w:val="006B6454"/>
    <w:rsid w:val="006C00F3"/>
    <w:rsid w:val="006C076E"/>
    <w:rsid w:val="006C1DA0"/>
    <w:rsid w:val="006C4317"/>
    <w:rsid w:val="006C5DDF"/>
    <w:rsid w:val="006C7673"/>
    <w:rsid w:val="006C7C2C"/>
    <w:rsid w:val="006D08D0"/>
    <w:rsid w:val="006D176F"/>
    <w:rsid w:val="006D1FFA"/>
    <w:rsid w:val="006D236A"/>
    <w:rsid w:val="006D2DC2"/>
    <w:rsid w:val="006D7FDD"/>
    <w:rsid w:val="006E0DB0"/>
    <w:rsid w:val="006E1E4A"/>
    <w:rsid w:val="006E2DF1"/>
    <w:rsid w:val="006E3692"/>
    <w:rsid w:val="006E3773"/>
    <w:rsid w:val="006E42F4"/>
    <w:rsid w:val="006E4561"/>
    <w:rsid w:val="006E51D5"/>
    <w:rsid w:val="006E6463"/>
    <w:rsid w:val="006F0DA4"/>
    <w:rsid w:val="006F0DD3"/>
    <w:rsid w:val="006F161D"/>
    <w:rsid w:val="006F31F5"/>
    <w:rsid w:val="006F34B8"/>
    <w:rsid w:val="006F5104"/>
    <w:rsid w:val="006F5DD7"/>
    <w:rsid w:val="007001DF"/>
    <w:rsid w:val="007010B1"/>
    <w:rsid w:val="00701394"/>
    <w:rsid w:val="007015CA"/>
    <w:rsid w:val="0070172A"/>
    <w:rsid w:val="00703E9F"/>
    <w:rsid w:val="00704945"/>
    <w:rsid w:val="00705FFE"/>
    <w:rsid w:val="0070613F"/>
    <w:rsid w:val="007062A9"/>
    <w:rsid w:val="0070678B"/>
    <w:rsid w:val="00706925"/>
    <w:rsid w:val="00707BFD"/>
    <w:rsid w:val="00707D44"/>
    <w:rsid w:val="007110A5"/>
    <w:rsid w:val="00711FC5"/>
    <w:rsid w:val="0071222E"/>
    <w:rsid w:val="0071235D"/>
    <w:rsid w:val="00712E60"/>
    <w:rsid w:val="00713261"/>
    <w:rsid w:val="00714EF3"/>
    <w:rsid w:val="007150B8"/>
    <w:rsid w:val="0071549C"/>
    <w:rsid w:val="00716842"/>
    <w:rsid w:val="00717984"/>
    <w:rsid w:val="007202A8"/>
    <w:rsid w:val="00722263"/>
    <w:rsid w:val="007227D5"/>
    <w:rsid w:val="00723EEE"/>
    <w:rsid w:val="00725793"/>
    <w:rsid w:val="00726A42"/>
    <w:rsid w:val="0072753C"/>
    <w:rsid w:val="007277A5"/>
    <w:rsid w:val="00727824"/>
    <w:rsid w:val="0072787D"/>
    <w:rsid w:val="007303DC"/>
    <w:rsid w:val="00731523"/>
    <w:rsid w:val="00731598"/>
    <w:rsid w:val="007319B6"/>
    <w:rsid w:val="00731F50"/>
    <w:rsid w:val="00732B10"/>
    <w:rsid w:val="00732D3B"/>
    <w:rsid w:val="00732F25"/>
    <w:rsid w:val="00733550"/>
    <w:rsid w:val="00733862"/>
    <w:rsid w:val="00733997"/>
    <w:rsid w:val="00733C10"/>
    <w:rsid w:val="00734297"/>
    <w:rsid w:val="007346D7"/>
    <w:rsid w:val="00734BDA"/>
    <w:rsid w:val="00734BEF"/>
    <w:rsid w:val="007350F2"/>
    <w:rsid w:val="00735BD0"/>
    <w:rsid w:val="00736044"/>
    <w:rsid w:val="007410DB"/>
    <w:rsid w:val="007412AA"/>
    <w:rsid w:val="00741F3F"/>
    <w:rsid w:val="007443E4"/>
    <w:rsid w:val="0074514B"/>
    <w:rsid w:val="00745997"/>
    <w:rsid w:val="00745F93"/>
    <w:rsid w:val="00746A70"/>
    <w:rsid w:val="00747CE6"/>
    <w:rsid w:val="00751847"/>
    <w:rsid w:val="00751C9F"/>
    <w:rsid w:val="00753D9B"/>
    <w:rsid w:val="00755161"/>
    <w:rsid w:val="00755726"/>
    <w:rsid w:val="007559AB"/>
    <w:rsid w:val="00755F22"/>
    <w:rsid w:val="00756691"/>
    <w:rsid w:val="00756C6C"/>
    <w:rsid w:val="00756E06"/>
    <w:rsid w:val="00756FFE"/>
    <w:rsid w:val="00757646"/>
    <w:rsid w:val="00761A91"/>
    <w:rsid w:val="00762EAC"/>
    <w:rsid w:val="007642FF"/>
    <w:rsid w:val="007643E2"/>
    <w:rsid w:val="00764DAC"/>
    <w:rsid w:val="007651DE"/>
    <w:rsid w:val="00766878"/>
    <w:rsid w:val="00766973"/>
    <w:rsid w:val="00766E7D"/>
    <w:rsid w:val="00767469"/>
    <w:rsid w:val="007676C2"/>
    <w:rsid w:val="00767742"/>
    <w:rsid w:val="00770149"/>
    <w:rsid w:val="00770CAB"/>
    <w:rsid w:val="007710B5"/>
    <w:rsid w:val="007711E8"/>
    <w:rsid w:val="00771255"/>
    <w:rsid w:val="007712C9"/>
    <w:rsid w:val="007712F8"/>
    <w:rsid w:val="00771BEF"/>
    <w:rsid w:val="00772644"/>
    <w:rsid w:val="00774B29"/>
    <w:rsid w:val="00774D42"/>
    <w:rsid w:val="00774F52"/>
    <w:rsid w:val="00776652"/>
    <w:rsid w:val="00776DCC"/>
    <w:rsid w:val="00777C39"/>
    <w:rsid w:val="00777D08"/>
    <w:rsid w:val="0078290B"/>
    <w:rsid w:val="0078681D"/>
    <w:rsid w:val="00787EA0"/>
    <w:rsid w:val="00787F51"/>
    <w:rsid w:val="007931CE"/>
    <w:rsid w:val="00793A89"/>
    <w:rsid w:val="00795F42"/>
    <w:rsid w:val="00796BB9"/>
    <w:rsid w:val="00796FDF"/>
    <w:rsid w:val="0079779B"/>
    <w:rsid w:val="007A1522"/>
    <w:rsid w:val="007A1E03"/>
    <w:rsid w:val="007A23F2"/>
    <w:rsid w:val="007A4105"/>
    <w:rsid w:val="007A51C2"/>
    <w:rsid w:val="007A6C68"/>
    <w:rsid w:val="007A77BB"/>
    <w:rsid w:val="007B107D"/>
    <w:rsid w:val="007B1340"/>
    <w:rsid w:val="007B26F0"/>
    <w:rsid w:val="007B3451"/>
    <w:rsid w:val="007B41F6"/>
    <w:rsid w:val="007B446E"/>
    <w:rsid w:val="007B52B2"/>
    <w:rsid w:val="007B5367"/>
    <w:rsid w:val="007B71B5"/>
    <w:rsid w:val="007C1FBC"/>
    <w:rsid w:val="007C33AE"/>
    <w:rsid w:val="007C359B"/>
    <w:rsid w:val="007C3660"/>
    <w:rsid w:val="007C4DA0"/>
    <w:rsid w:val="007C5DDE"/>
    <w:rsid w:val="007D0448"/>
    <w:rsid w:val="007D087B"/>
    <w:rsid w:val="007D08BF"/>
    <w:rsid w:val="007D0D68"/>
    <w:rsid w:val="007D1CAB"/>
    <w:rsid w:val="007D4620"/>
    <w:rsid w:val="007D51F8"/>
    <w:rsid w:val="007D5AF2"/>
    <w:rsid w:val="007D5F84"/>
    <w:rsid w:val="007D6391"/>
    <w:rsid w:val="007D6A21"/>
    <w:rsid w:val="007D6E99"/>
    <w:rsid w:val="007D7540"/>
    <w:rsid w:val="007E03A6"/>
    <w:rsid w:val="007E0B7F"/>
    <w:rsid w:val="007E1AD3"/>
    <w:rsid w:val="007E1D51"/>
    <w:rsid w:val="007E1D90"/>
    <w:rsid w:val="007E20A0"/>
    <w:rsid w:val="007E55FF"/>
    <w:rsid w:val="007E651E"/>
    <w:rsid w:val="007E72A4"/>
    <w:rsid w:val="007E75C6"/>
    <w:rsid w:val="007E79DB"/>
    <w:rsid w:val="007E7F86"/>
    <w:rsid w:val="007F065A"/>
    <w:rsid w:val="007F114E"/>
    <w:rsid w:val="007F1B10"/>
    <w:rsid w:val="007F3235"/>
    <w:rsid w:val="007F4A64"/>
    <w:rsid w:val="007F4A97"/>
    <w:rsid w:val="007F4BB1"/>
    <w:rsid w:val="007F61F8"/>
    <w:rsid w:val="007F696F"/>
    <w:rsid w:val="007F7442"/>
    <w:rsid w:val="007F7627"/>
    <w:rsid w:val="008005BB"/>
    <w:rsid w:val="00800C93"/>
    <w:rsid w:val="00801833"/>
    <w:rsid w:val="0080244A"/>
    <w:rsid w:val="00803327"/>
    <w:rsid w:val="00804727"/>
    <w:rsid w:val="00804A74"/>
    <w:rsid w:val="00804B98"/>
    <w:rsid w:val="0080644D"/>
    <w:rsid w:val="008115BE"/>
    <w:rsid w:val="00811ADF"/>
    <w:rsid w:val="0081397D"/>
    <w:rsid w:val="008152AC"/>
    <w:rsid w:val="00815A42"/>
    <w:rsid w:val="00816D80"/>
    <w:rsid w:val="008177E4"/>
    <w:rsid w:val="008203E5"/>
    <w:rsid w:val="00820C06"/>
    <w:rsid w:val="0082143C"/>
    <w:rsid w:val="0082163A"/>
    <w:rsid w:val="00821F76"/>
    <w:rsid w:val="008223E8"/>
    <w:rsid w:val="00822513"/>
    <w:rsid w:val="008226A2"/>
    <w:rsid w:val="00823BB7"/>
    <w:rsid w:val="00826466"/>
    <w:rsid w:val="008269E8"/>
    <w:rsid w:val="0082725D"/>
    <w:rsid w:val="00827545"/>
    <w:rsid w:val="00830263"/>
    <w:rsid w:val="008304D7"/>
    <w:rsid w:val="00830FFE"/>
    <w:rsid w:val="00832E75"/>
    <w:rsid w:val="0083364C"/>
    <w:rsid w:val="00836590"/>
    <w:rsid w:val="00836911"/>
    <w:rsid w:val="00836B68"/>
    <w:rsid w:val="00837046"/>
    <w:rsid w:val="008371FA"/>
    <w:rsid w:val="008378F9"/>
    <w:rsid w:val="00837CDA"/>
    <w:rsid w:val="00840090"/>
    <w:rsid w:val="00842D6C"/>
    <w:rsid w:val="0084306C"/>
    <w:rsid w:val="00845DFD"/>
    <w:rsid w:val="00846682"/>
    <w:rsid w:val="0084734D"/>
    <w:rsid w:val="00850D39"/>
    <w:rsid w:val="00850D44"/>
    <w:rsid w:val="00850F89"/>
    <w:rsid w:val="008532CC"/>
    <w:rsid w:val="00853CFC"/>
    <w:rsid w:val="00854595"/>
    <w:rsid w:val="00854973"/>
    <w:rsid w:val="00855AD5"/>
    <w:rsid w:val="00855CC0"/>
    <w:rsid w:val="0085648A"/>
    <w:rsid w:val="00856557"/>
    <w:rsid w:val="008565B2"/>
    <w:rsid w:val="00862285"/>
    <w:rsid w:val="008624FC"/>
    <w:rsid w:val="00862E9D"/>
    <w:rsid w:val="0086448C"/>
    <w:rsid w:val="00864C18"/>
    <w:rsid w:val="008654B2"/>
    <w:rsid w:val="00865D33"/>
    <w:rsid w:val="00866163"/>
    <w:rsid w:val="0086658C"/>
    <w:rsid w:val="00866880"/>
    <w:rsid w:val="0086794C"/>
    <w:rsid w:val="00867E54"/>
    <w:rsid w:val="00871905"/>
    <w:rsid w:val="00873EEA"/>
    <w:rsid w:val="008742C3"/>
    <w:rsid w:val="00874A23"/>
    <w:rsid w:val="00876701"/>
    <w:rsid w:val="008770D7"/>
    <w:rsid w:val="0088029E"/>
    <w:rsid w:val="008806C6"/>
    <w:rsid w:val="0088125D"/>
    <w:rsid w:val="00882196"/>
    <w:rsid w:val="0088314F"/>
    <w:rsid w:val="00885D9F"/>
    <w:rsid w:val="00885EFF"/>
    <w:rsid w:val="008865B5"/>
    <w:rsid w:val="00886700"/>
    <w:rsid w:val="008870CA"/>
    <w:rsid w:val="00887389"/>
    <w:rsid w:val="0088750E"/>
    <w:rsid w:val="0089067A"/>
    <w:rsid w:val="00891DBC"/>
    <w:rsid w:val="00893DD6"/>
    <w:rsid w:val="00893DFC"/>
    <w:rsid w:val="00893E6A"/>
    <w:rsid w:val="0089505A"/>
    <w:rsid w:val="00895802"/>
    <w:rsid w:val="008959B6"/>
    <w:rsid w:val="00895CF4"/>
    <w:rsid w:val="00897C12"/>
    <w:rsid w:val="00897DDD"/>
    <w:rsid w:val="008A0906"/>
    <w:rsid w:val="008A2025"/>
    <w:rsid w:val="008A2639"/>
    <w:rsid w:val="008A28A3"/>
    <w:rsid w:val="008A2C8E"/>
    <w:rsid w:val="008A31D9"/>
    <w:rsid w:val="008A3CC7"/>
    <w:rsid w:val="008A45F8"/>
    <w:rsid w:val="008A56C2"/>
    <w:rsid w:val="008A7DC4"/>
    <w:rsid w:val="008B0A66"/>
    <w:rsid w:val="008B1FA5"/>
    <w:rsid w:val="008B2C09"/>
    <w:rsid w:val="008B33C9"/>
    <w:rsid w:val="008B3B94"/>
    <w:rsid w:val="008B4ED4"/>
    <w:rsid w:val="008B4FDA"/>
    <w:rsid w:val="008B619E"/>
    <w:rsid w:val="008B79C3"/>
    <w:rsid w:val="008B7F0E"/>
    <w:rsid w:val="008C2BB3"/>
    <w:rsid w:val="008C316A"/>
    <w:rsid w:val="008C33CC"/>
    <w:rsid w:val="008C35BE"/>
    <w:rsid w:val="008C3CB3"/>
    <w:rsid w:val="008C3E7A"/>
    <w:rsid w:val="008C5894"/>
    <w:rsid w:val="008C64D8"/>
    <w:rsid w:val="008C650B"/>
    <w:rsid w:val="008C69A5"/>
    <w:rsid w:val="008C6F8D"/>
    <w:rsid w:val="008D0F43"/>
    <w:rsid w:val="008D0F4A"/>
    <w:rsid w:val="008D0F53"/>
    <w:rsid w:val="008D16E3"/>
    <w:rsid w:val="008D20F2"/>
    <w:rsid w:val="008D33E8"/>
    <w:rsid w:val="008D3B8B"/>
    <w:rsid w:val="008D4076"/>
    <w:rsid w:val="008D4A33"/>
    <w:rsid w:val="008D57D3"/>
    <w:rsid w:val="008D62AF"/>
    <w:rsid w:val="008E0CCA"/>
    <w:rsid w:val="008E0DE4"/>
    <w:rsid w:val="008E159B"/>
    <w:rsid w:val="008E392D"/>
    <w:rsid w:val="008E3EB3"/>
    <w:rsid w:val="008E3F20"/>
    <w:rsid w:val="008E49C4"/>
    <w:rsid w:val="008E4B62"/>
    <w:rsid w:val="008E6DAA"/>
    <w:rsid w:val="008F1967"/>
    <w:rsid w:val="008F1AF8"/>
    <w:rsid w:val="008F1D27"/>
    <w:rsid w:val="008F2163"/>
    <w:rsid w:val="008F2476"/>
    <w:rsid w:val="008F4768"/>
    <w:rsid w:val="008F525B"/>
    <w:rsid w:val="008F5A66"/>
    <w:rsid w:val="008F5CCE"/>
    <w:rsid w:val="008F65AB"/>
    <w:rsid w:val="008F71A2"/>
    <w:rsid w:val="009000C0"/>
    <w:rsid w:val="009033C1"/>
    <w:rsid w:val="00904C09"/>
    <w:rsid w:val="00904F73"/>
    <w:rsid w:val="00905A41"/>
    <w:rsid w:val="009073C2"/>
    <w:rsid w:val="00910065"/>
    <w:rsid w:val="00910E81"/>
    <w:rsid w:val="00911258"/>
    <w:rsid w:val="0091397E"/>
    <w:rsid w:val="009154B9"/>
    <w:rsid w:val="009155C7"/>
    <w:rsid w:val="00915696"/>
    <w:rsid w:val="009156B1"/>
    <w:rsid w:val="00915AF9"/>
    <w:rsid w:val="00915B77"/>
    <w:rsid w:val="00915C0F"/>
    <w:rsid w:val="00916641"/>
    <w:rsid w:val="00916F38"/>
    <w:rsid w:val="00917C22"/>
    <w:rsid w:val="00917D0A"/>
    <w:rsid w:val="00922715"/>
    <w:rsid w:val="009228E4"/>
    <w:rsid w:val="00922D43"/>
    <w:rsid w:val="009237EA"/>
    <w:rsid w:val="0092426F"/>
    <w:rsid w:val="00924342"/>
    <w:rsid w:val="00925494"/>
    <w:rsid w:val="00925F1C"/>
    <w:rsid w:val="00927CA5"/>
    <w:rsid w:val="0093067C"/>
    <w:rsid w:val="00930A82"/>
    <w:rsid w:val="00930F72"/>
    <w:rsid w:val="00933152"/>
    <w:rsid w:val="00933613"/>
    <w:rsid w:val="0093371D"/>
    <w:rsid w:val="00934092"/>
    <w:rsid w:val="00934B01"/>
    <w:rsid w:val="00935381"/>
    <w:rsid w:val="009354BA"/>
    <w:rsid w:val="00936681"/>
    <w:rsid w:val="009369D5"/>
    <w:rsid w:val="00937F68"/>
    <w:rsid w:val="0094086C"/>
    <w:rsid w:val="00941819"/>
    <w:rsid w:val="00942002"/>
    <w:rsid w:val="0094241D"/>
    <w:rsid w:val="009436E4"/>
    <w:rsid w:val="009445B1"/>
    <w:rsid w:val="009446A1"/>
    <w:rsid w:val="00944CDA"/>
    <w:rsid w:val="00944F1E"/>
    <w:rsid w:val="009455A8"/>
    <w:rsid w:val="0094743C"/>
    <w:rsid w:val="00950980"/>
    <w:rsid w:val="00950F8A"/>
    <w:rsid w:val="00951855"/>
    <w:rsid w:val="00952297"/>
    <w:rsid w:val="009539D8"/>
    <w:rsid w:val="009544FA"/>
    <w:rsid w:val="009559F7"/>
    <w:rsid w:val="00955F1C"/>
    <w:rsid w:val="00956A14"/>
    <w:rsid w:val="0095705A"/>
    <w:rsid w:val="009572AF"/>
    <w:rsid w:val="00957434"/>
    <w:rsid w:val="009575CA"/>
    <w:rsid w:val="00957FED"/>
    <w:rsid w:val="00960132"/>
    <w:rsid w:val="00960198"/>
    <w:rsid w:val="00960CA6"/>
    <w:rsid w:val="00960E02"/>
    <w:rsid w:val="0096100D"/>
    <w:rsid w:val="009628B9"/>
    <w:rsid w:val="00963044"/>
    <w:rsid w:val="0096384D"/>
    <w:rsid w:val="00963C58"/>
    <w:rsid w:val="00963D2F"/>
    <w:rsid w:val="009643DD"/>
    <w:rsid w:val="0096443A"/>
    <w:rsid w:val="00965312"/>
    <w:rsid w:val="009658BE"/>
    <w:rsid w:val="009660F0"/>
    <w:rsid w:val="0096665F"/>
    <w:rsid w:val="00967652"/>
    <w:rsid w:val="00971A39"/>
    <w:rsid w:val="00973F46"/>
    <w:rsid w:val="00974672"/>
    <w:rsid w:val="00974D7B"/>
    <w:rsid w:val="0097577C"/>
    <w:rsid w:val="00975EFD"/>
    <w:rsid w:val="0097680F"/>
    <w:rsid w:val="00976AA6"/>
    <w:rsid w:val="00976E78"/>
    <w:rsid w:val="0097748E"/>
    <w:rsid w:val="00977666"/>
    <w:rsid w:val="0098022E"/>
    <w:rsid w:val="009813F3"/>
    <w:rsid w:val="009824B7"/>
    <w:rsid w:val="0098531E"/>
    <w:rsid w:val="009868C4"/>
    <w:rsid w:val="009907A3"/>
    <w:rsid w:val="00990BB5"/>
    <w:rsid w:val="00991459"/>
    <w:rsid w:val="00991838"/>
    <w:rsid w:val="00991CB8"/>
    <w:rsid w:val="00992C1A"/>
    <w:rsid w:val="00992D57"/>
    <w:rsid w:val="009944B8"/>
    <w:rsid w:val="00994E4E"/>
    <w:rsid w:val="009955F1"/>
    <w:rsid w:val="00995C88"/>
    <w:rsid w:val="0099648F"/>
    <w:rsid w:val="00996B96"/>
    <w:rsid w:val="00996FD2"/>
    <w:rsid w:val="009A0DD8"/>
    <w:rsid w:val="009A1BC1"/>
    <w:rsid w:val="009A20E4"/>
    <w:rsid w:val="009A2637"/>
    <w:rsid w:val="009A333E"/>
    <w:rsid w:val="009A35D0"/>
    <w:rsid w:val="009A3C49"/>
    <w:rsid w:val="009A508C"/>
    <w:rsid w:val="009A606D"/>
    <w:rsid w:val="009A6FFB"/>
    <w:rsid w:val="009A7DB9"/>
    <w:rsid w:val="009B0F58"/>
    <w:rsid w:val="009B2125"/>
    <w:rsid w:val="009B2925"/>
    <w:rsid w:val="009B30E5"/>
    <w:rsid w:val="009B3323"/>
    <w:rsid w:val="009B5FB6"/>
    <w:rsid w:val="009B7564"/>
    <w:rsid w:val="009C02CE"/>
    <w:rsid w:val="009C2702"/>
    <w:rsid w:val="009C53B9"/>
    <w:rsid w:val="009C5A70"/>
    <w:rsid w:val="009C6373"/>
    <w:rsid w:val="009C756B"/>
    <w:rsid w:val="009C7C07"/>
    <w:rsid w:val="009C7C74"/>
    <w:rsid w:val="009D053A"/>
    <w:rsid w:val="009D0621"/>
    <w:rsid w:val="009D1256"/>
    <w:rsid w:val="009D160D"/>
    <w:rsid w:val="009D2CB6"/>
    <w:rsid w:val="009D30A9"/>
    <w:rsid w:val="009D4653"/>
    <w:rsid w:val="009D55BE"/>
    <w:rsid w:val="009D5843"/>
    <w:rsid w:val="009D6EBB"/>
    <w:rsid w:val="009D6F16"/>
    <w:rsid w:val="009D7B57"/>
    <w:rsid w:val="009E061A"/>
    <w:rsid w:val="009E0C01"/>
    <w:rsid w:val="009E27BD"/>
    <w:rsid w:val="009E3297"/>
    <w:rsid w:val="009E3943"/>
    <w:rsid w:val="009E3CC0"/>
    <w:rsid w:val="009E3E86"/>
    <w:rsid w:val="009E4335"/>
    <w:rsid w:val="009F00EB"/>
    <w:rsid w:val="009F0552"/>
    <w:rsid w:val="009F0AD7"/>
    <w:rsid w:val="009F0BE5"/>
    <w:rsid w:val="009F10EB"/>
    <w:rsid w:val="009F1BD5"/>
    <w:rsid w:val="009F2BB1"/>
    <w:rsid w:val="009F33D7"/>
    <w:rsid w:val="009F408F"/>
    <w:rsid w:val="009F5DD6"/>
    <w:rsid w:val="009F5F2D"/>
    <w:rsid w:val="009F6012"/>
    <w:rsid w:val="009F69D1"/>
    <w:rsid w:val="00A00559"/>
    <w:rsid w:val="00A00973"/>
    <w:rsid w:val="00A00A92"/>
    <w:rsid w:val="00A01910"/>
    <w:rsid w:val="00A01B51"/>
    <w:rsid w:val="00A01CFF"/>
    <w:rsid w:val="00A032B3"/>
    <w:rsid w:val="00A03390"/>
    <w:rsid w:val="00A055C0"/>
    <w:rsid w:val="00A058DA"/>
    <w:rsid w:val="00A06044"/>
    <w:rsid w:val="00A06144"/>
    <w:rsid w:val="00A064C6"/>
    <w:rsid w:val="00A0746C"/>
    <w:rsid w:val="00A07708"/>
    <w:rsid w:val="00A1087C"/>
    <w:rsid w:val="00A113B8"/>
    <w:rsid w:val="00A12CCF"/>
    <w:rsid w:val="00A132AB"/>
    <w:rsid w:val="00A1335C"/>
    <w:rsid w:val="00A14218"/>
    <w:rsid w:val="00A14FB7"/>
    <w:rsid w:val="00A151E1"/>
    <w:rsid w:val="00A15754"/>
    <w:rsid w:val="00A1625D"/>
    <w:rsid w:val="00A163E8"/>
    <w:rsid w:val="00A164A0"/>
    <w:rsid w:val="00A166AC"/>
    <w:rsid w:val="00A16C7C"/>
    <w:rsid w:val="00A175B8"/>
    <w:rsid w:val="00A204B5"/>
    <w:rsid w:val="00A2121E"/>
    <w:rsid w:val="00A2316C"/>
    <w:rsid w:val="00A23FCC"/>
    <w:rsid w:val="00A2414D"/>
    <w:rsid w:val="00A243A8"/>
    <w:rsid w:val="00A24A86"/>
    <w:rsid w:val="00A25540"/>
    <w:rsid w:val="00A258FB"/>
    <w:rsid w:val="00A302AB"/>
    <w:rsid w:val="00A30BCC"/>
    <w:rsid w:val="00A31DFE"/>
    <w:rsid w:val="00A32047"/>
    <w:rsid w:val="00A34E6E"/>
    <w:rsid w:val="00A351FD"/>
    <w:rsid w:val="00A35569"/>
    <w:rsid w:val="00A36249"/>
    <w:rsid w:val="00A36704"/>
    <w:rsid w:val="00A369D8"/>
    <w:rsid w:val="00A36ACB"/>
    <w:rsid w:val="00A37121"/>
    <w:rsid w:val="00A3739D"/>
    <w:rsid w:val="00A40232"/>
    <w:rsid w:val="00A408C8"/>
    <w:rsid w:val="00A411C5"/>
    <w:rsid w:val="00A4123B"/>
    <w:rsid w:val="00A41658"/>
    <w:rsid w:val="00A421A0"/>
    <w:rsid w:val="00A4269B"/>
    <w:rsid w:val="00A42FA1"/>
    <w:rsid w:val="00A43131"/>
    <w:rsid w:val="00A43C02"/>
    <w:rsid w:val="00A43FBE"/>
    <w:rsid w:val="00A44262"/>
    <w:rsid w:val="00A44400"/>
    <w:rsid w:val="00A4448C"/>
    <w:rsid w:val="00A44739"/>
    <w:rsid w:val="00A45487"/>
    <w:rsid w:val="00A4725B"/>
    <w:rsid w:val="00A50048"/>
    <w:rsid w:val="00A500A0"/>
    <w:rsid w:val="00A5299D"/>
    <w:rsid w:val="00A52D16"/>
    <w:rsid w:val="00A53798"/>
    <w:rsid w:val="00A54958"/>
    <w:rsid w:val="00A57997"/>
    <w:rsid w:val="00A57A2F"/>
    <w:rsid w:val="00A57B98"/>
    <w:rsid w:val="00A605C8"/>
    <w:rsid w:val="00A614D8"/>
    <w:rsid w:val="00A62C51"/>
    <w:rsid w:val="00A62EE7"/>
    <w:rsid w:val="00A635E6"/>
    <w:rsid w:val="00A637CC"/>
    <w:rsid w:val="00A63F1F"/>
    <w:rsid w:val="00A64445"/>
    <w:rsid w:val="00A646C9"/>
    <w:rsid w:val="00A67492"/>
    <w:rsid w:val="00A718A6"/>
    <w:rsid w:val="00A72218"/>
    <w:rsid w:val="00A725AF"/>
    <w:rsid w:val="00A744EA"/>
    <w:rsid w:val="00A76828"/>
    <w:rsid w:val="00A76E29"/>
    <w:rsid w:val="00A76EF1"/>
    <w:rsid w:val="00A77E38"/>
    <w:rsid w:val="00A81FCC"/>
    <w:rsid w:val="00A821ED"/>
    <w:rsid w:val="00A8399D"/>
    <w:rsid w:val="00A8400E"/>
    <w:rsid w:val="00A849F1"/>
    <w:rsid w:val="00A84E9F"/>
    <w:rsid w:val="00A86568"/>
    <w:rsid w:val="00A867F3"/>
    <w:rsid w:val="00A87A76"/>
    <w:rsid w:val="00A90048"/>
    <w:rsid w:val="00A90986"/>
    <w:rsid w:val="00A91FB0"/>
    <w:rsid w:val="00A92675"/>
    <w:rsid w:val="00A92FB5"/>
    <w:rsid w:val="00A94A71"/>
    <w:rsid w:val="00A95E39"/>
    <w:rsid w:val="00A97543"/>
    <w:rsid w:val="00AA0029"/>
    <w:rsid w:val="00AA003A"/>
    <w:rsid w:val="00AA1F72"/>
    <w:rsid w:val="00AA3958"/>
    <w:rsid w:val="00AA3FF0"/>
    <w:rsid w:val="00AA56AE"/>
    <w:rsid w:val="00AA6279"/>
    <w:rsid w:val="00AA6365"/>
    <w:rsid w:val="00AA65CF"/>
    <w:rsid w:val="00AA72B9"/>
    <w:rsid w:val="00AA7871"/>
    <w:rsid w:val="00AA79EB"/>
    <w:rsid w:val="00AB185C"/>
    <w:rsid w:val="00AB1C9C"/>
    <w:rsid w:val="00AB2267"/>
    <w:rsid w:val="00AB2B21"/>
    <w:rsid w:val="00AB2E8E"/>
    <w:rsid w:val="00AB3DAD"/>
    <w:rsid w:val="00AB3E0A"/>
    <w:rsid w:val="00AB3EAE"/>
    <w:rsid w:val="00AB6545"/>
    <w:rsid w:val="00AC3BD9"/>
    <w:rsid w:val="00AC3CC0"/>
    <w:rsid w:val="00AC4189"/>
    <w:rsid w:val="00AC489D"/>
    <w:rsid w:val="00AC51C3"/>
    <w:rsid w:val="00AC59FE"/>
    <w:rsid w:val="00AC6299"/>
    <w:rsid w:val="00AC62D3"/>
    <w:rsid w:val="00AC6391"/>
    <w:rsid w:val="00AC6921"/>
    <w:rsid w:val="00AD0493"/>
    <w:rsid w:val="00AD14F1"/>
    <w:rsid w:val="00AD2840"/>
    <w:rsid w:val="00AD2E90"/>
    <w:rsid w:val="00AD4CBD"/>
    <w:rsid w:val="00AD4CF6"/>
    <w:rsid w:val="00AD6AA7"/>
    <w:rsid w:val="00AE06C8"/>
    <w:rsid w:val="00AE0F7E"/>
    <w:rsid w:val="00AE1277"/>
    <w:rsid w:val="00AE4CDA"/>
    <w:rsid w:val="00AE4E19"/>
    <w:rsid w:val="00AE544B"/>
    <w:rsid w:val="00AE5477"/>
    <w:rsid w:val="00AE583E"/>
    <w:rsid w:val="00AE7350"/>
    <w:rsid w:val="00AE77DA"/>
    <w:rsid w:val="00AF05CB"/>
    <w:rsid w:val="00AF1790"/>
    <w:rsid w:val="00AF2CE2"/>
    <w:rsid w:val="00AF2D0B"/>
    <w:rsid w:val="00AF354D"/>
    <w:rsid w:val="00AF37EC"/>
    <w:rsid w:val="00AF3FDC"/>
    <w:rsid w:val="00AF4001"/>
    <w:rsid w:val="00AF440D"/>
    <w:rsid w:val="00AF62EB"/>
    <w:rsid w:val="00AF665B"/>
    <w:rsid w:val="00B00862"/>
    <w:rsid w:val="00B0106E"/>
    <w:rsid w:val="00B02088"/>
    <w:rsid w:val="00B02CC8"/>
    <w:rsid w:val="00B05B0B"/>
    <w:rsid w:val="00B06CE5"/>
    <w:rsid w:val="00B0736A"/>
    <w:rsid w:val="00B107BD"/>
    <w:rsid w:val="00B10E8A"/>
    <w:rsid w:val="00B10FDC"/>
    <w:rsid w:val="00B11E1E"/>
    <w:rsid w:val="00B126CF"/>
    <w:rsid w:val="00B133A7"/>
    <w:rsid w:val="00B13766"/>
    <w:rsid w:val="00B1393E"/>
    <w:rsid w:val="00B14948"/>
    <w:rsid w:val="00B1660E"/>
    <w:rsid w:val="00B16AA8"/>
    <w:rsid w:val="00B16E55"/>
    <w:rsid w:val="00B1723D"/>
    <w:rsid w:val="00B20681"/>
    <w:rsid w:val="00B21C2C"/>
    <w:rsid w:val="00B2337C"/>
    <w:rsid w:val="00B24792"/>
    <w:rsid w:val="00B27AF3"/>
    <w:rsid w:val="00B3107C"/>
    <w:rsid w:val="00B31BCD"/>
    <w:rsid w:val="00B340E2"/>
    <w:rsid w:val="00B350D7"/>
    <w:rsid w:val="00B35DB1"/>
    <w:rsid w:val="00B35E16"/>
    <w:rsid w:val="00B3772B"/>
    <w:rsid w:val="00B37866"/>
    <w:rsid w:val="00B411A7"/>
    <w:rsid w:val="00B421E4"/>
    <w:rsid w:val="00B425EA"/>
    <w:rsid w:val="00B42A42"/>
    <w:rsid w:val="00B445FA"/>
    <w:rsid w:val="00B446C4"/>
    <w:rsid w:val="00B4495F"/>
    <w:rsid w:val="00B45636"/>
    <w:rsid w:val="00B45967"/>
    <w:rsid w:val="00B462E6"/>
    <w:rsid w:val="00B4647E"/>
    <w:rsid w:val="00B46924"/>
    <w:rsid w:val="00B50CB6"/>
    <w:rsid w:val="00B513D1"/>
    <w:rsid w:val="00B5294C"/>
    <w:rsid w:val="00B53052"/>
    <w:rsid w:val="00B55E85"/>
    <w:rsid w:val="00B5644B"/>
    <w:rsid w:val="00B56BF0"/>
    <w:rsid w:val="00B56FBE"/>
    <w:rsid w:val="00B57004"/>
    <w:rsid w:val="00B571CD"/>
    <w:rsid w:val="00B572EA"/>
    <w:rsid w:val="00B57DD5"/>
    <w:rsid w:val="00B604D0"/>
    <w:rsid w:val="00B635E8"/>
    <w:rsid w:val="00B63884"/>
    <w:rsid w:val="00B63DC0"/>
    <w:rsid w:val="00B63F08"/>
    <w:rsid w:val="00B65133"/>
    <w:rsid w:val="00B651C5"/>
    <w:rsid w:val="00B65515"/>
    <w:rsid w:val="00B6684C"/>
    <w:rsid w:val="00B66DD8"/>
    <w:rsid w:val="00B70BFE"/>
    <w:rsid w:val="00B70F3E"/>
    <w:rsid w:val="00B714CB"/>
    <w:rsid w:val="00B72B84"/>
    <w:rsid w:val="00B734F9"/>
    <w:rsid w:val="00B74B5F"/>
    <w:rsid w:val="00B75AE6"/>
    <w:rsid w:val="00B76B2D"/>
    <w:rsid w:val="00B7713A"/>
    <w:rsid w:val="00B81C3C"/>
    <w:rsid w:val="00B82B33"/>
    <w:rsid w:val="00B82E41"/>
    <w:rsid w:val="00B8347D"/>
    <w:rsid w:val="00B83938"/>
    <w:rsid w:val="00B839C1"/>
    <w:rsid w:val="00B8424C"/>
    <w:rsid w:val="00B85755"/>
    <w:rsid w:val="00B867DD"/>
    <w:rsid w:val="00B873A5"/>
    <w:rsid w:val="00B9166F"/>
    <w:rsid w:val="00B91716"/>
    <w:rsid w:val="00B92021"/>
    <w:rsid w:val="00B934AA"/>
    <w:rsid w:val="00B93CAF"/>
    <w:rsid w:val="00B940F1"/>
    <w:rsid w:val="00B94C7B"/>
    <w:rsid w:val="00B95026"/>
    <w:rsid w:val="00B96749"/>
    <w:rsid w:val="00B97843"/>
    <w:rsid w:val="00BA0E57"/>
    <w:rsid w:val="00BA3A14"/>
    <w:rsid w:val="00BA4401"/>
    <w:rsid w:val="00BA4654"/>
    <w:rsid w:val="00BA472C"/>
    <w:rsid w:val="00BA4A3F"/>
    <w:rsid w:val="00BA54D0"/>
    <w:rsid w:val="00BA551F"/>
    <w:rsid w:val="00BA5A39"/>
    <w:rsid w:val="00BA62DA"/>
    <w:rsid w:val="00BA6B01"/>
    <w:rsid w:val="00BB1462"/>
    <w:rsid w:val="00BB1D7E"/>
    <w:rsid w:val="00BB1FD4"/>
    <w:rsid w:val="00BB2796"/>
    <w:rsid w:val="00BB28C4"/>
    <w:rsid w:val="00BB31F2"/>
    <w:rsid w:val="00BB433C"/>
    <w:rsid w:val="00BB49A6"/>
    <w:rsid w:val="00BB55CD"/>
    <w:rsid w:val="00BB5957"/>
    <w:rsid w:val="00BB5C4F"/>
    <w:rsid w:val="00BB664A"/>
    <w:rsid w:val="00BB789A"/>
    <w:rsid w:val="00BC01A9"/>
    <w:rsid w:val="00BC0B20"/>
    <w:rsid w:val="00BC11BF"/>
    <w:rsid w:val="00BC1862"/>
    <w:rsid w:val="00BC256A"/>
    <w:rsid w:val="00BC6158"/>
    <w:rsid w:val="00BC7629"/>
    <w:rsid w:val="00BD14E2"/>
    <w:rsid w:val="00BD1C64"/>
    <w:rsid w:val="00BD2028"/>
    <w:rsid w:val="00BD3343"/>
    <w:rsid w:val="00BD3AFB"/>
    <w:rsid w:val="00BD53A2"/>
    <w:rsid w:val="00BD61F9"/>
    <w:rsid w:val="00BD7751"/>
    <w:rsid w:val="00BD7ACB"/>
    <w:rsid w:val="00BE2DAC"/>
    <w:rsid w:val="00BE44BA"/>
    <w:rsid w:val="00BE5712"/>
    <w:rsid w:val="00BE5D4D"/>
    <w:rsid w:val="00BE6201"/>
    <w:rsid w:val="00BE62F1"/>
    <w:rsid w:val="00BE6CDC"/>
    <w:rsid w:val="00BE7074"/>
    <w:rsid w:val="00BF20D6"/>
    <w:rsid w:val="00BF218F"/>
    <w:rsid w:val="00BF2307"/>
    <w:rsid w:val="00BF38B1"/>
    <w:rsid w:val="00BF692F"/>
    <w:rsid w:val="00BF707D"/>
    <w:rsid w:val="00BF7178"/>
    <w:rsid w:val="00BF7D0E"/>
    <w:rsid w:val="00C01538"/>
    <w:rsid w:val="00C025EF"/>
    <w:rsid w:val="00C04E75"/>
    <w:rsid w:val="00C064E8"/>
    <w:rsid w:val="00C06EE7"/>
    <w:rsid w:val="00C1041D"/>
    <w:rsid w:val="00C10C77"/>
    <w:rsid w:val="00C1236D"/>
    <w:rsid w:val="00C1284B"/>
    <w:rsid w:val="00C130B8"/>
    <w:rsid w:val="00C13B8B"/>
    <w:rsid w:val="00C146BF"/>
    <w:rsid w:val="00C1472A"/>
    <w:rsid w:val="00C14BC3"/>
    <w:rsid w:val="00C14F9A"/>
    <w:rsid w:val="00C151C4"/>
    <w:rsid w:val="00C1547A"/>
    <w:rsid w:val="00C164B5"/>
    <w:rsid w:val="00C1759F"/>
    <w:rsid w:val="00C20191"/>
    <w:rsid w:val="00C206C6"/>
    <w:rsid w:val="00C2130E"/>
    <w:rsid w:val="00C254E5"/>
    <w:rsid w:val="00C2575D"/>
    <w:rsid w:val="00C30494"/>
    <w:rsid w:val="00C31E63"/>
    <w:rsid w:val="00C32A5A"/>
    <w:rsid w:val="00C338B2"/>
    <w:rsid w:val="00C33AAA"/>
    <w:rsid w:val="00C33EB3"/>
    <w:rsid w:val="00C36C75"/>
    <w:rsid w:val="00C3745E"/>
    <w:rsid w:val="00C3799A"/>
    <w:rsid w:val="00C37A54"/>
    <w:rsid w:val="00C37E20"/>
    <w:rsid w:val="00C4016F"/>
    <w:rsid w:val="00C40CB5"/>
    <w:rsid w:val="00C40EE0"/>
    <w:rsid w:val="00C42A51"/>
    <w:rsid w:val="00C431D2"/>
    <w:rsid w:val="00C4343B"/>
    <w:rsid w:val="00C43C10"/>
    <w:rsid w:val="00C43CD1"/>
    <w:rsid w:val="00C4433A"/>
    <w:rsid w:val="00C4576F"/>
    <w:rsid w:val="00C46C88"/>
    <w:rsid w:val="00C47AF6"/>
    <w:rsid w:val="00C47D9F"/>
    <w:rsid w:val="00C52234"/>
    <w:rsid w:val="00C52307"/>
    <w:rsid w:val="00C53CBB"/>
    <w:rsid w:val="00C54E0D"/>
    <w:rsid w:val="00C56D3C"/>
    <w:rsid w:val="00C575EA"/>
    <w:rsid w:val="00C576A1"/>
    <w:rsid w:val="00C57790"/>
    <w:rsid w:val="00C607A8"/>
    <w:rsid w:val="00C61B37"/>
    <w:rsid w:val="00C62270"/>
    <w:rsid w:val="00C63557"/>
    <w:rsid w:val="00C639F3"/>
    <w:rsid w:val="00C66FCC"/>
    <w:rsid w:val="00C6750D"/>
    <w:rsid w:val="00C70314"/>
    <w:rsid w:val="00C70709"/>
    <w:rsid w:val="00C70B6D"/>
    <w:rsid w:val="00C72164"/>
    <w:rsid w:val="00C72F19"/>
    <w:rsid w:val="00C72FF9"/>
    <w:rsid w:val="00C732EB"/>
    <w:rsid w:val="00C758C3"/>
    <w:rsid w:val="00C759F0"/>
    <w:rsid w:val="00C76B7F"/>
    <w:rsid w:val="00C77255"/>
    <w:rsid w:val="00C803BD"/>
    <w:rsid w:val="00C81543"/>
    <w:rsid w:val="00C81820"/>
    <w:rsid w:val="00C81E19"/>
    <w:rsid w:val="00C82BD3"/>
    <w:rsid w:val="00C8354A"/>
    <w:rsid w:val="00C8435C"/>
    <w:rsid w:val="00C84E2C"/>
    <w:rsid w:val="00C85267"/>
    <w:rsid w:val="00C8546C"/>
    <w:rsid w:val="00C85A35"/>
    <w:rsid w:val="00C8655E"/>
    <w:rsid w:val="00C87E37"/>
    <w:rsid w:val="00C9317C"/>
    <w:rsid w:val="00C931F5"/>
    <w:rsid w:val="00C9357A"/>
    <w:rsid w:val="00C93AA2"/>
    <w:rsid w:val="00C94D66"/>
    <w:rsid w:val="00C955BE"/>
    <w:rsid w:val="00C955C6"/>
    <w:rsid w:val="00C9732A"/>
    <w:rsid w:val="00CA22B0"/>
    <w:rsid w:val="00CA265D"/>
    <w:rsid w:val="00CA4612"/>
    <w:rsid w:val="00CA62D8"/>
    <w:rsid w:val="00CA6FFE"/>
    <w:rsid w:val="00CA775C"/>
    <w:rsid w:val="00CA7B25"/>
    <w:rsid w:val="00CB2B8E"/>
    <w:rsid w:val="00CB41BD"/>
    <w:rsid w:val="00CB5946"/>
    <w:rsid w:val="00CB5AE8"/>
    <w:rsid w:val="00CB7D23"/>
    <w:rsid w:val="00CC001D"/>
    <w:rsid w:val="00CC05CF"/>
    <w:rsid w:val="00CC094D"/>
    <w:rsid w:val="00CC191F"/>
    <w:rsid w:val="00CC1951"/>
    <w:rsid w:val="00CC2256"/>
    <w:rsid w:val="00CC24BB"/>
    <w:rsid w:val="00CC26DB"/>
    <w:rsid w:val="00CC2B47"/>
    <w:rsid w:val="00CC2EBD"/>
    <w:rsid w:val="00CC41CB"/>
    <w:rsid w:val="00CC4736"/>
    <w:rsid w:val="00CC484B"/>
    <w:rsid w:val="00CC4B7A"/>
    <w:rsid w:val="00CC6965"/>
    <w:rsid w:val="00CC76BC"/>
    <w:rsid w:val="00CC7A00"/>
    <w:rsid w:val="00CC7B2E"/>
    <w:rsid w:val="00CD109A"/>
    <w:rsid w:val="00CD3265"/>
    <w:rsid w:val="00CD374C"/>
    <w:rsid w:val="00CD3B91"/>
    <w:rsid w:val="00CD3D0F"/>
    <w:rsid w:val="00CD402C"/>
    <w:rsid w:val="00CD4933"/>
    <w:rsid w:val="00CD50B9"/>
    <w:rsid w:val="00CD5510"/>
    <w:rsid w:val="00CD5A0F"/>
    <w:rsid w:val="00CD5BAA"/>
    <w:rsid w:val="00CD5E70"/>
    <w:rsid w:val="00CD6C97"/>
    <w:rsid w:val="00CD7CD0"/>
    <w:rsid w:val="00CE04A3"/>
    <w:rsid w:val="00CE08DE"/>
    <w:rsid w:val="00CE1F11"/>
    <w:rsid w:val="00CE29CB"/>
    <w:rsid w:val="00CE38C9"/>
    <w:rsid w:val="00CE4F16"/>
    <w:rsid w:val="00CE5587"/>
    <w:rsid w:val="00CF02A2"/>
    <w:rsid w:val="00CF0863"/>
    <w:rsid w:val="00CF26EB"/>
    <w:rsid w:val="00CF4445"/>
    <w:rsid w:val="00CF50B0"/>
    <w:rsid w:val="00CF5245"/>
    <w:rsid w:val="00CF52DD"/>
    <w:rsid w:val="00CF64AB"/>
    <w:rsid w:val="00CF68A8"/>
    <w:rsid w:val="00CF703F"/>
    <w:rsid w:val="00CF727E"/>
    <w:rsid w:val="00D028AB"/>
    <w:rsid w:val="00D03A94"/>
    <w:rsid w:val="00D04325"/>
    <w:rsid w:val="00D05316"/>
    <w:rsid w:val="00D05B14"/>
    <w:rsid w:val="00D05F38"/>
    <w:rsid w:val="00D069F1"/>
    <w:rsid w:val="00D07FA1"/>
    <w:rsid w:val="00D10FE0"/>
    <w:rsid w:val="00D1188F"/>
    <w:rsid w:val="00D1271A"/>
    <w:rsid w:val="00D138D8"/>
    <w:rsid w:val="00D14179"/>
    <w:rsid w:val="00D146A9"/>
    <w:rsid w:val="00D15A15"/>
    <w:rsid w:val="00D15EE2"/>
    <w:rsid w:val="00D17857"/>
    <w:rsid w:val="00D2083A"/>
    <w:rsid w:val="00D21C0F"/>
    <w:rsid w:val="00D227D0"/>
    <w:rsid w:val="00D23C5E"/>
    <w:rsid w:val="00D241BF"/>
    <w:rsid w:val="00D24F2B"/>
    <w:rsid w:val="00D24FCF"/>
    <w:rsid w:val="00D26CB2"/>
    <w:rsid w:val="00D26D7B"/>
    <w:rsid w:val="00D30125"/>
    <w:rsid w:val="00D302ED"/>
    <w:rsid w:val="00D30ABF"/>
    <w:rsid w:val="00D3115F"/>
    <w:rsid w:val="00D32948"/>
    <w:rsid w:val="00D32F03"/>
    <w:rsid w:val="00D33756"/>
    <w:rsid w:val="00D3531B"/>
    <w:rsid w:val="00D353CA"/>
    <w:rsid w:val="00D368B9"/>
    <w:rsid w:val="00D368D2"/>
    <w:rsid w:val="00D37AFF"/>
    <w:rsid w:val="00D37B03"/>
    <w:rsid w:val="00D402F5"/>
    <w:rsid w:val="00D403E8"/>
    <w:rsid w:val="00D41797"/>
    <w:rsid w:val="00D42545"/>
    <w:rsid w:val="00D437C4"/>
    <w:rsid w:val="00D43DF8"/>
    <w:rsid w:val="00D441A8"/>
    <w:rsid w:val="00D44234"/>
    <w:rsid w:val="00D46480"/>
    <w:rsid w:val="00D50154"/>
    <w:rsid w:val="00D51527"/>
    <w:rsid w:val="00D51FA0"/>
    <w:rsid w:val="00D559F0"/>
    <w:rsid w:val="00D56F7B"/>
    <w:rsid w:val="00D57281"/>
    <w:rsid w:val="00D57CC0"/>
    <w:rsid w:val="00D61243"/>
    <w:rsid w:val="00D615A2"/>
    <w:rsid w:val="00D617F9"/>
    <w:rsid w:val="00D61ED6"/>
    <w:rsid w:val="00D62FBA"/>
    <w:rsid w:val="00D63B29"/>
    <w:rsid w:val="00D63BAA"/>
    <w:rsid w:val="00D65497"/>
    <w:rsid w:val="00D655D9"/>
    <w:rsid w:val="00D65BF9"/>
    <w:rsid w:val="00D666DC"/>
    <w:rsid w:val="00D6714D"/>
    <w:rsid w:val="00D673D4"/>
    <w:rsid w:val="00D7001E"/>
    <w:rsid w:val="00D7004A"/>
    <w:rsid w:val="00D717F8"/>
    <w:rsid w:val="00D73424"/>
    <w:rsid w:val="00D74CDC"/>
    <w:rsid w:val="00D75059"/>
    <w:rsid w:val="00D7683D"/>
    <w:rsid w:val="00D8381C"/>
    <w:rsid w:val="00D8387C"/>
    <w:rsid w:val="00D85B4A"/>
    <w:rsid w:val="00D85C7A"/>
    <w:rsid w:val="00D85E77"/>
    <w:rsid w:val="00D86908"/>
    <w:rsid w:val="00D86991"/>
    <w:rsid w:val="00D9030B"/>
    <w:rsid w:val="00D90E3F"/>
    <w:rsid w:val="00D90FC5"/>
    <w:rsid w:val="00D92224"/>
    <w:rsid w:val="00D92CA8"/>
    <w:rsid w:val="00D93197"/>
    <w:rsid w:val="00D933D4"/>
    <w:rsid w:val="00D93B1E"/>
    <w:rsid w:val="00D95C1A"/>
    <w:rsid w:val="00D96B93"/>
    <w:rsid w:val="00D97032"/>
    <w:rsid w:val="00D97E09"/>
    <w:rsid w:val="00DA0745"/>
    <w:rsid w:val="00DA080D"/>
    <w:rsid w:val="00DA0D3A"/>
    <w:rsid w:val="00DA2AB3"/>
    <w:rsid w:val="00DA2BC9"/>
    <w:rsid w:val="00DA3505"/>
    <w:rsid w:val="00DA38F5"/>
    <w:rsid w:val="00DA3E70"/>
    <w:rsid w:val="00DA4D54"/>
    <w:rsid w:val="00DA4F6E"/>
    <w:rsid w:val="00DA573B"/>
    <w:rsid w:val="00DA6639"/>
    <w:rsid w:val="00DA68CC"/>
    <w:rsid w:val="00DA6DCC"/>
    <w:rsid w:val="00DB0227"/>
    <w:rsid w:val="00DB085F"/>
    <w:rsid w:val="00DB35E7"/>
    <w:rsid w:val="00DB3863"/>
    <w:rsid w:val="00DB44A7"/>
    <w:rsid w:val="00DB5303"/>
    <w:rsid w:val="00DB6121"/>
    <w:rsid w:val="00DB684C"/>
    <w:rsid w:val="00DB7D88"/>
    <w:rsid w:val="00DC042B"/>
    <w:rsid w:val="00DC1116"/>
    <w:rsid w:val="00DC1BBC"/>
    <w:rsid w:val="00DC24F2"/>
    <w:rsid w:val="00DC269B"/>
    <w:rsid w:val="00DC2CA3"/>
    <w:rsid w:val="00DC3E07"/>
    <w:rsid w:val="00DC4E0F"/>
    <w:rsid w:val="00DC5551"/>
    <w:rsid w:val="00DC5CD3"/>
    <w:rsid w:val="00DC5F8C"/>
    <w:rsid w:val="00DC6699"/>
    <w:rsid w:val="00DC6766"/>
    <w:rsid w:val="00DC774B"/>
    <w:rsid w:val="00DC78CE"/>
    <w:rsid w:val="00DD1165"/>
    <w:rsid w:val="00DD2762"/>
    <w:rsid w:val="00DD2FFF"/>
    <w:rsid w:val="00DD4406"/>
    <w:rsid w:val="00DD59A0"/>
    <w:rsid w:val="00DD5D64"/>
    <w:rsid w:val="00DD600B"/>
    <w:rsid w:val="00DD697F"/>
    <w:rsid w:val="00DD6F30"/>
    <w:rsid w:val="00DD7974"/>
    <w:rsid w:val="00DD7B04"/>
    <w:rsid w:val="00DE010A"/>
    <w:rsid w:val="00DE0A8E"/>
    <w:rsid w:val="00DE0D71"/>
    <w:rsid w:val="00DE1194"/>
    <w:rsid w:val="00DE129B"/>
    <w:rsid w:val="00DE22DE"/>
    <w:rsid w:val="00DE2981"/>
    <w:rsid w:val="00DE2B84"/>
    <w:rsid w:val="00DE3144"/>
    <w:rsid w:val="00DE4A2F"/>
    <w:rsid w:val="00DE4A3E"/>
    <w:rsid w:val="00DE4FE5"/>
    <w:rsid w:val="00DE581E"/>
    <w:rsid w:val="00DE6E4B"/>
    <w:rsid w:val="00DE77B0"/>
    <w:rsid w:val="00DF0063"/>
    <w:rsid w:val="00DF1664"/>
    <w:rsid w:val="00DF1838"/>
    <w:rsid w:val="00DF1A87"/>
    <w:rsid w:val="00DF1C65"/>
    <w:rsid w:val="00DF3014"/>
    <w:rsid w:val="00DF3E37"/>
    <w:rsid w:val="00DF439E"/>
    <w:rsid w:val="00DF440F"/>
    <w:rsid w:val="00DF4624"/>
    <w:rsid w:val="00DF5794"/>
    <w:rsid w:val="00DF6E09"/>
    <w:rsid w:val="00DF773D"/>
    <w:rsid w:val="00E008A8"/>
    <w:rsid w:val="00E0271C"/>
    <w:rsid w:val="00E0290D"/>
    <w:rsid w:val="00E03D52"/>
    <w:rsid w:val="00E03E84"/>
    <w:rsid w:val="00E04F31"/>
    <w:rsid w:val="00E04FDE"/>
    <w:rsid w:val="00E054D9"/>
    <w:rsid w:val="00E061A4"/>
    <w:rsid w:val="00E06862"/>
    <w:rsid w:val="00E07C1B"/>
    <w:rsid w:val="00E117AB"/>
    <w:rsid w:val="00E120C8"/>
    <w:rsid w:val="00E13179"/>
    <w:rsid w:val="00E174EF"/>
    <w:rsid w:val="00E17D22"/>
    <w:rsid w:val="00E20717"/>
    <w:rsid w:val="00E20765"/>
    <w:rsid w:val="00E20F47"/>
    <w:rsid w:val="00E20F74"/>
    <w:rsid w:val="00E2157E"/>
    <w:rsid w:val="00E2270F"/>
    <w:rsid w:val="00E22A1E"/>
    <w:rsid w:val="00E22AE4"/>
    <w:rsid w:val="00E23940"/>
    <w:rsid w:val="00E23BEA"/>
    <w:rsid w:val="00E23E7A"/>
    <w:rsid w:val="00E24D04"/>
    <w:rsid w:val="00E25058"/>
    <w:rsid w:val="00E2516B"/>
    <w:rsid w:val="00E25496"/>
    <w:rsid w:val="00E25E3A"/>
    <w:rsid w:val="00E25FDC"/>
    <w:rsid w:val="00E267A7"/>
    <w:rsid w:val="00E26FBC"/>
    <w:rsid w:val="00E3191A"/>
    <w:rsid w:val="00E319C1"/>
    <w:rsid w:val="00E31FE7"/>
    <w:rsid w:val="00E325CC"/>
    <w:rsid w:val="00E329E3"/>
    <w:rsid w:val="00E3372E"/>
    <w:rsid w:val="00E33D62"/>
    <w:rsid w:val="00E3464B"/>
    <w:rsid w:val="00E3627A"/>
    <w:rsid w:val="00E36436"/>
    <w:rsid w:val="00E366F2"/>
    <w:rsid w:val="00E36742"/>
    <w:rsid w:val="00E4079B"/>
    <w:rsid w:val="00E41235"/>
    <w:rsid w:val="00E41A46"/>
    <w:rsid w:val="00E41EBD"/>
    <w:rsid w:val="00E43A32"/>
    <w:rsid w:val="00E44090"/>
    <w:rsid w:val="00E444CB"/>
    <w:rsid w:val="00E44740"/>
    <w:rsid w:val="00E45F5F"/>
    <w:rsid w:val="00E4617A"/>
    <w:rsid w:val="00E468F8"/>
    <w:rsid w:val="00E46C5E"/>
    <w:rsid w:val="00E507E0"/>
    <w:rsid w:val="00E50ED3"/>
    <w:rsid w:val="00E51595"/>
    <w:rsid w:val="00E53616"/>
    <w:rsid w:val="00E53CAB"/>
    <w:rsid w:val="00E53F50"/>
    <w:rsid w:val="00E5408C"/>
    <w:rsid w:val="00E54F8F"/>
    <w:rsid w:val="00E5623A"/>
    <w:rsid w:val="00E57666"/>
    <w:rsid w:val="00E615B6"/>
    <w:rsid w:val="00E61C76"/>
    <w:rsid w:val="00E632C0"/>
    <w:rsid w:val="00E63AB7"/>
    <w:rsid w:val="00E6420A"/>
    <w:rsid w:val="00E64420"/>
    <w:rsid w:val="00E64863"/>
    <w:rsid w:val="00E65596"/>
    <w:rsid w:val="00E660F9"/>
    <w:rsid w:val="00E66B7A"/>
    <w:rsid w:val="00E66FB3"/>
    <w:rsid w:val="00E67164"/>
    <w:rsid w:val="00E672AA"/>
    <w:rsid w:val="00E7018F"/>
    <w:rsid w:val="00E70250"/>
    <w:rsid w:val="00E7103F"/>
    <w:rsid w:val="00E71345"/>
    <w:rsid w:val="00E71D97"/>
    <w:rsid w:val="00E73BC9"/>
    <w:rsid w:val="00E73C9A"/>
    <w:rsid w:val="00E747F1"/>
    <w:rsid w:val="00E749DF"/>
    <w:rsid w:val="00E74AC6"/>
    <w:rsid w:val="00E75C6A"/>
    <w:rsid w:val="00E75D57"/>
    <w:rsid w:val="00E7655C"/>
    <w:rsid w:val="00E77C44"/>
    <w:rsid w:val="00E80A53"/>
    <w:rsid w:val="00E80F28"/>
    <w:rsid w:val="00E81A7D"/>
    <w:rsid w:val="00E8207B"/>
    <w:rsid w:val="00E82EDB"/>
    <w:rsid w:val="00E83EBE"/>
    <w:rsid w:val="00E875D5"/>
    <w:rsid w:val="00E914BE"/>
    <w:rsid w:val="00E92405"/>
    <w:rsid w:val="00E92E97"/>
    <w:rsid w:val="00E93959"/>
    <w:rsid w:val="00E943E0"/>
    <w:rsid w:val="00E94999"/>
    <w:rsid w:val="00E950D8"/>
    <w:rsid w:val="00E96BB9"/>
    <w:rsid w:val="00EA092A"/>
    <w:rsid w:val="00EA0CB8"/>
    <w:rsid w:val="00EA12AA"/>
    <w:rsid w:val="00EA22A4"/>
    <w:rsid w:val="00EA2698"/>
    <w:rsid w:val="00EA346F"/>
    <w:rsid w:val="00EA3717"/>
    <w:rsid w:val="00EA4793"/>
    <w:rsid w:val="00EA4BB0"/>
    <w:rsid w:val="00EA5569"/>
    <w:rsid w:val="00EA571C"/>
    <w:rsid w:val="00EA584F"/>
    <w:rsid w:val="00EA6287"/>
    <w:rsid w:val="00EA6E01"/>
    <w:rsid w:val="00EA75D8"/>
    <w:rsid w:val="00EA7AF7"/>
    <w:rsid w:val="00EB0EC4"/>
    <w:rsid w:val="00EB1898"/>
    <w:rsid w:val="00EB2E61"/>
    <w:rsid w:val="00EB301A"/>
    <w:rsid w:val="00EB34D0"/>
    <w:rsid w:val="00EB3C58"/>
    <w:rsid w:val="00EB40EC"/>
    <w:rsid w:val="00EB52B4"/>
    <w:rsid w:val="00EB5551"/>
    <w:rsid w:val="00EB618C"/>
    <w:rsid w:val="00EB6601"/>
    <w:rsid w:val="00EB7153"/>
    <w:rsid w:val="00EB79D8"/>
    <w:rsid w:val="00EC0107"/>
    <w:rsid w:val="00EC0D2B"/>
    <w:rsid w:val="00EC0ECD"/>
    <w:rsid w:val="00EC195C"/>
    <w:rsid w:val="00EC1D1E"/>
    <w:rsid w:val="00EC257F"/>
    <w:rsid w:val="00EC269E"/>
    <w:rsid w:val="00EC2CAA"/>
    <w:rsid w:val="00EC432B"/>
    <w:rsid w:val="00EC5BEF"/>
    <w:rsid w:val="00EC5CEA"/>
    <w:rsid w:val="00EC6000"/>
    <w:rsid w:val="00EC7006"/>
    <w:rsid w:val="00EC7A50"/>
    <w:rsid w:val="00ED2463"/>
    <w:rsid w:val="00ED2C38"/>
    <w:rsid w:val="00ED34AB"/>
    <w:rsid w:val="00ED375E"/>
    <w:rsid w:val="00ED3A3E"/>
    <w:rsid w:val="00ED3A9B"/>
    <w:rsid w:val="00ED3E09"/>
    <w:rsid w:val="00ED5404"/>
    <w:rsid w:val="00ED5807"/>
    <w:rsid w:val="00ED5FB5"/>
    <w:rsid w:val="00ED7987"/>
    <w:rsid w:val="00ED7A4A"/>
    <w:rsid w:val="00EE04CD"/>
    <w:rsid w:val="00EE04F0"/>
    <w:rsid w:val="00EE289C"/>
    <w:rsid w:val="00EE3BE9"/>
    <w:rsid w:val="00EE44FB"/>
    <w:rsid w:val="00EE5721"/>
    <w:rsid w:val="00EE5887"/>
    <w:rsid w:val="00EE6C81"/>
    <w:rsid w:val="00EE736B"/>
    <w:rsid w:val="00EE762C"/>
    <w:rsid w:val="00EE77AA"/>
    <w:rsid w:val="00EE7BC2"/>
    <w:rsid w:val="00EF0475"/>
    <w:rsid w:val="00EF1366"/>
    <w:rsid w:val="00EF2C3C"/>
    <w:rsid w:val="00EF36AF"/>
    <w:rsid w:val="00EF47E8"/>
    <w:rsid w:val="00EF4945"/>
    <w:rsid w:val="00EF4AC8"/>
    <w:rsid w:val="00EF558C"/>
    <w:rsid w:val="00EF603E"/>
    <w:rsid w:val="00EF7F77"/>
    <w:rsid w:val="00F007A2"/>
    <w:rsid w:val="00F007D3"/>
    <w:rsid w:val="00F01239"/>
    <w:rsid w:val="00F018E9"/>
    <w:rsid w:val="00F01A9F"/>
    <w:rsid w:val="00F02E69"/>
    <w:rsid w:val="00F03BAB"/>
    <w:rsid w:val="00F04E5C"/>
    <w:rsid w:val="00F070B7"/>
    <w:rsid w:val="00F075F2"/>
    <w:rsid w:val="00F1002B"/>
    <w:rsid w:val="00F10FCA"/>
    <w:rsid w:val="00F11668"/>
    <w:rsid w:val="00F11A8C"/>
    <w:rsid w:val="00F11F72"/>
    <w:rsid w:val="00F120B0"/>
    <w:rsid w:val="00F1579E"/>
    <w:rsid w:val="00F159D3"/>
    <w:rsid w:val="00F1762E"/>
    <w:rsid w:val="00F17AEA"/>
    <w:rsid w:val="00F20CEA"/>
    <w:rsid w:val="00F21018"/>
    <w:rsid w:val="00F22017"/>
    <w:rsid w:val="00F221F2"/>
    <w:rsid w:val="00F2223A"/>
    <w:rsid w:val="00F22305"/>
    <w:rsid w:val="00F22921"/>
    <w:rsid w:val="00F22F94"/>
    <w:rsid w:val="00F22FAC"/>
    <w:rsid w:val="00F23162"/>
    <w:rsid w:val="00F25056"/>
    <w:rsid w:val="00F25A7E"/>
    <w:rsid w:val="00F2650B"/>
    <w:rsid w:val="00F3015A"/>
    <w:rsid w:val="00F30D01"/>
    <w:rsid w:val="00F3155F"/>
    <w:rsid w:val="00F31719"/>
    <w:rsid w:val="00F3205D"/>
    <w:rsid w:val="00F33861"/>
    <w:rsid w:val="00F35AB1"/>
    <w:rsid w:val="00F360E4"/>
    <w:rsid w:val="00F37183"/>
    <w:rsid w:val="00F3781B"/>
    <w:rsid w:val="00F37D64"/>
    <w:rsid w:val="00F40904"/>
    <w:rsid w:val="00F40AF9"/>
    <w:rsid w:val="00F40C31"/>
    <w:rsid w:val="00F40C62"/>
    <w:rsid w:val="00F410C0"/>
    <w:rsid w:val="00F416F8"/>
    <w:rsid w:val="00F41D47"/>
    <w:rsid w:val="00F42A91"/>
    <w:rsid w:val="00F4326C"/>
    <w:rsid w:val="00F4355A"/>
    <w:rsid w:val="00F43B7D"/>
    <w:rsid w:val="00F4470E"/>
    <w:rsid w:val="00F449BE"/>
    <w:rsid w:val="00F4504E"/>
    <w:rsid w:val="00F45944"/>
    <w:rsid w:val="00F46132"/>
    <w:rsid w:val="00F47116"/>
    <w:rsid w:val="00F47D07"/>
    <w:rsid w:val="00F47FBB"/>
    <w:rsid w:val="00F50A5F"/>
    <w:rsid w:val="00F50C29"/>
    <w:rsid w:val="00F513F3"/>
    <w:rsid w:val="00F51896"/>
    <w:rsid w:val="00F523A8"/>
    <w:rsid w:val="00F53903"/>
    <w:rsid w:val="00F558F6"/>
    <w:rsid w:val="00F55E4F"/>
    <w:rsid w:val="00F56FA0"/>
    <w:rsid w:val="00F57B85"/>
    <w:rsid w:val="00F615AD"/>
    <w:rsid w:val="00F61C19"/>
    <w:rsid w:val="00F625CD"/>
    <w:rsid w:val="00F63FB9"/>
    <w:rsid w:val="00F64240"/>
    <w:rsid w:val="00F642D5"/>
    <w:rsid w:val="00F64413"/>
    <w:rsid w:val="00F644BA"/>
    <w:rsid w:val="00F64E81"/>
    <w:rsid w:val="00F66A82"/>
    <w:rsid w:val="00F67068"/>
    <w:rsid w:val="00F67238"/>
    <w:rsid w:val="00F67C0D"/>
    <w:rsid w:val="00F710BC"/>
    <w:rsid w:val="00F71261"/>
    <w:rsid w:val="00F71286"/>
    <w:rsid w:val="00F72EFD"/>
    <w:rsid w:val="00F7344B"/>
    <w:rsid w:val="00F74E11"/>
    <w:rsid w:val="00F75054"/>
    <w:rsid w:val="00F75139"/>
    <w:rsid w:val="00F76F31"/>
    <w:rsid w:val="00F77670"/>
    <w:rsid w:val="00F77FB6"/>
    <w:rsid w:val="00F80320"/>
    <w:rsid w:val="00F80DF4"/>
    <w:rsid w:val="00F812A9"/>
    <w:rsid w:val="00F814D2"/>
    <w:rsid w:val="00F8195D"/>
    <w:rsid w:val="00F822DF"/>
    <w:rsid w:val="00F8379D"/>
    <w:rsid w:val="00F87419"/>
    <w:rsid w:val="00F87CD1"/>
    <w:rsid w:val="00F87F23"/>
    <w:rsid w:val="00F90B35"/>
    <w:rsid w:val="00F921D9"/>
    <w:rsid w:val="00F9242C"/>
    <w:rsid w:val="00F92D76"/>
    <w:rsid w:val="00F943D0"/>
    <w:rsid w:val="00F94A8E"/>
    <w:rsid w:val="00FA28C3"/>
    <w:rsid w:val="00FA3CFC"/>
    <w:rsid w:val="00FA4783"/>
    <w:rsid w:val="00FA485F"/>
    <w:rsid w:val="00FA49D0"/>
    <w:rsid w:val="00FA4EAC"/>
    <w:rsid w:val="00FA507F"/>
    <w:rsid w:val="00FA52E7"/>
    <w:rsid w:val="00FA5A0D"/>
    <w:rsid w:val="00FA5B4A"/>
    <w:rsid w:val="00FA6143"/>
    <w:rsid w:val="00FA70B2"/>
    <w:rsid w:val="00FA7742"/>
    <w:rsid w:val="00FA7BF7"/>
    <w:rsid w:val="00FB0240"/>
    <w:rsid w:val="00FB0C2D"/>
    <w:rsid w:val="00FB1E4E"/>
    <w:rsid w:val="00FB2A43"/>
    <w:rsid w:val="00FB30FB"/>
    <w:rsid w:val="00FB4127"/>
    <w:rsid w:val="00FB432A"/>
    <w:rsid w:val="00FB47B0"/>
    <w:rsid w:val="00FB5873"/>
    <w:rsid w:val="00FB5D6B"/>
    <w:rsid w:val="00FB67D7"/>
    <w:rsid w:val="00FB712E"/>
    <w:rsid w:val="00FB731E"/>
    <w:rsid w:val="00FB7E61"/>
    <w:rsid w:val="00FC12BF"/>
    <w:rsid w:val="00FC1682"/>
    <w:rsid w:val="00FC1AD4"/>
    <w:rsid w:val="00FC29C2"/>
    <w:rsid w:val="00FC30AD"/>
    <w:rsid w:val="00FC38D6"/>
    <w:rsid w:val="00FC4154"/>
    <w:rsid w:val="00FC5117"/>
    <w:rsid w:val="00FC52EB"/>
    <w:rsid w:val="00FC57CB"/>
    <w:rsid w:val="00FC661A"/>
    <w:rsid w:val="00FC7B05"/>
    <w:rsid w:val="00FD012B"/>
    <w:rsid w:val="00FD0DF8"/>
    <w:rsid w:val="00FD1130"/>
    <w:rsid w:val="00FD116A"/>
    <w:rsid w:val="00FD2D5D"/>
    <w:rsid w:val="00FD3EEF"/>
    <w:rsid w:val="00FD4BD2"/>
    <w:rsid w:val="00FD6788"/>
    <w:rsid w:val="00FD7944"/>
    <w:rsid w:val="00FE1BB5"/>
    <w:rsid w:val="00FE1F4E"/>
    <w:rsid w:val="00FE21B5"/>
    <w:rsid w:val="00FE2F63"/>
    <w:rsid w:val="00FE3644"/>
    <w:rsid w:val="00FE3C9E"/>
    <w:rsid w:val="00FE466E"/>
    <w:rsid w:val="00FE72D2"/>
    <w:rsid w:val="00FF23AC"/>
    <w:rsid w:val="00FF24C2"/>
    <w:rsid w:val="00FF2C75"/>
    <w:rsid w:val="00FF3BA2"/>
    <w:rsid w:val="00FF41B2"/>
    <w:rsid w:val="00FF47E1"/>
    <w:rsid w:val="00FF51C3"/>
    <w:rsid w:val="00FF5716"/>
    <w:rsid w:val="00FF6A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9f9"/>
    </o:shapedefaults>
    <o:shapelayout v:ext="edit">
      <o:idmap v:ext="edit" data="1"/>
      <o:rules v:ext="edit">
        <o:r id="V:Rule9" type="connector" idref="#AutoShape 69"/>
        <o:r id="V:Rule10" type="connector" idref="#AutoShape 41"/>
        <o:r id="V:Rule11" type="connector" idref="#_x0000_s1076"/>
        <o:r id="V:Rule12" type="connector" idref="#AutoShape 45"/>
        <o:r id="V:Rule13" type="connector" idref="#AutoShape 58"/>
        <o:r id="V:Rule14" type="connector" idref="#AutoShape 42"/>
        <o:r id="V:Rule15" type="connector" idref="#AutoShape 39"/>
        <o:r id="V:Rule16" type="connector" idref="#AutoShape 51"/>
      </o:rules>
    </o:shapelayout>
  </w:shapeDefaults>
  <w:decimalSymbol w:val="."/>
  <w:listSeparator w:val=","/>
  <w15:docId w15:val="{36ADDFBB-AA45-468D-81A5-DAABD483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D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34092"/>
    <w:pPr>
      <w:keepNext/>
      <w:jc w:val="center"/>
      <w:outlineLvl w:val="0"/>
    </w:pPr>
    <w:rPr>
      <w:rFonts w:cs="Arial"/>
      <w:b/>
      <w:sz w:val="32"/>
    </w:rPr>
  </w:style>
  <w:style w:type="paragraph" w:styleId="Heading2">
    <w:name w:val="heading 2"/>
    <w:basedOn w:val="Style1"/>
    <w:next w:val="Normal"/>
    <w:qFormat/>
    <w:rsid w:val="007410DB"/>
    <w:pPr>
      <w:outlineLvl w:val="1"/>
    </w:pPr>
    <w:rPr>
      <w:rFonts w:ascii="Arial" w:hAnsi="Arial"/>
    </w:rPr>
  </w:style>
  <w:style w:type="paragraph" w:styleId="Heading3">
    <w:name w:val="heading 3"/>
    <w:basedOn w:val="Normal"/>
    <w:next w:val="Normal"/>
    <w:qFormat/>
    <w:rsid w:val="00695E9F"/>
    <w:pPr>
      <w:keepNext/>
      <w:spacing w:before="240" w:after="60"/>
      <w:outlineLvl w:val="2"/>
    </w:pPr>
    <w:rPr>
      <w:rFonts w:cs="Arial"/>
      <w:b/>
      <w:bCs/>
      <w:sz w:val="26"/>
      <w:szCs w:val="26"/>
    </w:rPr>
  </w:style>
  <w:style w:type="paragraph" w:styleId="Heading4">
    <w:name w:val="heading 4"/>
    <w:basedOn w:val="Normal"/>
    <w:next w:val="Normal"/>
    <w:qFormat/>
    <w:rsid w:val="0036521B"/>
    <w:pPr>
      <w:outlineLvl w:val="3"/>
    </w:pPr>
    <w:rPr>
      <w:rFonts w:cs="Arial"/>
      <w:b/>
      <w:bCs/>
    </w:rPr>
  </w:style>
  <w:style w:type="paragraph" w:styleId="Heading5">
    <w:name w:val="heading 5"/>
    <w:basedOn w:val="Normal"/>
    <w:next w:val="Normal"/>
    <w:qFormat/>
    <w:rsid w:val="00A164A0"/>
    <w:pPr>
      <w:keepNext/>
      <w:tabs>
        <w:tab w:val="center" w:pos="3804"/>
        <w:tab w:val="left" w:pos="7840"/>
      </w:tabs>
      <w:spacing w:line="360" w:lineRule="auto"/>
      <w:ind w:left="-1278" w:right="1698"/>
      <w:jc w:val="center"/>
      <w:outlineLvl w:val="4"/>
    </w:pPr>
    <w:rPr>
      <w:b/>
    </w:rPr>
  </w:style>
  <w:style w:type="paragraph" w:styleId="Heading6">
    <w:name w:val="heading 6"/>
    <w:basedOn w:val="Normal"/>
    <w:next w:val="Normal"/>
    <w:qFormat/>
    <w:rsid w:val="00D63BAA"/>
    <w:pPr>
      <w:keepNext/>
      <w:overflowPunct/>
      <w:autoSpaceDE/>
      <w:autoSpaceDN/>
      <w:adjustRightInd/>
      <w:spacing w:line="480" w:lineRule="auto"/>
      <w:textAlignment w:val="auto"/>
      <w:outlineLvl w:val="5"/>
    </w:pPr>
    <w:rPr>
      <w:i/>
    </w:rPr>
  </w:style>
  <w:style w:type="paragraph" w:styleId="Heading7">
    <w:name w:val="heading 7"/>
    <w:basedOn w:val="Heading1"/>
    <w:next w:val="Normal"/>
    <w:qFormat/>
    <w:rsid w:val="00AB3E0A"/>
    <w:pPr>
      <w:numPr>
        <w:ilvl w:val="6"/>
        <w:numId w:val="68"/>
      </w:numPr>
      <w:ind w:left="0"/>
      <w:outlineLvl w:val="6"/>
    </w:pPr>
  </w:style>
  <w:style w:type="paragraph" w:styleId="Heading8">
    <w:name w:val="heading 8"/>
    <w:basedOn w:val="Normal"/>
    <w:next w:val="Normal"/>
    <w:qFormat/>
    <w:rsid w:val="00D63BAA"/>
    <w:pPr>
      <w:keepNext/>
      <w:overflowPunct/>
      <w:autoSpaceDE/>
      <w:autoSpaceDN/>
      <w:adjustRightInd/>
      <w:textAlignment w:val="auto"/>
      <w:outlineLvl w:val="7"/>
    </w:pPr>
    <w:rPr>
      <w:b/>
      <w:bCs/>
      <w:sz w:val="23"/>
      <w:szCs w:val="23"/>
    </w:rPr>
  </w:style>
  <w:style w:type="paragraph" w:styleId="Heading9">
    <w:name w:val="heading 9"/>
    <w:basedOn w:val="Normal"/>
    <w:next w:val="Normal"/>
    <w:qFormat/>
    <w:rsid w:val="00D63BAA"/>
    <w:pPr>
      <w:overflowPunct/>
      <w:autoSpaceDE/>
      <w:autoSpaceDN/>
      <w:adjustRightInd/>
      <w:spacing w:before="240" w:after="60"/>
      <w:textAlignment w:val="auto"/>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A164A0"/>
    <w:pPr>
      <w:tabs>
        <w:tab w:val="center" w:pos="4320"/>
        <w:tab w:val="right" w:pos="8640"/>
      </w:tabs>
    </w:pPr>
    <w:rPr>
      <w:rFonts w:ascii="Times New Roman" w:hAnsi="Times New Roman"/>
    </w:rPr>
  </w:style>
  <w:style w:type="character" w:customStyle="1" w:styleId="HeaderChar1">
    <w:name w:val="Header Char1"/>
    <w:link w:val="Header"/>
    <w:uiPriority w:val="99"/>
    <w:rsid w:val="000C69DF"/>
    <w:rPr>
      <w:sz w:val="24"/>
    </w:rPr>
  </w:style>
  <w:style w:type="paragraph" w:styleId="BodyText">
    <w:name w:val="Body Text"/>
    <w:basedOn w:val="Normal"/>
    <w:semiHidden/>
    <w:rsid w:val="00A164A0"/>
    <w:rPr>
      <w:sz w:val="20"/>
    </w:rPr>
  </w:style>
  <w:style w:type="paragraph" w:styleId="EnvelopeReturn">
    <w:name w:val="envelope return"/>
    <w:basedOn w:val="Normal"/>
    <w:semiHidden/>
    <w:rsid w:val="00A164A0"/>
    <w:rPr>
      <w:sz w:val="20"/>
    </w:rPr>
  </w:style>
  <w:style w:type="paragraph" w:styleId="Footer">
    <w:name w:val="footer"/>
    <w:basedOn w:val="Normal"/>
    <w:link w:val="FooterChar"/>
    <w:uiPriority w:val="99"/>
    <w:rsid w:val="00A164A0"/>
    <w:pPr>
      <w:tabs>
        <w:tab w:val="center" w:pos="4320"/>
        <w:tab w:val="right" w:pos="8640"/>
      </w:tabs>
    </w:pPr>
    <w:rPr>
      <w:rFonts w:ascii="Times New Roman" w:hAnsi="Times New Roman"/>
    </w:rPr>
  </w:style>
  <w:style w:type="paragraph" w:styleId="BodyText2">
    <w:name w:val="Body Text 2"/>
    <w:basedOn w:val="Normal"/>
    <w:semiHidden/>
    <w:rsid w:val="00A164A0"/>
    <w:pPr>
      <w:jc w:val="center"/>
    </w:pPr>
    <w:rPr>
      <w:b/>
    </w:rPr>
  </w:style>
  <w:style w:type="table" w:styleId="TableGrid">
    <w:name w:val="Table Grid"/>
    <w:basedOn w:val="TableNormal"/>
    <w:uiPriority w:val="59"/>
    <w:rsid w:val="007339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63E8"/>
    <w:pPr>
      <w:ind w:left="720"/>
    </w:pPr>
  </w:style>
  <w:style w:type="paragraph" w:styleId="Subtitle">
    <w:name w:val="Subtitle"/>
    <w:basedOn w:val="Normal"/>
    <w:link w:val="SubtitleChar"/>
    <w:uiPriority w:val="11"/>
    <w:qFormat/>
    <w:rsid w:val="002D703A"/>
    <w:pPr>
      <w:spacing w:after="60"/>
      <w:jc w:val="center"/>
      <w:outlineLvl w:val="1"/>
    </w:pPr>
    <w:rPr>
      <w:rFonts w:cs="Arial"/>
      <w:szCs w:val="24"/>
    </w:rPr>
  </w:style>
  <w:style w:type="character" w:customStyle="1" w:styleId="SubtitleChar">
    <w:name w:val="Subtitle Char"/>
    <w:link w:val="Subtitle"/>
    <w:uiPriority w:val="11"/>
    <w:rsid w:val="002D703A"/>
    <w:rPr>
      <w:rFonts w:ascii="Arial" w:hAnsi="Arial" w:cs="Arial"/>
      <w:sz w:val="24"/>
      <w:szCs w:val="24"/>
      <w:lang w:val="en-US" w:eastAsia="en-US" w:bidi="ar-SA"/>
    </w:rPr>
  </w:style>
  <w:style w:type="character" w:styleId="PageNumber">
    <w:name w:val="page number"/>
    <w:basedOn w:val="DefaultParagraphFont"/>
    <w:rsid w:val="00967652"/>
  </w:style>
  <w:style w:type="paragraph" w:styleId="BodyTextIndent">
    <w:name w:val="Body Text Indent"/>
    <w:basedOn w:val="Normal"/>
    <w:rsid w:val="005D73BD"/>
    <w:pPr>
      <w:spacing w:after="120"/>
      <w:ind w:left="360"/>
    </w:pPr>
  </w:style>
  <w:style w:type="paragraph" w:styleId="PlainText">
    <w:name w:val="Plain Text"/>
    <w:basedOn w:val="Normal"/>
    <w:link w:val="PlainTextChar"/>
    <w:uiPriority w:val="99"/>
    <w:unhideWhenUsed/>
    <w:rsid w:val="00E46C5E"/>
    <w:pPr>
      <w:overflowPunct/>
      <w:autoSpaceDE/>
      <w:autoSpaceDN/>
      <w:adjustRightInd/>
      <w:textAlignment w:val="auto"/>
    </w:pPr>
    <w:rPr>
      <w:rFonts w:ascii="Lucida Calligraphy" w:eastAsia="Calibri" w:hAnsi="Lucida Calligraphy"/>
      <w:b/>
      <w:i/>
      <w:szCs w:val="21"/>
    </w:rPr>
  </w:style>
  <w:style w:type="paragraph" w:styleId="Title">
    <w:name w:val="Title"/>
    <w:basedOn w:val="Normal"/>
    <w:qFormat/>
    <w:rsid w:val="00D63BAA"/>
    <w:pPr>
      <w:overflowPunct/>
      <w:autoSpaceDE/>
      <w:autoSpaceDN/>
      <w:adjustRightInd/>
      <w:jc w:val="center"/>
      <w:textAlignment w:val="auto"/>
    </w:pPr>
    <w:rPr>
      <w:b/>
      <w:bCs/>
      <w:szCs w:val="24"/>
    </w:rPr>
  </w:style>
  <w:style w:type="paragraph" w:styleId="BodyTextIndent3">
    <w:name w:val="Body Text Indent 3"/>
    <w:basedOn w:val="Normal"/>
    <w:rsid w:val="00D63BAA"/>
    <w:pPr>
      <w:ind w:left="1260" w:hanging="540"/>
    </w:pPr>
  </w:style>
  <w:style w:type="paragraph" w:styleId="BodyTextIndent2">
    <w:name w:val="Body Text Indent 2"/>
    <w:basedOn w:val="Normal"/>
    <w:rsid w:val="00D63BAA"/>
    <w:pPr>
      <w:widowControl w:val="0"/>
      <w:overflowPunct/>
      <w:autoSpaceDE/>
      <w:autoSpaceDN/>
      <w:adjustRightInd/>
      <w:spacing w:line="480" w:lineRule="auto"/>
      <w:ind w:firstLine="547"/>
      <w:textAlignment w:val="auto"/>
    </w:pPr>
    <w:rPr>
      <w:szCs w:val="24"/>
      <w:u w:val="single"/>
    </w:rPr>
  </w:style>
  <w:style w:type="paragraph" w:customStyle="1" w:styleId="Default">
    <w:name w:val="Default"/>
    <w:rsid w:val="00D63BAA"/>
    <w:pPr>
      <w:widowControl w:val="0"/>
      <w:autoSpaceDE w:val="0"/>
      <w:autoSpaceDN w:val="0"/>
      <w:adjustRightInd w:val="0"/>
    </w:pPr>
    <w:rPr>
      <w:rFonts w:ascii="LCDGM P+ Garamond" w:hAnsi="LCDGM P+ Garamond" w:cs="LCDGM P+ Garamond"/>
      <w:color w:val="000000"/>
      <w:sz w:val="24"/>
      <w:szCs w:val="24"/>
    </w:rPr>
  </w:style>
  <w:style w:type="paragraph" w:styleId="BodyText3">
    <w:name w:val="Body Text 3"/>
    <w:basedOn w:val="Normal"/>
    <w:rsid w:val="00D63BAA"/>
    <w:pPr>
      <w:overflowPunct/>
      <w:autoSpaceDE/>
      <w:autoSpaceDN/>
      <w:adjustRightInd/>
      <w:spacing w:after="120"/>
      <w:textAlignment w:val="auto"/>
    </w:pPr>
    <w:rPr>
      <w:sz w:val="16"/>
      <w:szCs w:val="16"/>
    </w:rPr>
  </w:style>
  <w:style w:type="character" w:styleId="Hyperlink">
    <w:name w:val="Hyperlink"/>
    <w:uiPriority w:val="99"/>
    <w:rsid w:val="00D63BAA"/>
    <w:rPr>
      <w:color w:val="0000FF"/>
      <w:u w:val="single"/>
    </w:rPr>
  </w:style>
  <w:style w:type="paragraph" w:styleId="NormalWeb">
    <w:name w:val="Normal (Web)"/>
    <w:basedOn w:val="Normal"/>
    <w:uiPriority w:val="99"/>
    <w:rsid w:val="00D63BAA"/>
    <w:pPr>
      <w:overflowPunct/>
      <w:autoSpaceDE/>
      <w:autoSpaceDN/>
      <w:adjustRightInd/>
      <w:spacing w:before="100" w:after="100"/>
      <w:textAlignment w:val="auto"/>
    </w:pPr>
  </w:style>
  <w:style w:type="paragraph" w:customStyle="1" w:styleId="CM106">
    <w:name w:val="CM106"/>
    <w:basedOn w:val="Default"/>
    <w:next w:val="Default"/>
    <w:rsid w:val="00D63BAA"/>
    <w:pPr>
      <w:spacing w:after="85"/>
    </w:pPr>
    <w:rPr>
      <w:color w:val="auto"/>
    </w:rPr>
  </w:style>
  <w:style w:type="paragraph" w:customStyle="1" w:styleId="CM3">
    <w:name w:val="CM3"/>
    <w:basedOn w:val="Default"/>
    <w:next w:val="Default"/>
    <w:rsid w:val="00D63BAA"/>
    <w:pPr>
      <w:spacing w:line="200" w:lineRule="atLeast"/>
    </w:pPr>
    <w:rPr>
      <w:color w:val="auto"/>
    </w:rPr>
  </w:style>
  <w:style w:type="paragraph" w:customStyle="1" w:styleId="CM9">
    <w:name w:val="CM9"/>
    <w:basedOn w:val="Default"/>
    <w:next w:val="Default"/>
    <w:rsid w:val="00D63BAA"/>
    <w:pPr>
      <w:spacing w:line="200" w:lineRule="atLeast"/>
    </w:pPr>
    <w:rPr>
      <w:color w:val="auto"/>
    </w:rPr>
  </w:style>
  <w:style w:type="paragraph" w:customStyle="1" w:styleId="CM11">
    <w:name w:val="CM11"/>
    <w:basedOn w:val="Default"/>
    <w:next w:val="Default"/>
    <w:rsid w:val="00D63BAA"/>
    <w:pPr>
      <w:spacing w:line="200" w:lineRule="atLeast"/>
    </w:pPr>
    <w:rPr>
      <w:color w:val="auto"/>
    </w:rPr>
  </w:style>
  <w:style w:type="paragraph" w:customStyle="1" w:styleId="CM26">
    <w:name w:val="CM26"/>
    <w:basedOn w:val="Default"/>
    <w:next w:val="Default"/>
    <w:rsid w:val="00D63BAA"/>
    <w:pPr>
      <w:spacing w:line="200" w:lineRule="atLeast"/>
    </w:pPr>
    <w:rPr>
      <w:color w:val="auto"/>
    </w:rPr>
  </w:style>
  <w:style w:type="paragraph" w:customStyle="1" w:styleId="Kletter">
    <w:name w:val="Kletter"/>
    <w:basedOn w:val="Normal"/>
    <w:rsid w:val="00D63BAA"/>
    <w:pPr>
      <w:ind w:left="1440"/>
      <w:jc w:val="both"/>
    </w:pPr>
    <w:rPr>
      <w:rFonts w:ascii="CaslonOpnface BT" w:hAnsi="CaslonOpnface BT"/>
    </w:rPr>
  </w:style>
  <w:style w:type="paragraph" w:customStyle="1" w:styleId="CM2">
    <w:name w:val="CM2"/>
    <w:basedOn w:val="Default"/>
    <w:next w:val="Default"/>
    <w:rsid w:val="00D63BAA"/>
    <w:pPr>
      <w:spacing w:line="200" w:lineRule="atLeast"/>
    </w:pPr>
    <w:rPr>
      <w:color w:val="auto"/>
    </w:rPr>
  </w:style>
  <w:style w:type="paragraph" w:styleId="List">
    <w:name w:val="List"/>
    <w:basedOn w:val="Normal"/>
    <w:rsid w:val="00D63BAA"/>
    <w:pPr>
      <w:overflowPunct/>
      <w:autoSpaceDE/>
      <w:autoSpaceDN/>
      <w:adjustRightInd/>
      <w:ind w:left="360" w:hanging="360"/>
      <w:textAlignment w:val="auto"/>
    </w:pPr>
    <w:rPr>
      <w:szCs w:val="24"/>
    </w:rPr>
  </w:style>
  <w:style w:type="paragraph" w:styleId="List2">
    <w:name w:val="List 2"/>
    <w:basedOn w:val="Normal"/>
    <w:rsid w:val="00D63BAA"/>
    <w:pPr>
      <w:overflowPunct/>
      <w:autoSpaceDE/>
      <w:autoSpaceDN/>
      <w:adjustRightInd/>
      <w:ind w:left="720" w:hanging="360"/>
      <w:textAlignment w:val="auto"/>
    </w:pPr>
    <w:rPr>
      <w:szCs w:val="24"/>
    </w:rPr>
  </w:style>
  <w:style w:type="paragraph" w:styleId="List3">
    <w:name w:val="List 3"/>
    <w:basedOn w:val="Normal"/>
    <w:rsid w:val="00D63BAA"/>
    <w:pPr>
      <w:overflowPunct/>
      <w:autoSpaceDE/>
      <w:autoSpaceDN/>
      <w:adjustRightInd/>
      <w:ind w:left="1080" w:hanging="360"/>
      <w:textAlignment w:val="auto"/>
    </w:pPr>
    <w:rPr>
      <w:szCs w:val="24"/>
    </w:rPr>
  </w:style>
  <w:style w:type="paragraph" w:styleId="List4">
    <w:name w:val="List 4"/>
    <w:basedOn w:val="Normal"/>
    <w:rsid w:val="00D63BAA"/>
    <w:pPr>
      <w:overflowPunct/>
      <w:autoSpaceDE/>
      <w:autoSpaceDN/>
      <w:adjustRightInd/>
      <w:ind w:left="1440" w:hanging="360"/>
      <w:textAlignment w:val="auto"/>
    </w:pPr>
    <w:rPr>
      <w:szCs w:val="24"/>
    </w:rPr>
  </w:style>
  <w:style w:type="paragraph" w:styleId="List5">
    <w:name w:val="List 5"/>
    <w:basedOn w:val="Normal"/>
    <w:rsid w:val="00D63BAA"/>
    <w:pPr>
      <w:overflowPunct/>
      <w:autoSpaceDE/>
      <w:autoSpaceDN/>
      <w:adjustRightInd/>
      <w:ind w:left="1800" w:hanging="360"/>
      <w:textAlignment w:val="auto"/>
    </w:pPr>
    <w:rPr>
      <w:szCs w:val="24"/>
    </w:rPr>
  </w:style>
  <w:style w:type="paragraph" w:styleId="ListContinue">
    <w:name w:val="List Continue"/>
    <w:basedOn w:val="Normal"/>
    <w:rsid w:val="00D63BAA"/>
    <w:pPr>
      <w:overflowPunct/>
      <w:autoSpaceDE/>
      <w:autoSpaceDN/>
      <w:adjustRightInd/>
      <w:spacing w:after="120"/>
      <w:ind w:left="360"/>
      <w:textAlignment w:val="auto"/>
    </w:pPr>
    <w:rPr>
      <w:szCs w:val="24"/>
    </w:rPr>
  </w:style>
  <w:style w:type="paragraph" w:styleId="BodyTextFirstIndent">
    <w:name w:val="Body Text First Indent"/>
    <w:basedOn w:val="BodyText"/>
    <w:rsid w:val="00D63BAA"/>
    <w:pPr>
      <w:overflowPunct/>
      <w:autoSpaceDE/>
      <w:autoSpaceDN/>
      <w:adjustRightInd/>
      <w:spacing w:after="120"/>
      <w:ind w:firstLine="210"/>
      <w:textAlignment w:val="auto"/>
    </w:pPr>
    <w:rPr>
      <w:sz w:val="24"/>
      <w:szCs w:val="24"/>
    </w:rPr>
  </w:style>
  <w:style w:type="paragraph" w:styleId="BodyTextFirstIndent2">
    <w:name w:val="Body Text First Indent 2"/>
    <w:basedOn w:val="BodyTextIndent"/>
    <w:rsid w:val="00D63BAA"/>
    <w:pPr>
      <w:overflowPunct/>
      <w:autoSpaceDE/>
      <w:autoSpaceDN/>
      <w:adjustRightInd/>
      <w:ind w:firstLine="210"/>
      <w:textAlignment w:val="auto"/>
    </w:pPr>
    <w:rPr>
      <w:szCs w:val="24"/>
    </w:rPr>
  </w:style>
  <w:style w:type="character" w:styleId="FollowedHyperlink">
    <w:name w:val="FollowedHyperlink"/>
    <w:rsid w:val="00D63BAA"/>
    <w:rPr>
      <w:color w:val="800080"/>
      <w:u w:val="single"/>
    </w:rPr>
  </w:style>
  <w:style w:type="character" w:customStyle="1" w:styleId="CharChar1">
    <w:name w:val="Char Char1"/>
    <w:semiHidden/>
    <w:rsid w:val="00A36249"/>
    <w:rPr>
      <w:sz w:val="24"/>
    </w:rPr>
  </w:style>
  <w:style w:type="character" w:customStyle="1" w:styleId="FooterChar">
    <w:name w:val="Footer Char"/>
    <w:link w:val="Footer"/>
    <w:uiPriority w:val="99"/>
    <w:rsid w:val="00AD14F1"/>
    <w:rPr>
      <w:sz w:val="24"/>
    </w:rPr>
  </w:style>
  <w:style w:type="paragraph" w:styleId="NoSpacing">
    <w:name w:val="No Spacing"/>
    <w:uiPriority w:val="1"/>
    <w:qFormat/>
    <w:rsid w:val="00AC62D3"/>
    <w:rPr>
      <w:rFonts w:ascii="Calibri" w:eastAsia="Calibri" w:hAnsi="Calibri"/>
      <w:sz w:val="22"/>
      <w:szCs w:val="22"/>
    </w:rPr>
  </w:style>
  <w:style w:type="character" w:customStyle="1" w:styleId="HeaderChar">
    <w:name w:val="Header Char"/>
    <w:uiPriority w:val="99"/>
    <w:locked/>
    <w:rsid w:val="00DD59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227D5"/>
    <w:rPr>
      <w:rFonts w:ascii="Tahoma" w:hAnsi="Tahoma"/>
      <w:sz w:val="16"/>
      <w:szCs w:val="16"/>
    </w:rPr>
  </w:style>
  <w:style w:type="character" w:customStyle="1" w:styleId="BalloonTextChar">
    <w:name w:val="Balloon Text Char"/>
    <w:link w:val="BalloonText"/>
    <w:uiPriority w:val="99"/>
    <w:semiHidden/>
    <w:rsid w:val="007227D5"/>
    <w:rPr>
      <w:rFonts w:ascii="Tahoma" w:hAnsi="Tahoma" w:cs="Tahoma"/>
      <w:sz w:val="16"/>
      <w:szCs w:val="16"/>
    </w:rPr>
  </w:style>
  <w:style w:type="character" w:customStyle="1" w:styleId="PlainTextChar">
    <w:name w:val="Plain Text Char"/>
    <w:link w:val="PlainText"/>
    <w:uiPriority w:val="99"/>
    <w:rsid w:val="00325062"/>
    <w:rPr>
      <w:rFonts w:ascii="Lucida Calligraphy" w:eastAsia="Calibri" w:hAnsi="Lucida Calligraphy"/>
      <w:b/>
      <w:i/>
      <w:sz w:val="24"/>
      <w:szCs w:val="21"/>
    </w:rPr>
  </w:style>
  <w:style w:type="character" w:styleId="Emphasis">
    <w:name w:val="Emphasis"/>
    <w:uiPriority w:val="20"/>
    <w:qFormat/>
    <w:rsid w:val="00DA080D"/>
    <w:rPr>
      <w:i/>
      <w:iCs/>
    </w:rPr>
  </w:style>
  <w:style w:type="character" w:styleId="Strong">
    <w:name w:val="Strong"/>
    <w:uiPriority w:val="22"/>
    <w:qFormat/>
    <w:rsid w:val="00AF440D"/>
    <w:rPr>
      <w:b/>
      <w:bCs/>
    </w:rPr>
  </w:style>
  <w:style w:type="paragraph" w:styleId="TOC2">
    <w:name w:val="toc 2"/>
    <w:basedOn w:val="Normal"/>
    <w:next w:val="Normal"/>
    <w:autoRedefine/>
    <w:uiPriority w:val="39"/>
    <w:unhideWhenUsed/>
    <w:qFormat/>
    <w:rsid w:val="0048147B"/>
    <w:pPr>
      <w:tabs>
        <w:tab w:val="right" w:leader="dot" w:pos="10790"/>
      </w:tabs>
      <w:spacing w:after="100"/>
      <w:ind w:left="240"/>
    </w:pPr>
    <w:rPr>
      <w:rFonts w:cs="Arial"/>
      <w:noProof/>
      <w:sz w:val="20"/>
    </w:rPr>
  </w:style>
  <w:style w:type="paragraph" w:styleId="TOCHeading">
    <w:name w:val="TOC Heading"/>
    <w:basedOn w:val="Heading1"/>
    <w:next w:val="Normal"/>
    <w:uiPriority w:val="39"/>
    <w:unhideWhenUsed/>
    <w:qFormat/>
    <w:rsid w:val="002517C1"/>
    <w:pPr>
      <w:keepLines/>
      <w:overflowPunct/>
      <w:autoSpaceDE/>
      <w:autoSpaceDN/>
      <w:adjustRightInd/>
      <w:spacing w:before="480" w:line="276" w:lineRule="auto"/>
      <w:jc w:val="left"/>
      <w:textAlignment w:val="auto"/>
      <w:outlineLvl w:val="9"/>
    </w:pPr>
    <w:rPr>
      <w:rFonts w:ascii="Cambria" w:hAnsi="Cambria" w:cs="Times New Roman"/>
      <w:bCs/>
      <w:color w:val="365F91"/>
      <w:sz w:val="28"/>
      <w:szCs w:val="28"/>
    </w:rPr>
  </w:style>
  <w:style w:type="paragraph" w:styleId="TOC1">
    <w:name w:val="toc 1"/>
    <w:basedOn w:val="Normal"/>
    <w:next w:val="Normal"/>
    <w:autoRedefine/>
    <w:uiPriority w:val="39"/>
    <w:unhideWhenUsed/>
    <w:qFormat/>
    <w:rsid w:val="002517C1"/>
    <w:pPr>
      <w:overflowPunct/>
      <w:autoSpaceDE/>
      <w:autoSpaceDN/>
      <w:adjustRightInd/>
      <w:spacing w:after="100" w:line="276" w:lineRule="auto"/>
      <w:textAlignment w:val="auto"/>
    </w:pPr>
    <w:rPr>
      <w:szCs w:val="22"/>
    </w:rPr>
  </w:style>
  <w:style w:type="paragraph" w:styleId="TOC3">
    <w:name w:val="toc 3"/>
    <w:basedOn w:val="Normal"/>
    <w:next w:val="Normal"/>
    <w:autoRedefine/>
    <w:uiPriority w:val="39"/>
    <w:unhideWhenUsed/>
    <w:qFormat/>
    <w:rsid w:val="00CE5587"/>
    <w:pPr>
      <w:tabs>
        <w:tab w:val="right" w:leader="dot" w:pos="10790"/>
      </w:tabs>
      <w:overflowPunct/>
      <w:autoSpaceDE/>
      <w:autoSpaceDN/>
      <w:adjustRightInd/>
      <w:spacing w:after="100" w:line="276" w:lineRule="auto"/>
      <w:ind w:left="440"/>
      <w:textAlignment w:val="auto"/>
    </w:pPr>
    <w:rPr>
      <w:rFonts w:cs="Arial"/>
      <w:noProof/>
      <w:sz w:val="20"/>
      <w:szCs w:val="22"/>
    </w:rPr>
  </w:style>
  <w:style w:type="paragraph" w:customStyle="1" w:styleId="Level2">
    <w:name w:val="Level 2"/>
    <w:basedOn w:val="Normal"/>
    <w:link w:val="Level2Char"/>
    <w:qFormat/>
    <w:rsid w:val="002517C1"/>
    <w:pPr>
      <w:tabs>
        <w:tab w:val="center" w:pos="1440"/>
      </w:tabs>
    </w:pPr>
    <w:rPr>
      <w:rFonts w:cs="Arial"/>
      <w:b/>
      <w:szCs w:val="24"/>
    </w:rPr>
  </w:style>
  <w:style w:type="paragraph" w:customStyle="1" w:styleId="Style1">
    <w:name w:val="Style1"/>
    <w:basedOn w:val="Header"/>
    <w:link w:val="Style1Char"/>
    <w:qFormat/>
    <w:rsid w:val="002517C1"/>
    <w:pPr>
      <w:tabs>
        <w:tab w:val="clear" w:pos="4320"/>
        <w:tab w:val="clear" w:pos="8640"/>
        <w:tab w:val="left" w:pos="2700"/>
        <w:tab w:val="left" w:pos="2970"/>
        <w:tab w:val="left" w:pos="5040"/>
        <w:tab w:val="left" w:pos="5400"/>
        <w:tab w:val="left" w:pos="6930"/>
        <w:tab w:val="left" w:pos="7290"/>
        <w:tab w:val="left" w:pos="9360"/>
        <w:tab w:val="left" w:pos="9720"/>
        <w:tab w:val="left" w:pos="10260"/>
      </w:tabs>
      <w:jc w:val="center"/>
    </w:pPr>
    <w:rPr>
      <w:rFonts w:cs="Arial"/>
      <w:b/>
      <w:sz w:val="32"/>
      <w:szCs w:val="32"/>
    </w:rPr>
  </w:style>
  <w:style w:type="character" w:customStyle="1" w:styleId="Level2Char">
    <w:name w:val="Level 2 Char"/>
    <w:link w:val="Level2"/>
    <w:rsid w:val="002517C1"/>
    <w:rPr>
      <w:rFonts w:ascii="Arial" w:hAnsi="Arial" w:cs="Arial"/>
      <w:b/>
      <w:sz w:val="24"/>
      <w:szCs w:val="24"/>
    </w:rPr>
  </w:style>
  <w:style w:type="paragraph" w:customStyle="1" w:styleId="Style2">
    <w:name w:val="Style2"/>
    <w:basedOn w:val="Level2"/>
    <w:link w:val="Style2Char"/>
    <w:qFormat/>
    <w:rsid w:val="002517C1"/>
  </w:style>
  <w:style w:type="character" w:customStyle="1" w:styleId="Style1Char">
    <w:name w:val="Style1 Char"/>
    <w:link w:val="Style1"/>
    <w:rsid w:val="002517C1"/>
    <w:rPr>
      <w:rFonts w:ascii="Arial" w:hAnsi="Arial" w:cs="Arial"/>
      <w:b/>
      <w:sz w:val="32"/>
      <w:szCs w:val="32"/>
    </w:rPr>
  </w:style>
  <w:style w:type="paragraph" w:customStyle="1" w:styleId="Style3">
    <w:name w:val="Style3"/>
    <w:basedOn w:val="Normal"/>
    <w:link w:val="Style3Char"/>
    <w:qFormat/>
    <w:rsid w:val="002517C1"/>
    <w:rPr>
      <w:rFonts w:cs="Arial"/>
      <w:b/>
      <w:szCs w:val="24"/>
    </w:rPr>
  </w:style>
  <w:style w:type="character" w:customStyle="1" w:styleId="Style2Char">
    <w:name w:val="Style2 Char"/>
    <w:link w:val="Style2"/>
    <w:rsid w:val="002517C1"/>
    <w:rPr>
      <w:rFonts w:ascii="Arial" w:hAnsi="Arial" w:cs="Arial"/>
      <w:b w:val="0"/>
      <w:sz w:val="24"/>
      <w:szCs w:val="24"/>
    </w:rPr>
  </w:style>
  <w:style w:type="character" w:customStyle="1" w:styleId="Style3Char">
    <w:name w:val="Style3 Char"/>
    <w:link w:val="Style3"/>
    <w:rsid w:val="002517C1"/>
    <w:rPr>
      <w:rFonts w:ascii="Arial" w:hAnsi="Arial" w:cs="Arial"/>
      <w:b/>
      <w:sz w:val="24"/>
      <w:szCs w:val="24"/>
    </w:rPr>
  </w:style>
  <w:style w:type="character" w:styleId="CommentReference">
    <w:name w:val="annotation reference"/>
    <w:uiPriority w:val="99"/>
    <w:semiHidden/>
    <w:unhideWhenUsed/>
    <w:rsid w:val="000F5E1B"/>
    <w:rPr>
      <w:sz w:val="16"/>
      <w:szCs w:val="16"/>
    </w:rPr>
  </w:style>
  <w:style w:type="paragraph" w:styleId="CommentText">
    <w:name w:val="annotation text"/>
    <w:basedOn w:val="Normal"/>
    <w:link w:val="CommentTextChar"/>
    <w:uiPriority w:val="99"/>
    <w:semiHidden/>
    <w:unhideWhenUsed/>
    <w:rsid w:val="000F5E1B"/>
    <w:rPr>
      <w:sz w:val="20"/>
    </w:rPr>
  </w:style>
  <w:style w:type="character" w:customStyle="1" w:styleId="CommentTextChar">
    <w:name w:val="Comment Text Char"/>
    <w:basedOn w:val="DefaultParagraphFont"/>
    <w:link w:val="CommentText"/>
    <w:uiPriority w:val="99"/>
    <w:semiHidden/>
    <w:rsid w:val="000F5E1B"/>
  </w:style>
  <w:style w:type="paragraph" w:styleId="CommentSubject">
    <w:name w:val="annotation subject"/>
    <w:basedOn w:val="CommentText"/>
    <w:next w:val="CommentText"/>
    <w:link w:val="CommentSubjectChar"/>
    <w:uiPriority w:val="99"/>
    <w:semiHidden/>
    <w:unhideWhenUsed/>
    <w:rsid w:val="000F5E1B"/>
    <w:rPr>
      <w:b/>
      <w:bCs/>
    </w:rPr>
  </w:style>
  <w:style w:type="character" w:customStyle="1" w:styleId="CommentSubjectChar">
    <w:name w:val="Comment Subject Char"/>
    <w:link w:val="CommentSubject"/>
    <w:uiPriority w:val="99"/>
    <w:semiHidden/>
    <w:rsid w:val="000F5E1B"/>
    <w:rPr>
      <w:b/>
      <w:bCs/>
    </w:rPr>
  </w:style>
  <w:style w:type="character" w:customStyle="1" w:styleId="A3">
    <w:name w:val="A3"/>
    <w:uiPriority w:val="99"/>
    <w:rsid w:val="00A44400"/>
    <w:rPr>
      <w:rFonts w:cs="ITC Franklin Gothic Std Book"/>
      <w:color w:val="000000"/>
      <w:sz w:val="21"/>
      <w:szCs w:val="21"/>
    </w:rPr>
  </w:style>
  <w:style w:type="paragraph" w:customStyle="1" w:styleId="default0">
    <w:name w:val="default"/>
    <w:basedOn w:val="Normal"/>
    <w:rsid w:val="009E4335"/>
    <w:pPr>
      <w:overflowPunct/>
      <w:autoSpaceDE/>
      <w:autoSpaceDN/>
      <w:adjustRightInd/>
      <w:textAlignment w:val="auto"/>
    </w:pPr>
    <w:rPr>
      <w:rFonts w:ascii="LCDGM P+ Garamond" w:hAnsi="LCDGM P+ Garamond"/>
      <w:color w:val="000000"/>
      <w:szCs w:val="24"/>
    </w:rPr>
  </w:style>
  <w:style w:type="character" w:customStyle="1" w:styleId="rwrro4">
    <w:name w:val="rwrro4"/>
    <w:rsid w:val="00F2223A"/>
    <w:rPr>
      <w:strike w:val="0"/>
      <w:dstrike w:val="0"/>
      <w:color w:val="408CD9"/>
      <w:u w:val="none"/>
      <w:effect w:val="none"/>
    </w:rPr>
  </w:style>
  <w:style w:type="character" w:customStyle="1" w:styleId="nowrap1">
    <w:name w:val="nowrap1"/>
    <w:basedOn w:val="DefaultParagraphFont"/>
    <w:rsid w:val="00F2223A"/>
  </w:style>
  <w:style w:type="character" w:customStyle="1" w:styleId="rwrro5">
    <w:name w:val="rwrro5"/>
    <w:rsid w:val="00F2223A"/>
    <w:rPr>
      <w:strike w:val="0"/>
      <w:dstrike w:val="0"/>
      <w:color w:val="408CD9"/>
      <w:u w:val="none"/>
      <w:effect w:val="none"/>
    </w:rPr>
  </w:style>
  <w:style w:type="paragraph" w:styleId="TOC4">
    <w:name w:val="toc 4"/>
    <w:basedOn w:val="Normal"/>
    <w:next w:val="Normal"/>
    <w:autoRedefine/>
    <w:uiPriority w:val="39"/>
    <w:unhideWhenUsed/>
    <w:rsid w:val="00CE5587"/>
    <w:pPr>
      <w:tabs>
        <w:tab w:val="left" w:pos="1760"/>
        <w:tab w:val="right" w:leader="dot" w:pos="10790"/>
      </w:tabs>
      <w:spacing w:after="100"/>
      <w:ind w:left="720"/>
    </w:pPr>
    <w:rPr>
      <w:noProof/>
      <w:sz w:val="20"/>
    </w:rPr>
  </w:style>
  <w:style w:type="paragraph" w:styleId="TOC7">
    <w:name w:val="toc 7"/>
    <w:basedOn w:val="Normal"/>
    <w:next w:val="Normal"/>
    <w:autoRedefine/>
    <w:uiPriority w:val="39"/>
    <w:unhideWhenUsed/>
    <w:rsid w:val="00B55E85"/>
    <w:pPr>
      <w:tabs>
        <w:tab w:val="right" w:leader="dot" w:pos="10790"/>
      </w:tabs>
      <w:spacing w:after="100"/>
    </w:pPr>
    <w:rPr>
      <w:noProof/>
      <w:sz w:val="20"/>
    </w:rPr>
  </w:style>
  <w:style w:type="paragraph" w:styleId="ListBullet">
    <w:name w:val="List Bullet"/>
    <w:basedOn w:val="Normal"/>
    <w:uiPriority w:val="99"/>
    <w:unhideWhenUsed/>
    <w:rsid w:val="00922D43"/>
    <w:pPr>
      <w:numPr>
        <w:numId w:val="87"/>
      </w:numPr>
      <w:contextualSpacing/>
    </w:pPr>
  </w:style>
  <w:style w:type="character" w:customStyle="1" w:styleId="apple-converted-space">
    <w:name w:val="apple-converted-space"/>
    <w:basedOn w:val="DefaultParagraphFont"/>
    <w:rsid w:val="00BA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182">
      <w:bodyDiv w:val="1"/>
      <w:marLeft w:val="0"/>
      <w:marRight w:val="0"/>
      <w:marTop w:val="0"/>
      <w:marBottom w:val="0"/>
      <w:divBdr>
        <w:top w:val="none" w:sz="0" w:space="0" w:color="auto"/>
        <w:left w:val="none" w:sz="0" w:space="0" w:color="auto"/>
        <w:bottom w:val="none" w:sz="0" w:space="0" w:color="auto"/>
        <w:right w:val="none" w:sz="0" w:space="0" w:color="auto"/>
      </w:divBdr>
    </w:div>
    <w:div w:id="15497751">
      <w:bodyDiv w:val="1"/>
      <w:marLeft w:val="0"/>
      <w:marRight w:val="0"/>
      <w:marTop w:val="0"/>
      <w:marBottom w:val="0"/>
      <w:divBdr>
        <w:top w:val="none" w:sz="0" w:space="0" w:color="auto"/>
        <w:left w:val="none" w:sz="0" w:space="0" w:color="auto"/>
        <w:bottom w:val="none" w:sz="0" w:space="0" w:color="auto"/>
        <w:right w:val="none" w:sz="0" w:space="0" w:color="auto"/>
      </w:divBdr>
    </w:div>
    <w:div w:id="68430821">
      <w:bodyDiv w:val="1"/>
      <w:marLeft w:val="0"/>
      <w:marRight w:val="0"/>
      <w:marTop w:val="0"/>
      <w:marBottom w:val="0"/>
      <w:divBdr>
        <w:top w:val="none" w:sz="0" w:space="0" w:color="auto"/>
        <w:left w:val="none" w:sz="0" w:space="0" w:color="auto"/>
        <w:bottom w:val="none" w:sz="0" w:space="0" w:color="auto"/>
        <w:right w:val="none" w:sz="0" w:space="0" w:color="auto"/>
      </w:divBdr>
    </w:div>
    <w:div w:id="83764516">
      <w:bodyDiv w:val="1"/>
      <w:marLeft w:val="0"/>
      <w:marRight w:val="0"/>
      <w:marTop w:val="0"/>
      <w:marBottom w:val="0"/>
      <w:divBdr>
        <w:top w:val="none" w:sz="0" w:space="0" w:color="auto"/>
        <w:left w:val="none" w:sz="0" w:space="0" w:color="auto"/>
        <w:bottom w:val="none" w:sz="0" w:space="0" w:color="auto"/>
        <w:right w:val="none" w:sz="0" w:space="0" w:color="auto"/>
      </w:divBdr>
    </w:div>
    <w:div w:id="84155269">
      <w:bodyDiv w:val="1"/>
      <w:marLeft w:val="0"/>
      <w:marRight w:val="0"/>
      <w:marTop w:val="0"/>
      <w:marBottom w:val="0"/>
      <w:divBdr>
        <w:top w:val="none" w:sz="0" w:space="0" w:color="auto"/>
        <w:left w:val="none" w:sz="0" w:space="0" w:color="auto"/>
        <w:bottom w:val="none" w:sz="0" w:space="0" w:color="auto"/>
        <w:right w:val="none" w:sz="0" w:space="0" w:color="auto"/>
      </w:divBdr>
      <w:divsChild>
        <w:div w:id="1298336438">
          <w:marLeft w:val="0"/>
          <w:marRight w:val="0"/>
          <w:marTop w:val="0"/>
          <w:marBottom w:val="0"/>
          <w:divBdr>
            <w:top w:val="none" w:sz="0" w:space="0" w:color="auto"/>
            <w:left w:val="none" w:sz="0" w:space="0" w:color="auto"/>
            <w:bottom w:val="none" w:sz="0" w:space="0" w:color="auto"/>
            <w:right w:val="none" w:sz="0" w:space="0" w:color="auto"/>
          </w:divBdr>
          <w:divsChild>
            <w:div w:id="913782953">
              <w:marLeft w:val="0"/>
              <w:marRight w:val="0"/>
              <w:marTop w:val="0"/>
              <w:marBottom w:val="0"/>
              <w:divBdr>
                <w:top w:val="none" w:sz="0" w:space="0" w:color="auto"/>
                <w:left w:val="none" w:sz="0" w:space="0" w:color="auto"/>
                <w:bottom w:val="none" w:sz="0" w:space="0" w:color="auto"/>
                <w:right w:val="none" w:sz="0" w:space="0" w:color="auto"/>
              </w:divBdr>
            </w:div>
            <w:div w:id="13362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1629">
      <w:bodyDiv w:val="1"/>
      <w:marLeft w:val="0"/>
      <w:marRight w:val="0"/>
      <w:marTop w:val="0"/>
      <w:marBottom w:val="0"/>
      <w:divBdr>
        <w:top w:val="none" w:sz="0" w:space="0" w:color="auto"/>
        <w:left w:val="none" w:sz="0" w:space="0" w:color="auto"/>
        <w:bottom w:val="none" w:sz="0" w:space="0" w:color="auto"/>
        <w:right w:val="none" w:sz="0" w:space="0" w:color="auto"/>
      </w:divBdr>
      <w:divsChild>
        <w:div w:id="1975871378">
          <w:marLeft w:val="0"/>
          <w:marRight w:val="0"/>
          <w:marTop w:val="0"/>
          <w:marBottom w:val="0"/>
          <w:divBdr>
            <w:top w:val="none" w:sz="0" w:space="0" w:color="auto"/>
            <w:left w:val="none" w:sz="0" w:space="0" w:color="auto"/>
            <w:bottom w:val="none" w:sz="0" w:space="0" w:color="auto"/>
            <w:right w:val="none" w:sz="0" w:space="0" w:color="auto"/>
          </w:divBdr>
          <w:divsChild>
            <w:div w:id="207887668">
              <w:marLeft w:val="0"/>
              <w:marRight w:val="0"/>
              <w:marTop w:val="0"/>
              <w:marBottom w:val="0"/>
              <w:divBdr>
                <w:top w:val="none" w:sz="0" w:space="0" w:color="auto"/>
                <w:left w:val="none" w:sz="0" w:space="0" w:color="auto"/>
                <w:bottom w:val="none" w:sz="0" w:space="0" w:color="auto"/>
                <w:right w:val="none" w:sz="0" w:space="0" w:color="auto"/>
              </w:divBdr>
              <w:divsChild>
                <w:div w:id="1604607897">
                  <w:marLeft w:val="0"/>
                  <w:marRight w:val="0"/>
                  <w:marTop w:val="0"/>
                  <w:marBottom w:val="0"/>
                  <w:divBdr>
                    <w:top w:val="none" w:sz="0" w:space="0" w:color="auto"/>
                    <w:left w:val="none" w:sz="0" w:space="0" w:color="auto"/>
                    <w:bottom w:val="none" w:sz="0" w:space="0" w:color="auto"/>
                    <w:right w:val="none" w:sz="0" w:space="0" w:color="auto"/>
                  </w:divBdr>
                </w:div>
                <w:div w:id="1775861038">
                  <w:marLeft w:val="0"/>
                  <w:marRight w:val="0"/>
                  <w:marTop w:val="0"/>
                  <w:marBottom w:val="0"/>
                  <w:divBdr>
                    <w:top w:val="none" w:sz="0" w:space="0" w:color="auto"/>
                    <w:left w:val="none" w:sz="0" w:space="0" w:color="auto"/>
                    <w:bottom w:val="none" w:sz="0" w:space="0" w:color="auto"/>
                    <w:right w:val="none" w:sz="0" w:space="0" w:color="auto"/>
                  </w:divBdr>
                  <w:divsChild>
                    <w:div w:id="20204839">
                      <w:marLeft w:val="0"/>
                      <w:marRight w:val="0"/>
                      <w:marTop w:val="0"/>
                      <w:marBottom w:val="0"/>
                      <w:divBdr>
                        <w:top w:val="none" w:sz="0" w:space="0" w:color="auto"/>
                        <w:left w:val="none" w:sz="0" w:space="0" w:color="auto"/>
                        <w:bottom w:val="none" w:sz="0" w:space="0" w:color="auto"/>
                        <w:right w:val="none" w:sz="0" w:space="0" w:color="auto"/>
                      </w:divBdr>
                    </w:div>
                    <w:div w:id="2075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94016">
      <w:bodyDiv w:val="1"/>
      <w:marLeft w:val="0"/>
      <w:marRight w:val="0"/>
      <w:marTop w:val="0"/>
      <w:marBottom w:val="0"/>
      <w:divBdr>
        <w:top w:val="none" w:sz="0" w:space="0" w:color="auto"/>
        <w:left w:val="none" w:sz="0" w:space="0" w:color="auto"/>
        <w:bottom w:val="none" w:sz="0" w:space="0" w:color="auto"/>
        <w:right w:val="none" w:sz="0" w:space="0" w:color="auto"/>
      </w:divBdr>
      <w:divsChild>
        <w:div w:id="1222062707">
          <w:marLeft w:val="0"/>
          <w:marRight w:val="0"/>
          <w:marTop w:val="0"/>
          <w:marBottom w:val="0"/>
          <w:divBdr>
            <w:top w:val="none" w:sz="0" w:space="0" w:color="auto"/>
            <w:left w:val="none" w:sz="0" w:space="0" w:color="auto"/>
            <w:bottom w:val="none" w:sz="0" w:space="0" w:color="auto"/>
            <w:right w:val="none" w:sz="0" w:space="0" w:color="auto"/>
          </w:divBdr>
          <w:divsChild>
            <w:div w:id="18161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2008">
      <w:bodyDiv w:val="1"/>
      <w:marLeft w:val="0"/>
      <w:marRight w:val="0"/>
      <w:marTop w:val="0"/>
      <w:marBottom w:val="0"/>
      <w:divBdr>
        <w:top w:val="none" w:sz="0" w:space="0" w:color="auto"/>
        <w:left w:val="none" w:sz="0" w:space="0" w:color="auto"/>
        <w:bottom w:val="none" w:sz="0" w:space="0" w:color="auto"/>
        <w:right w:val="none" w:sz="0" w:space="0" w:color="auto"/>
      </w:divBdr>
      <w:divsChild>
        <w:div w:id="733507198">
          <w:marLeft w:val="0"/>
          <w:marRight w:val="0"/>
          <w:marTop w:val="0"/>
          <w:marBottom w:val="0"/>
          <w:divBdr>
            <w:top w:val="none" w:sz="0" w:space="0" w:color="auto"/>
            <w:left w:val="none" w:sz="0" w:space="0" w:color="auto"/>
            <w:bottom w:val="none" w:sz="0" w:space="0" w:color="auto"/>
            <w:right w:val="none" w:sz="0" w:space="0" w:color="auto"/>
          </w:divBdr>
          <w:divsChild>
            <w:div w:id="805388557">
              <w:marLeft w:val="0"/>
              <w:marRight w:val="0"/>
              <w:marTop w:val="0"/>
              <w:marBottom w:val="0"/>
              <w:divBdr>
                <w:top w:val="none" w:sz="0" w:space="0" w:color="auto"/>
                <w:left w:val="none" w:sz="0" w:space="0" w:color="auto"/>
                <w:bottom w:val="none" w:sz="0" w:space="0" w:color="auto"/>
                <w:right w:val="none" w:sz="0" w:space="0" w:color="auto"/>
              </w:divBdr>
            </w:div>
            <w:div w:id="1040202996">
              <w:marLeft w:val="0"/>
              <w:marRight w:val="0"/>
              <w:marTop w:val="0"/>
              <w:marBottom w:val="0"/>
              <w:divBdr>
                <w:top w:val="none" w:sz="0" w:space="0" w:color="auto"/>
                <w:left w:val="none" w:sz="0" w:space="0" w:color="auto"/>
                <w:bottom w:val="none" w:sz="0" w:space="0" w:color="auto"/>
                <w:right w:val="none" w:sz="0" w:space="0" w:color="auto"/>
              </w:divBdr>
            </w:div>
            <w:div w:id="1460226301">
              <w:marLeft w:val="0"/>
              <w:marRight w:val="0"/>
              <w:marTop w:val="0"/>
              <w:marBottom w:val="0"/>
              <w:divBdr>
                <w:top w:val="none" w:sz="0" w:space="0" w:color="auto"/>
                <w:left w:val="none" w:sz="0" w:space="0" w:color="auto"/>
                <w:bottom w:val="none" w:sz="0" w:space="0" w:color="auto"/>
                <w:right w:val="none" w:sz="0" w:space="0" w:color="auto"/>
              </w:divBdr>
            </w:div>
            <w:div w:id="19700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9318">
      <w:bodyDiv w:val="1"/>
      <w:marLeft w:val="0"/>
      <w:marRight w:val="0"/>
      <w:marTop w:val="0"/>
      <w:marBottom w:val="0"/>
      <w:divBdr>
        <w:top w:val="none" w:sz="0" w:space="0" w:color="auto"/>
        <w:left w:val="none" w:sz="0" w:space="0" w:color="auto"/>
        <w:bottom w:val="none" w:sz="0" w:space="0" w:color="auto"/>
        <w:right w:val="none" w:sz="0" w:space="0" w:color="auto"/>
      </w:divBdr>
      <w:divsChild>
        <w:div w:id="263534102">
          <w:marLeft w:val="547"/>
          <w:marRight w:val="0"/>
          <w:marTop w:val="86"/>
          <w:marBottom w:val="0"/>
          <w:divBdr>
            <w:top w:val="none" w:sz="0" w:space="0" w:color="auto"/>
            <w:left w:val="none" w:sz="0" w:space="0" w:color="auto"/>
            <w:bottom w:val="none" w:sz="0" w:space="0" w:color="auto"/>
            <w:right w:val="none" w:sz="0" w:space="0" w:color="auto"/>
          </w:divBdr>
        </w:div>
        <w:div w:id="624624646">
          <w:marLeft w:val="547"/>
          <w:marRight w:val="0"/>
          <w:marTop w:val="86"/>
          <w:marBottom w:val="0"/>
          <w:divBdr>
            <w:top w:val="none" w:sz="0" w:space="0" w:color="auto"/>
            <w:left w:val="none" w:sz="0" w:space="0" w:color="auto"/>
            <w:bottom w:val="none" w:sz="0" w:space="0" w:color="auto"/>
            <w:right w:val="none" w:sz="0" w:space="0" w:color="auto"/>
          </w:divBdr>
        </w:div>
        <w:div w:id="625114760">
          <w:marLeft w:val="547"/>
          <w:marRight w:val="0"/>
          <w:marTop w:val="86"/>
          <w:marBottom w:val="0"/>
          <w:divBdr>
            <w:top w:val="none" w:sz="0" w:space="0" w:color="auto"/>
            <w:left w:val="none" w:sz="0" w:space="0" w:color="auto"/>
            <w:bottom w:val="none" w:sz="0" w:space="0" w:color="auto"/>
            <w:right w:val="none" w:sz="0" w:space="0" w:color="auto"/>
          </w:divBdr>
        </w:div>
        <w:div w:id="715200824">
          <w:marLeft w:val="547"/>
          <w:marRight w:val="0"/>
          <w:marTop w:val="86"/>
          <w:marBottom w:val="0"/>
          <w:divBdr>
            <w:top w:val="none" w:sz="0" w:space="0" w:color="auto"/>
            <w:left w:val="none" w:sz="0" w:space="0" w:color="auto"/>
            <w:bottom w:val="none" w:sz="0" w:space="0" w:color="auto"/>
            <w:right w:val="none" w:sz="0" w:space="0" w:color="auto"/>
          </w:divBdr>
        </w:div>
        <w:div w:id="1121386737">
          <w:marLeft w:val="547"/>
          <w:marRight w:val="0"/>
          <w:marTop w:val="86"/>
          <w:marBottom w:val="0"/>
          <w:divBdr>
            <w:top w:val="none" w:sz="0" w:space="0" w:color="auto"/>
            <w:left w:val="none" w:sz="0" w:space="0" w:color="auto"/>
            <w:bottom w:val="none" w:sz="0" w:space="0" w:color="auto"/>
            <w:right w:val="none" w:sz="0" w:space="0" w:color="auto"/>
          </w:divBdr>
        </w:div>
        <w:div w:id="1137575560">
          <w:marLeft w:val="547"/>
          <w:marRight w:val="0"/>
          <w:marTop w:val="86"/>
          <w:marBottom w:val="0"/>
          <w:divBdr>
            <w:top w:val="none" w:sz="0" w:space="0" w:color="auto"/>
            <w:left w:val="none" w:sz="0" w:space="0" w:color="auto"/>
            <w:bottom w:val="none" w:sz="0" w:space="0" w:color="auto"/>
            <w:right w:val="none" w:sz="0" w:space="0" w:color="auto"/>
          </w:divBdr>
        </w:div>
        <w:div w:id="1792627539">
          <w:marLeft w:val="547"/>
          <w:marRight w:val="0"/>
          <w:marTop w:val="86"/>
          <w:marBottom w:val="0"/>
          <w:divBdr>
            <w:top w:val="none" w:sz="0" w:space="0" w:color="auto"/>
            <w:left w:val="none" w:sz="0" w:space="0" w:color="auto"/>
            <w:bottom w:val="none" w:sz="0" w:space="0" w:color="auto"/>
            <w:right w:val="none" w:sz="0" w:space="0" w:color="auto"/>
          </w:divBdr>
        </w:div>
      </w:divsChild>
    </w:div>
    <w:div w:id="188832869">
      <w:bodyDiv w:val="1"/>
      <w:marLeft w:val="0"/>
      <w:marRight w:val="0"/>
      <w:marTop w:val="0"/>
      <w:marBottom w:val="0"/>
      <w:divBdr>
        <w:top w:val="none" w:sz="0" w:space="0" w:color="auto"/>
        <w:left w:val="none" w:sz="0" w:space="0" w:color="auto"/>
        <w:bottom w:val="none" w:sz="0" w:space="0" w:color="auto"/>
        <w:right w:val="none" w:sz="0" w:space="0" w:color="auto"/>
      </w:divBdr>
      <w:divsChild>
        <w:div w:id="1631353077">
          <w:marLeft w:val="0"/>
          <w:marRight w:val="0"/>
          <w:marTop w:val="0"/>
          <w:marBottom w:val="0"/>
          <w:divBdr>
            <w:top w:val="none" w:sz="0" w:space="0" w:color="auto"/>
            <w:left w:val="none" w:sz="0" w:space="0" w:color="auto"/>
            <w:bottom w:val="none" w:sz="0" w:space="0" w:color="auto"/>
            <w:right w:val="none" w:sz="0" w:space="0" w:color="auto"/>
          </w:divBdr>
          <w:divsChild>
            <w:div w:id="236595429">
              <w:marLeft w:val="0"/>
              <w:marRight w:val="0"/>
              <w:marTop w:val="0"/>
              <w:marBottom w:val="0"/>
              <w:divBdr>
                <w:top w:val="none" w:sz="0" w:space="0" w:color="auto"/>
                <w:left w:val="none" w:sz="0" w:space="0" w:color="auto"/>
                <w:bottom w:val="none" w:sz="0" w:space="0" w:color="auto"/>
                <w:right w:val="none" w:sz="0" w:space="0" w:color="auto"/>
              </w:divBdr>
            </w:div>
            <w:div w:id="630594581">
              <w:marLeft w:val="0"/>
              <w:marRight w:val="0"/>
              <w:marTop w:val="0"/>
              <w:marBottom w:val="0"/>
              <w:divBdr>
                <w:top w:val="none" w:sz="0" w:space="0" w:color="auto"/>
                <w:left w:val="none" w:sz="0" w:space="0" w:color="auto"/>
                <w:bottom w:val="none" w:sz="0" w:space="0" w:color="auto"/>
                <w:right w:val="none" w:sz="0" w:space="0" w:color="auto"/>
              </w:divBdr>
            </w:div>
            <w:div w:id="1413045397">
              <w:marLeft w:val="0"/>
              <w:marRight w:val="0"/>
              <w:marTop w:val="0"/>
              <w:marBottom w:val="0"/>
              <w:divBdr>
                <w:top w:val="none" w:sz="0" w:space="0" w:color="auto"/>
                <w:left w:val="none" w:sz="0" w:space="0" w:color="auto"/>
                <w:bottom w:val="none" w:sz="0" w:space="0" w:color="auto"/>
                <w:right w:val="none" w:sz="0" w:space="0" w:color="auto"/>
              </w:divBdr>
            </w:div>
            <w:div w:id="16903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1162">
      <w:bodyDiv w:val="1"/>
      <w:marLeft w:val="0"/>
      <w:marRight w:val="0"/>
      <w:marTop w:val="0"/>
      <w:marBottom w:val="0"/>
      <w:divBdr>
        <w:top w:val="none" w:sz="0" w:space="0" w:color="auto"/>
        <w:left w:val="none" w:sz="0" w:space="0" w:color="auto"/>
        <w:bottom w:val="none" w:sz="0" w:space="0" w:color="auto"/>
        <w:right w:val="none" w:sz="0" w:space="0" w:color="auto"/>
      </w:divBdr>
    </w:div>
    <w:div w:id="190655401">
      <w:bodyDiv w:val="1"/>
      <w:marLeft w:val="0"/>
      <w:marRight w:val="0"/>
      <w:marTop w:val="0"/>
      <w:marBottom w:val="0"/>
      <w:divBdr>
        <w:top w:val="none" w:sz="0" w:space="0" w:color="auto"/>
        <w:left w:val="none" w:sz="0" w:space="0" w:color="auto"/>
        <w:bottom w:val="none" w:sz="0" w:space="0" w:color="auto"/>
        <w:right w:val="none" w:sz="0" w:space="0" w:color="auto"/>
      </w:divBdr>
    </w:div>
    <w:div w:id="222643998">
      <w:bodyDiv w:val="1"/>
      <w:marLeft w:val="0"/>
      <w:marRight w:val="0"/>
      <w:marTop w:val="0"/>
      <w:marBottom w:val="0"/>
      <w:divBdr>
        <w:top w:val="none" w:sz="0" w:space="0" w:color="auto"/>
        <w:left w:val="none" w:sz="0" w:space="0" w:color="auto"/>
        <w:bottom w:val="none" w:sz="0" w:space="0" w:color="auto"/>
        <w:right w:val="none" w:sz="0" w:space="0" w:color="auto"/>
      </w:divBdr>
    </w:div>
    <w:div w:id="226261251">
      <w:bodyDiv w:val="1"/>
      <w:marLeft w:val="0"/>
      <w:marRight w:val="0"/>
      <w:marTop w:val="0"/>
      <w:marBottom w:val="0"/>
      <w:divBdr>
        <w:top w:val="none" w:sz="0" w:space="0" w:color="auto"/>
        <w:left w:val="none" w:sz="0" w:space="0" w:color="auto"/>
        <w:bottom w:val="none" w:sz="0" w:space="0" w:color="auto"/>
        <w:right w:val="none" w:sz="0" w:space="0" w:color="auto"/>
      </w:divBdr>
    </w:div>
    <w:div w:id="243491308">
      <w:bodyDiv w:val="1"/>
      <w:marLeft w:val="0"/>
      <w:marRight w:val="0"/>
      <w:marTop w:val="0"/>
      <w:marBottom w:val="0"/>
      <w:divBdr>
        <w:top w:val="none" w:sz="0" w:space="0" w:color="auto"/>
        <w:left w:val="none" w:sz="0" w:space="0" w:color="auto"/>
        <w:bottom w:val="none" w:sz="0" w:space="0" w:color="auto"/>
        <w:right w:val="none" w:sz="0" w:space="0" w:color="auto"/>
      </w:divBdr>
      <w:divsChild>
        <w:div w:id="49118581">
          <w:marLeft w:val="0"/>
          <w:marRight w:val="0"/>
          <w:marTop w:val="0"/>
          <w:marBottom w:val="0"/>
          <w:divBdr>
            <w:top w:val="none" w:sz="0" w:space="0" w:color="auto"/>
            <w:left w:val="none" w:sz="0" w:space="0" w:color="auto"/>
            <w:bottom w:val="none" w:sz="0" w:space="0" w:color="auto"/>
            <w:right w:val="none" w:sz="0" w:space="0" w:color="auto"/>
          </w:divBdr>
        </w:div>
      </w:divsChild>
    </w:div>
    <w:div w:id="251163908">
      <w:bodyDiv w:val="1"/>
      <w:marLeft w:val="0"/>
      <w:marRight w:val="0"/>
      <w:marTop w:val="0"/>
      <w:marBottom w:val="0"/>
      <w:divBdr>
        <w:top w:val="none" w:sz="0" w:space="0" w:color="auto"/>
        <w:left w:val="none" w:sz="0" w:space="0" w:color="auto"/>
        <w:bottom w:val="none" w:sz="0" w:space="0" w:color="auto"/>
        <w:right w:val="none" w:sz="0" w:space="0" w:color="auto"/>
      </w:divBdr>
    </w:div>
    <w:div w:id="283929474">
      <w:bodyDiv w:val="1"/>
      <w:marLeft w:val="0"/>
      <w:marRight w:val="0"/>
      <w:marTop w:val="0"/>
      <w:marBottom w:val="0"/>
      <w:divBdr>
        <w:top w:val="none" w:sz="0" w:space="0" w:color="auto"/>
        <w:left w:val="none" w:sz="0" w:space="0" w:color="auto"/>
        <w:bottom w:val="none" w:sz="0" w:space="0" w:color="auto"/>
        <w:right w:val="none" w:sz="0" w:space="0" w:color="auto"/>
      </w:divBdr>
    </w:div>
    <w:div w:id="289674208">
      <w:bodyDiv w:val="1"/>
      <w:marLeft w:val="0"/>
      <w:marRight w:val="0"/>
      <w:marTop w:val="0"/>
      <w:marBottom w:val="0"/>
      <w:divBdr>
        <w:top w:val="none" w:sz="0" w:space="0" w:color="auto"/>
        <w:left w:val="none" w:sz="0" w:space="0" w:color="auto"/>
        <w:bottom w:val="none" w:sz="0" w:space="0" w:color="auto"/>
        <w:right w:val="none" w:sz="0" w:space="0" w:color="auto"/>
      </w:divBdr>
    </w:div>
    <w:div w:id="291060802">
      <w:bodyDiv w:val="1"/>
      <w:marLeft w:val="0"/>
      <w:marRight w:val="0"/>
      <w:marTop w:val="0"/>
      <w:marBottom w:val="0"/>
      <w:divBdr>
        <w:top w:val="none" w:sz="0" w:space="0" w:color="auto"/>
        <w:left w:val="none" w:sz="0" w:space="0" w:color="auto"/>
        <w:bottom w:val="none" w:sz="0" w:space="0" w:color="auto"/>
        <w:right w:val="none" w:sz="0" w:space="0" w:color="auto"/>
      </w:divBdr>
    </w:div>
    <w:div w:id="338578303">
      <w:bodyDiv w:val="1"/>
      <w:marLeft w:val="0"/>
      <w:marRight w:val="0"/>
      <w:marTop w:val="0"/>
      <w:marBottom w:val="0"/>
      <w:divBdr>
        <w:top w:val="none" w:sz="0" w:space="0" w:color="auto"/>
        <w:left w:val="none" w:sz="0" w:space="0" w:color="auto"/>
        <w:bottom w:val="none" w:sz="0" w:space="0" w:color="auto"/>
        <w:right w:val="none" w:sz="0" w:space="0" w:color="auto"/>
      </w:divBdr>
    </w:div>
    <w:div w:id="357127818">
      <w:bodyDiv w:val="1"/>
      <w:marLeft w:val="0"/>
      <w:marRight w:val="0"/>
      <w:marTop w:val="0"/>
      <w:marBottom w:val="0"/>
      <w:divBdr>
        <w:top w:val="none" w:sz="0" w:space="0" w:color="auto"/>
        <w:left w:val="none" w:sz="0" w:space="0" w:color="auto"/>
        <w:bottom w:val="none" w:sz="0" w:space="0" w:color="auto"/>
        <w:right w:val="none" w:sz="0" w:space="0" w:color="auto"/>
      </w:divBdr>
    </w:div>
    <w:div w:id="367296348">
      <w:bodyDiv w:val="1"/>
      <w:marLeft w:val="0"/>
      <w:marRight w:val="0"/>
      <w:marTop w:val="0"/>
      <w:marBottom w:val="0"/>
      <w:divBdr>
        <w:top w:val="none" w:sz="0" w:space="0" w:color="auto"/>
        <w:left w:val="none" w:sz="0" w:space="0" w:color="auto"/>
        <w:bottom w:val="none" w:sz="0" w:space="0" w:color="auto"/>
        <w:right w:val="none" w:sz="0" w:space="0" w:color="auto"/>
      </w:divBdr>
    </w:div>
    <w:div w:id="380836014">
      <w:bodyDiv w:val="1"/>
      <w:marLeft w:val="0"/>
      <w:marRight w:val="0"/>
      <w:marTop w:val="0"/>
      <w:marBottom w:val="0"/>
      <w:divBdr>
        <w:top w:val="none" w:sz="0" w:space="0" w:color="auto"/>
        <w:left w:val="none" w:sz="0" w:space="0" w:color="auto"/>
        <w:bottom w:val="none" w:sz="0" w:space="0" w:color="auto"/>
        <w:right w:val="none" w:sz="0" w:space="0" w:color="auto"/>
      </w:divBdr>
    </w:div>
    <w:div w:id="424959366">
      <w:bodyDiv w:val="1"/>
      <w:marLeft w:val="0"/>
      <w:marRight w:val="0"/>
      <w:marTop w:val="0"/>
      <w:marBottom w:val="0"/>
      <w:divBdr>
        <w:top w:val="none" w:sz="0" w:space="0" w:color="auto"/>
        <w:left w:val="none" w:sz="0" w:space="0" w:color="auto"/>
        <w:bottom w:val="none" w:sz="0" w:space="0" w:color="auto"/>
        <w:right w:val="none" w:sz="0" w:space="0" w:color="auto"/>
      </w:divBdr>
      <w:divsChild>
        <w:div w:id="1039667242">
          <w:marLeft w:val="0"/>
          <w:marRight w:val="0"/>
          <w:marTop w:val="0"/>
          <w:marBottom w:val="0"/>
          <w:divBdr>
            <w:top w:val="none" w:sz="0" w:space="0" w:color="auto"/>
            <w:left w:val="none" w:sz="0" w:space="0" w:color="auto"/>
            <w:bottom w:val="none" w:sz="0" w:space="0" w:color="auto"/>
            <w:right w:val="none" w:sz="0" w:space="0" w:color="auto"/>
          </w:divBdr>
        </w:div>
      </w:divsChild>
    </w:div>
    <w:div w:id="474101757">
      <w:bodyDiv w:val="1"/>
      <w:marLeft w:val="0"/>
      <w:marRight w:val="0"/>
      <w:marTop w:val="0"/>
      <w:marBottom w:val="0"/>
      <w:divBdr>
        <w:top w:val="none" w:sz="0" w:space="0" w:color="auto"/>
        <w:left w:val="none" w:sz="0" w:space="0" w:color="auto"/>
        <w:bottom w:val="none" w:sz="0" w:space="0" w:color="auto"/>
        <w:right w:val="none" w:sz="0" w:space="0" w:color="auto"/>
      </w:divBdr>
    </w:div>
    <w:div w:id="545728021">
      <w:bodyDiv w:val="1"/>
      <w:marLeft w:val="0"/>
      <w:marRight w:val="0"/>
      <w:marTop w:val="0"/>
      <w:marBottom w:val="0"/>
      <w:divBdr>
        <w:top w:val="none" w:sz="0" w:space="0" w:color="auto"/>
        <w:left w:val="none" w:sz="0" w:space="0" w:color="auto"/>
        <w:bottom w:val="none" w:sz="0" w:space="0" w:color="auto"/>
        <w:right w:val="none" w:sz="0" w:space="0" w:color="auto"/>
      </w:divBdr>
    </w:div>
    <w:div w:id="575944568">
      <w:bodyDiv w:val="1"/>
      <w:marLeft w:val="0"/>
      <w:marRight w:val="0"/>
      <w:marTop w:val="0"/>
      <w:marBottom w:val="0"/>
      <w:divBdr>
        <w:top w:val="none" w:sz="0" w:space="0" w:color="auto"/>
        <w:left w:val="none" w:sz="0" w:space="0" w:color="auto"/>
        <w:bottom w:val="none" w:sz="0" w:space="0" w:color="auto"/>
        <w:right w:val="none" w:sz="0" w:space="0" w:color="auto"/>
      </w:divBdr>
      <w:divsChild>
        <w:div w:id="2133590120">
          <w:marLeft w:val="0"/>
          <w:marRight w:val="0"/>
          <w:marTop w:val="0"/>
          <w:marBottom w:val="0"/>
          <w:divBdr>
            <w:top w:val="none" w:sz="0" w:space="0" w:color="auto"/>
            <w:left w:val="none" w:sz="0" w:space="0" w:color="auto"/>
            <w:bottom w:val="none" w:sz="0" w:space="0" w:color="auto"/>
            <w:right w:val="none" w:sz="0" w:space="0" w:color="auto"/>
          </w:divBdr>
        </w:div>
      </w:divsChild>
    </w:div>
    <w:div w:id="641009135">
      <w:bodyDiv w:val="1"/>
      <w:marLeft w:val="0"/>
      <w:marRight w:val="0"/>
      <w:marTop w:val="0"/>
      <w:marBottom w:val="0"/>
      <w:divBdr>
        <w:top w:val="none" w:sz="0" w:space="0" w:color="auto"/>
        <w:left w:val="none" w:sz="0" w:space="0" w:color="auto"/>
        <w:bottom w:val="none" w:sz="0" w:space="0" w:color="auto"/>
        <w:right w:val="none" w:sz="0" w:space="0" w:color="auto"/>
      </w:divBdr>
    </w:div>
    <w:div w:id="656499952">
      <w:bodyDiv w:val="1"/>
      <w:marLeft w:val="0"/>
      <w:marRight w:val="0"/>
      <w:marTop w:val="0"/>
      <w:marBottom w:val="0"/>
      <w:divBdr>
        <w:top w:val="none" w:sz="0" w:space="0" w:color="auto"/>
        <w:left w:val="none" w:sz="0" w:space="0" w:color="auto"/>
        <w:bottom w:val="none" w:sz="0" w:space="0" w:color="auto"/>
        <w:right w:val="none" w:sz="0" w:space="0" w:color="auto"/>
      </w:divBdr>
      <w:divsChild>
        <w:div w:id="1450783128">
          <w:marLeft w:val="0"/>
          <w:marRight w:val="0"/>
          <w:marTop w:val="0"/>
          <w:marBottom w:val="0"/>
          <w:divBdr>
            <w:top w:val="none" w:sz="0" w:space="0" w:color="auto"/>
            <w:left w:val="none" w:sz="0" w:space="0" w:color="auto"/>
            <w:bottom w:val="none" w:sz="0" w:space="0" w:color="auto"/>
            <w:right w:val="none" w:sz="0" w:space="0" w:color="auto"/>
          </w:divBdr>
          <w:divsChild>
            <w:div w:id="19687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1163">
      <w:bodyDiv w:val="1"/>
      <w:marLeft w:val="0"/>
      <w:marRight w:val="0"/>
      <w:marTop w:val="0"/>
      <w:marBottom w:val="0"/>
      <w:divBdr>
        <w:top w:val="none" w:sz="0" w:space="0" w:color="auto"/>
        <w:left w:val="none" w:sz="0" w:space="0" w:color="auto"/>
        <w:bottom w:val="none" w:sz="0" w:space="0" w:color="auto"/>
        <w:right w:val="none" w:sz="0" w:space="0" w:color="auto"/>
      </w:divBdr>
    </w:div>
    <w:div w:id="693379874">
      <w:bodyDiv w:val="1"/>
      <w:marLeft w:val="0"/>
      <w:marRight w:val="0"/>
      <w:marTop w:val="0"/>
      <w:marBottom w:val="0"/>
      <w:divBdr>
        <w:top w:val="none" w:sz="0" w:space="0" w:color="auto"/>
        <w:left w:val="none" w:sz="0" w:space="0" w:color="auto"/>
        <w:bottom w:val="none" w:sz="0" w:space="0" w:color="auto"/>
        <w:right w:val="none" w:sz="0" w:space="0" w:color="auto"/>
      </w:divBdr>
    </w:div>
    <w:div w:id="701395650">
      <w:bodyDiv w:val="1"/>
      <w:marLeft w:val="0"/>
      <w:marRight w:val="0"/>
      <w:marTop w:val="0"/>
      <w:marBottom w:val="0"/>
      <w:divBdr>
        <w:top w:val="none" w:sz="0" w:space="0" w:color="auto"/>
        <w:left w:val="none" w:sz="0" w:space="0" w:color="auto"/>
        <w:bottom w:val="none" w:sz="0" w:space="0" w:color="auto"/>
        <w:right w:val="none" w:sz="0" w:space="0" w:color="auto"/>
      </w:divBdr>
    </w:div>
    <w:div w:id="716976378">
      <w:bodyDiv w:val="1"/>
      <w:marLeft w:val="0"/>
      <w:marRight w:val="0"/>
      <w:marTop w:val="0"/>
      <w:marBottom w:val="0"/>
      <w:divBdr>
        <w:top w:val="none" w:sz="0" w:space="0" w:color="auto"/>
        <w:left w:val="none" w:sz="0" w:space="0" w:color="auto"/>
        <w:bottom w:val="none" w:sz="0" w:space="0" w:color="auto"/>
        <w:right w:val="none" w:sz="0" w:space="0" w:color="auto"/>
      </w:divBdr>
    </w:div>
    <w:div w:id="719791410">
      <w:bodyDiv w:val="1"/>
      <w:marLeft w:val="0"/>
      <w:marRight w:val="0"/>
      <w:marTop w:val="0"/>
      <w:marBottom w:val="0"/>
      <w:divBdr>
        <w:top w:val="none" w:sz="0" w:space="0" w:color="auto"/>
        <w:left w:val="none" w:sz="0" w:space="0" w:color="auto"/>
        <w:bottom w:val="none" w:sz="0" w:space="0" w:color="auto"/>
        <w:right w:val="none" w:sz="0" w:space="0" w:color="auto"/>
      </w:divBdr>
    </w:div>
    <w:div w:id="732849224">
      <w:bodyDiv w:val="1"/>
      <w:marLeft w:val="0"/>
      <w:marRight w:val="0"/>
      <w:marTop w:val="0"/>
      <w:marBottom w:val="0"/>
      <w:divBdr>
        <w:top w:val="none" w:sz="0" w:space="0" w:color="auto"/>
        <w:left w:val="none" w:sz="0" w:space="0" w:color="auto"/>
        <w:bottom w:val="none" w:sz="0" w:space="0" w:color="auto"/>
        <w:right w:val="none" w:sz="0" w:space="0" w:color="auto"/>
      </w:divBdr>
      <w:divsChild>
        <w:div w:id="970281595">
          <w:marLeft w:val="274"/>
          <w:marRight w:val="0"/>
          <w:marTop w:val="86"/>
          <w:marBottom w:val="0"/>
          <w:divBdr>
            <w:top w:val="none" w:sz="0" w:space="0" w:color="auto"/>
            <w:left w:val="none" w:sz="0" w:space="0" w:color="auto"/>
            <w:bottom w:val="none" w:sz="0" w:space="0" w:color="auto"/>
            <w:right w:val="none" w:sz="0" w:space="0" w:color="auto"/>
          </w:divBdr>
        </w:div>
        <w:div w:id="1388456267">
          <w:marLeft w:val="274"/>
          <w:marRight w:val="0"/>
          <w:marTop w:val="86"/>
          <w:marBottom w:val="0"/>
          <w:divBdr>
            <w:top w:val="none" w:sz="0" w:space="0" w:color="auto"/>
            <w:left w:val="none" w:sz="0" w:space="0" w:color="auto"/>
            <w:bottom w:val="none" w:sz="0" w:space="0" w:color="auto"/>
            <w:right w:val="none" w:sz="0" w:space="0" w:color="auto"/>
          </w:divBdr>
        </w:div>
      </w:divsChild>
    </w:div>
    <w:div w:id="741216128">
      <w:bodyDiv w:val="1"/>
      <w:marLeft w:val="0"/>
      <w:marRight w:val="0"/>
      <w:marTop w:val="0"/>
      <w:marBottom w:val="0"/>
      <w:divBdr>
        <w:top w:val="none" w:sz="0" w:space="0" w:color="auto"/>
        <w:left w:val="none" w:sz="0" w:space="0" w:color="auto"/>
        <w:bottom w:val="none" w:sz="0" w:space="0" w:color="auto"/>
        <w:right w:val="none" w:sz="0" w:space="0" w:color="auto"/>
      </w:divBdr>
    </w:div>
    <w:div w:id="743724225">
      <w:bodyDiv w:val="1"/>
      <w:marLeft w:val="0"/>
      <w:marRight w:val="0"/>
      <w:marTop w:val="0"/>
      <w:marBottom w:val="0"/>
      <w:divBdr>
        <w:top w:val="none" w:sz="0" w:space="0" w:color="auto"/>
        <w:left w:val="none" w:sz="0" w:space="0" w:color="auto"/>
        <w:bottom w:val="none" w:sz="0" w:space="0" w:color="auto"/>
        <w:right w:val="none" w:sz="0" w:space="0" w:color="auto"/>
      </w:divBdr>
    </w:div>
    <w:div w:id="778530849">
      <w:bodyDiv w:val="1"/>
      <w:marLeft w:val="0"/>
      <w:marRight w:val="0"/>
      <w:marTop w:val="0"/>
      <w:marBottom w:val="0"/>
      <w:divBdr>
        <w:top w:val="none" w:sz="0" w:space="0" w:color="auto"/>
        <w:left w:val="none" w:sz="0" w:space="0" w:color="auto"/>
        <w:bottom w:val="none" w:sz="0" w:space="0" w:color="auto"/>
        <w:right w:val="none" w:sz="0" w:space="0" w:color="auto"/>
      </w:divBdr>
    </w:div>
    <w:div w:id="810294589">
      <w:bodyDiv w:val="1"/>
      <w:marLeft w:val="0"/>
      <w:marRight w:val="0"/>
      <w:marTop w:val="0"/>
      <w:marBottom w:val="0"/>
      <w:divBdr>
        <w:top w:val="none" w:sz="0" w:space="0" w:color="auto"/>
        <w:left w:val="none" w:sz="0" w:space="0" w:color="auto"/>
        <w:bottom w:val="none" w:sz="0" w:space="0" w:color="auto"/>
        <w:right w:val="none" w:sz="0" w:space="0" w:color="auto"/>
      </w:divBdr>
      <w:divsChild>
        <w:div w:id="1712923738">
          <w:marLeft w:val="0"/>
          <w:marRight w:val="0"/>
          <w:marTop w:val="0"/>
          <w:marBottom w:val="0"/>
          <w:divBdr>
            <w:top w:val="none" w:sz="0" w:space="0" w:color="auto"/>
            <w:left w:val="none" w:sz="0" w:space="0" w:color="auto"/>
            <w:bottom w:val="none" w:sz="0" w:space="0" w:color="auto"/>
            <w:right w:val="none" w:sz="0" w:space="0" w:color="auto"/>
          </w:divBdr>
          <w:divsChild>
            <w:div w:id="1668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96730">
      <w:bodyDiv w:val="1"/>
      <w:marLeft w:val="0"/>
      <w:marRight w:val="0"/>
      <w:marTop w:val="0"/>
      <w:marBottom w:val="0"/>
      <w:divBdr>
        <w:top w:val="none" w:sz="0" w:space="0" w:color="auto"/>
        <w:left w:val="none" w:sz="0" w:space="0" w:color="auto"/>
        <w:bottom w:val="none" w:sz="0" w:space="0" w:color="auto"/>
        <w:right w:val="none" w:sz="0" w:space="0" w:color="auto"/>
      </w:divBdr>
      <w:divsChild>
        <w:div w:id="551696232">
          <w:marLeft w:val="0"/>
          <w:marRight w:val="0"/>
          <w:marTop w:val="0"/>
          <w:marBottom w:val="0"/>
          <w:divBdr>
            <w:top w:val="none" w:sz="0" w:space="0" w:color="auto"/>
            <w:left w:val="none" w:sz="0" w:space="0" w:color="auto"/>
            <w:bottom w:val="none" w:sz="0" w:space="0" w:color="auto"/>
            <w:right w:val="none" w:sz="0" w:space="0" w:color="auto"/>
          </w:divBdr>
          <w:divsChild>
            <w:div w:id="464810126">
              <w:marLeft w:val="0"/>
              <w:marRight w:val="0"/>
              <w:marTop w:val="0"/>
              <w:marBottom w:val="0"/>
              <w:divBdr>
                <w:top w:val="none" w:sz="0" w:space="0" w:color="auto"/>
                <w:left w:val="none" w:sz="0" w:space="0" w:color="auto"/>
                <w:bottom w:val="none" w:sz="0" w:space="0" w:color="auto"/>
                <w:right w:val="none" w:sz="0" w:space="0" w:color="auto"/>
              </w:divBdr>
            </w:div>
            <w:div w:id="623271838">
              <w:marLeft w:val="0"/>
              <w:marRight w:val="0"/>
              <w:marTop w:val="0"/>
              <w:marBottom w:val="0"/>
              <w:divBdr>
                <w:top w:val="none" w:sz="0" w:space="0" w:color="auto"/>
                <w:left w:val="none" w:sz="0" w:space="0" w:color="auto"/>
                <w:bottom w:val="none" w:sz="0" w:space="0" w:color="auto"/>
                <w:right w:val="none" w:sz="0" w:space="0" w:color="auto"/>
              </w:divBdr>
            </w:div>
            <w:div w:id="855313920">
              <w:marLeft w:val="0"/>
              <w:marRight w:val="0"/>
              <w:marTop w:val="0"/>
              <w:marBottom w:val="0"/>
              <w:divBdr>
                <w:top w:val="none" w:sz="0" w:space="0" w:color="auto"/>
                <w:left w:val="none" w:sz="0" w:space="0" w:color="auto"/>
                <w:bottom w:val="none" w:sz="0" w:space="0" w:color="auto"/>
                <w:right w:val="none" w:sz="0" w:space="0" w:color="auto"/>
              </w:divBdr>
            </w:div>
            <w:div w:id="856117506">
              <w:marLeft w:val="0"/>
              <w:marRight w:val="0"/>
              <w:marTop w:val="0"/>
              <w:marBottom w:val="0"/>
              <w:divBdr>
                <w:top w:val="none" w:sz="0" w:space="0" w:color="auto"/>
                <w:left w:val="none" w:sz="0" w:space="0" w:color="auto"/>
                <w:bottom w:val="none" w:sz="0" w:space="0" w:color="auto"/>
                <w:right w:val="none" w:sz="0" w:space="0" w:color="auto"/>
              </w:divBdr>
            </w:div>
            <w:div w:id="876157559">
              <w:marLeft w:val="0"/>
              <w:marRight w:val="0"/>
              <w:marTop w:val="0"/>
              <w:marBottom w:val="0"/>
              <w:divBdr>
                <w:top w:val="none" w:sz="0" w:space="0" w:color="auto"/>
                <w:left w:val="none" w:sz="0" w:space="0" w:color="auto"/>
                <w:bottom w:val="none" w:sz="0" w:space="0" w:color="auto"/>
                <w:right w:val="none" w:sz="0" w:space="0" w:color="auto"/>
              </w:divBdr>
            </w:div>
            <w:div w:id="1273904678">
              <w:marLeft w:val="0"/>
              <w:marRight w:val="0"/>
              <w:marTop w:val="0"/>
              <w:marBottom w:val="0"/>
              <w:divBdr>
                <w:top w:val="none" w:sz="0" w:space="0" w:color="auto"/>
                <w:left w:val="none" w:sz="0" w:space="0" w:color="auto"/>
                <w:bottom w:val="none" w:sz="0" w:space="0" w:color="auto"/>
                <w:right w:val="none" w:sz="0" w:space="0" w:color="auto"/>
              </w:divBdr>
            </w:div>
            <w:div w:id="1541435678">
              <w:marLeft w:val="0"/>
              <w:marRight w:val="0"/>
              <w:marTop w:val="0"/>
              <w:marBottom w:val="0"/>
              <w:divBdr>
                <w:top w:val="none" w:sz="0" w:space="0" w:color="auto"/>
                <w:left w:val="none" w:sz="0" w:space="0" w:color="auto"/>
                <w:bottom w:val="none" w:sz="0" w:space="0" w:color="auto"/>
                <w:right w:val="none" w:sz="0" w:space="0" w:color="auto"/>
              </w:divBdr>
            </w:div>
            <w:div w:id="1571034113">
              <w:marLeft w:val="0"/>
              <w:marRight w:val="0"/>
              <w:marTop w:val="0"/>
              <w:marBottom w:val="0"/>
              <w:divBdr>
                <w:top w:val="none" w:sz="0" w:space="0" w:color="auto"/>
                <w:left w:val="none" w:sz="0" w:space="0" w:color="auto"/>
                <w:bottom w:val="none" w:sz="0" w:space="0" w:color="auto"/>
                <w:right w:val="none" w:sz="0" w:space="0" w:color="auto"/>
              </w:divBdr>
            </w:div>
            <w:div w:id="1606501759">
              <w:marLeft w:val="0"/>
              <w:marRight w:val="0"/>
              <w:marTop w:val="0"/>
              <w:marBottom w:val="0"/>
              <w:divBdr>
                <w:top w:val="none" w:sz="0" w:space="0" w:color="auto"/>
                <w:left w:val="none" w:sz="0" w:space="0" w:color="auto"/>
                <w:bottom w:val="none" w:sz="0" w:space="0" w:color="auto"/>
                <w:right w:val="none" w:sz="0" w:space="0" w:color="auto"/>
              </w:divBdr>
            </w:div>
            <w:div w:id="1763724839">
              <w:marLeft w:val="0"/>
              <w:marRight w:val="0"/>
              <w:marTop w:val="0"/>
              <w:marBottom w:val="0"/>
              <w:divBdr>
                <w:top w:val="none" w:sz="0" w:space="0" w:color="auto"/>
                <w:left w:val="none" w:sz="0" w:space="0" w:color="auto"/>
                <w:bottom w:val="none" w:sz="0" w:space="0" w:color="auto"/>
                <w:right w:val="none" w:sz="0" w:space="0" w:color="auto"/>
              </w:divBdr>
            </w:div>
            <w:div w:id="18802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8032">
      <w:bodyDiv w:val="1"/>
      <w:marLeft w:val="0"/>
      <w:marRight w:val="0"/>
      <w:marTop w:val="0"/>
      <w:marBottom w:val="0"/>
      <w:divBdr>
        <w:top w:val="none" w:sz="0" w:space="0" w:color="auto"/>
        <w:left w:val="none" w:sz="0" w:space="0" w:color="auto"/>
        <w:bottom w:val="none" w:sz="0" w:space="0" w:color="auto"/>
        <w:right w:val="none" w:sz="0" w:space="0" w:color="auto"/>
      </w:divBdr>
    </w:div>
    <w:div w:id="982082774">
      <w:bodyDiv w:val="1"/>
      <w:marLeft w:val="0"/>
      <w:marRight w:val="0"/>
      <w:marTop w:val="0"/>
      <w:marBottom w:val="0"/>
      <w:divBdr>
        <w:top w:val="none" w:sz="0" w:space="0" w:color="auto"/>
        <w:left w:val="none" w:sz="0" w:space="0" w:color="auto"/>
        <w:bottom w:val="none" w:sz="0" w:space="0" w:color="auto"/>
        <w:right w:val="none" w:sz="0" w:space="0" w:color="auto"/>
      </w:divBdr>
    </w:div>
    <w:div w:id="990913143">
      <w:bodyDiv w:val="1"/>
      <w:marLeft w:val="0"/>
      <w:marRight w:val="0"/>
      <w:marTop w:val="0"/>
      <w:marBottom w:val="0"/>
      <w:divBdr>
        <w:top w:val="none" w:sz="0" w:space="0" w:color="auto"/>
        <w:left w:val="none" w:sz="0" w:space="0" w:color="auto"/>
        <w:bottom w:val="none" w:sz="0" w:space="0" w:color="auto"/>
        <w:right w:val="none" w:sz="0" w:space="0" w:color="auto"/>
      </w:divBdr>
      <w:divsChild>
        <w:div w:id="1758820122">
          <w:marLeft w:val="547"/>
          <w:marRight w:val="0"/>
          <w:marTop w:val="0"/>
          <w:marBottom w:val="0"/>
          <w:divBdr>
            <w:top w:val="none" w:sz="0" w:space="0" w:color="auto"/>
            <w:left w:val="none" w:sz="0" w:space="0" w:color="auto"/>
            <w:bottom w:val="none" w:sz="0" w:space="0" w:color="auto"/>
            <w:right w:val="none" w:sz="0" w:space="0" w:color="auto"/>
          </w:divBdr>
        </w:div>
      </w:divsChild>
    </w:div>
    <w:div w:id="992875829">
      <w:bodyDiv w:val="1"/>
      <w:marLeft w:val="0"/>
      <w:marRight w:val="0"/>
      <w:marTop w:val="0"/>
      <w:marBottom w:val="0"/>
      <w:divBdr>
        <w:top w:val="none" w:sz="0" w:space="0" w:color="auto"/>
        <w:left w:val="none" w:sz="0" w:space="0" w:color="auto"/>
        <w:bottom w:val="none" w:sz="0" w:space="0" w:color="auto"/>
        <w:right w:val="none" w:sz="0" w:space="0" w:color="auto"/>
      </w:divBdr>
    </w:div>
    <w:div w:id="1007053563">
      <w:bodyDiv w:val="1"/>
      <w:marLeft w:val="0"/>
      <w:marRight w:val="0"/>
      <w:marTop w:val="0"/>
      <w:marBottom w:val="0"/>
      <w:divBdr>
        <w:top w:val="none" w:sz="0" w:space="0" w:color="auto"/>
        <w:left w:val="none" w:sz="0" w:space="0" w:color="auto"/>
        <w:bottom w:val="none" w:sz="0" w:space="0" w:color="auto"/>
        <w:right w:val="none" w:sz="0" w:space="0" w:color="auto"/>
      </w:divBdr>
    </w:div>
    <w:div w:id="1008823303">
      <w:bodyDiv w:val="1"/>
      <w:marLeft w:val="0"/>
      <w:marRight w:val="0"/>
      <w:marTop w:val="0"/>
      <w:marBottom w:val="0"/>
      <w:divBdr>
        <w:top w:val="none" w:sz="0" w:space="0" w:color="auto"/>
        <w:left w:val="none" w:sz="0" w:space="0" w:color="auto"/>
        <w:bottom w:val="none" w:sz="0" w:space="0" w:color="auto"/>
        <w:right w:val="none" w:sz="0" w:space="0" w:color="auto"/>
      </w:divBdr>
      <w:divsChild>
        <w:div w:id="60956042">
          <w:marLeft w:val="547"/>
          <w:marRight w:val="0"/>
          <w:marTop w:val="86"/>
          <w:marBottom w:val="0"/>
          <w:divBdr>
            <w:top w:val="none" w:sz="0" w:space="0" w:color="auto"/>
            <w:left w:val="none" w:sz="0" w:space="0" w:color="auto"/>
            <w:bottom w:val="none" w:sz="0" w:space="0" w:color="auto"/>
            <w:right w:val="none" w:sz="0" w:space="0" w:color="auto"/>
          </w:divBdr>
        </w:div>
        <w:div w:id="380982119">
          <w:marLeft w:val="547"/>
          <w:marRight w:val="0"/>
          <w:marTop w:val="86"/>
          <w:marBottom w:val="0"/>
          <w:divBdr>
            <w:top w:val="none" w:sz="0" w:space="0" w:color="auto"/>
            <w:left w:val="none" w:sz="0" w:space="0" w:color="auto"/>
            <w:bottom w:val="none" w:sz="0" w:space="0" w:color="auto"/>
            <w:right w:val="none" w:sz="0" w:space="0" w:color="auto"/>
          </w:divBdr>
        </w:div>
        <w:div w:id="908425290">
          <w:marLeft w:val="547"/>
          <w:marRight w:val="0"/>
          <w:marTop w:val="86"/>
          <w:marBottom w:val="0"/>
          <w:divBdr>
            <w:top w:val="none" w:sz="0" w:space="0" w:color="auto"/>
            <w:left w:val="none" w:sz="0" w:space="0" w:color="auto"/>
            <w:bottom w:val="none" w:sz="0" w:space="0" w:color="auto"/>
            <w:right w:val="none" w:sz="0" w:space="0" w:color="auto"/>
          </w:divBdr>
        </w:div>
        <w:div w:id="1145732068">
          <w:marLeft w:val="547"/>
          <w:marRight w:val="0"/>
          <w:marTop w:val="86"/>
          <w:marBottom w:val="0"/>
          <w:divBdr>
            <w:top w:val="none" w:sz="0" w:space="0" w:color="auto"/>
            <w:left w:val="none" w:sz="0" w:space="0" w:color="auto"/>
            <w:bottom w:val="none" w:sz="0" w:space="0" w:color="auto"/>
            <w:right w:val="none" w:sz="0" w:space="0" w:color="auto"/>
          </w:divBdr>
        </w:div>
        <w:div w:id="1273904606">
          <w:marLeft w:val="547"/>
          <w:marRight w:val="0"/>
          <w:marTop w:val="86"/>
          <w:marBottom w:val="0"/>
          <w:divBdr>
            <w:top w:val="none" w:sz="0" w:space="0" w:color="auto"/>
            <w:left w:val="none" w:sz="0" w:space="0" w:color="auto"/>
            <w:bottom w:val="none" w:sz="0" w:space="0" w:color="auto"/>
            <w:right w:val="none" w:sz="0" w:space="0" w:color="auto"/>
          </w:divBdr>
        </w:div>
        <w:div w:id="1331173320">
          <w:marLeft w:val="547"/>
          <w:marRight w:val="0"/>
          <w:marTop w:val="86"/>
          <w:marBottom w:val="0"/>
          <w:divBdr>
            <w:top w:val="none" w:sz="0" w:space="0" w:color="auto"/>
            <w:left w:val="none" w:sz="0" w:space="0" w:color="auto"/>
            <w:bottom w:val="none" w:sz="0" w:space="0" w:color="auto"/>
            <w:right w:val="none" w:sz="0" w:space="0" w:color="auto"/>
          </w:divBdr>
        </w:div>
        <w:div w:id="1421676600">
          <w:marLeft w:val="547"/>
          <w:marRight w:val="0"/>
          <w:marTop w:val="86"/>
          <w:marBottom w:val="0"/>
          <w:divBdr>
            <w:top w:val="none" w:sz="0" w:space="0" w:color="auto"/>
            <w:left w:val="none" w:sz="0" w:space="0" w:color="auto"/>
            <w:bottom w:val="none" w:sz="0" w:space="0" w:color="auto"/>
            <w:right w:val="none" w:sz="0" w:space="0" w:color="auto"/>
          </w:divBdr>
        </w:div>
        <w:div w:id="1584409723">
          <w:marLeft w:val="547"/>
          <w:marRight w:val="0"/>
          <w:marTop w:val="86"/>
          <w:marBottom w:val="0"/>
          <w:divBdr>
            <w:top w:val="none" w:sz="0" w:space="0" w:color="auto"/>
            <w:left w:val="none" w:sz="0" w:space="0" w:color="auto"/>
            <w:bottom w:val="none" w:sz="0" w:space="0" w:color="auto"/>
            <w:right w:val="none" w:sz="0" w:space="0" w:color="auto"/>
          </w:divBdr>
        </w:div>
        <w:div w:id="1999074271">
          <w:marLeft w:val="547"/>
          <w:marRight w:val="0"/>
          <w:marTop w:val="86"/>
          <w:marBottom w:val="0"/>
          <w:divBdr>
            <w:top w:val="none" w:sz="0" w:space="0" w:color="auto"/>
            <w:left w:val="none" w:sz="0" w:space="0" w:color="auto"/>
            <w:bottom w:val="none" w:sz="0" w:space="0" w:color="auto"/>
            <w:right w:val="none" w:sz="0" w:space="0" w:color="auto"/>
          </w:divBdr>
        </w:div>
      </w:divsChild>
    </w:div>
    <w:div w:id="1058670248">
      <w:bodyDiv w:val="1"/>
      <w:marLeft w:val="0"/>
      <w:marRight w:val="0"/>
      <w:marTop w:val="0"/>
      <w:marBottom w:val="0"/>
      <w:divBdr>
        <w:top w:val="none" w:sz="0" w:space="0" w:color="auto"/>
        <w:left w:val="none" w:sz="0" w:space="0" w:color="auto"/>
        <w:bottom w:val="none" w:sz="0" w:space="0" w:color="auto"/>
        <w:right w:val="none" w:sz="0" w:space="0" w:color="auto"/>
      </w:divBdr>
    </w:div>
    <w:div w:id="1068305223">
      <w:bodyDiv w:val="1"/>
      <w:marLeft w:val="0"/>
      <w:marRight w:val="0"/>
      <w:marTop w:val="0"/>
      <w:marBottom w:val="0"/>
      <w:divBdr>
        <w:top w:val="none" w:sz="0" w:space="0" w:color="auto"/>
        <w:left w:val="none" w:sz="0" w:space="0" w:color="auto"/>
        <w:bottom w:val="none" w:sz="0" w:space="0" w:color="auto"/>
        <w:right w:val="none" w:sz="0" w:space="0" w:color="auto"/>
      </w:divBdr>
      <w:divsChild>
        <w:div w:id="1068960363">
          <w:marLeft w:val="360"/>
          <w:marRight w:val="0"/>
          <w:marTop w:val="0"/>
          <w:marBottom w:val="0"/>
          <w:divBdr>
            <w:top w:val="none" w:sz="0" w:space="0" w:color="auto"/>
            <w:left w:val="none" w:sz="0" w:space="0" w:color="auto"/>
            <w:bottom w:val="none" w:sz="0" w:space="0" w:color="auto"/>
            <w:right w:val="none" w:sz="0" w:space="0" w:color="auto"/>
          </w:divBdr>
        </w:div>
      </w:divsChild>
    </w:div>
    <w:div w:id="1074740366">
      <w:bodyDiv w:val="1"/>
      <w:marLeft w:val="0"/>
      <w:marRight w:val="0"/>
      <w:marTop w:val="0"/>
      <w:marBottom w:val="0"/>
      <w:divBdr>
        <w:top w:val="none" w:sz="0" w:space="0" w:color="auto"/>
        <w:left w:val="none" w:sz="0" w:space="0" w:color="auto"/>
        <w:bottom w:val="none" w:sz="0" w:space="0" w:color="auto"/>
        <w:right w:val="none" w:sz="0" w:space="0" w:color="auto"/>
      </w:divBdr>
    </w:div>
    <w:div w:id="1096712120">
      <w:bodyDiv w:val="1"/>
      <w:marLeft w:val="0"/>
      <w:marRight w:val="0"/>
      <w:marTop w:val="0"/>
      <w:marBottom w:val="0"/>
      <w:divBdr>
        <w:top w:val="none" w:sz="0" w:space="0" w:color="auto"/>
        <w:left w:val="none" w:sz="0" w:space="0" w:color="auto"/>
        <w:bottom w:val="none" w:sz="0" w:space="0" w:color="auto"/>
        <w:right w:val="none" w:sz="0" w:space="0" w:color="auto"/>
      </w:divBdr>
    </w:div>
    <w:div w:id="1161048436">
      <w:bodyDiv w:val="1"/>
      <w:marLeft w:val="0"/>
      <w:marRight w:val="0"/>
      <w:marTop w:val="0"/>
      <w:marBottom w:val="0"/>
      <w:divBdr>
        <w:top w:val="none" w:sz="0" w:space="0" w:color="auto"/>
        <w:left w:val="none" w:sz="0" w:space="0" w:color="auto"/>
        <w:bottom w:val="none" w:sz="0" w:space="0" w:color="auto"/>
        <w:right w:val="none" w:sz="0" w:space="0" w:color="auto"/>
      </w:divBdr>
    </w:div>
    <w:div w:id="1205292740">
      <w:bodyDiv w:val="1"/>
      <w:marLeft w:val="0"/>
      <w:marRight w:val="0"/>
      <w:marTop w:val="0"/>
      <w:marBottom w:val="0"/>
      <w:divBdr>
        <w:top w:val="none" w:sz="0" w:space="0" w:color="auto"/>
        <w:left w:val="none" w:sz="0" w:space="0" w:color="auto"/>
        <w:bottom w:val="none" w:sz="0" w:space="0" w:color="auto"/>
        <w:right w:val="none" w:sz="0" w:space="0" w:color="auto"/>
      </w:divBdr>
      <w:divsChild>
        <w:div w:id="1694108588">
          <w:marLeft w:val="0"/>
          <w:marRight w:val="0"/>
          <w:marTop w:val="0"/>
          <w:marBottom w:val="0"/>
          <w:divBdr>
            <w:top w:val="none" w:sz="0" w:space="0" w:color="auto"/>
            <w:left w:val="none" w:sz="0" w:space="0" w:color="auto"/>
            <w:bottom w:val="none" w:sz="0" w:space="0" w:color="auto"/>
            <w:right w:val="none" w:sz="0" w:space="0" w:color="auto"/>
          </w:divBdr>
          <w:divsChild>
            <w:div w:id="65299679">
              <w:marLeft w:val="0"/>
              <w:marRight w:val="0"/>
              <w:marTop w:val="0"/>
              <w:marBottom w:val="0"/>
              <w:divBdr>
                <w:top w:val="none" w:sz="0" w:space="0" w:color="auto"/>
                <w:left w:val="none" w:sz="0" w:space="0" w:color="auto"/>
                <w:bottom w:val="none" w:sz="0" w:space="0" w:color="auto"/>
                <w:right w:val="none" w:sz="0" w:space="0" w:color="auto"/>
              </w:divBdr>
              <w:divsChild>
                <w:div w:id="396780316">
                  <w:marLeft w:val="0"/>
                  <w:marRight w:val="0"/>
                  <w:marTop w:val="0"/>
                  <w:marBottom w:val="0"/>
                  <w:divBdr>
                    <w:top w:val="none" w:sz="0" w:space="0" w:color="auto"/>
                    <w:left w:val="none" w:sz="0" w:space="0" w:color="auto"/>
                    <w:bottom w:val="none" w:sz="0" w:space="0" w:color="auto"/>
                    <w:right w:val="none" w:sz="0" w:space="0" w:color="auto"/>
                  </w:divBdr>
                </w:div>
                <w:div w:id="1593665043">
                  <w:marLeft w:val="0"/>
                  <w:marRight w:val="0"/>
                  <w:marTop w:val="0"/>
                  <w:marBottom w:val="0"/>
                  <w:divBdr>
                    <w:top w:val="none" w:sz="0" w:space="0" w:color="auto"/>
                    <w:left w:val="none" w:sz="0" w:space="0" w:color="auto"/>
                    <w:bottom w:val="none" w:sz="0" w:space="0" w:color="auto"/>
                    <w:right w:val="none" w:sz="0" w:space="0" w:color="auto"/>
                  </w:divBdr>
                  <w:divsChild>
                    <w:div w:id="267583787">
                      <w:marLeft w:val="0"/>
                      <w:marRight w:val="0"/>
                      <w:marTop w:val="0"/>
                      <w:marBottom w:val="0"/>
                      <w:divBdr>
                        <w:top w:val="none" w:sz="0" w:space="0" w:color="auto"/>
                        <w:left w:val="none" w:sz="0" w:space="0" w:color="auto"/>
                        <w:bottom w:val="none" w:sz="0" w:space="0" w:color="auto"/>
                        <w:right w:val="none" w:sz="0" w:space="0" w:color="auto"/>
                      </w:divBdr>
                    </w:div>
                    <w:div w:id="16229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687555">
      <w:bodyDiv w:val="1"/>
      <w:marLeft w:val="0"/>
      <w:marRight w:val="0"/>
      <w:marTop w:val="0"/>
      <w:marBottom w:val="0"/>
      <w:divBdr>
        <w:top w:val="none" w:sz="0" w:space="0" w:color="auto"/>
        <w:left w:val="none" w:sz="0" w:space="0" w:color="auto"/>
        <w:bottom w:val="none" w:sz="0" w:space="0" w:color="auto"/>
        <w:right w:val="none" w:sz="0" w:space="0" w:color="auto"/>
      </w:divBdr>
    </w:div>
    <w:div w:id="1279752640">
      <w:bodyDiv w:val="1"/>
      <w:marLeft w:val="0"/>
      <w:marRight w:val="0"/>
      <w:marTop w:val="0"/>
      <w:marBottom w:val="0"/>
      <w:divBdr>
        <w:top w:val="none" w:sz="0" w:space="0" w:color="auto"/>
        <w:left w:val="none" w:sz="0" w:space="0" w:color="auto"/>
        <w:bottom w:val="none" w:sz="0" w:space="0" w:color="auto"/>
        <w:right w:val="none" w:sz="0" w:space="0" w:color="auto"/>
      </w:divBdr>
    </w:div>
    <w:div w:id="1306198403">
      <w:bodyDiv w:val="1"/>
      <w:marLeft w:val="0"/>
      <w:marRight w:val="0"/>
      <w:marTop w:val="0"/>
      <w:marBottom w:val="0"/>
      <w:divBdr>
        <w:top w:val="none" w:sz="0" w:space="0" w:color="auto"/>
        <w:left w:val="none" w:sz="0" w:space="0" w:color="auto"/>
        <w:bottom w:val="none" w:sz="0" w:space="0" w:color="auto"/>
        <w:right w:val="none" w:sz="0" w:space="0" w:color="auto"/>
      </w:divBdr>
    </w:div>
    <w:div w:id="1313832853">
      <w:bodyDiv w:val="1"/>
      <w:marLeft w:val="0"/>
      <w:marRight w:val="0"/>
      <w:marTop w:val="0"/>
      <w:marBottom w:val="0"/>
      <w:divBdr>
        <w:top w:val="none" w:sz="0" w:space="0" w:color="auto"/>
        <w:left w:val="none" w:sz="0" w:space="0" w:color="auto"/>
        <w:bottom w:val="none" w:sz="0" w:space="0" w:color="auto"/>
        <w:right w:val="none" w:sz="0" w:space="0" w:color="auto"/>
      </w:divBdr>
    </w:div>
    <w:div w:id="1320035545">
      <w:bodyDiv w:val="1"/>
      <w:marLeft w:val="0"/>
      <w:marRight w:val="0"/>
      <w:marTop w:val="0"/>
      <w:marBottom w:val="0"/>
      <w:divBdr>
        <w:top w:val="none" w:sz="0" w:space="0" w:color="auto"/>
        <w:left w:val="none" w:sz="0" w:space="0" w:color="auto"/>
        <w:bottom w:val="none" w:sz="0" w:space="0" w:color="auto"/>
        <w:right w:val="none" w:sz="0" w:space="0" w:color="auto"/>
      </w:divBdr>
      <w:divsChild>
        <w:div w:id="39525887">
          <w:marLeft w:val="0"/>
          <w:marRight w:val="0"/>
          <w:marTop w:val="0"/>
          <w:marBottom w:val="0"/>
          <w:divBdr>
            <w:top w:val="none" w:sz="0" w:space="0" w:color="auto"/>
            <w:left w:val="none" w:sz="0" w:space="0" w:color="auto"/>
            <w:bottom w:val="none" w:sz="0" w:space="0" w:color="auto"/>
            <w:right w:val="none" w:sz="0" w:space="0" w:color="auto"/>
          </w:divBdr>
          <w:divsChild>
            <w:div w:id="97458075">
              <w:marLeft w:val="0"/>
              <w:marRight w:val="0"/>
              <w:marTop w:val="0"/>
              <w:marBottom w:val="0"/>
              <w:divBdr>
                <w:top w:val="none" w:sz="0" w:space="0" w:color="auto"/>
                <w:left w:val="none" w:sz="0" w:space="0" w:color="auto"/>
                <w:bottom w:val="none" w:sz="0" w:space="0" w:color="auto"/>
                <w:right w:val="none" w:sz="0" w:space="0" w:color="auto"/>
              </w:divBdr>
            </w:div>
            <w:div w:id="130947216">
              <w:marLeft w:val="0"/>
              <w:marRight w:val="0"/>
              <w:marTop w:val="0"/>
              <w:marBottom w:val="0"/>
              <w:divBdr>
                <w:top w:val="none" w:sz="0" w:space="0" w:color="auto"/>
                <w:left w:val="none" w:sz="0" w:space="0" w:color="auto"/>
                <w:bottom w:val="none" w:sz="0" w:space="0" w:color="auto"/>
                <w:right w:val="none" w:sz="0" w:space="0" w:color="auto"/>
              </w:divBdr>
            </w:div>
            <w:div w:id="383868336">
              <w:marLeft w:val="0"/>
              <w:marRight w:val="0"/>
              <w:marTop w:val="0"/>
              <w:marBottom w:val="0"/>
              <w:divBdr>
                <w:top w:val="none" w:sz="0" w:space="0" w:color="auto"/>
                <w:left w:val="none" w:sz="0" w:space="0" w:color="auto"/>
                <w:bottom w:val="none" w:sz="0" w:space="0" w:color="auto"/>
                <w:right w:val="none" w:sz="0" w:space="0" w:color="auto"/>
              </w:divBdr>
            </w:div>
            <w:div w:id="736174025">
              <w:marLeft w:val="0"/>
              <w:marRight w:val="0"/>
              <w:marTop w:val="0"/>
              <w:marBottom w:val="0"/>
              <w:divBdr>
                <w:top w:val="none" w:sz="0" w:space="0" w:color="auto"/>
                <w:left w:val="none" w:sz="0" w:space="0" w:color="auto"/>
                <w:bottom w:val="none" w:sz="0" w:space="0" w:color="auto"/>
                <w:right w:val="none" w:sz="0" w:space="0" w:color="auto"/>
              </w:divBdr>
            </w:div>
            <w:div w:id="1108432010">
              <w:marLeft w:val="0"/>
              <w:marRight w:val="0"/>
              <w:marTop w:val="0"/>
              <w:marBottom w:val="0"/>
              <w:divBdr>
                <w:top w:val="none" w:sz="0" w:space="0" w:color="auto"/>
                <w:left w:val="none" w:sz="0" w:space="0" w:color="auto"/>
                <w:bottom w:val="none" w:sz="0" w:space="0" w:color="auto"/>
                <w:right w:val="none" w:sz="0" w:space="0" w:color="auto"/>
              </w:divBdr>
            </w:div>
            <w:div w:id="1409957470">
              <w:marLeft w:val="0"/>
              <w:marRight w:val="0"/>
              <w:marTop w:val="0"/>
              <w:marBottom w:val="0"/>
              <w:divBdr>
                <w:top w:val="none" w:sz="0" w:space="0" w:color="auto"/>
                <w:left w:val="none" w:sz="0" w:space="0" w:color="auto"/>
                <w:bottom w:val="none" w:sz="0" w:space="0" w:color="auto"/>
                <w:right w:val="none" w:sz="0" w:space="0" w:color="auto"/>
              </w:divBdr>
            </w:div>
            <w:div w:id="1504010079">
              <w:marLeft w:val="0"/>
              <w:marRight w:val="0"/>
              <w:marTop w:val="0"/>
              <w:marBottom w:val="0"/>
              <w:divBdr>
                <w:top w:val="none" w:sz="0" w:space="0" w:color="auto"/>
                <w:left w:val="none" w:sz="0" w:space="0" w:color="auto"/>
                <w:bottom w:val="none" w:sz="0" w:space="0" w:color="auto"/>
                <w:right w:val="none" w:sz="0" w:space="0" w:color="auto"/>
              </w:divBdr>
            </w:div>
            <w:div w:id="1612712016">
              <w:marLeft w:val="0"/>
              <w:marRight w:val="0"/>
              <w:marTop w:val="0"/>
              <w:marBottom w:val="0"/>
              <w:divBdr>
                <w:top w:val="none" w:sz="0" w:space="0" w:color="auto"/>
                <w:left w:val="none" w:sz="0" w:space="0" w:color="auto"/>
                <w:bottom w:val="none" w:sz="0" w:space="0" w:color="auto"/>
                <w:right w:val="none" w:sz="0" w:space="0" w:color="auto"/>
              </w:divBdr>
            </w:div>
            <w:div w:id="1861552641">
              <w:marLeft w:val="0"/>
              <w:marRight w:val="0"/>
              <w:marTop w:val="0"/>
              <w:marBottom w:val="0"/>
              <w:divBdr>
                <w:top w:val="none" w:sz="0" w:space="0" w:color="auto"/>
                <w:left w:val="none" w:sz="0" w:space="0" w:color="auto"/>
                <w:bottom w:val="none" w:sz="0" w:space="0" w:color="auto"/>
                <w:right w:val="none" w:sz="0" w:space="0" w:color="auto"/>
              </w:divBdr>
            </w:div>
            <w:div w:id="20933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963">
      <w:bodyDiv w:val="1"/>
      <w:marLeft w:val="0"/>
      <w:marRight w:val="0"/>
      <w:marTop w:val="0"/>
      <w:marBottom w:val="0"/>
      <w:divBdr>
        <w:top w:val="none" w:sz="0" w:space="0" w:color="auto"/>
        <w:left w:val="none" w:sz="0" w:space="0" w:color="auto"/>
        <w:bottom w:val="none" w:sz="0" w:space="0" w:color="auto"/>
        <w:right w:val="none" w:sz="0" w:space="0" w:color="auto"/>
      </w:divBdr>
    </w:div>
    <w:div w:id="1348409242">
      <w:bodyDiv w:val="1"/>
      <w:marLeft w:val="0"/>
      <w:marRight w:val="0"/>
      <w:marTop w:val="0"/>
      <w:marBottom w:val="0"/>
      <w:divBdr>
        <w:top w:val="none" w:sz="0" w:space="0" w:color="auto"/>
        <w:left w:val="none" w:sz="0" w:space="0" w:color="auto"/>
        <w:bottom w:val="none" w:sz="0" w:space="0" w:color="auto"/>
        <w:right w:val="none" w:sz="0" w:space="0" w:color="auto"/>
      </w:divBdr>
    </w:div>
    <w:div w:id="1386566290">
      <w:bodyDiv w:val="1"/>
      <w:marLeft w:val="0"/>
      <w:marRight w:val="0"/>
      <w:marTop w:val="0"/>
      <w:marBottom w:val="0"/>
      <w:divBdr>
        <w:top w:val="none" w:sz="0" w:space="0" w:color="auto"/>
        <w:left w:val="none" w:sz="0" w:space="0" w:color="auto"/>
        <w:bottom w:val="none" w:sz="0" w:space="0" w:color="auto"/>
        <w:right w:val="none" w:sz="0" w:space="0" w:color="auto"/>
      </w:divBdr>
      <w:divsChild>
        <w:div w:id="529102211">
          <w:marLeft w:val="547"/>
          <w:marRight w:val="0"/>
          <w:marTop w:val="154"/>
          <w:marBottom w:val="0"/>
          <w:divBdr>
            <w:top w:val="none" w:sz="0" w:space="0" w:color="auto"/>
            <w:left w:val="none" w:sz="0" w:space="0" w:color="auto"/>
            <w:bottom w:val="none" w:sz="0" w:space="0" w:color="auto"/>
            <w:right w:val="none" w:sz="0" w:space="0" w:color="auto"/>
          </w:divBdr>
        </w:div>
        <w:div w:id="789478205">
          <w:marLeft w:val="547"/>
          <w:marRight w:val="0"/>
          <w:marTop w:val="154"/>
          <w:marBottom w:val="0"/>
          <w:divBdr>
            <w:top w:val="none" w:sz="0" w:space="0" w:color="auto"/>
            <w:left w:val="none" w:sz="0" w:space="0" w:color="auto"/>
            <w:bottom w:val="none" w:sz="0" w:space="0" w:color="auto"/>
            <w:right w:val="none" w:sz="0" w:space="0" w:color="auto"/>
          </w:divBdr>
        </w:div>
        <w:div w:id="1032153681">
          <w:marLeft w:val="547"/>
          <w:marRight w:val="0"/>
          <w:marTop w:val="154"/>
          <w:marBottom w:val="0"/>
          <w:divBdr>
            <w:top w:val="none" w:sz="0" w:space="0" w:color="auto"/>
            <w:left w:val="none" w:sz="0" w:space="0" w:color="auto"/>
            <w:bottom w:val="none" w:sz="0" w:space="0" w:color="auto"/>
            <w:right w:val="none" w:sz="0" w:space="0" w:color="auto"/>
          </w:divBdr>
        </w:div>
        <w:div w:id="1055469721">
          <w:marLeft w:val="547"/>
          <w:marRight w:val="0"/>
          <w:marTop w:val="154"/>
          <w:marBottom w:val="0"/>
          <w:divBdr>
            <w:top w:val="none" w:sz="0" w:space="0" w:color="auto"/>
            <w:left w:val="none" w:sz="0" w:space="0" w:color="auto"/>
            <w:bottom w:val="none" w:sz="0" w:space="0" w:color="auto"/>
            <w:right w:val="none" w:sz="0" w:space="0" w:color="auto"/>
          </w:divBdr>
        </w:div>
      </w:divsChild>
    </w:div>
    <w:div w:id="1419476930">
      <w:bodyDiv w:val="1"/>
      <w:marLeft w:val="0"/>
      <w:marRight w:val="0"/>
      <w:marTop w:val="0"/>
      <w:marBottom w:val="0"/>
      <w:divBdr>
        <w:top w:val="none" w:sz="0" w:space="0" w:color="auto"/>
        <w:left w:val="none" w:sz="0" w:space="0" w:color="auto"/>
        <w:bottom w:val="none" w:sz="0" w:space="0" w:color="auto"/>
        <w:right w:val="none" w:sz="0" w:space="0" w:color="auto"/>
      </w:divBdr>
      <w:divsChild>
        <w:div w:id="2077314246">
          <w:marLeft w:val="0"/>
          <w:marRight w:val="0"/>
          <w:marTop w:val="0"/>
          <w:marBottom w:val="0"/>
          <w:divBdr>
            <w:top w:val="none" w:sz="0" w:space="0" w:color="auto"/>
            <w:left w:val="none" w:sz="0" w:space="0" w:color="auto"/>
            <w:bottom w:val="none" w:sz="0" w:space="0" w:color="auto"/>
            <w:right w:val="none" w:sz="0" w:space="0" w:color="auto"/>
          </w:divBdr>
          <w:divsChild>
            <w:div w:id="19204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4099">
      <w:bodyDiv w:val="1"/>
      <w:marLeft w:val="0"/>
      <w:marRight w:val="0"/>
      <w:marTop w:val="0"/>
      <w:marBottom w:val="0"/>
      <w:divBdr>
        <w:top w:val="none" w:sz="0" w:space="0" w:color="auto"/>
        <w:left w:val="none" w:sz="0" w:space="0" w:color="auto"/>
        <w:bottom w:val="none" w:sz="0" w:space="0" w:color="auto"/>
        <w:right w:val="none" w:sz="0" w:space="0" w:color="auto"/>
      </w:divBdr>
      <w:divsChild>
        <w:div w:id="1197037576">
          <w:marLeft w:val="0"/>
          <w:marRight w:val="0"/>
          <w:marTop w:val="0"/>
          <w:marBottom w:val="0"/>
          <w:divBdr>
            <w:top w:val="none" w:sz="0" w:space="0" w:color="auto"/>
            <w:left w:val="none" w:sz="0" w:space="0" w:color="auto"/>
            <w:bottom w:val="none" w:sz="0" w:space="0" w:color="auto"/>
            <w:right w:val="none" w:sz="0" w:space="0" w:color="auto"/>
          </w:divBdr>
          <w:divsChild>
            <w:div w:id="1023819112">
              <w:marLeft w:val="0"/>
              <w:marRight w:val="0"/>
              <w:marTop w:val="0"/>
              <w:marBottom w:val="0"/>
              <w:divBdr>
                <w:top w:val="none" w:sz="0" w:space="0" w:color="auto"/>
                <w:left w:val="none" w:sz="0" w:space="0" w:color="auto"/>
                <w:bottom w:val="none" w:sz="0" w:space="0" w:color="auto"/>
                <w:right w:val="none" w:sz="0" w:space="0" w:color="auto"/>
              </w:divBdr>
              <w:divsChild>
                <w:div w:id="27143750">
                  <w:marLeft w:val="0"/>
                  <w:marRight w:val="0"/>
                  <w:marTop w:val="0"/>
                  <w:marBottom w:val="0"/>
                  <w:divBdr>
                    <w:top w:val="none" w:sz="0" w:space="0" w:color="auto"/>
                    <w:left w:val="none" w:sz="0" w:space="0" w:color="auto"/>
                    <w:bottom w:val="none" w:sz="0" w:space="0" w:color="auto"/>
                    <w:right w:val="none" w:sz="0" w:space="0" w:color="auto"/>
                  </w:divBdr>
                  <w:divsChild>
                    <w:div w:id="31811498">
                      <w:marLeft w:val="0"/>
                      <w:marRight w:val="0"/>
                      <w:marTop w:val="0"/>
                      <w:marBottom w:val="0"/>
                      <w:divBdr>
                        <w:top w:val="none" w:sz="0" w:space="0" w:color="auto"/>
                        <w:left w:val="none" w:sz="0" w:space="0" w:color="auto"/>
                        <w:bottom w:val="none" w:sz="0" w:space="0" w:color="auto"/>
                        <w:right w:val="none" w:sz="0" w:space="0" w:color="auto"/>
                      </w:divBdr>
                      <w:divsChild>
                        <w:div w:id="856240301">
                          <w:marLeft w:val="0"/>
                          <w:marRight w:val="0"/>
                          <w:marTop w:val="0"/>
                          <w:marBottom w:val="0"/>
                          <w:divBdr>
                            <w:top w:val="none" w:sz="0" w:space="0" w:color="auto"/>
                            <w:left w:val="none" w:sz="0" w:space="0" w:color="auto"/>
                            <w:bottom w:val="none" w:sz="0" w:space="0" w:color="auto"/>
                            <w:right w:val="none" w:sz="0" w:space="0" w:color="auto"/>
                          </w:divBdr>
                          <w:divsChild>
                            <w:div w:id="1006398716">
                              <w:marLeft w:val="0"/>
                              <w:marRight w:val="0"/>
                              <w:marTop w:val="0"/>
                              <w:marBottom w:val="0"/>
                              <w:divBdr>
                                <w:top w:val="none" w:sz="0" w:space="0" w:color="auto"/>
                                <w:left w:val="none" w:sz="0" w:space="0" w:color="auto"/>
                                <w:bottom w:val="none" w:sz="0" w:space="0" w:color="auto"/>
                                <w:right w:val="none" w:sz="0" w:space="0" w:color="auto"/>
                              </w:divBdr>
                              <w:divsChild>
                                <w:div w:id="1628008741">
                                  <w:marLeft w:val="0"/>
                                  <w:marRight w:val="0"/>
                                  <w:marTop w:val="0"/>
                                  <w:marBottom w:val="0"/>
                                  <w:divBdr>
                                    <w:top w:val="none" w:sz="0" w:space="0" w:color="auto"/>
                                    <w:left w:val="none" w:sz="0" w:space="0" w:color="auto"/>
                                    <w:bottom w:val="none" w:sz="0" w:space="0" w:color="auto"/>
                                    <w:right w:val="none" w:sz="0" w:space="0" w:color="auto"/>
                                  </w:divBdr>
                                  <w:divsChild>
                                    <w:div w:id="1982146935">
                                      <w:marLeft w:val="0"/>
                                      <w:marRight w:val="0"/>
                                      <w:marTop w:val="0"/>
                                      <w:marBottom w:val="0"/>
                                      <w:divBdr>
                                        <w:top w:val="none" w:sz="0" w:space="0" w:color="auto"/>
                                        <w:left w:val="none" w:sz="0" w:space="0" w:color="auto"/>
                                        <w:bottom w:val="none" w:sz="0" w:space="0" w:color="auto"/>
                                        <w:right w:val="none" w:sz="0" w:space="0" w:color="auto"/>
                                      </w:divBdr>
                                      <w:divsChild>
                                        <w:div w:id="1414350786">
                                          <w:marLeft w:val="0"/>
                                          <w:marRight w:val="0"/>
                                          <w:marTop w:val="0"/>
                                          <w:marBottom w:val="0"/>
                                          <w:divBdr>
                                            <w:top w:val="none" w:sz="0" w:space="0" w:color="auto"/>
                                            <w:left w:val="none" w:sz="0" w:space="0" w:color="auto"/>
                                            <w:bottom w:val="none" w:sz="0" w:space="0" w:color="auto"/>
                                            <w:right w:val="none" w:sz="0" w:space="0" w:color="auto"/>
                                          </w:divBdr>
                                          <w:divsChild>
                                            <w:div w:id="808523299">
                                              <w:marLeft w:val="0"/>
                                              <w:marRight w:val="0"/>
                                              <w:marTop w:val="0"/>
                                              <w:marBottom w:val="0"/>
                                              <w:divBdr>
                                                <w:top w:val="none" w:sz="0" w:space="0" w:color="auto"/>
                                                <w:left w:val="none" w:sz="0" w:space="0" w:color="auto"/>
                                                <w:bottom w:val="none" w:sz="0" w:space="0" w:color="auto"/>
                                                <w:right w:val="none" w:sz="0" w:space="0" w:color="auto"/>
                                              </w:divBdr>
                                              <w:divsChild>
                                                <w:div w:id="124396821">
                                                  <w:marLeft w:val="0"/>
                                                  <w:marRight w:val="0"/>
                                                  <w:marTop w:val="0"/>
                                                  <w:marBottom w:val="0"/>
                                                  <w:divBdr>
                                                    <w:top w:val="none" w:sz="0" w:space="0" w:color="auto"/>
                                                    <w:left w:val="none" w:sz="0" w:space="0" w:color="auto"/>
                                                    <w:bottom w:val="none" w:sz="0" w:space="0" w:color="auto"/>
                                                    <w:right w:val="none" w:sz="0" w:space="0" w:color="auto"/>
                                                  </w:divBdr>
                                                  <w:divsChild>
                                                    <w:div w:id="526338090">
                                                      <w:marLeft w:val="0"/>
                                                      <w:marRight w:val="0"/>
                                                      <w:marTop w:val="0"/>
                                                      <w:marBottom w:val="0"/>
                                                      <w:divBdr>
                                                        <w:top w:val="none" w:sz="0" w:space="0" w:color="auto"/>
                                                        <w:left w:val="none" w:sz="0" w:space="0" w:color="auto"/>
                                                        <w:bottom w:val="none" w:sz="0" w:space="0" w:color="auto"/>
                                                        <w:right w:val="none" w:sz="0" w:space="0" w:color="auto"/>
                                                      </w:divBdr>
                                                      <w:divsChild>
                                                        <w:div w:id="1286275593">
                                                          <w:marLeft w:val="0"/>
                                                          <w:marRight w:val="0"/>
                                                          <w:marTop w:val="0"/>
                                                          <w:marBottom w:val="0"/>
                                                          <w:divBdr>
                                                            <w:top w:val="none" w:sz="0" w:space="0" w:color="auto"/>
                                                            <w:left w:val="none" w:sz="0" w:space="0" w:color="auto"/>
                                                            <w:bottom w:val="none" w:sz="0" w:space="0" w:color="auto"/>
                                                            <w:right w:val="none" w:sz="0" w:space="0" w:color="auto"/>
                                                          </w:divBdr>
                                                          <w:divsChild>
                                                            <w:div w:id="256328487">
                                                              <w:marLeft w:val="0"/>
                                                              <w:marRight w:val="150"/>
                                                              <w:marTop w:val="0"/>
                                                              <w:marBottom w:val="150"/>
                                                              <w:divBdr>
                                                                <w:top w:val="none" w:sz="0" w:space="0" w:color="auto"/>
                                                                <w:left w:val="none" w:sz="0" w:space="0" w:color="auto"/>
                                                                <w:bottom w:val="none" w:sz="0" w:space="0" w:color="auto"/>
                                                                <w:right w:val="none" w:sz="0" w:space="0" w:color="auto"/>
                                                              </w:divBdr>
                                                              <w:divsChild>
                                                                <w:div w:id="422343804">
                                                                  <w:marLeft w:val="0"/>
                                                                  <w:marRight w:val="0"/>
                                                                  <w:marTop w:val="0"/>
                                                                  <w:marBottom w:val="0"/>
                                                                  <w:divBdr>
                                                                    <w:top w:val="none" w:sz="0" w:space="0" w:color="auto"/>
                                                                    <w:left w:val="none" w:sz="0" w:space="0" w:color="auto"/>
                                                                    <w:bottom w:val="none" w:sz="0" w:space="0" w:color="auto"/>
                                                                    <w:right w:val="none" w:sz="0" w:space="0" w:color="auto"/>
                                                                  </w:divBdr>
                                                                  <w:divsChild>
                                                                    <w:div w:id="93869547">
                                                                      <w:marLeft w:val="0"/>
                                                                      <w:marRight w:val="0"/>
                                                                      <w:marTop w:val="0"/>
                                                                      <w:marBottom w:val="0"/>
                                                                      <w:divBdr>
                                                                        <w:top w:val="none" w:sz="0" w:space="0" w:color="auto"/>
                                                                        <w:left w:val="none" w:sz="0" w:space="0" w:color="auto"/>
                                                                        <w:bottom w:val="none" w:sz="0" w:space="0" w:color="auto"/>
                                                                        <w:right w:val="none" w:sz="0" w:space="0" w:color="auto"/>
                                                                      </w:divBdr>
                                                                    </w:div>
                                                                    <w:div w:id="1271625964">
                                                                      <w:marLeft w:val="0"/>
                                                                      <w:marRight w:val="0"/>
                                                                      <w:marTop w:val="0"/>
                                                                      <w:marBottom w:val="0"/>
                                                                      <w:divBdr>
                                                                        <w:top w:val="none" w:sz="0" w:space="0" w:color="auto"/>
                                                                        <w:left w:val="none" w:sz="0" w:space="0" w:color="auto"/>
                                                                        <w:bottom w:val="none" w:sz="0" w:space="0" w:color="auto"/>
                                                                        <w:right w:val="none" w:sz="0" w:space="0" w:color="auto"/>
                                                                      </w:divBdr>
                                                                      <w:divsChild>
                                                                        <w:div w:id="1133131171">
                                                                          <w:marLeft w:val="0"/>
                                                                          <w:marRight w:val="0"/>
                                                                          <w:marTop w:val="0"/>
                                                                          <w:marBottom w:val="0"/>
                                                                          <w:divBdr>
                                                                            <w:top w:val="none" w:sz="0" w:space="0" w:color="auto"/>
                                                                            <w:left w:val="none" w:sz="0" w:space="0" w:color="auto"/>
                                                                            <w:bottom w:val="none" w:sz="0" w:space="0" w:color="auto"/>
                                                                            <w:right w:val="none" w:sz="0" w:space="0" w:color="auto"/>
                                                                          </w:divBdr>
                                                                        </w:div>
                                                                      </w:divsChild>
                                                                    </w:div>
                                                                    <w:div w:id="1490632922">
                                                                      <w:marLeft w:val="0"/>
                                                                      <w:marRight w:val="0"/>
                                                                      <w:marTop w:val="0"/>
                                                                      <w:marBottom w:val="0"/>
                                                                      <w:divBdr>
                                                                        <w:top w:val="none" w:sz="0" w:space="0" w:color="auto"/>
                                                                        <w:left w:val="none" w:sz="0" w:space="0" w:color="auto"/>
                                                                        <w:bottom w:val="none" w:sz="0" w:space="0" w:color="auto"/>
                                                                        <w:right w:val="none" w:sz="0" w:space="0" w:color="auto"/>
                                                                      </w:divBdr>
                                                                    </w:div>
                                                                  </w:divsChild>
                                                                </w:div>
                                                                <w:div w:id="1442602581">
                                                                  <w:marLeft w:val="0"/>
                                                                  <w:marRight w:val="0"/>
                                                                  <w:marTop w:val="0"/>
                                                                  <w:marBottom w:val="0"/>
                                                                  <w:divBdr>
                                                                    <w:top w:val="none" w:sz="0" w:space="0" w:color="auto"/>
                                                                    <w:left w:val="none" w:sz="0" w:space="0" w:color="auto"/>
                                                                    <w:bottom w:val="none" w:sz="0" w:space="0" w:color="auto"/>
                                                                    <w:right w:val="none" w:sz="0" w:space="0" w:color="auto"/>
                                                                  </w:divBdr>
                                                                  <w:divsChild>
                                                                    <w:div w:id="73360786">
                                                                      <w:marLeft w:val="0"/>
                                                                      <w:marRight w:val="0"/>
                                                                      <w:marTop w:val="0"/>
                                                                      <w:marBottom w:val="0"/>
                                                                      <w:divBdr>
                                                                        <w:top w:val="none" w:sz="0" w:space="0" w:color="auto"/>
                                                                        <w:left w:val="none" w:sz="0" w:space="0" w:color="auto"/>
                                                                        <w:bottom w:val="none" w:sz="0" w:space="0" w:color="auto"/>
                                                                        <w:right w:val="none" w:sz="0" w:space="0" w:color="auto"/>
                                                                      </w:divBdr>
                                                                      <w:divsChild>
                                                                        <w:div w:id="557322865">
                                                                          <w:marLeft w:val="0"/>
                                                                          <w:marRight w:val="0"/>
                                                                          <w:marTop w:val="0"/>
                                                                          <w:marBottom w:val="0"/>
                                                                          <w:divBdr>
                                                                            <w:top w:val="none" w:sz="0" w:space="0" w:color="auto"/>
                                                                            <w:left w:val="none" w:sz="0" w:space="0" w:color="auto"/>
                                                                            <w:bottom w:val="none" w:sz="0" w:space="0" w:color="auto"/>
                                                                            <w:right w:val="none" w:sz="0" w:space="0" w:color="auto"/>
                                                                          </w:divBdr>
                                                                          <w:divsChild>
                                                                            <w:div w:id="896624151">
                                                                              <w:marLeft w:val="0"/>
                                                                              <w:marRight w:val="0"/>
                                                                              <w:marTop w:val="0"/>
                                                                              <w:marBottom w:val="0"/>
                                                                              <w:divBdr>
                                                                                <w:top w:val="none" w:sz="0" w:space="0" w:color="auto"/>
                                                                                <w:left w:val="single" w:sz="6" w:space="0" w:color="D9DADD"/>
                                                                                <w:bottom w:val="single" w:sz="6" w:space="0" w:color="D9DADD"/>
                                                                                <w:right w:val="single" w:sz="6" w:space="0" w:color="D9DADD"/>
                                                                              </w:divBdr>
                                                                              <w:divsChild>
                                                                                <w:div w:id="1642155618">
                                                                                  <w:marLeft w:val="0"/>
                                                                                  <w:marRight w:val="0"/>
                                                                                  <w:marTop w:val="0"/>
                                                                                  <w:marBottom w:val="0"/>
                                                                                  <w:divBdr>
                                                                                    <w:top w:val="none" w:sz="0" w:space="0" w:color="auto"/>
                                                                                    <w:left w:val="none" w:sz="0" w:space="0" w:color="auto"/>
                                                                                    <w:bottom w:val="none" w:sz="0" w:space="0" w:color="auto"/>
                                                                                    <w:right w:val="none" w:sz="0" w:space="0" w:color="auto"/>
                                                                                  </w:divBdr>
                                                                                  <w:divsChild>
                                                                                    <w:div w:id="1130326062">
                                                                                      <w:marLeft w:val="0"/>
                                                                                      <w:marRight w:val="0"/>
                                                                                      <w:marTop w:val="0"/>
                                                                                      <w:marBottom w:val="0"/>
                                                                                      <w:divBdr>
                                                                                        <w:top w:val="none" w:sz="0" w:space="0" w:color="auto"/>
                                                                                        <w:left w:val="none" w:sz="0" w:space="0" w:color="auto"/>
                                                                                        <w:bottom w:val="none" w:sz="0" w:space="0" w:color="auto"/>
                                                                                        <w:right w:val="none" w:sz="0" w:space="0" w:color="auto"/>
                                                                                      </w:divBdr>
                                                                                    </w:div>
                                                                                  </w:divsChild>
                                                                                </w:div>
                                                                                <w:div w:id="2070688099">
                                                                                  <w:marLeft w:val="0"/>
                                                                                  <w:marRight w:val="0"/>
                                                                                  <w:marTop w:val="0"/>
                                                                                  <w:marBottom w:val="0"/>
                                                                                  <w:divBdr>
                                                                                    <w:top w:val="none" w:sz="0" w:space="0" w:color="auto"/>
                                                                                    <w:left w:val="none" w:sz="0" w:space="0" w:color="auto"/>
                                                                                    <w:bottom w:val="none" w:sz="0" w:space="0" w:color="auto"/>
                                                                                    <w:right w:val="none" w:sz="0" w:space="0" w:color="auto"/>
                                                                                  </w:divBdr>
                                                                                  <w:divsChild>
                                                                                    <w:div w:id="10546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00193">
                                                                          <w:marLeft w:val="0"/>
                                                                          <w:marRight w:val="0"/>
                                                                          <w:marTop w:val="0"/>
                                                                          <w:marBottom w:val="0"/>
                                                                          <w:divBdr>
                                                                            <w:top w:val="none" w:sz="0" w:space="0" w:color="auto"/>
                                                                            <w:left w:val="none" w:sz="0" w:space="0" w:color="auto"/>
                                                                            <w:bottom w:val="none" w:sz="0" w:space="0" w:color="auto"/>
                                                                            <w:right w:val="none" w:sz="0" w:space="0" w:color="auto"/>
                                                                          </w:divBdr>
                                                                          <w:divsChild>
                                                                            <w:div w:id="1622689353">
                                                                              <w:marLeft w:val="0"/>
                                                                              <w:marRight w:val="0"/>
                                                                              <w:marTop w:val="30"/>
                                                                              <w:marBottom w:val="30"/>
                                                                              <w:divBdr>
                                                                                <w:top w:val="none" w:sz="0" w:space="0" w:color="auto"/>
                                                                                <w:left w:val="none" w:sz="0" w:space="0" w:color="auto"/>
                                                                                <w:bottom w:val="none" w:sz="0" w:space="0" w:color="auto"/>
                                                                                <w:right w:val="none" w:sz="0" w:space="0" w:color="auto"/>
                                                                              </w:divBdr>
                                                                              <w:divsChild>
                                                                                <w:div w:id="641160898">
                                                                                  <w:marLeft w:val="0"/>
                                                                                  <w:marRight w:val="90"/>
                                                                                  <w:marTop w:val="0"/>
                                                                                  <w:marBottom w:val="0"/>
                                                                                  <w:divBdr>
                                                                                    <w:top w:val="none" w:sz="0" w:space="0" w:color="auto"/>
                                                                                    <w:left w:val="none" w:sz="0" w:space="0" w:color="auto"/>
                                                                                    <w:bottom w:val="none" w:sz="0" w:space="0" w:color="auto"/>
                                                                                    <w:right w:val="none" w:sz="0" w:space="0" w:color="auto"/>
                                                                                  </w:divBdr>
                                                                                </w:div>
                                                                                <w:div w:id="995033911">
                                                                                  <w:marLeft w:val="0"/>
                                                                                  <w:marRight w:val="150"/>
                                                                                  <w:marTop w:val="0"/>
                                                                                  <w:marBottom w:val="0"/>
                                                                                  <w:divBdr>
                                                                                    <w:top w:val="none" w:sz="0" w:space="0" w:color="auto"/>
                                                                                    <w:left w:val="none" w:sz="0" w:space="0" w:color="auto"/>
                                                                                    <w:bottom w:val="none" w:sz="0" w:space="0" w:color="auto"/>
                                                                                    <w:right w:val="none" w:sz="0" w:space="0" w:color="auto"/>
                                                                                  </w:divBdr>
                                                                                  <w:divsChild>
                                                                                    <w:div w:id="2046172207">
                                                                                      <w:marLeft w:val="0"/>
                                                                                      <w:marRight w:val="0"/>
                                                                                      <w:marTop w:val="0"/>
                                                                                      <w:marBottom w:val="0"/>
                                                                                      <w:divBdr>
                                                                                        <w:top w:val="none" w:sz="0" w:space="0" w:color="auto"/>
                                                                                        <w:left w:val="none" w:sz="0" w:space="0" w:color="auto"/>
                                                                                        <w:bottom w:val="none" w:sz="0" w:space="0" w:color="auto"/>
                                                                                        <w:right w:val="none" w:sz="0" w:space="0" w:color="auto"/>
                                                                                      </w:divBdr>
                                                                                      <w:divsChild>
                                                                                        <w:div w:id="1665621272">
                                                                                          <w:marLeft w:val="0"/>
                                                                                          <w:marRight w:val="0"/>
                                                                                          <w:marTop w:val="0"/>
                                                                                          <w:marBottom w:val="0"/>
                                                                                          <w:divBdr>
                                                                                            <w:top w:val="none" w:sz="0" w:space="0" w:color="auto"/>
                                                                                            <w:left w:val="none" w:sz="0" w:space="0" w:color="auto"/>
                                                                                            <w:bottom w:val="none" w:sz="0" w:space="0" w:color="auto"/>
                                                                                            <w:right w:val="none" w:sz="0" w:space="0" w:color="auto"/>
                                                                                          </w:divBdr>
                                                                                        </w:div>
                                                                                        <w:div w:id="2108696552">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957369379">
                                                                          <w:marLeft w:val="0"/>
                                                                          <w:marRight w:val="0"/>
                                                                          <w:marTop w:val="0"/>
                                                                          <w:marBottom w:val="0"/>
                                                                          <w:divBdr>
                                                                            <w:top w:val="none" w:sz="0" w:space="0" w:color="auto"/>
                                                                            <w:left w:val="none" w:sz="0" w:space="0" w:color="auto"/>
                                                                            <w:bottom w:val="none" w:sz="0" w:space="0" w:color="auto"/>
                                                                            <w:right w:val="none" w:sz="0" w:space="0" w:color="auto"/>
                                                                          </w:divBdr>
                                                                          <w:divsChild>
                                                                            <w:div w:id="1148595199">
                                                                              <w:marLeft w:val="0"/>
                                                                              <w:marRight w:val="0"/>
                                                                              <w:marTop w:val="0"/>
                                                                              <w:marBottom w:val="0"/>
                                                                              <w:divBdr>
                                                                                <w:top w:val="none" w:sz="0" w:space="0" w:color="auto"/>
                                                                                <w:left w:val="none" w:sz="0" w:space="0" w:color="auto"/>
                                                                                <w:bottom w:val="none" w:sz="0" w:space="0" w:color="auto"/>
                                                                                <w:right w:val="none" w:sz="0" w:space="0" w:color="auto"/>
                                                                              </w:divBdr>
                                                                            </w:div>
                                                                            <w:div w:id="1596129875">
                                                                              <w:marLeft w:val="0"/>
                                                                              <w:marRight w:val="0"/>
                                                                              <w:marTop w:val="0"/>
                                                                              <w:marBottom w:val="0"/>
                                                                              <w:divBdr>
                                                                                <w:top w:val="none" w:sz="0" w:space="0" w:color="auto"/>
                                                                                <w:left w:val="none" w:sz="0" w:space="0" w:color="auto"/>
                                                                                <w:bottom w:val="none" w:sz="0" w:space="0" w:color="auto"/>
                                                                                <w:right w:val="none" w:sz="0" w:space="0" w:color="auto"/>
                                                                              </w:divBdr>
                                                                              <w:divsChild>
                                                                                <w:div w:id="1792900327">
                                                                                  <w:marLeft w:val="0"/>
                                                                                  <w:marRight w:val="0"/>
                                                                                  <w:marTop w:val="0"/>
                                                                                  <w:marBottom w:val="0"/>
                                                                                  <w:divBdr>
                                                                                    <w:top w:val="none" w:sz="0" w:space="0" w:color="auto"/>
                                                                                    <w:left w:val="none" w:sz="0" w:space="0" w:color="auto"/>
                                                                                    <w:bottom w:val="none" w:sz="0" w:space="0" w:color="auto"/>
                                                                                    <w:right w:val="none" w:sz="0" w:space="0" w:color="auto"/>
                                                                                  </w:divBdr>
                                                                                  <w:divsChild>
                                                                                    <w:div w:id="21368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6751">
                                                                      <w:marLeft w:val="0"/>
                                                                      <w:marRight w:val="0"/>
                                                                      <w:marTop w:val="0"/>
                                                                      <w:marBottom w:val="0"/>
                                                                      <w:divBdr>
                                                                        <w:top w:val="none" w:sz="0" w:space="0" w:color="auto"/>
                                                                        <w:left w:val="none" w:sz="0" w:space="0" w:color="auto"/>
                                                                        <w:bottom w:val="none" w:sz="0" w:space="0" w:color="auto"/>
                                                                        <w:right w:val="none" w:sz="0" w:space="0" w:color="auto"/>
                                                                      </w:divBdr>
                                                                      <w:divsChild>
                                                                        <w:div w:id="1588540810">
                                                                          <w:marLeft w:val="0"/>
                                                                          <w:marRight w:val="0"/>
                                                                          <w:marTop w:val="0"/>
                                                                          <w:marBottom w:val="0"/>
                                                                          <w:divBdr>
                                                                            <w:top w:val="none" w:sz="0" w:space="0" w:color="auto"/>
                                                                            <w:left w:val="none" w:sz="0" w:space="0" w:color="auto"/>
                                                                            <w:bottom w:val="none" w:sz="0" w:space="0" w:color="auto"/>
                                                                            <w:right w:val="none" w:sz="0" w:space="0" w:color="auto"/>
                                                                          </w:divBdr>
                                                                        </w:div>
                                                                        <w:div w:id="1980576835">
                                                                          <w:marLeft w:val="0"/>
                                                                          <w:marRight w:val="0"/>
                                                                          <w:marTop w:val="0"/>
                                                                          <w:marBottom w:val="0"/>
                                                                          <w:divBdr>
                                                                            <w:top w:val="none" w:sz="0" w:space="0" w:color="auto"/>
                                                                            <w:left w:val="none" w:sz="0" w:space="0" w:color="auto"/>
                                                                            <w:bottom w:val="none" w:sz="0" w:space="0" w:color="auto"/>
                                                                            <w:right w:val="none" w:sz="0" w:space="0" w:color="auto"/>
                                                                          </w:divBdr>
                                                                        </w:div>
                                                                        <w:div w:id="2086954841">
                                                                          <w:marLeft w:val="0"/>
                                                                          <w:marRight w:val="0"/>
                                                                          <w:marTop w:val="0"/>
                                                                          <w:marBottom w:val="0"/>
                                                                          <w:divBdr>
                                                                            <w:top w:val="none" w:sz="0" w:space="0" w:color="auto"/>
                                                                            <w:left w:val="none" w:sz="0" w:space="0" w:color="auto"/>
                                                                            <w:bottom w:val="none" w:sz="0" w:space="0" w:color="auto"/>
                                                                            <w:right w:val="none" w:sz="0" w:space="0" w:color="auto"/>
                                                                          </w:divBdr>
                                                                        </w:div>
                                                                      </w:divsChild>
                                                                    </w:div>
                                                                    <w:div w:id="858397817">
                                                                      <w:marLeft w:val="0"/>
                                                                      <w:marRight w:val="0"/>
                                                                      <w:marTop w:val="0"/>
                                                                      <w:marBottom w:val="0"/>
                                                                      <w:divBdr>
                                                                        <w:top w:val="none" w:sz="0" w:space="0" w:color="auto"/>
                                                                        <w:left w:val="none" w:sz="0" w:space="0" w:color="auto"/>
                                                                        <w:bottom w:val="none" w:sz="0" w:space="0" w:color="auto"/>
                                                                        <w:right w:val="none" w:sz="0" w:space="0" w:color="auto"/>
                                                                      </w:divBdr>
                                                                      <w:divsChild>
                                                                        <w:div w:id="1726104976">
                                                                          <w:marLeft w:val="0"/>
                                                                          <w:marRight w:val="0"/>
                                                                          <w:marTop w:val="0"/>
                                                                          <w:marBottom w:val="0"/>
                                                                          <w:divBdr>
                                                                            <w:top w:val="none" w:sz="0" w:space="0" w:color="auto"/>
                                                                            <w:left w:val="none" w:sz="0" w:space="0" w:color="auto"/>
                                                                            <w:bottom w:val="none" w:sz="0" w:space="0" w:color="auto"/>
                                                                            <w:right w:val="none" w:sz="0" w:space="0" w:color="auto"/>
                                                                          </w:divBdr>
                                                                          <w:divsChild>
                                                                            <w:div w:id="1573664251">
                                                                              <w:marLeft w:val="0"/>
                                                                              <w:marRight w:val="0"/>
                                                                              <w:marTop w:val="0"/>
                                                                              <w:marBottom w:val="0"/>
                                                                              <w:divBdr>
                                                                                <w:top w:val="none" w:sz="0" w:space="0" w:color="auto"/>
                                                                                <w:left w:val="none" w:sz="0" w:space="0" w:color="auto"/>
                                                                                <w:bottom w:val="none" w:sz="0" w:space="0" w:color="auto"/>
                                                                                <w:right w:val="none" w:sz="0" w:space="0" w:color="auto"/>
                                                                              </w:divBdr>
                                                                              <w:divsChild>
                                                                                <w:div w:id="1047413430">
                                                                                  <w:marLeft w:val="0"/>
                                                                                  <w:marRight w:val="0"/>
                                                                                  <w:marTop w:val="0"/>
                                                                                  <w:marBottom w:val="0"/>
                                                                                  <w:divBdr>
                                                                                    <w:top w:val="none" w:sz="0" w:space="0" w:color="auto"/>
                                                                                    <w:left w:val="none" w:sz="0" w:space="0" w:color="auto"/>
                                                                                    <w:bottom w:val="none" w:sz="0" w:space="0" w:color="auto"/>
                                                                                    <w:right w:val="none" w:sz="0" w:space="0" w:color="auto"/>
                                                                                  </w:divBdr>
                                                                                  <w:divsChild>
                                                                                    <w:div w:id="143277476">
                                                                                      <w:marLeft w:val="0"/>
                                                                                      <w:marRight w:val="0"/>
                                                                                      <w:marTop w:val="0"/>
                                                                                      <w:marBottom w:val="0"/>
                                                                                      <w:divBdr>
                                                                                        <w:top w:val="none" w:sz="0" w:space="0" w:color="auto"/>
                                                                                        <w:left w:val="none" w:sz="0" w:space="0" w:color="auto"/>
                                                                                        <w:bottom w:val="none" w:sz="0" w:space="0" w:color="auto"/>
                                                                                        <w:right w:val="none" w:sz="0" w:space="0" w:color="auto"/>
                                                                                      </w:divBdr>
                                                                                    </w:div>
                                                                                    <w:div w:id="337662424">
                                                                                      <w:marLeft w:val="0"/>
                                                                                      <w:marRight w:val="0"/>
                                                                                      <w:marTop w:val="0"/>
                                                                                      <w:marBottom w:val="0"/>
                                                                                      <w:divBdr>
                                                                                        <w:top w:val="none" w:sz="0" w:space="0" w:color="auto"/>
                                                                                        <w:left w:val="none" w:sz="0" w:space="0" w:color="auto"/>
                                                                                        <w:bottom w:val="none" w:sz="0" w:space="0" w:color="auto"/>
                                                                                        <w:right w:val="none" w:sz="0" w:space="0" w:color="auto"/>
                                                                                      </w:divBdr>
                                                                                    </w:div>
                                                                                    <w:div w:id="352002258">
                                                                                      <w:marLeft w:val="0"/>
                                                                                      <w:marRight w:val="0"/>
                                                                                      <w:marTop w:val="0"/>
                                                                                      <w:marBottom w:val="0"/>
                                                                                      <w:divBdr>
                                                                                        <w:top w:val="none" w:sz="0" w:space="0" w:color="auto"/>
                                                                                        <w:left w:val="none" w:sz="0" w:space="0" w:color="auto"/>
                                                                                        <w:bottom w:val="none" w:sz="0" w:space="0" w:color="auto"/>
                                                                                        <w:right w:val="none" w:sz="0" w:space="0" w:color="auto"/>
                                                                                      </w:divBdr>
                                                                                    </w:div>
                                                                                    <w:div w:id="367218104">
                                                                                      <w:marLeft w:val="0"/>
                                                                                      <w:marRight w:val="0"/>
                                                                                      <w:marTop w:val="0"/>
                                                                                      <w:marBottom w:val="0"/>
                                                                                      <w:divBdr>
                                                                                        <w:top w:val="none" w:sz="0" w:space="0" w:color="auto"/>
                                                                                        <w:left w:val="none" w:sz="0" w:space="0" w:color="auto"/>
                                                                                        <w:bottom w:val="none" w:sz="0" w:space="0" w:color="auto"/>
                                                                                        <w:right w:val="none" w:sz="0" w:space="0" w:color="auto"/>
                                                                                      </w:divBdr>
                                                                                    </w:div>
                                                                                    <w:div w:id="432941625">
                                                                                      <w:marLeft w:val="0"/>
                                                                                      <w:marRight w:val="0"/>
                                                                                      <w:marTop w:val="0"/>
                                                                                      <w:marBottom w:val="0"/>
                                                                                      <w:divBdr>
                                                                                        <w:top w:val="none" w:sz="0" w:space="0" w:color="auto"/>
                                                                                        <w:left w:val="none" w:sz="0" w:space="0" w:color="auto"/>
                                                                                        <w:bottom w:val="none" w:sz="0" w:space="0" w:color="auto"/>
                                                                                        <w:right w:val="none" w:sz="0" w:space="0" w:color="auto"/>
                                                                                      </w:divBdr>
                                                                                    </w:div>
                                                                                    <w:div w:id="700276754">
                                                                                      <w:marLeft w:val="360"/>
                                                                                      <w:marRight w:val="0"/>
                                                                                      <w:marTop w:val="0"/>
                                                                                      <w:marBottom w:val="0"/>
                                                                                      <w:divBdr>
                                                                                        <w:top w:val="none" w:sz="0" w:space="0" w:color="auto"/>
                                                                                        <w:left w:val="none" w:sz="0" w:space="0" w:color="auto"/>
                                                                                        <w:bottom w:val="none" w:sz="0" w:space="0" w:color="auto"/>
                                                                                        <w:right w:val="none" w:sz="0" w:space="0" w:color="auto"/>
                                                                                      </w:divBdr>
                                                                                    </w:div>
                                                                                    <w:div w:id="727996969">
                                                                                      <w:marLeft w:val="0"/>
                                                                                      <w:marRight w:val="0"/>
                                                                                      <w:marTop w:val="0"/>
                                                                                      <w:marBottom w:val="0"/>
                                                                                      <w:divBdr>
                                                                                        <w:top w:val="none" w:sz="0" w:space="0" w:color="auto"/>
                                                                                        <w:left w:val="none" w:sz="0" w:space="0" w:color="auto"/>
                                                                                        <w:bottom w:val="none" w:sz="0" w:space="0" w:color="auto"/>
                                                                                        <w:right w:val="none" w:sz="0" w:space="0" w:color="auto"/>
                                                                                      </w:divBdr>
                                                                                    </w:div>
                                                                                    <w:div w:id="740979908">
                                                                                      <w:marLeft w:val="0"/>
                                                                                      <w:marRight w:val="0"/>
                                                                                      <w:marTop w:val="0"/>
                                                                                      <w:marBottom w:val="0"/>
                                                                                      <w:divBdr>
                                                                                        <w:top w:val="none" w:sz="0" w:space="0" w:color="auto"/>
                                                                                        <w:left w:val="none" w:sz="0" w:space="0" w:color="auto"/>
                                                                                        <w:bottom w:val="none" w:sz="0" w:space="0" w:color="auto"/>
                                                                                        <w:right w:val="none" w:sz="0" w:space="0" w:color="auto"/>
                                                                                      </w:divBdr>
                                                                                    </w:div>
                                                                                    <w:div w:id="773130877">
                                                                                      <w:marLeft w:val="0"/>
                                                                                      <w:marRight w:val="0"/>
                                                                                      <w:marTop w:val="0"/>
                                                                                      <w:marBottom w:val="0"/>
                                                                                      <w:divBdr>
                                                                                        <w:top w:val="none" w:sz="0" w:space="0" w:color="auto"/>
                                                                                        <w:left w:val="none" w:sz="0" w:space="0" w:color="auto"/>
                                                                                        <w:bottom w:val="none" w:sz="0" w:space="0" w:color="auto"/>
                                                                                        <w:right w:val="none" w:sz="0" w:space="0" w:color="auto"/>
                                                                                      </w:divBdr>
                                                                                    </w:div>
                                                                                    <w:div w:id="783890543">
                                                                                      <w:marLeft w:val="0"/>
                                                                                      <w:marRight w:val="0"/>
                                                                                      <w:marTop w:val="0"/>
                                                                                      <w:marBottom w:val="0"/>
                                                                                      <w:divBdr>
                                                                                        <w:top w:val="none" w:sz="0" w:space="0" w:color="auto"/>
                                                                                        <w:left w:val="none" w:sz="0" w:space="0" w:color="auto"/>
                                                                                        <w:bottom w:val="none" w:sz="0" w:space="0" w:color="auto"/>
                                                                                        <w:right w:val="none" w:sz="0" w:space="0" w:color="auto"/>
                                                                                      </w:divBdr>
                                                                                      <w:divsChild>
                                                                                        <w:div w:id="238634697">
                                                                                          <w:marLeft w:val="0"/>
                                                                                          <w:marRight w:val="0"/>
                                                                                          <w:marTop w:val="0"/>
                                                                                          <w:marBottom w:val="0"/>
                                                                                          <w:divBdr>
                                                                                            <w:top w:val="single" w:sz="8" w:space="3" w:color="B5C4DF"/>
                                                                                            <w:left w:val="none" w:sz="0" w:space="0" w:color="auto"/>
                                                                                            <w:bottom w:val="none" w:sz="0" w:space="0" w:color="auto"/>
                                                                                            <w:right w:val="none" w:sz="0" w:space="0" w:color="auto"/>
                                                                                          </w:divBdr>
                                                                                          <w:divsChild>
                                                                                            <w:div w:id="3624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8782">
                                                                                      <w:marLeft w:val="0"/>
                                                                                      <w:marRight w:val="0"/>
                                                                                      <w:marTop w:val="0"/>
                                                                                      <w:marBottom w:val="0"/>
                                                                                      <w:divBdr>
                                                                                        <w:top w:val="none" w:sz="0" w:space="0" w:color="auto"/>
                                                                                        <w:left w:val="none" w:sz="0" w:space="0" w:color="auto"/>
                                                                                        <w:bottom w:val="none" w:sz="0" w:space="0" w:color="auto"/>
                                                                                        <w:right w:val="none" w:sz="0" w:space="0" w:color="auto"/>
                                                                                      </w:divBdr>
                                                                                    </w:div>
                                                                                    <w:div w:id="888998654">
                                                                                      <w:marLeft w:val="0"/>
                                                                                      <w:marRight w:val="0"/>
                                                                                      <w:marTop w:val="0"/>
                                                                                      <w:marBottom w:val="0"/>
                                                                                      <w:divBdr>
                                                                                        <w:top w:val="none" w:sz="0" w:space="0" w:color="auto"/>
                                                                                        <w:left w:val="none" w:sz="0" w:space="0" w:color="auto"/>
                                                                                        <w:bottom w:val="none" w:sz="0" w:space="0" w:color="auto"/>
                                                                                        <w:right w:val="none" w:sz="0" w:space="0" w:color="auto"/>
                                                                                      </w:divBdr>
                                                                                    </w:div>
                                                                                    <w:div w:id="994530567">
                                                                                      <w:marLeft w:val="720"/>
                                                                                      <w:marRight w:val="0"/>
                                                                                      <w:marTop w:val="0"/>
                                                                                      <w:marBottom w:val="0"/>
                                                                                      <w:divBdr>
                                                                                        <w:top w:val="none" w:sz="0" w:space="0" w:color="auto"/>
                                                                                        <w:left w:val="none" w:sz="0" w:space="0" w:color="auto"/>
                                                                                        <w:bottom w:val="none" w:sz="0" w:space="0" w:color="auto"/>
                                                                                        <w:right w:val="none" w:sz="0" w:space="0" w:color="auto"/>
                                                                                      </w:divBdr>
                                                                                    </w:div>
                                                                                    <w:div w:id="1045715507">
                                                                                      <w:marLeft w:val="0"/>
                                                                                      <w:marRight w:val="0"/>
                                                                                      <w:marTop w:val="0"/>
                                                                                      <w:marBottom w:val="0"/>
                                                                                      <w:divBdr>
                                                                                        <w:top w:val="none" w:sz="0" w:space="0" w:color="auto"/>
                                                                                        <w:left w:val="none" w:sz="0" w:space="0" w:color="auto"/>
                                                                                        <w:bottom w:val="none" w:sz="0" w:space="0" w:color="auto"/>
                                                                                        <w:right w:val="none" w:sz="0" w:space="0" w:color="auto"/>
                                                                                      </w:divBdr>
                                                                                    </w:div>
                                                                                    <w:div w:id="1127895658">
                                                                                      <w:marLeft w:val="0"/>
                                                                                      <w:marRight w:val="0"/>
                                                                                      <w:marTop w:val="0"/>
                                                                                      <w:marBottom w:val="0"/>
                                                                                      <w:divBdr>
                                                                                        <w:top w:val="none" w:sz="0" w:space="0" w:color="auto"/>
                                                                                        <w:left w:val="none" w:sz="0" w:space="0" w:color="auto"/>
                                                                                        <w:bottom w:val="none" w:sz="0" w:space="0" w:color="auto"/>
                                                                                        <w:right w:val="none" w:sz="0" w:space="0" w:color="auto"/>
                                                                                      </w:divBdr>
                                                                                    </w:div>
                                                                                    <w:div w:id="1219631372">
                                                                                      <w:marLeft w:val="0"/>
                                                                                      <w:marRight w:val="0"/>
                                                                                      <w:marTop w:val="0"/>
                                                                                      <w:marBottom w:val="0"/>
                                                                                      <w:divBdr>
                                                                                        <w:top w:val="none" w:sz="0" w:space="0" w:color="auto"/>
                                                                                        <w:left w:val="none" w:sz="0" w:space="0" w:color="auto"/>
                                                                                        <w:bottom w:val="none" w:sz="0" w:space="0" w:color="auto"/>
                                                                                        <w:right w:val="none" w:sz="0" w:space="0" w:color="auto"/>
                                                                                      </w:divBdr>
                                                                                    </w:div>
                                                                                    <w:div w:id="1420565523">
                                                                                      <w:marLeft w:val="0"/>
                                                                                      <w:marRight w:val="0"/>
                                                                                      <w:marTop w:val="0"/>
                                                                                      <w:marBottom w:val="0"/>
                                                                                      <w:divBdr>
                                                                                        <w:top w:val="none" w:sz="0" w:space="0" w:color="auto"/>
                                                                                        <w:left w:val="none" w:sz="0" w:space="0" w:color="auto"/>
                                                                                        <w:bottom w:val="none" w:sz="0" w:space="0" w:color="auto"/>
                                                                                        <w:right w:val="none" w:sz="0" w:space="0" w:color="auto"/>
                                                                                      </w:divBdr>
                                                                                    </w:div>
                                                                                    <w:div w:id="1543395115">
                                                                                      <w:marLeft w:val="0"/>
                                                                                      <w:marRight w:val="0"/>
                                                                                      <w:marTop w:val="0"/>
                                                                                      <w:marBottom w:val="0"/>
                                                                                      <w:divBdr>
                                                                                        <w:top w:val="none" w:sz="0" w:space="0" w:color="auto"/>
                                                                                        <w:left w:val="none" w:sz="0" w:space="0" w:color="auto"/>
                                                                                        <w:bottom w:val="none" w:sz="0" w:space="0" w:color="auto"/>
                                                                                        <w:right w:val="none" w:sz="0" w:space="0" w:color="auto"/>
                                                                                      </w:divBdr>
                                                                                    </w:div>
                                                                                    <w:div w:id="1716663258">
                                                                                      <w:marLeft w:val="0"/>
                                                                                      <w:marRight w:val="0"/>
                                                                                      <w:marTop w:val="0"/>
                                                                                      <w:marBottom w:val="0"/>
                                                                                      <w:divBdr>
                                                                                        <w:top w:val="none" w:sz="0" w:space="0" w:color="auto"/>
                                                                                        <w:left w:val="none" w:sz="0" w:space="0" w:color="auto"/>
                                                                                        <w:bottom w:val="none" w:sz="0" w:space="0" w:color="auto"/>
                                                                                        <w:right w:val="none" w:sz="0" w:space="0" w:color="auto"/>
                                                                                      </w:divBdr>
                                                                                    </w:div>
                                                                                    <w:div w:id="2065251533">
                                                                                      <w:marLeft w:val="0"/>
                                                                                      <w:marRight w:val="0"/>
                                                                                      <w:marTop w:val="0"/>
                                                                                      <w:marBottom w:val="0"/>
                                                                                      <w:divBdr>
                                                                                        <w:top w:val="none" w:sz="0" w:space="0" w:color="auto"/>
                                                                                        <w:left w:val="none" w:sz="0" w:space="0" w:color="auto"/>
                                                                                        <w:bottom w:val="none" w:sz="0" w:space="0" w:color="auto"/>
                                                                                        <w:right w:val="none" w:sz="0" w:space="0" w:color="auto"/>
                                                                                      </w:divBdr>
                                                                                    </w:div>
                                                                                    <w:div w:id="2098939443">
                                                                                      <w:marLeft w:val="0"/>
                                                                                      <w:marRight w:val="0"/>
                                                                                      <w:marTop w:val="0"/>
                                                                                      <w:marBottom w:val="0"/>
                                                                                      <w:divBdr>
                                                                                        <w:top w:val="none" w:sz="0" w:space="0" w:color="auto"/>
                                                                                        <w:left w:val="none" w:sz="0" w:space="0" w:color="auto"/>
                                                                                        <w:bottom w:val="none" w:sz="0" w:space="0" w:color="auto"/>
                                                                                        <w:right w:val="none" w:sz="0" w:space="0" w:color="auto"/>
                                                                                      </w:divBdr>
                                                                                    </w:div>
                                                                                    <w:div w:id="21174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872911">
      <w:bodyDiv w:val="1"/>
      <w:marLeft w:val="0"/>
      <w:marRight w:val="0"/>
      <w:marTop w:val="0"/>
      <w:marBottom w:val="0"/>
      <w:divBdr>
        <w:top w:val="none" w:sz="0" w:space="0" w:color="auto"/>
        <w:left w:val="none" w:sz="0" w:space="0" w:color="auto"/>
        <w:bottom w:val="none" w:sz="0" w:space="0" w:color="auto"/>
        <w:right w:val="none" w:sz="0" w:space="0" w:color="auto"/>
      </w:divBdr>
    </w:div>
    <w:div w:id="1469123944">
      <w:bodyDiv w:val="1"/>
      <w:marLeft w:val="0"/>
      <w:marRight w:val="0"/>
      <w:marTop w:val="0"/>
      <w:marBottom w:val="0"/>
      <w:divBdr>
        <w:top w:val="none" w:sz="0" w:space="0" w:color="auto"/>
        <w:left w:val="none" w:sz="0" w:space="0" w:color="auto"/>
        <w:bottom w:val="none" w:sz="0" w:space="0" w:color="auto"/>
        <w:right w:val="none" w:sz="0" w:space="0" w:color="auto"/>
      </w:divBdr>
    </w:div>
    <w:div w:id="1472409327">
      <w:bodyDiv w:val="1"/>
      <w:marLeft w:val="0"/>
      <w:marRight w:val="0"/>
      <w:marTop w:val="0"/>
      <w:marBottom w:val="0"/>
      <w:divBdr>
        <w:top w:val="none" w:sz="0" w:space="0" w:color="auto"/>
        <w:left w:val="none" w:sz="0" w:space="0" w:color="auto"/>
        <w:bottom w:val="none" w:sz="0" w:space="0" w:color="auto"/>
        <w:right w:val="none" w:sz="0" w:space="0" w:color="auto"/>
      </w:divBdr>
    </w:div>
    <w:div w:id="1501310308">
      <w:bodyDiv w:val="1"/>
      <w:marLeft w:val="0"/>
      <w:marRight w:val="0"/>
      <w:marTop w:val="0"/>
      <w:marBottom w:val="0"/>
      <w:divBdr>
        <w:top w:val="none" w:sz="0" w:space="0" w:color="auto"/>
        <w:left w:val="none" w:sz="0" w:space="0" w:color="auto"/>
        <w:bottom w:val="none" w:sz="0" w:space="0" w:color="auto"/>
        <w:right w:val="none" w:sz="0" w:space="0" w:color="auto"/>
      </w:divBdr>
    </w:div>
    <w:div w:id="1507094323">
      <w:bodyDiv w:val="1"/>
      <w:marLeft w:val="0"/>
      <w:marRight w:val="0"/>
      <w:marTop w:val="0"/>
      <w:marBottom w:val="0"/>
      <w:divBdr>
        <w:top w:val="none" w:sz="0" w:space="0" w:color="auto"/>
        <w:left w:val="none" w:sz="0" w:space="0" w:color="auto"/>
        <w:bottom w:val="none" w:sz="0" w:space="0" w:color="auto"/>
        <w:right w:val="none" w:sz="0" w:space="0" w:color="auto"/>
      </w:divBdr>
      <w:divsChild>
        <w:div w:id="1484007279">
          <w:marLeft w:val="576"/>
          <w:marRight w:val="0"/>
          <w:marTop w:val="120"/>
          <w:marBottom w:val="0"/>
          <w:divBdr>
            <w:top w:val="none" w:sz="0" w:space="0" w:color="auto"/>
            <w:left w:val="none" w:sz="0" w:space="0" w:color="auto"/>
            <w:bottom w:val="none" w:sz="0" w:space="0" w:color="auto"/>
            <w:right w:val="none" w:sz="0" w:space="0" w:color="auto"/>
          </w:divBdr>
        </w:div>
      </w:divsChild>
    </w:div>
    <w:div w:id="1560288594">
      <w:bodyDiv w:val="1"/>
      <w:marLeft w:val="0"/>
      <w:marRight w:val="0"/>
      <w:marTop w:val="0"/>
      <w:marBottom w:val="0"/>
      <w:divBdr>
        <w:top w:val="none" w:sz="0" w:space="0" w:color="auto"/>
        <w:left w:val="none" w:sz="0" w:space="0" w:color="auto"/>
        <w:bottom w:val="none" w:sz="0" w:space="0" w:color="auto"/>
        <w:right w:val="none" w:sz="0" w:space="0" w:color="auto"/>
      </w:divBdr>
    </w:div>
    <w:div w:id="1623531056">
      <w:bodyDiv w:val="1"/>
      <w:marLeft w:val="0"/>
      <w:marRight w:val="0"/>
      <w:marTop w:val="0"/>
      <w:marBottom w:val="0"/>
      <w:divBdr>
        <w:top w:val="none" w:sz="0" w:space="0" w:color="auto"/>
        <w:left w:val="none" w:sz="0" w:space="0" w:color="auto"/>
        <w:bottom w:val="none" w:sz="0" w:space="0" w:color="auto"/>
        <w:right w:val="none" w:sz="0" w:space="0" w:color="auto"/>
      </w:divBdr>
    </w:div>
    <w:div w:id="1637877173">
      <w:bodyDiv w:val="1"/>
      <w:marLeft w:val="0"/>
      <w:marRight w:val="0"/>
      <w:marTop w:val="0"/>
      <w:marBottom w:val="0"/>
      <w:divBdr>
        <w:top w:val="none" w:sz="0" w:space="0" w:color="auto"/>
        <w:left w:val="none" w:sz="0" w:space="0" w:color="auto"/>
        <w:bottom w:val="none" w:sz="0" w:space="0" w:color="auto"/>
        <w:right w:val="none" w:sz="0" w:space="0" w:color="auto"/>
      </w:divBdr>
      <w:divsChild>
        <w:div w:id="1983345241">
          <w:marLeft w:val="0"/>
          <w:marRight w:val="0"/>
          <w:marTop w:val="0"/>
          <w:marBottom w:val="0"/>
          <w:divBdr>
            <w:top w:val="none" w:sz="0" w:space="0" w:color="auto"/>
            <w:left w:val="none" w:sz="0" w:space="0" w:color="auto"/>
            <w:bottom w:val="none" w:sz="0" w:space="0" w:color="auto"/>
            <w:right w:val="none" w:sz="0" w:space="0" w:color="auto"/>
          </w:divBdr>
          <w:divsChild>
            <w:div w:id="1214806378">
              <w:marLeft w:val="0"/>
              <w:marRight w:val="0"/>
              <w:marTop w:val="0"/>
              <w:marBottom w:val="0"/>
              <w:divBdr>
                <w:top w:val="none" w:sz="0" w:space="0" w:color="auto"/>
                <w:left w:val="none" w:sz="0" w:space="0" w:color="auto"/>
                <w:bottom w:val="none" w:sz="0" w:space="0" w:color="auto"/>
                <w:right w:val="none" w:sz="0" w:space="0" w:color="auto"/>
              </w:divBdr>
              <w:divsChild>
                <w:div w:id="19476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76428">
      <w:bodyDiv w:val="1"/>
      <w:marLeft w:val="0"/>
      <w:marRight w:val="0"/>
      <w:marTop w:val="0"/>
      <w:marBottom w:val="0"/>
      <w:divBdr>
        <w:top w:val="none" w:sz="0" w:space="0" w:color="auto"/>
        <w:left w:val="none" w:sz="0" w:space="0" w:color="auto"/>
        <w:bottom w:val="none" w:sz="0" w:space="0" w:color="auto"/>
        <w:right w:val="none" w:sz="0" w:space="0" w:color="auto"/>
      </w:divBdr>
    </w:div>
    <w:div w:id="1662855374">
      <w:bodyDiv w:val="1"/>
      <w:marLeft w:val="0"/>
      <w:marRight w:val="0"/>
      <w:marTop w:val="0"/>
      <w:marBottom w:val="0"/>
      <w:divBdr>
        <w:top w:val="none" w:sz="0" w:space="0" w:color="auto"/>
        <w:left w:val="none" w:sz="0" w:space="0" w:color="auto"/>
        <w:bottom w:val="none" w:sz="0" w:space="0" w:color="auto"/>
        <w:right w:val="none" w:sz="0" w:space="0" w:color="auto"/>
      </w:divBdr>
    </w:div>
    <w:div w:id="1664046581">
      <w:bodyDiv w:val="1"/>
      <w:marLeft w:val="0"/>
      <w:marRight w:val="0"/>
      <w:marTop w:val="0"/>
      <w:marBottom w:val="0"/>
      <w:divBdr>
        <w:top w:val="none" w:sz="0" w:space="0" w:color="auto"/>
        <w:left w:val="none" w:sz="0" w:space="0" w:color="auto"/>
        <w:bottom w:val="none" w:sz="0" w:space="0" w:color="auto"/>
        <w:right w:val="none" w:sz="0" w:space="0" w:color="auto"/>
      </w:divBdr>
      <w:divsChild>
        <w:div w:id="1075711013">
          <w:marLeft w:val="0"/>
          <w:marRight w:val="0"/>
          <w:marTop w:val="0"/>
          <w:marBottom w:val="0"/>
          <w:divBdr>
            <w:top w:val="none" w:sz="0" w:space="0" w:color="auto"/>
            <w:left w:val="none" w:sz="0" w:space="0" w:color="auto"/>
            <w:bottom w:val="none" w:sz="0" w:space="0" w:color="auto"/>
            <w:right w:val="none" w:sz="0" w:space="0" w:color="auto"/>
          </w:divBdr>
        </w:div>
      </w:divsChild>
    </w:div>
    <w:div w:id="1669333940">
      <w:bodyDiv w:val="1"/>
      <w:marLeft w:val="0"/>
      <w:marRight w:val="0"/>
      <w:marTop w:val="0"/>
      <w:marBottom w:val="0"/>
      <w:divBdr>
        <w:top w:val="none" w:sz="0" w:space="0" w:color="auto"/>
        <w:left w:val="none" w:sz="0" w:space="0" w:color="auto"/>
        <w:bottom w:val="none" w:sz="0" w:space="0" w:color="auto"/>
        <w:right w:val="none" w:sz="0" w:space="0" w:color="auto"/>
      </w:divBdr>
    </w:div>
    <w:div w:id="1696080289">
      <w:bodyDiv w:val="1"/>
      <w:marLeft w:val="0"/>
      <w:marRight w:val="0"/>
      <w:marTop w:val="0"/>
      <w:marBottom w:val="0"/>
      <w:divBdr>
        <w:top w:val="none" w:sz="0" w:space="0" w:color="auto"/>
        <w:left w:val="none" w:sz="0" w:space="0" w:color="auto"/>
        <w:bottom w:val="none" w:sz="0" w:space="0" w:color="auto"/>
        <w:right w:val="none" w:sz="0" w:space="0" w:color="auto"/>
      </w:divBdr>
      <w:divsChild>
        <w:div w:id="296184437">
          <w:marLeft w:val="576"/>
          <w:marRight w:val="0"/>
          <w:marTop w:val="120"/>
          <w:marBottom w:val="0"/>
          <w:divBdr>
            <w:top w:val="none" w:sz="0" w:space="0" w:color="auto"/>
            <w:left w:val="none" w:sz="0" w:space="0" w:color="auto"/>
            <w:bottom w:val="none" w:sz="0" w:space="0" w:color="auto"/>
            <w:right w:val="none" w:sz="0" w:space="0" w:color="auto"/>
          </w:divBdr>
        </w:div>
        <w:div w:id="692729754">
          <w:marLeft w:val="576"/>
          <w:marRight w:val="0"/>
          <w:marTop w:val="120"/>
          <w:marBottom w:val="0"/>
          <w:divBdr>
            <w:top w:val="none" w:sz="0" w:space="0" w:color="auto"/>
            <w:left w:val="none" w:sz="0" w:space="0" w:color="auto"/>
            <w:bottom w:val="none" w:sz="0" w:space="0" w:color="auto"/>
            <w:right w:val="none" w:sz="0" w:space="0" w:color="auto"/>
          </w:divBdr>
        </w:div>
        <w:div w:id="873151346">
          <w:marLeft w:val="576"/>
          <w:marRight w:val="0"/>
          <w:marTop w:val="120"/>
          <w:marBottom w:val="0"/>
          <w:divBdr>
            <w:top w:val="none" w:sz="0" w:space="0" w:color="auto"/>
            <w:left w:val="none" w:sz="0" w:space="0" w:color="auto"/>
            <w:bottom w:val="none" w:sz="0" w:space="0" w:color="auto"/>
            <w:right w:val="none" w:sz="0" w:space="0" w:color="auto"/>
          </w:divBdr>
        </w:div>
        <w:div w:id="1370764852">
          <w:marLeft w:val="576"/>
          <w:marRight w:val="0"/>
          <w:marTop w:val="120"/>
          <w:marBottom w:val="0"/>
          <w:divBdr>
            <w:top w:val="none" w:sz="0" w:space="0" w:color="auto"/>
            <w:left w:val="none" w:sz="0" w:space="0" w:color="auto"/>
            <w:bottom w:val="none" w:sz="0" w:space="0" w:color="auto"/>
            <w:right w:val="none" w:sz="0" w:space="0" w:color="auto"/>
          </w:divBdr>
        </w:div>
        <w:div w:id="1631353725">
          <w:marLeft w:val="576"/>
          <w:marRight w:val="0"/>
          <w:marTop w:val="120"/>
          <w:marBottom w:val="0"/>
          <w:divBdr>
            <w:top w:val="none" w:sz="0" w:space="0" w:color="auto"/>
            <w:left w:val="none" w:sz="0" w:space="0" w:color="auto"/>
            <w:bottom w:val="none" w:sz="0" w:space="0" w:color="auto"/>
            <w:right w:val="none" w:sz="0" w:space="0" w:color="auto"/>
          </w:divBdr>
        </w:div>
        <w:div w:id="1687056758">
          <w:marLeft w:val="576"/>
          <w:marRight w:val="0"/>
          <w:marTop w:val="120"/>
          <w:marBottom w:val="0"/>
          <w:divBdr>
            <w:top w:val="none" w:sz="0" w:space="0" w:color="auto"/>
            <w:left w:val="none" w:sz="0" w:space="0" w:color="auto"/>
            <w:bottom w:val="none" w:sz="0" w:space="0" w:color="auto"/>
            <w:right w:val="none" w:sz="0" w:space="0" w:color="auto"/>
          </w:divBdr>
        </w:div>
      </w:divsChild>
    </w:div>
    <w:div w:id="1750081431">
      <w:bodyDiv w:val="1"/>
      <w:marLeft w:val="0"/>
      <w:marRight w:val="0"/>
      <w:marTop w:val="0"/>
      <w:marBottom w:val="0"/>
      <w:divBdr>
        <w:top w:val="none" w:sz="0" w:space="0" w:color="auto"/>
        <w:left w:val="none" w:sz="0" w:space="0" w:color="auto"/>
        <w:bottom w:val="none" w:sz="0" w:space="0" w:color="auto"/>
        <w:right w:val="none" w:sz="0" w:space="0" w:color="auto"/>
      </w:divBdr>
    </w:div>
    <w:div w:id="1812136951">
      <w:bodyDiv w:val="1"/>
      <w:marLeft w:val="0"/>
      <w:marRight w:val="0"/>
      <w:marTop w:val="0"/>
      <w:marBottom w:val="0"/>
      <w:divBdr>
        <w:top w:val="none" w:sz="0" w:space="0" w:color="auto"/>
        <w:left w:val="none" w:sz="0" w:space="0" w:color="auto"/>
        <w:bottom w:val="none" w:sz="0" w:space="0" w:color="auto"/>
        <w:right w:val="none" w:sz="0" w:space="0" w:color="auto"/>
      </w:divBdr>
    </w:div>
    <w:div w:id="1823161536">
      <w:bodyDiv w:val="1"/>
      <w:marLeft w:val="0"/>
      <w:marRight w:val="0"/>
      <w:marTop w:val="0"/>
      <w:marBottom w:val="0"/>
      <w:divBdr>
        <w:top w:val="none" w:sz="0" w:space="0" w:color="auto"/>
        <w:left w:val="none" w:sz="0" w:space="0" w:color="auto"/>
        <w:bottom w:val="none" w:sz="0" w:space="0" w:color="auto"/>
        <w:right w:val="none" w:sz="0" w:space="0" w:color="auto"/>
      </w:divBdr>
    </w:div>
    <w:div w:id="1831941110">
      <w:bodyDiv w:val="1"/>
      <w:marLeft w:val="0"/>
      <w:marRight w:val="0"/>
      <w:marTop w:val="0"/>
      <w:marBottom w:val="0"/>
      <w:divBdr>
        <w:top w:val="none" w:sz="0" w:space="0" w:color="auto"/>
        <w:left w:val="none" w:sz="0" w:space="0" w:color="auto"/>
        <w:bottom w:val="none" w:sz="0" w:space="0" w:color="auto"/>
        <w:right w:val="none" w:sz="0" w:space="0" w:color="auto"/>
      </w:divBdr>
    </w:div>
    <w:div w:id="1868716672">
      <w:bodyDiv w:val="1"/>
      <w:marLeft w:val="0"/>
      <w:marRight w:val="0"/>
      <w:marTop w:val="0"/>
      <w:marBottom w:val="0"/>
      <w:divBdr>
        <w:top w:val="none" w:sz="0" w:space="0" w:color="auto"/>
        <w:left w:val="none" w:sz="0" w:space="0" w:color="auto"/>
        <w:bottom w:val="none" w:sz="0" w:space="0" w:color="auto"/>
        <w:right w:val="none" w:sz="0" w:space="0" w:color="auto"/>
      </w:divBdr>
    </w:div>
    <w:div w:id="1887257425">
      <w:bodyDiv w:val="1"/>
      <w:marLeft w:val="0"/>
      <w:marRight w:val="0"/>
      <w:marTop w:val="0"/>
      <w:marBottom w:val="0"/>
      <w:divBdr>
        <w:top w:val="none" w:sz="0" w:space="0" w:color="auto"/>
        <w:left w:val="none" w:sz="0" w:space="0" w:color="auto"/>
        <w:bottom w:val="none" w:sz="0" w:space="0" w:color="auto"/>
        <w:right w:val="none" w:sz="0" w:space="0" w:color="auto"/>
      </w:divBdr>
    </w:div>
    <w:div w:id="1898201627">
      <w:bodyDiv w:val="1"/>
      <w:marLeft w:val="0"/>
      <w:marRight w:val="0"/>
      <w:marTop w:val="0"/>
      <w:marBottom w:val="0"/>
      <w:divBdr>
        <w:top w:val="none" w:sz="0" w:space="0" w:color="auto"/>
        <w:left w:val="none" w:sz="0" w:space="0" w:color="auto"/>
        <w:bottom w:val="none" w:sz="0" w:space="0" w:color="auto"/>
        <w:right w:val="none" w:sz="0" w:space="0" w:color="auto"/>
      </w:divBdr>
      <w:divsChild>
        <w:div w:id="443620537">
          <w:marLeft w:val="0"/>
          <w:marRight w:val="0"/>
          <w:marTop w:val="0"/>
          <w:marBottom w:val="0"/>
          <w:divBdr>
            <w:top w:val="none" w:sz="0" w:space="0" w:color="auto"/>
            <w:left w:val="none" w:sz="0" w:space="0" w:color="auto"/>
            <w:bottom w:val="none" w:sz="0" w:space="0" w:color="auto"/>
            <w:right w:val="none" w:sz="0" w:space="0" w:color="auto"/>
          </w:divBdr>
          <w:divsChild>
            <w:div w:id="8476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4102">
      <w:bodyDiv w:val="1"/>
      <w:marLeft w:val="0"/>
      <w:marRight w:val="0"/>
      <w:marTop w:val="0"/>
      <w:marBottom w:val="0"/>
      <w:divBdr>
        <w:top w:val="none" w:sz="0" w:space="0" w:color="auto"/>
        <w:left w:val="none" w:sz="0" w:space="0" w:color="auto"/>
        <w:bottom w:val="none" w:sz="0" w:space="0" w:color="auto"/>
        <w:right w:val="none" w:sz="0" w:space="0" w:color="auto"/>
      </w:divBdr>
    </w:div>
    <w:div w:id="198523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edocket.access.gpo.gov/2008/pdf/E8-28175.pdf" TargetMode="External"/><Relationship Id="rId26" Type="http://schemas.openxmlformats.org/officeDocument/2006/relationships/hyperlink" Target="http://en.wikipedia.org/wiki/Federal_government_of_the_United_States" TargetMode="External"/><Relationship Id="rId39" Type="http://schemas.openxmlformats.org/officeDocument/2006/relationships/image" Target="media/image3.emf"/><Relationship Id="rId21" Type="http://schemas.openxmlformats.org/officeDocument/2006/relationships/hyperlink" Target="http://education.ky.gov/specialed/excep/Pages/Student-Information-System-Special-Education.aspx" TargetMode="External"/><Relationship Id="rId34" Type="http://schemas.openxmlformats.org/officeDocument/2006/relationships/diagramColors" Target="diagrams/colors1.xml"/><Relationship Id="rId42" Type="http://schemas.openxmlformats.org/officeDocument/2006/relationships/diagramData" Target="diagrams/data2.xml"/><Relationship Id="rId47" Type="http://schemas.openxmlformats.org/officeDocument/2006/relationships/hyperlink" Target="http://education.ky.gov/curriculum/leadnet/Pages/Deconstructing-Standards.aspx" TargetMode="External"/><Relationship Id="rId50" Type="http://schemas.openxmlformats.org/officeDocument/2006/relationships/hyperlink" Target="http://education.ky.gov/AA/distsupp/Pages/AdminCode.aspx"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education.ky.gov/specialed/excep/Documents/Record%20Review%20Document.pdf" TargetMode="External"/><Relationship Id="rId25" Type="http://schemas.openxmlformats.org/officeDocument/2006/relationships/hyperlink" Target="http://en.wikipedia.org/wiki/Federal_Register" TargetMode="External"/><Relationship Id="rId33" Type="http://schemas.openxmlformats.org/officeDocument/2006/relationships/diagramQuickStyle" Target="diagrams/quickStyle1.xml"/><Relationship Id="rId38" Type="http://schemas.openxmlformats.org/officeDocument/2006/relationships/hyperlink" Target="file:///I:/IEP%20Guidance/Resources/Baseline%20website.docx" TargetMode="External"/><Relationship Id="rId46"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hyperlink" Target="http://education.ky.gov/specialed/excep/Documents/Kentucky%20Administrative%20Regulations.pdf" TargetMode="External"/><Relationship Id="rId20" Type="http://schemas.openxmlformats.org/officeDocument/2006/relationships/hyperlink" Target="http://education.ky.gov/curriculum/conpro/plandcs/Pages/default.aspx" TargetMode="External"/><Relationship Id="rId29" Type="http://schemas.openxmlformats.org/officeDocument/2006/relationships/hyperlink" Target="http://www.lexile.com/" TargetMode="External"/><Relationship Id="rId41" Type="http://schemas.openxmlformats.org/officeDocument/2006/relationships/package" Target="embeddings/Microsoft_PowerPoint_Slide1.sldx"/><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n.wikipedia.org/wiki/United_States_administrative_law" TargetMode="External"/><Relationship Id="rId32" Type="http://schemas.openxmlformats.org/officeDocument/2006/relationships/diagramLayout" Target="diagrams/layout1.xml"/><Relationship Id="rId37" Type="http://schemas.openxmlformats.org/officeDocument/2006/relationships/hyperlink" Target="http://education.ky.gov/specialed/EL/Pages/Definition-of-English-Learners-and-Immigrant-Students.aspx" TargetMode="External"/><Relationship Id="rId40" Type="http://schemas.openxmlformats.org/officeDocument/2006/relationships/package" Target="embeddings/Microsoft_PowerPoint_Slide.sldx"/><Relationship Id="rId45" Type="http://schemas.openxmlformats.org/officeDocument/2006/relationships/diagramColors" Target="diagrams/colors2.xml"/><Relationship Id="rId53" Type="http://schemas.openxmlformats.org/officeDocument/2006/relationships/hyperlink" Target="http://education.ky.gov/curriculum/standards/teachtools/Pages/Characteristics-of-Highly-Effective-Teaching-and-Learning-(CHETL).aspx"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media/image2.wmf"/><Relationship Id="rId28" Type="http://schemas.openxmlformats.org/officeDocument/2006/relationships/hyperlink" Target="https://wvde.state.wv.us/osp/ECC-DHHJanuary2013.pdf" TargetMode="External"/><Relationship Id="rId36" Type="http://schemas.openxmlformats.org/officeDocument/2006/relationships/hyperlink" Target="http://www.deafed.net/PublishedDocs/MI%20Symp%202008%20Deaf%20Ed%20Toolkit2.pdf" TargetMode="External"/><Relationship Id="rId49" Type="http://schemas.openxmlformats.org/officeDocument/2006/relationships/hyperlink" Target="http://education.ky.gov/AA/distsupp/Pages/AdminCode.aspx" TargetMode="External"/><Relationship Id="rId10" Type="http://schemas.openxmlformats.org/officeDocument/2006/relationships/footnotes" Target="footnotes.xml"/><Relationship Id="rId19" Type="http://schemas.openxmlformats.org/officeDocument/2006/relationships/hyperlink" Target="http://education.ky.gov/curriculum/standards/kyacadstand/Pages/default.aspx" TargetMode="External"/><Relationship Id="rId31" Type="http://schemas.openxmlformats.org/officeDocument/2006/relationships/diagramData" Target="diagrams/data1.xml"/><Relationship Id="rId44" Type="http://schemas.openxmlformats.org/officeDocument/2006/relationships/diagramQuickStyle" Target="diagrams/quickStyle2.xml"/><Relationship Id="rId52" Type="http://schemas.openxmlformats.org/officeDocument/2006/relationships/hyperlink" Target="http://education.ky.gov/curriculum/conpro/plandcs/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education.ky.gov/specialed/excep/Documents/KYIEP2012.doc" TargetMode="External"/><Relationship Id="rId27" Type="http://schemas.openxmlformats.org/officeDocument/2006/relationships/hyperlink" Target="http://www.afb.org/section.aspx?FolderID=3&amp;SectionID=44&amp;TopicID=189&amp;SubTopicID=4" TargetMode="External"/><Relationship Id="rId30" Type="http://schemas.openxmlformats.org/officeDocument/2006/relationships/hyperlink" Target="http://www.quantiles.com/" TargetMode="External"/><Relationship Id="rId35" Type="http://schemas.microsoft.com/office/2007/relationships/diagramDrawing" Target="diagrams/drawing1.xml"/><Relationship Id="rId43" Type="http://schemas.openxmlformats.org/officeDocument/2006/relationships/diagramLayout" Target="diagrams/layout2.xml"/><Relationship Id="rId48" Type="http://schemas.openxmlformats.org/officeDocument/2006/relationships/hyperlink" Target="http://education.ky.gov/specialed/excep/Documents/Guidance%20Documents/Collaborative%20Teaching%20Practices%20for%20Exceptional%20Children%20-%20Question%20and%20Answer%20Document.pdf" TargetMode="External"/><Relationship Id="rId8" Type="http://schemas.openxmlformats.org/officeDocument/2006/relationships/settings" Target="settings.xml"/><Relationship Id="rId51" Type="http://schemas.openxmlformats.org/officeDocument/2006/relationships/hyperlink" Target="http://education.ky.gov/specialed/excep/Documents/Guidance%20Documents/Collaborative%20Teaching%20Practices%20for%20Exceptional%20Children%20-%20Question%20and%20Answer%20Document.pdf" TargetMode="Externa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A05D5F-9EC2-4288-AADD-AA0C23C141AB}"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US"/>
        </a:p>
      </dgm:t>
    </dgm:pt>
    <dgm:pt modelId="{8905CA31-5259-4CB9-AC6A-F91092CD8647}">
      <dgm:prSet phldrT="[Text]" custT="1"/>
      <dgm:spPr>
        <a:xfrm>
          <a:off x="-225730" y="123913"/>
          <a:ext cx="879919" cy="91490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libri"/>
              <a:ea typeface="+mn-ea"/>
              <a:cs typeface="+mn-cs"/>
            </a:rPr>
            <a:t>Using KCAS</a:t>
          </a:r>
        </a:p>
      </dgm:t>
    </dgm:pt>
    <dgm:pt modelId="{A0682801-9CAC-440A-8D4D-B437EAD91083}" type="parTrans" cxnId="{E72380A2-E8CA-4D80-B5F9-7C3BA6CB92C1}">
      <dgm:prSet/>
      <dgm:spPr/>
      <dgm:t>
        <a:bodyPr/>
        <a:lstStyle/>
        <a:p>
          <a:endParaRPr lang="en-US"/>
        </a:p>
      </dgm:t>
    </dgm:pt>
    <dgm:pt modelId="{B389C2C5-AF9D-4C52-8E5E-136CA0EA043C}" type="sibTrans" cxnId="{E72380A2-E8CA-4D80-B5F9-7C3BA6CB92C1}">
      <dgm:prSet/>
      <dgm:spPr/>
      <dgm:t>
        <a:bodyPr/>
        <a:lstStyle/>
        <a:p>
          <a:endParaRPr lang="en-US"/>
        </a:p>
      </dgm:t>
    </dgm:pt>
    <dgm:pt modelId="{641BC27A-CFD0-43C1-9D24-2A5D8ED00E92}">
      <dgm:prSet phldrT="[Text]" custT="1"/>
      <dgm:spPr>
        <a:xfrm>
          <a:off x="0" y="889848"/>
          <a:ext cx="996218" cy="105309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Arial" pitchFamily="34" charset="0"/>
              <a:ea typeface="+mn-ea"/>
              <a:cs typeface="Arial" pitchFamily="34" charset="0"/>
            </a:rPr>
            <a:t>1. Identify the student's grade level standards.</a:t>
          </a:r>
        </a:p>
        <a:p>
          <a:endParaRPr lang="en-US" sz="1100">
            <a:solidFill>
              <a:sysClr val="windowText" lastClr="000000">
                <a:hueOff val="0"/>
                <a:satOff val="0"/>
                <a:lumOff val="0"/>
                <a:alphaOff val="0"/>
              </a:sysClr>
            </a:solidFill>
            <a:latin typeface="Arial" pitchFamily="34" charset="0"/>
            <a:ea typeface="+mn-ea"/>
            <a:cs typeface="Arial" pitchFamily="34" charset="0"/>
          </a:endParaRPr>
        </a:p>
      </dgm:t>
    </dgm:pt>
    <dgm:pt modelId="{6AA99F02-132F-4DA2-B67A-31F4FAC7CB39}" type="parTrans" cxnId="{4EDEF2FD-908D-49F2-B8DC-ED8A38DCB142}">
      <dgm:prSet/>
      <dgm:spPr/>
      <dgm:t>
        <a:bodyPr/>
        <a:lstStyle/>
        <a:p>
          <a:endParaRPr lang="en-US"/>
        </a:p>
      </dgm:t>
    </dgm:pt>
    <dgm:pt modelId="{789393E9-840A-4AF2-908F-C69B478A1844}" type="sibTrans" cxnId="{4EDEF2FD-908D-49F2-B8DC-ED8A38DCB142}">
      <dgm:prSet/>
      <dgm:spPr/>
      <dgm:t>
        <a:bodyPr/>
        <a:lstStyle/>
        <a:p>
          <a:endParaRPr lang="en-US"/>
        </a:p>
      </dgm:t>
    </dgm:pt>
    <dgm:pt modelId="{3899F7C1-46D2-49B7-AEA9-4562A70F8B73}">
      <dgm:prSet phldrT="[Text]" custT="1"/>
      <dgm:spPr>
        <a:xfrm>
          <a:off x="892251" y="155453"/>
          <a:ext cx="1002919" cy="9619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libri"/>
              <a:ea typeface="+mn-ea"/>
              <a:cs typeface="+mn-cs"/>
            </a:rPr>
            <a:t>Using Student Performance Data</a:t>
          </a:r>
        </a:p>
      </dgm:t>
    </dgm:pt>
    <dgm:pt modelId="{D40D48D1-99D4-43B5-8061-3299602EE202}" type="parTrans" cxnId="{B229A267-DC07-4F5F-8AB7-B8D067EEE86A}">
      <dgm:prSet/>
      <dgm:spPr/>
      <dgm:t>
        <a:bodyPr/>
        <a:lstStyle/>
        <a:p>
          <a:endParaRPr lang="en-US"/>
        </a:p>
      </dgm:t>
    </dgm:pt>
    <dgm:pt modelId="{34FAA712-0BAD-4207-887D-6090408D477B}" type="sibTrans" cxnId="{B229A267-DC07-4F5F-8AB7-B8D067EEE86A}">
      <dgm:prSet/>
      <dgm:spPr/>
      <dgm:t>
        <a:bodyPr/>
        <a:lstStyle/>
        <a:p>
          <a:endParaRPr lang="en-US"/>
        </a:p>
      </dgm:t>
    </dgm:pt>
    <dgm:pt modelId="{6396DF25-A679-45E2-8169-D1C1DD27D51B}">
      <dgm:prSet phldrT="[Text]" custT="1"/>
      <dgm:spPr>
        <a:xfrm>
          <a:off x="1473516" y="930780"/>
          <a:ext cx="1219954" cy="193411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sz="1100">
            <a:solidFill>
              <a:sysClr val="windowText" lastClr="000000">
                <a:hueOff val="0"/>
                <a:satOff val="0"/>
                <a:lumOff val="0"/>
                <a:alphaOff val="0"/>
              </a:sysClr>
            </a:solidFill>
            <a:latin typeface="Arial" pitchFamily="34" charset="0"/>
            <a:ea typeface="+mn-ea"/>
            <a:cs typeface="Arial" pitchFamily="34" charset="0"/>
          </a:endParaRPr>
        </a:p>
        <a:p>
          <a:endParaRPr lang="en-US" sz="1100">
            <a:solidFill>
              <a:sysClr val="windowText" lastClr="000000">
                <a:hueOff val="0"/>
                <a:satOff val="0"/>
                <a:lumOff val="0"/>
                <a:alphaOff val="0"/>
              </a:sysClr>
            </a:solidFill>
            <a:latin typeface="Arial" pitchFamily="34" charset="0"/>
            <a:ea typeface="+mn-ea"/>
            <a:cs typeface="Arial" pitchFamily="34" charset="0"/>
          </a:endParaRPr>
        </a:p>
        <a:p>
          <a:endParaRPr lang="en-US" sz="1100">
            <a:solidFill>
              <a:sysClr val="windowText" lastClr="000000">
                <a:hueOff val="0"/>
                <a:satOff val="0"/>
                <a:lumOff val="0"/>
                <a:alphaOff val="0"/>
              </a:sysClr>
            </a:solidFill>
            <a:latin typeface="Arial" pitchFamily="34" charset="0"/>
            <a:ea typeface="+mn-ea"/>
            <a:cs typeface="Arial" pitchFamily="34" charset="0"/>
          </a:endParaRPr>
        </a:p>
        <a:p>
          <a:endParaRPr lang="en-US" sz="1100">
            <a:solidFill>
              <a:sysClr val="windowText" lastClr="000000">
                <a:hueOff val="0"/>
                <a:satOff val="0"/>
                <a:lumOff val="0"/>
                <a:alphaOff val="0"/>
              </a:sysClr>
            </a:solidFill>
            <a:latin typeface="Arial" pitchFamily="34" charset="0"/>
            <a:ea typeface="+mn-ea"/>
            <a:cs typeface="Arial" pitchFamily="34" charset="0"/>
          </a:endParaRPr>
        </a:p>
        <a:p>
          <a:r>
            <a:rPr lang="en-US" sz="1100">
              <a:solidFill>
                <a:sysClr val="windowText" lastClr="000000">
                  <a:hueOff val="0"/>
                  <a:satOff val="0"/>
                  <a:lumOff val="0"/>
                  <a:alphaOff val="0"/>
                </a:sysClr>
              </a:solidFill>
              <a:latin typeface="Arial" pitchFamily="34" charset="0"/>
              <a:ea typeface="+mn-ea"/>
              <a:cs typeface="Arial" pitchFamily="34" charset="0"/>
            </a:rPr>
            <a:t>2. Determine the student's current educational performance using student performance and baseline data.</a:t>
          </a:r>
        </a:p>
        <a:p>
          <a:r>
            <a:rPr lang="en-US" sz="1100">
              <a:solidFill>
                <a:sysClr val="windowText" lastClr="000000">
                  <a:hueOff val="0"/>
                  <a:satOff val="0"/>
                  <a:lumOff val="0"/>
                  <a:alphaOff val="0"/>
                </a:sysClr>
              </a:solidFill>
              <a:latin typeface="Arial" pitchFamily="34" charset="0"/>
              <a:ea typeface="+mn-ea"/>
              <a:cs typeface="Arial" pitchFamily="34" charset="0"/>
            </a:rPr>
            <a:t>a. </a:t>
          </a:r>
          <a:r>
            <a:rPr lang="en-US" sz="1100" b="1">
              <a:solidFill>
                <a:sysClr val="windowText" lastClr="000000">
                  <a:hueOff val="0"/>
                  <a:satOff val="0"/>
                  <a:lumOff val="0"/>
                  <a:alphaOff val="0"/>
                </a:sysClr>
              </a:solidFill>
              <a:latin typeface="Arial" pitchFamily="34" charset="0"/>
              <a:ea typeface="+mn-ea"/>
              <a:cs typeface="Arial" pitchFamily="34" charset="0"/>
            </a:rPr>
            <a:t>academic</a:t>
          </a:r>
          <a:r>
            <a:rPr lang="en-US" sz="1100">
              <a:solidFill>
                <a:sysClr val="windowText" lastClr="000000">
                  <a:hueOff val="0"/>
                  <a:satOff val="0"/>
                  <a:lumOff val="0"/>
                  <a:alphaOff val="0"/>
                </a:sysClr>
              </a:solidFill>
              <a:latin typeface="Arial" pitchFamily="34" charset="0"/>
              <a:ea typeface="+mn-ea"/>
              <a:cs typeface="Arial" pitchFamily="34" charset="0"/>
            </a:rPr>
            <a:t> performance</a:t>
          </a:r>
        </a:p>
        <a:p>
          <a:r>
            <a:rPr lang="en-US" sz="1100">
              <a:solidFill>
                <a:sysClr val="windowText" lastClr="000000">
                  <a:hueOff val="0"/>
                  <a:satOff val="0"/>
                  <a:lumOff val="0"/>
                  <a:alphaOff val="0"/>
                </a:sysClr>
              </a:solidFill>
              <a:latin typeface="Arial" pitchFamily="34" charset="0"/>
              <a:ea typeface="+mn-ea"/>
              <a:cs typeface="Arial" pitchFamily="34" charset="0"/>
            </a:rPr>
            <a:t>b. </a:t>
          </a:r>
          <a:r>
            <a:rPr lang="en-US" sz="1100" b="1">
              <a:solidFill>
                <a:sysClr val="windowText" lastClr="000000">
                  <a:hueOff val="0"/>
                  <a:satOff val="0"/>
                  <a:lumOff val="0"/>
                  <a:alphaOff val="0"/>
                </a:sysClr>
              </a:solidFill>
              <a:latin typeface="Arial" pitchFamily="34" charset="0"/>
              <a:ea typeface="+mn-ea"/>
              <a:cs typeface="Arial" pitchFamily="34" charset="0"/>
            </a:rPr>
            <a:t>functional</a:t>
          </a:r>
          <a:r>
            <a:rPr lang="en-US" sz="1100">
              <a:solidFill>
                <a:sysClr val="windowText" lastClr="000000">
                  <a:hueOff val="0"/>
                  <a:satOff val="0"/>
                  <a:lumOff val="0"/>
                  <a:alphaOff val="0"/>
                </a:sysClr>
              </a:solidFill>
              <a:latin typeface="Arial" pitchFamily="34" charset="0"/>
              <a:ea typeface="+mn-ea"/>
              <a:cs typeface="Arial" pitchFamily="34" charset="0"/>
            </a:rPr>
            <a:t> performance</a:t>
          </a:r>
        </a:p>
        <a:p>
          <a:endParaRPr lang="en-US" sz="1100">
            <a:solidFill>
              <a:sysClr val="windowText" lastClr="000000">
                <a:hueOff val="0"/>
                <a:satOff val="0"/>
                <a:lumOff val="0"/>
                <a:alphaOff val="0"/>
              </a:sysClr>
            </a:solidFill>
            <a:latin typeface="Arial" pitchFamily="34" charset="0"/>
            <a:ea typeface="+mn-ea"/>
            <a:cs typeface="Arial" pitchFamily="34" charset="0"/>
          </a:endParaRPr>
        </a:p>
        <a:p>
          <a:endParaRPr lang="en-US" sz="1100">
            <a:solidFill>
              <a:sysClr val="windowText" lastClr="000000">
                <a:hueOff val="0"/>
                <a:satOff val="0"/>
                <a:lumOff val="0"/>
                <a:alphaOff val="0"/>
              </a:sysClr>
            </a:solidFill>
            <a:latin typeface="Arial" pitchFamily="34" charset="0"/>
            <a:ea typeface="+mn-ea"/>
            <a:cs typeface="Arial" pitchFamily="34" charset="0"/>
          </a:endParaRPr>
        </a:p>
        <a:p>
          <a:endParaRPr lang="en-US" sz="1100">
            <a:solidFill>
              <a:sysClr val="windowText" lastClr="000000">
                <a:hueOff val="0"/>
                <a:satOff val="0"/>
                <a:lumOff val="0"/>
                <a:alphaOff val="0"/>
              </a:sysClr>
            </a:solidFill>
            <a:latin typeface="Arial" pitchFamily="34" charset="0"/>
            <a:ea typeface="+mn-ea"/>
            <a:cs typeface="Arial" pitchFamily="34" charset="0"/>
          </a:endParaRPr>
        </a:p>
        <a:p>
          <a:endParaRPr lang="en-US" sz="1200">
            <a:solidFill>
              <a:sysClr val="windowText" lastClr="000000">
                <a:hueOff val="0"/>
                <a:satOff val="0"/>
                <a:lumOff val="0"/>
                <a:alphaOff val="0"/>
              </a:sysClr>
            </a:solidFill>
            <a:latin typeface="Calibri"/>
            <a:ea typeface="+mn-ea"/>
            <a:cs typeface="+mn-cs"/>
          </a:endParaRPr>
        </a:p>
      </dgm:t>
    </dgm:pt>
    <dgm:pt modelId="{F1460246-97FD-43BC-BA56-1EA95623C5FD}" type="parTrans" cxnId="{3D3D191A-31B6-4F02-80B1-704080CF415A}">
      <dgm:prSet/>
      <dgm:spPr/>
      <dgm:t>
        <a:bodyPr/>
        <a:lstStyle/>
        <a:p>
          <a:endParaRPr lang="en-US"/>
        </a:p>
      </dgm:t>
    </dgm:pt>
    <dgm:pt modelId="{317F64A3-603E-4101-AB65-5EA28DB5A78E}" type="sibTrans" cxnId="{3D3D191A-31B6-4F02-80B1-704080CF415A}">
      <dgm:prSet/>
      <dgm:spPr/>
      <dgm:t>
        <a:bodyPr/>
        <a:lstStyle/>
        <a:p>
          <a:endParaRPr lang="en-US"/>
        </a:p>
      </dgm:t>
    </dgm:pt>
    <dgm:pt modelId="{9D9EA10E-66A8-4BB3-AEE6-B776905993F0}">
      <dgm:prSet phldrT="[Text]" custT="1"/>
      <dgm:spPr>
        <a:xfrm>
          <a:off x="2457108" y="159870"/>
          <a:ext cx="967075" cy="91435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libri"/>
              <a:ea typeface="+mn-ea"/>
              <a:cs typeface="+mn-cs"/>
            </a:rPr>
            <a:t>For Each Present Level Area</a:t>
          </a:r>
        </a:p>
      </dgm:t>
    </dgm:pt>
    <dgm:pt modelId="{59F3A662-E34D-4ED6-8EC1-139A6DE2229B}" type="parTrans" cxnId="{5D25C64E-C18E-4010-9763-F0CC5CF17B71}">
      <dgm:prSet/>
      <dgm:spPr/>
      <dgm:t>
        <a:bodyPr/>
        <a:lstStyle/>
        <a:p>
          <a:endParaRPr lang="en-US"/>
        </a:p>
      </dgm:t>
    </dgm:pt>
    <dgm:pt modelId="{2C686C41-F454-4FF3-9ECC-7F6B529025D0}" type="sibTrans" cxnId="{5D25C64E-C18E-4010-9763-F0CC5CF17B71}">
      <dgm:prSet/>
      <dgm:spPr/>
      <dgm:t>
        <a:bodyPr/>
        <a:lstStyle/>
        <a:p>
          <a:endParaRPr lang="en-US"/>
        </a:p>
      </dgm:t>
    </dgm:pt>
    <dgm:pt modelId="{497252A8-AE33-4D78-AC29-9DB537566C66}">
      <dgm:prSet phldrT="[Text]" custT="1"/>
      <dgm:spPr>
        <a:xfrm>
          <a:off x="3191156" y="549582"/>
          <a:ext cx="1456865" cy="14577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 </a:t>
          </a:r>
          <a:r>
            <a:rPr lang="en-US" sz="1100">
              <a:solidFill>
                <a:sysClr val="windowText" lastClr="000000">
                  <a:hueOff val="0"/>
                  <a:satOff val="0"/>
                  <a:lumOff val="0"/>
                  <a:alphaOff val="0"/>
                </a:sysClr>
              </a:solidFill>
              <a:latin typeface="Arial" pitchFamily="34" charset="0"/>
              <a:ea typeface="+mn-ea"/>
              <a:cs typeface="Arial" pitchFamily="34" charset="0"/>
            </a:rPr>
            <a:t>3. Check "Performance commensurate with similar age peers" if performing within the peer range.</a:t>
          </a:r>
        </a:p>
      </dgm:t>
    </dgm:pt>
    <dgm:pt modelId="{4080614A-FAB0-470D-982F-D38997C60F8E}" type="parTrans" cxnId="{3A87EDDE-D438-445D-A608-A7723061386B}">
      <dgm:prSet/>
      <dgm:spPr/>
      <dgm:t>
        <a:bodyPr/>
        <a:lstStyle/>
        <a:p>
          <a:endParaRPr lang="en-US"/>
        </a:p>
      </dgm:t>
    </dgm:pt>
    <dgm:pt modelId="{2AD7B8DF-A96A-42D6-BA04-6B3BB9C91655}" type="sibTrans" cxnId="{3A87EDDE-D438-445D-A608-A7723061386B}">
      <dgm:prSet/>
      <dgm:spPr/>
      <dgm:t>
        <a:bodyPr/>
        <a:lstStyle/>
        <a:p>
          <a:endParaRPr lang="en-US"/>
        </a:p>
      </dgm:t>
    </dgm:pt>
    <dgm:pt modelId="{4FFA134F-2252-47E6-8B3E-211155297990}">
      <dgm:prSet phldrT="[Text]" custT="1"/>
      <dgm:spPr>
        <a:xfrm>
          <a:off x="3052064" y="2092712"/>
          <a:ext cx="1630368" cy="181708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Arial" pitchFamily="34" charset="0"/>
              <a:ea typeface="+mn-ea"/>
              <a:cs typeface="Arial" pitchFamily="34" charset="0"/>
            </a:rPr>
            <a:t>4. D</a:t>
          </a:r>
          <a:r>
            <a:rPr lang="en-US" sz="1100" b="0">
              <a:latin typeface="Arial" pitchFamily="34" charset="0"/>
              <a:cs typeface="Arial" pitchFamily="34" charset="0"/>
            </a:rPr>
            <a:t>escribe: </a:t>
          </a:r>
        </a:p>
        <a:p>
          <a:r>
            <a:rPr lang="en-US" sz="1100">
              <a:latin typeface="Arial" pitchFamily="34" charset="0"/>
              <a:cs typeface="Arial" pitchFamily="34" charset="0"/>
            </a:rPr>
            <a:t>a. relative strengths, </a:t>
          </a:r>
        </a:p>
        <a:p>
          <a:r>
            <a:rPr lang="en-US" sz="1100">
              <a:latin typeface="Arial" pitchFamily="34" charset="0"/>
              <a:cs typeface="Arial" pitchFamily="34" charset="0"/>
            </a:rPr>
            <a:t>b. needs or concerns, </a:t>
          </a:r>
        </a:p>
        <a:p>
          <a:r>
            <a:rPr lang="en-US" sz="1100">
              <a:latin typeface="Arial" pitchFamily="34" charset="0"/>
              <a:cs typeface="Arial" pitchFamily="34" charset="0"/>
            </a:rPr>
            <a:t>c. baseline performance for each need or concern.  </a:t>
          </a:r>
          <a:endParaRPr lang="en-US" sz="1100">
            <a:solidFill>
              <a:sysClr val="windowText" lastClr="000000">
                <a:hueOff val="0"/>
                <a:satOff val="0"/>
                <a:lumOff val="0"/>
                <a:alphaOff val="0"/>
              </a:sysClr>
            </a:solidFill>
            <a:latin typeface="Arial" pitchFamily="34" charset="0"/>
            <a:ea typeface="+mn-ea"/>
            <a:cs typeface="Arial" pitchFamily="34" charset="0"/>
          </a:endParaRPr>
        </a:p>
      </dgm:t>
    </dgm:pt>
    <dgm:pt modelId="{D15F3C07-8D5D-48D5-891F-6C394E41BA7C}" type="parTrans" cxnId="{BE1F7F4D-D3E7-4F02-BF6E-BFFD5F0A4031}">
      <dgm:prSet/>
      <dgm:spPr/>
      <dgm:t>
        <a:bodyPr/>
        <a:lstStyle/>
        <a:p>
          <a:endParaRPr lang="en-US"/>
        </a:p>
      </dgm:t>
    </dgm:pt>
    <dgm:pt modelId="{8957F66D-EA71-41A9-96BE-33CEB10A5C6F}" type="sibTrans" cxnId="{BE1F7F4D-D3E7-4F02-BF6E-BFFD5F0A4031}">
      <dgm:prSet/>
      <dgm:spPr/>
      <dgm:t>
        <a:bodyPr/>
        <a:lstStyle/>
        <a:p>
          <a:endParaRPr lang="en-US"/>
        </a:p>
      </dgm:t>
    </dgm:pt>
    <dgm:pt modelId="{75E96CE4-E129-4248-8291-5175AD2D9BAB}">
      <dgm:prSet phldrT="[Text]" custT="1"/>
      <dgm:spPr>
        <a:xfrm>
          <a:off x="4652268" y="170762"/>
          <a:ext cx="970104" cy="9517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libri"/>
              <a:ea typeface="+mn-ea"/>
              <a:cs typeface="+mn-cs"/>
            </a:rPr>
            <a:t>Using the Present Level Statements</a:t>
          </a:r>
        </a:p>
      </dgm:t>
    </dgm:pt>
    <dgm:pt modelId="{1E7499ED-AB02-4AF0-B55F-97CE971FADC0}" type="parTrans" cxnId="{6FDC2FF8-071C-45C6-ACFF-CA8F80123B76}">
      <dgm:prSet/>
      <dgm:spPr/>
      <dgm:t>
        <a:bodyPr/>
        <a:lstStyle/>
        <a:p>
          <a:endParaRPr lang="en-US"/>
        </a:p>
      </dgm:t>
    </dgm:pt>
    <dgm:pt modelId="{5F696254-03EB-44CB-ABCE-62E62C0A2698}" type="sibTrans" cxnId="{6FDC2FF8-071C-45C6-ACFF-CA8F80123B76}">
      <dgm:prSet/>
      <dgm:spPr/>
      <dgm:t>
        <a:bodyPr/>
        <a:lstStyle/>
        <a:p>
          <a:endParaRPr lang="en-US"/>
        </a:p>
      </dgm:t>
    </dgm:pt>
    <dgm:pt modelId="{6D8D8BBC-3776-4B74-B41C-0EBD5775347C}">
      <dgm:prSet phldrT="[Text]" custT="1"/>
      <dgm:spPr>
        <a:xfrm>
          <a:off x="5345631" y="841374"/>
          <a:ext cx="1032729" cy="173899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Arial" pitchFamily="34" charset="0"/>
              <a:ea typeface="+mn-ea"/>
              <a:cs typeface="Arial" pitchFamily="34" charset="0"/>
            </a:rPr>
            <a:t>5. Describe how the student's performance affects involvement and progress in the general curriculum</a:t>
          </a:r>
        </a:p>
      </dgm:t>
    </dgm:pt>
    <dgm:pt modelId="{A35A0113-B3F1-4BB8-A880-3B9252CC595C}" type="parTrans" cxnId="{62DF293A-234D-4335-BAE4-DBA9EC658FAD}">
      <dgm:prSet/>
      <dgm:spPr/>
      <dgm:t>
        <a:bodyPr/>
        <a:lstStyle/>
        <a:p>
          <a:endParaRPr lang="en-US"/>
        </a:p>
      </dgm:t>
    </dgm:pt>
    <dgm:pt modelId="{1C5401FA-B802-4C68-A392-D35AE6D28A78}" type="sibTrans" cxnId="{62DF293A-234D-4335-BAE4-DBA9EC658FAD}">
      <dgm:prSet/>
      <dgm:spPr/>
      <dgm:t>
        <a:bodyPr/>
        <a:lstStyle/>
        <a:p>
          <a:endParaRPr lang="en-US"/>
        </a:p>
      </dgm:t>
    </dgm:pt>
    <dgm:pt modelId="{84F1869E-9D55-479D-A55E-AB4DF7F4C664}" type="pres">
      <dgm:prSet presAssocID="{49A05D5F-9EC2-4288-AADD-AA0C23C141AB}" presName="list" presStyleCnt="0">
        <dgm:presLayoutVars>
          <dgm:dir/>
          <dgm:animLvl val="lvl"/>
        </dgm:presLayoutVars>
      </dgm:prSet>
      <dgm:spPr/>
      <dgm:t>
        <a:bodyPr/>
        <a:lstStyle/>
        <a:p>
          <a:endParaRPr lang="en-US"/>
        </a:p>
      </dgm:t>
    </dgm:pt>
    <dgm:pt modelId="{58F3A27B-E65D-4AAA-A4F9-D321F94E8F6C}" type="pres">
      <dgm:prSet presAssocID="{8905CA31-5259-4CB9-AC6A-F91092CD8647}" presName="posSpace" presStyleCnt="0"/>
      <dgm:spPr/>
      <dgm:t>
        <a:bodyPr/>
        <a:lstStyle/>
        <a:p>
          <a:endParaRPr lang="en-US"/>
        </a:p>
      </dgm:t>
    </dgm:pt>
    <dgm:pt modelId="{4CEDE59E-8829-4E72-B3E4-EDDEC86BED7A}" type="pres">
      <dgm:prSet presAssocID="{8905CA31-5259-4CB9-AC6A-F91092CD8647}" presName="vertFlow" presStyleCnt="0"/>
      <dgm:spPr/>
      <dgm:t>
        <a:bodyPr/>
        <a:lstStyle/>
        <a:p>
          <a:endParaRPr lang="en-US"/>
        </a:p>
      </dgm:t>
    </dgm:pt>
    <dgm:pt modelId="{C61FE600-3363-4954-91EF-89059F6CC4B3}" type="pres">
      <dgm:prSet presAssocID="{8905CA31-5259-4CB9-AC6A-F91092CD8647}" presName="topSpace" presStyleCnt="0"/>
      <dgm:spPr/>
      <dgm:t>
        <a:bodyPr/>
        <a:lstStyle/>
        <a:p>
          <a:endParaRPr lang="en-US"/>
        </a:p>
      </dgm:t>
    </dgm:pt>
    <dgm:pt modelId="{43D2DA2E-2C5C-44D3-A4B6-6954323D34FB}" type="pres">
      <dgm:prSet presAssocID="{8905CA31-5259-4CB9-AC6A-F91092CD8647}" presName="firstComp" presStyleCnt="0"/>
      <dgm:spPr/>
      <dgm:t>
        <a:bodyPr/>
        <a:lstStyle/>
        <a:p>
          <a:endParaRPr lang="en-US"/>
        </a:p>
      </dgm:t>
    </dgm:pt>
    <dgm:pt modelId="{1A8951BF-AB85-4A74-A533-0EBCBA11FA8D}" type="pres">
      <dgm:prSet presAssocID="{8905CA31-5259-4CB9-AC6A-F91092CD8647}" presName="firstChild" presStyleLbl="bgAccFollowNode1" presStyleIdx="0" presStyleCnt="5" custScaleX="112826" custScaleY="247743" custLinFactNeighborX="-28836" custLinFactNeighborY="60759"/>
      <dgm:spPr>
        <a:prstGeom prst="rect">
          <a:avLst/>
        </a:prstGeom>
      </dgm:spPr>
      <dgm:t>
        <a:bodyPr/>
        <a:lstStyle/>
        <a:p>
          <a:endParaRPr lang="en-US"/>
        </a:p>
      </dgm:t>
    </dgm:pt>
    <dgm:pt modelId="{33E61101-3E51-4DBA-95F4-28E96DEF55BE}" type="pres">
      <dgm:prSet presAssocID="{8905CA31-5259-4CB9-AC6A-F91092CD8647}" presName="firstChildTx" presStyleLbl="bgAccFollowNode1" presStyleIdx="0" presStyleCnt="5">
        <dgm:presLayoutVars>
          <dgm:bulletEnabled val="1"/>
        </dgm:presLayoutVars>
      </dgm:prSet>
      <dgm:spPr/>
      <dgm:t>
        <a:bodyPr/>
        <a:lstStyle/>
        <a:p>
          <a:endParaRPr lang="en-US"/>
        </a:p>
      </dgm:t>
    </dgm:pt>
    <dgm:pt modelId="{44223010-9ECF-4E60-8D1A-36432F5FA3E1}" type="pres">
      <dgm:prSet presAssocID="{8905CA31-5259-4CB9-AC6A-F91092CD8647}" presName="negSpace" presStyleCnt="0"/>
      <dgm:spPr/>
      <dgm:t>
        <a:bodyPr/>
        <a:lstStyle/>
        <a:p>
          <a:endParaRPr lang="en-US"/>
        </a:p>
      </dgm:t>
    </dgm:pt>
    <dgm:pt modelId="{75BD8CAA-3696-4833-A602-EE587F8500A8}" type="pres">
      <dgm:prSet presAssocID="{8905CA31-5259-4CB9-AC6A-F91092CD8647}" presName="circle" presStyleLbl="node1" presStyleIdx="0" presStyleCnt="4" custScaleX="132489" custScaleY="137757" custLinFactNeighborX="1839" custLinFactNeighborY="-14537"/>
      <dgm:spPr>
        <a:prstGeom prst="ellipse">
          <a:avLst/>
        </a:prstGeom>
      </dgm:spPr>
      <dgm:t>
        <a:bodyPr/>
        <a:lstStyle/>
        <a:p>
          <a:endParaRPr lang="en-US"/>
        </a:p>
      </dgm:t>
    </dgm:pt>
    <dgm:pt modelId="{0992EED8-2126-4E7B-B30A-9358EEE0AA01}" type="pres">
      <dgm:prSet presAssocID="{B389C2C5-AF9D-4C52-8E5E-136CA0EA043C}" presName="transSpace" presStyleCnt="0"/>
      <dgm:spPr/>
      <dgm:t>
        <a:bodyPr/>
        <a:lstStyle/>
        <a:p>
          <a:endParaRPr lang="en-US"/>
        </a:p>
      </dgm:t>
    </dgm:pt>
    <dgm:pt modelId="{D8372D7D-1DC9-435E-8C9B-D9616FB4B420}" type="pres">
      <dgm:prSet presAssocID="{3899F7C1-46D2-49B7-AEA9-4562A70F8B73}" presName="posSpace" presStyleCnt="0"/>
      <dgm:spPr/>
      <dgm:t>
        <a:bodyPr/>
        <a:lstStyle/>
        <a:p>
          <a:endParaRPr lang="en-US"/>
        </a:p>
      </dgm:t>
    </dgm:pt>
    <dgm:pt modelId="{0125822E-889D-474E-96DB-66C7936FACE2}" type="pres">
      <dgm:prSet presAssocID="{3899F7C1-46D2-49B7-AEA9-4562A70F8B73}" presName="vertFlow" presStyleCnt="0"/>
      <dgm:spPr/>
      <dgm:t>
        <a:bodyPr/>
        <a:lstStyle/>
        <a:p>
          <a:endParaRPr lang="en-US"/>
        </a:p>
      </dgm:t>
    </dgm:pt>
    <dgm:pt modelId="{95119D54-4FF9-437A-8653-A7A67B97E76C}" type="pres">
      <dgm:prSet presAssocID="{3899F7C1-46D2-49B7-AEA9-4562A70F8B73}" presName="topSpace" presStyleCnt="0"/>
      <dgm:spPr/>
      <dgm:t>
        <a:bodyPr/>
        <a:lstStyle/>
        <a:p>
          <a:endParaRPr lang="en-US"/>
        </a:p>
      </dgm:t>
    </dgm:pt>
    <dgm:pt modelId="{4DC3E50D-261E-4079-85BC-E6CBF0E2104D}" type="pres">
      <dgm:prSet presAssocID="{3899F7C1-46D2-49B7-AEA9-4562A70F8B73}" presName="firstComp" presStyleCnt="0"/>
      <dgm:spPr/>
      <dgm:t>
        <a:bodyPr/>
        <a:lstStyle/>
        <a:p>
          <a:endParaRPr lang="en-US"/>
        </a:p>
      </dgm:t>
    </dgm:pt>
    <dgm:pt modelId="{F09D91CD-7DCF-4F71-9380-B66CC4AF2531}" type="pres">
      <dgm:prSet presAssocID="{3899F7C1-46D2-49B7-AEA9-4562A70F8B73}" presName="firstChild" presStyleLbl="bgAccFollowNode1" presStyleIdx="1" presStyleCnt="5" custScaleX="118193" custScaleY="415709" custLinFactNeighborX="-36196" custLinFactNeighborY="69737"/>
      <dgm:spPr>
        <a:prstGeom prst="rect">
          <a:avLst/>
        </a:prstGeom>
      </dgm:spPr>
      <dgm:t>
        <a:bodyPr/>
        <a:lstStyle/>
        <a:p>
          <a:endParaRPr lang="en-US"/>
        </a:p>
      </dgm:t>
    </dgm:pt>
    <dgm:pt modelId="{97F34493-DAAD-493B-95CF-91DF10650192}" type="pres">
      <dgm:prSet presAssocID="{3899F7C1-46D2-49B7-AEA9-4562A70F8B73}" presName="firstChildTx" presStyleLbl="bgAccFollowNode1" presStyleIdx="1" presStyleCnt="5">
        <dgm:presLayoutVars>
          <dgm:bulletEnabled val="1"/>
        </dgm:presLayoutVars>
      </dgm:prSet>
      <dgm:spPr/>
      <dgm:t>
        <a:bodyPr/>
        <a:lstStyle/>
        <a:p>
          <a:endParaRPr lang="en-US"/>
        </a:p>
      </dgm:t>
    </dgm:pt>
    <dgm:pt modelId="{AAE7F5A5-3B38-43F5-9254-9DF031BAD3B4}" type="pres">
      <dgm:prSet presAssocID="{3899F7C1-46D2-49B7-AEA9-4562A70F8B73}" presName="negSpace" presStyleCnt="0"/>
      <dgm:spPr/>
      <dgm:t>
        <a:bodyPr/>
        <a:lstStyle/>
        <a:p>
          <a:endParaRPr lang="en-US"/>
        </a:p>
      </dgm:t>
    </dgm:pt>
    <dgm:pt modelId="{3DB4C1AD-8BC2-4F62-AF90-0A50CFCF9412}" type="pres">
      <dgm:prSet presAssocID="{3899F7C1-46D2-49B7-AEA9-4562A70F8B73}" presName="circle" presStyleLbl="node1" presStyleIdx="1" presStyleCnt="4" custScaleX="176780" custScaleY="145953" custLinFactNeighborX="-96723" custLinFactNeighborY="-25098"/>
      <dgm:spPr>
        <a:prstGeom prst="ellipse">
          <a:avLst/>
        </a:prstGeom>
      </dgm:spPr>
      <dgm:t>
        <a:bodyPr/>
        <a:lstStyle/>
        <a:p>
          <a:endParaRPr lang="en-US"/>
        </a:p>
      </dgm:t>
    </dgm:pt>
    <dgm:pt modelId="{546D9B1D-EC63-4077-81B8-927D209A7F97}" type="pres">
      <dgm:prSet presAssocID="{34FAA712-0BAD-4207-887D-6090408D477B}" presName="transSpace" presStyleCnt="0"/>
      <dgm:spPr/>
      <dgm:t>
        <a:bodyPr/>
        <a:lstStyle/>
        <a:p>
          <a:endParaRPr lang="en-US"/>
        </a:p>
      </dgm:t>
    </dgm:pt>
    <dgm:pt modelId="{8DB7161B-C1A3-41AF-8445-341FCB9E1AC2}" type="pres">
      <dgm:prSet presAssocID="{9D9EA10E-66A8-4BB3-AEE6-B776905993F0}" presName="posSpace" presStyleCnt="0"/>
      <dgm:spPr/>
      <dgm:t>
        <a:bodyPr/>
        <a:lstStyle/>
        <a:p>
          <a:endParaRPr lang="en-US"/>
        </a:p>
      </dgm:t>
    </dgm:pt>
    <dgm:pt modelId="{163C8C18-5148-4D9D-9504-E18D34C5DAAE}" type="pres">
      <dgm:prSet presAssocID="{9D9EA10E-66A8-4BB3-AEE6-B776905993F0}" presName="vertFlow" presStyleCnt="0"/>
      <dgm:spPr/>
      <dgm:t>
        <a:bodyPr/>
        <a:lstStyle/>
        <a:p>
          <a:endParaRPr lang="en-US"/>
        </a:p>
      </dgm:t>
    </dgm:pt>
    <dgm:pt modelId="{D1296E67-C14B-4CCD-9AA9-ED63A17973C7}" type="pres">
      <dgm:prSet presAssocID="{9D9EA10E-66A8-4BB3-AEE6-B776905993F0}" presName="topSpace" presStyleCnt="0"/>
      <dgm:spPr/>
      <dgm:t>
        <a:bodyPr/>
        <a:lstStyle/>
        <a:p>
          <a:endParaRPr lang="en-US"/>
        </a:p>
      </dgm:t>
    </dgm:pt>
    <dgm:pt modelId="{CC21EE9C-8DFB-4167-AC69-049B4C932656}" type="pres">
      <dgm:prSet presAssocID="{9D9EA10E-66A8-4BB3-AEE6-B776905993F0}" presName="firstComp" presStyleCnt="0"/>
      <dgm:spPr/>
      <dgm:t>
        <a:bodyPr/>
        <a:lstStyle/>
        <a:p>
          <a:endParaRPr lang="en-US"/>
        </a:p>
      </dgm:t>
    </dgm:pt>
    <dgm:pt modelId="{448026C3-D357-427C-9A15-343CB65FE701}" type="pres">
      <dgm:prSet presAssocID="{9D9EA10E-66A8-4BB3-AEE6-B776905993F0}" presName="firstChild" presStyleLbl="bgAccFollowNode1" presStyleIdx="2" presStyleCnt="5" custScaleX="114314" custScaleY="192254" custLinFactNeighborX="-82424" custLinFactNeighborY="60939"/>
      <dgm:spPr>
        <a:prstGeom prst="rect">
          <a:avLst/>
        </a:prstGeom>
      </dgm:spPr>
      <dgm:t>
        <a:bodyPr/>
        <a:lstStyle/>
        <a:p>
          <a:endParaRPr lang="en-US"/>
        </a:p>
      </dgm:t>
    </dgm:pt>
    <dgm:pt modelId="{84682AF1-6B88-423C-AF1E-144BC6AE33A3}" type="pres">
      <dgm:prSet presAssocID="{9D9EA10E-66A8-4BB3-AEE6-B776905993F0}" presName="firstChildTx" presStyleLbl="bgAccFollowNode1" presStyleIdx="2" presStyleCnt="5">
        <dgm:presLayoutVars>
          <dgm:bulletEnabled val="1"/>
        </dgm:presLayoutVars>
      </dgm:prSet>
      <dgm:spPr/>
      <dgm:t>
        <a:bodyPr/>
        <a:lstStyle/>
        <a:p>
          <a:endParaRPr lang="en-US"/>
        </a:p>
      </dgm:t>
    </dgm:pt>
    <dgm:pt modelId="{A6E63F70-F8FC-42B6-9AB3-1EF15F1DB0D9}" type="pres">
      <dgm:prSet presAssocID="{4FFA134F-2252-47E6-8B3E-211155297990}" presName="comp" presStyleCnt="0"/>
      <dgm:spPr/>
      <dgm:t>
        <a:bodyPr/>
        <a:lstStyle/>
        <a:p>
          <a:endParaRPr lang="en-US"/>
        </a:p>
      </dgm:t>
    </dgm:pt>
    <dgm:pt modelId="{E747C50E-29F9-4A5A-99C9-5FF6575D69E1}" type="pres">
      <dgm:prSet presAssocID="{4FFA134F-2252-47E6-8B3E-211155297990}" presName="child" presStyleLbl="bgAccFollowNode1" presStyleIdx="3" presStyleCnt="5" custScaleX="147605" custScaleY="302606" custLinFactNeighborX="-69360" custLinFactNeighborY="87363"/>
      <dgm:spPr>
        <a:prstGeom prst="rect">
          <a:avLst/>
        </a:prstGeom>
      </dgm:spPr>
      <dgm:t>
        <a:bodyPr/>
        <a:lstStyle/>
        <a:p>
          <a:endParaRPr lang="en-US"/>
        </a:p>
      </dgm:t>
    </dgm:pt>
    <dgm:pt modelId="{16EF784F-B03D-41FA-9C8E-B7E9B7BE99E0}" type="pres">
      <dgm:prSet presAssocID="{4FFA134F-2252-47E6-8B3E-211155297990}" presName="childTx" presStyleLbl="bgAccFollowNode1" presStyleIdx="3" presStyleCnt="5">
        <dgm:presLayoutVars>
          <dgm:bulletEnabled val="1"/>
        </dgm:presLayoutVars>
      </dgm:prSet>
      <dgm:spPr/>
      <dgm:t>
        <a:bodyPr/>
        <a:lstStyle/>
        <a:p>
          <a:endParaRPr lang="en-US"/>
        </a:p>
      </dgm:t>
    </dgm:pt>
    <dgm:pt modelId="{C9D377F5-D6C2-4689-AD28-D2C6CFB61D1D}" type="pres">
      <dgm:prSet presAssocID="{9D9EA10E-66A8-4BB3-AEE6-B776905993F0}" presName="negSpace" presStyleCnt="0"/>
      <dgm:spPr/>
      <dgm:t>
        <a:bodyPr/>
        <a:lstStyle/>
        <a:p>
          <a:endParaRPr lang="en-US"/>
        </a:p>
      </dgm:t>
    </dgm:pt>
    <dgm:pt modelId="{952B98E4-0119-47C0-90C6-C34B51BC0FEC}" type="pres">
      <dgm:prSet presAssocID="{9D9EA10E-66A8-4BB3-AEE6-B776905993F0}" presName="circle" presStyleLbl="node1" presStyleIdx="2" presStyleCnt="4" custScaleX="145612" custScaleY="137674" custLinFactX="-100000" custLinFactNeighborX="-150915" custLinFactNeighborY="-10824"/>
      <dgm:spPr>
        <a:prstGeom prst="ellipse">
          <a:avLst/>
        </a:prstGeom>
      </dgm:spPr>
      <dgm:t>
        <a:bodyPr/>
        <a:lstStyle/>
        <a:p>
          <a:endParaRPr lang="en-US"/>
        </a:p>
      </dgm:t>
    </dgm:pt>
    <dgm:pt modelId="{F7757CA6-C5F7-4E5B-B4AC-143B323A74AD}" type="pres">
      <dgm:prSet presAssocID="{2C686C41-F454-4FF3-9ECC-7F6B529025D0}" presName="transSpace" presStyleCnt="0"/>
      <dgm:spPr/>
      <dgm:t>
        <a:bodyPr/>
        <a:lstStyle/>
        <a:p>
          <a:endParaRPr lang="en-US"/>
        </a:p>
      </dgm:t>
    </dgm:pt>
    <dgm:pt modelId="{180C238B-9A51-472C-9990-4ADD46B7164D}" type="pres">
      <dgm:prSet presAssocID="{75E96CE4-E129-4248-8291-5175AD2D9BAB}" presName="posSpace" presStyleCnt="0"/>
      <dgm:spPr/>
      <dgm:t>
        <a:bodyPr/>
        <a:lstStyle/>
        <a:p>
          <a:endParaRPr lang="en-US"/>
        </a:p>
      </dgm:t>
    </dgm:pt>
    <dgm:pt modelId="{F3213D5C-983A-4A8D-98CC-2BBB030E4E01}" type="pres">
      <dgm:prSet presAssocID="{75E96CE4-E129-4248-8291-5175AD2D9BAB}" presName="vertFlow" presStyleCnt="0"/>
      <dgm:spPr/>
      <dgm:t>
        <a:bodyPr/>
        <a:lstStyle/>
        <a:p>
          <a:endParaRPr lang="en-US"/>
        </a:p>
      </dgm:t>
    </dgm:pt>
    <dgm:pt modelId="{8BA52BA2-0C2A-48F9-8930-E8EB4D983AEC}" type="pres">
      <dgm:prSet presAssocID="{75E96CE4-E129-4248-8291-5175AD2D9BAB}" presName="topSpace" presStyleCnt="0"/>
      <dgm:spPr/>
      <dgm:t>
        <a:bodyPr/>
        <a:lstStyle/>
        <a:p>
          <a:endParaRPr lang="en-US"/>
        </a:p>
      </dgm:t>
    </dgm:pt>
    <dgm:pt modelId="{35F24B55-AC7A-487C-8206-F2B23639B9D5}" type="pres">
      <dgm:prSet presAssocID="{75E96CE4-E129-4248-8291-5175AD2D9BAB}" presName="firstComp" presStyleCnt="0"/>
      <dgm:spPr/>
      <dgm:t>
        <a:bodyPr/>
        <a:lstStyle/>
        <a:p>
          <a:endParaRPr lang="en-US"/>
        </a:p>
      </dgm:t>
    </dgm:pt>
    <dgm:pt modelId="{A77E7F9C-C5C3-4BD5-9D27-5A6F1B90CE2D}" type="pres">
      <dgm:prSet presAssocID="{75E96CE4-E129-4248-8291-5175AD2D9BAB}" presName="firstChild" presStyleLbl="bgAccFollowNode1" presStyleIdx="4" presStyleCnt="5" custScaleX="115094" custScaleY="353523" custLinFactX="-64617" custLinFactNeighborX="-100000" custLinFactNeighborY="64200"/>
      <dgm:spPr>
        <a:prstGeom prst="rect">
          <a:avLst/>
        </a:prstGeom>
      </dgm:spPr>
      <dgm:t>
        <a:bodyPr/>
        <a:lstStyle/>
        <a:p>
          <a:endParaRPr lang="en-US"/>
        </a:p>
      </dgm:t>
    </dgm:pt>
    <dgm:pt modelId="{FF6B8053-F35C-4237-9070-F7A6D9D7C43E}" type="pres">
      <dgm:prSet presAssocID="{75E96CE4-E129-4248-8291-5175AD2D9BAB}" presName="firstChildTx" presStyleLbl="bgAccFollowNode1" presStyleIdx="4" presStyleCnt="5">
        <dgm:presLayoutVars>
          <dgm:bulletEnabled val="1"/>
        </dgm:presLayoutVars>
      </dgm:prSet>
      <dgm:spPr/>
      <dgm:t>
        <a:bodyPr/>
        <a:lstStyle/>
        <a:p>
          <a:endParaRPr lang="en-US"/>
        </a:p>
      </dgm:t>
    </dgm:pt>
    <dgm:pt modelId="{B9F89C32-14AA-4348-8744-6172BA3B5A2D}" type="pres">
      <dgm:prSet presAssocID="{75E96CE4-E129-4248-8291-5175AD2D9BAB}" presName="negSpace" presStyleCnt="0"/>
      <dgm:spPr/>
      <dgm:t>
        <a:bodyPr/>
        <a:lstStyle/>
        <a:p>
          <a:endParaRPr lang="en-US"/>
        </a:p>
      </dgm:t>
    </dgm:pt>
    <dgm:pt modelId="{D1A64B3F-2790-4953-AB4D-50B94D47CE10}" type="pres">
      <dgm:prSet presAssocID="{75E96CE4-E129-4248-8291-5175AD2D9BAB}" presName="circle" presStyleLbl="node1" presStyleIdx="3" presStyleCnt="4" custScaleX="166272" custScaleY="143304" custLinFactX="-56750" custLinFactNeighborX="-100000" custLinFactNeighborY="-7483"/>
      <dgm:spPr>
        <a:prstGeom prst="ellipse">
          <a:avLst/>
        </a:prstGeom>
      </dgm:spPr>
      <dgm:t>
        <a:bodyPr/>
        <a:lstStyle/>
        <a:p>
          <a:endParaRPr lang="en-US"/>
        </a:p>
      </dgm:t>
    </dgm:pt>
  </dgm:ptLst>
  <dgm:cxnLst>
    <dgm:cxn modelId="{A2B24C55-0528-4FF5-9888-900921039430}" type="presOf" srcId="{641BC27A-CFD0-43C1-9D24-2A5D8ED00E92}" destId="{1A8951BF-AB85-4A74-A533-0EBCBA11FA8D}" srcOrd="0" destOrd="0" presId="urn:microsoft.com/office/officeart/2005/8/layout/hList9"/>
    <dgm:cxn modelId="{43AF2528-92D1-47A4-B52A-644675F9923C}" type="presOf" srcId="{49A05D5F-9EC2-4288-AADD-AA0C23C141AB}" destId="{84F1869E-9D55-479D-A55E-AB4DF7F4C664}" srcOrd="0" destOrd="0" presId="urn:microsoft.com/office/officeart/2005/8/layout/hList9"/>
    <dgm:cxn modelId="{62DF293A-234D-4335-BAE4-DBA9EC658FAD}" srcId="{75E96CE4-E129-4248-8291-5175AD2D9BAB}" destId="{6D8D8BBC-3776-4B74-B41C-0EBD5775347C}" srcOrd="0" destOrd="0" parTransId="{A35A0113-B3F1-4BB8-A880-3B9252CC595C}" sibTransId="{1C5401FA-B802-4C68-A392-D35AE6D28A78}"/>
    <dgm:cxn modelId="{4EDEF2FD-908D-49F2-B8DC-ED8A38DCB142}" srcId="{8905CA31-5259-4CB9-AC6A-F91092CD8647}" destId="{641BC27A-CFD0-43C1-9D24-2A5D8ED00E92}" srcOrd="0" destOrd="0" parTransId="{6AA99F02-132F-4DA2-B67A-31F4FAC7CB39}" sibTransId="{789393E9-840A-4AF2-908F-C69B478A1844}"/>
    <dgm:cxn modelId="{74B34A0B-5E74-48AC-A3D9-82C69DBBD99E}" type="presOf" srcId="{497252A8-AE33-4D78-AC29-9DB537566C66}" destId="{448026C3-D357-427C-9A15-343CB65FE701}" srcOrd="0" destOrd="0" presId="urn:microsoft.com/office/officeart/2005/8/layout/hList9"/>
    <dgm:cxn modelId="{A59CF4E1-76C3-4035-97D4-F1F25DDB524A}" type="presOf" srcId="{6D8D8BBC-3776-4B74-B41C-0EBD5775347C}" destId="{A77E7F9C-C5C3-4BD5-9D27-5A6F1B90CE2D}" srcOrd="0" destOrd="0" presId="urn:microsoft.com/office/officeart/2005/8/layout/hList9"/>
    <dgm:cxn modelId="{CF8BACA7-00CF-45C3-813C-FCE69587625C}" type="presOf" srcId="{3899F7C1-46D2-49B7-AEA9-4562A70F8B73}" destId="{3DB4C1AD-8BC2-4F62-AF90-0A50CFCF9412}" srcOrd="0" destOrd="0" presId="urn:microsoft.com/office/officeart/2005/8/layout/hList9"/>
    <dgm:cxn modelId="{BE1F7F4D-D3E7-4F02-BF6E-BFFD5F0A4031}" srcId="{9D9EA10E-66A8-4BB3-AEE6-B776905993F0}" destId="{4FFA134F-2252-47E6-8B3E-211155297990}" srcOrd="1" destOrd="0" parTransId="{D15F3C07-8D5D-48D5-891F-6C394E41BA7C}" sibTransId="{8957F66D-EA71-41A9-96BE-33CEB10A5C6F}"/>
    <dgm:cxn modelId="{98F615E8-BD8F-4F79-BB40-B84BA457F034}" type="presOf" srcId="{641BC27A-CFD0-43C1-9D24-2A5D8ED00E92}" destId="{33E61101-3E51-4DBA-95F4-28E96DEF55BE}" srcOrd="1" destOrd="0" presId="urn:microsoft.com/office/officeart/2005/8/layout/hList9"/>
    <dgm:cxn modelId="{5D25C64E-C18E-4010-9763-F0CC5CF17B71}" srcId="{49A05D5F-9EC2-4288-AADD-AA0C23C141AB}" destId="{9D9EA10E-66A8-4BB3-AEE6-B776905993F0}" srcOrd="2" destOrd="0" parTransId="{59F3A662-E34D-4ED6-8EC1-139A6DE2229B}" sibTransId="{2C686C41-F454-4FF3-9ECC-7F6B529025D0}"/>
    <dgm:cxn modelId="{B0E9CEE7-8AD5-4C8B-AEF9-FDF06D029251}" type="presOf" srcId="{6396DF25-A679-45E2-8169-D1C1DD27D51B}" destId="{97F34493-DAAD-493B-95CF-91DF10650192}" srcOrd="1" destOrd="0" presId="urn:microsoft.com/office/officeart/2005/8/layout/hList9"/>
    <dgm:cxn modelId="{B229A267-DC07-4F5F-8AB7-B8D067EEE86A}" srcId="{49A05D5F-9EC2-4288-AADD-AA0C23C141AB}" destId="{3899F7C1-46D2-49B7-AEA9-4562A70F8B73}" srcOrd="1" destOrd="0" parTransId="{D40D48D1-99D4-43B5-8061-3299602EE202}" sibTransId="{34FAA712-0BAD-4207-887D-6090408D477B}"/>
    <dgm:cxn modelId="{68B64297-F8D1-4C75-8351-99D65CA5E41A}" type="presOf" srcId="{8905CA31-5259-4CB9-AC6A-F91092CD8647}" destId="{75BD8CAA-3696-4833-A602-EE587F8500A8}" srcOrd="0" destOrd="0" presId="urn:microsoft.com/office/officeart/2005/8/layout/hList9"/>
    <dgm:cxn modelId="{3A87EDDE-D438-445D-A608-A7723061386B}" srcId="{9D9EA10E-66A8-4BB3-AEE6-B776905993F0}" destId="{497252A8-AE33-4D78-AC29-9DB537566C66}" srcOrd="0" destOrd="0" parTransId="{4080614A-FAB0-470D-982F-D38997C60F8E}" sibTransId="{2AD7B8DF-A96A-42D6-BA04-6B3BB9C91655}"/>
    <dgm:cxn modelId="{73509B29-4BD7-4F51-979F-E36E3BEE4EC9}" type="presOf" srcId="{75E96CE4-E129-4248-8291-5175AD2D9BAB}" destId="{D1A64B3F-2790-4953-AB4D-50B94D47CE10}" srcOrd="0" destOrd="0" presId="urn:microsoft.com/office/officeart/2005/8/layout/hList9"/>
    <dgm:cxn modelId="{958B144D-D9F1-4015-B14C-972B0C8DFF05}" type="presOf" srcId="{6396DF25-A679-45E2-8169-D1C1DD27D51B}" destId="{F09D91CD-7DCF-4F71-9380-B66CC4AF2531}" srcOrd="0" destOrd="0" presId="urn:microsoft.com/office/officeart/2005/8/layout/hList9"/>
    <dgm:cxn modelId="{464F494D-6755-4F56-98A2-F5386A450C73}" type="presOf" srcId="{6D8D8BBC-3776-4B74-B41C-0EBD5775347C}" destId="{FF6B8053-F35C-4237-9070-F7A6D9D7C43E}" srcOrd="1" destOrd="0" presId="urn:microsoft.com/office/officeart/2005/8/layout/hList9"/>
    <dgm:cxn modelId="{696AA720-12AC-4A50-B4FA-574445B49702}" type="presOf" srcId="{4FFA134F-2252-47E6-8B3E-211155297990}" destId="{16EF784F-B03D-41FA-9C8E-B7E9B7BE99E0}" srcOrd="1" destOrd="0" presId="urn:microsoft.com/office/officeart/2005/8/layout/hList9"/>
    <dgm:cxn modelId="{FC876CCC-2EE5-4556-A938-AFED008B16F1}" type="presOf" srcId="{4FFA134F-2252-47E6-8B3E-211155297990}" destId="{E747C50E-29F9-4A5A-99C9-5FF6575D69E1}" srcOrd="0" destOrd="0" presId="urn:microsoft.com/office/officeart/2005/8/layout/hList9"/>
    <dgm:cxn modelId="{5743E867-D277-45C3-9171-DAC79DC94EB9}" type="presOf" srcId="{9D9EA10E-66A8-4BB3-AEE6-B776905993F0}" destId="{952B98E4-0119-47C0-90C6-C34B51BC0FEC}" srcOrd="0" destOrd="0" presId="urn:microsoft.com/office/officeart/2005/8/layout/hList9"/>
    <dgm:cxn modelId="{3D3D191A-31B6-4F02-80B1-704080CF415A}" srcId="{3899F7C1-46D2-49B7-AEA9-4562A70F8B73}" destId="{6396DF25-A679-45E2-8169-D1C1DD27D51B}" srcOrd="0" destOrd="0" parTransId="{F1460246-97FD-43BC-BA56-1EA95623C5FD}" sibTransId="{317F64A3-603E-4101-AB65-5EA28DB5A78E}"/>
    <dgm:cxn modelId="{6FDC2FF8-071C-45C6-ACFF-CA8F80123B76}" srcId="{49A05D5F-9EC2-4288-AADD-AA0C23C141AB}" destId="{75E96CE4-E129-4248-8291-5175AD2D9BAB}" srcOrd="3" destOrd="0" parTransId="{1E7499ED-AB02-4AF0-B55F-97CE971FADC0}" sibTransId="{5F696254-03EB-44CB-ABCE-62E62C0A2698}"/>
    <dgm:cxn modelId="{B2740956-899D-4DCF-89C0-B1ADC8CB4915}" type="presOf" srcId="{497252A8-AE33-4D78-AC29-9DB537566C66}" destId="{84682AF1-6B88-423C-AF1E-144BC6AE33A3}" srcOrd="1" destOrd="0" presId="urn:microsoft.com/office/officeart/2005/8/layout/hList9"/>
    <dgm:cxn modelId="{E72380A2-E8CA-4D80-B5F9-7C3BA6CB92C1}" srcId="{49A05D5F-9EC2-4288-AADD-AA0C23C141AB}" destId="{8905CA31-5259-4CB9-AC6A-F91092CD8647}" srcOrd="0" destOrd="0" parTransId="{A0682801-9CAC-440A-8D4D-B437EAD91083}" sibTransId="{B389C2C5-AF9D-4C52-8E5E-136CA0EA043C}"/>
    <dgm:cxn modelId="{E8232841-CB93-4D41-A4FD-74F8C35F5615}" type="presParOf" srcId="{84F1869E-9D55-479D-A55E-AB4DF7F4C664}" destId="{58F3A27B-E65D-4AAA-A4F9-D321F94E8F6C}" srcOrd="0" destOrd="0" presId="urn:microsoft.com/office/officeart/2005/8/layout/hList9"/>
    <dgm:cxn modelId="{1D7E5D93-8671-4746-9F00-A97DDDAAD14A}" type="presParOf" srcId="{84F1869E-9D55-479D-A55E-AB4DF7F4C664}" destId="{4CEDE59E-8829-4E72-B3E4-EDDEC86BED7A}" srcOrd="1" destOrd="0" presId="urn:microsoft.com/office/officeart/2005/8/layout/hList9"/>
    <dgm:cxn modelId="{EE01BA96-1282-408E-BAD1-12FF625ADD47}" type="presParOf" srcId="{4CEDE59E-8829-4E72-B3E4-EDDEC86BED7A}" destId="{C61FE600-3363-4954-91EF-89059F6CC4B3}" srcOrd="0" destOrd="0" presId="urn:microsoft.com/office/officeart/2005/8/layout/hList9"/>
    <dgm:cxn modelId="{8388B2AE-E5EA-4DE1-AD5D-76579C50F16F}" type="presParOf" srcId="{4CEDE59E-8829-4E72-B3E4-EDDEC86BED7A}" destId="{43D2DA2E-2C5C-44D3-A4B6-6954323D34FB}" srcOrd="1" destOrd="0" presId="urn:microsoft.com/office/officeart/2005/8/layout/hList9"/>
    <dgm:cxn modelId="{63639A9A-01F5-4969-8B30-60C610056072}" type="presParOf" srcId="{43D2DA2E-2C5C-44D3-A4B6-6954323D34FB}" destId="{1A8951BF-AB85-4A74-A533-0EBCBA11FA8D}" srcOrd="0" destOrd="0" presId="urn:microsoft.com/office/officeart/2005/8/layout/hList9"/>
    <dgm:cxn modelId="{DB33F36B-E768-4658-AE6A-2C83AE15746C}" type="presParOf" srcId="{43D2DA2E-2C5C-44D3-A4B6-6954323D34FB}" destId="{33E61101-3E51-4DBA-95F4-28E96DEF55BE}" srcOrd="1" destOrd="0" presId="urn:microsoft.com/office/officeart/2005/8/layout/hList9"/>
    <dgm:cxn modelId="{168ACC19-DCD4-4900-943E-A70D5D3524C0}" type="presParOf" srcId="{84F1869E-9D55-479D-A55E-AB4DF7F4C664}" destId="{44223010-9ECF-4E60-8D1A-36432F5FA3E1}" srcOrd="2" destOrd="0" presId="urn:microsoft.com/office/officeart/2005/8/layout/hList9"/>
    <dgm:cxn modelId="{10FD3BFA-A8FB-401E-A5D4-5EBDAD8A2A1E}" type="presParOf" srcId="{84F1869E-9D55-479D-A55E-AB4DF7F4C664}" destId="{75BD8CAA-3696-4833-A602-EE587F8500A8}" srcOrd="3" destOrd="0" presId="urn:microsoft.com/office/officeart/2005/8/layout/hList9"/>
    <dgm:cxn modelId="{605FA462-C752-4DD0-BDC3-9F81BA530E93}" type="presParOf" srcId="{84F1869E-9D55-479D-A55E-AB4DF7F4C664}" destId="{0992EED8-2126-4E7B-B30A-9358EEE0AA01}" srcOrd="4" destOrd="0" presId="urn:microsoft.com/office/officeart/2005/8/layout/hList9"/>
    <dgm:cxn modelId="{9523EC69-5CAC-4DE0-AD4A-9C1C8CD1D6FC}" type="presParOf" srcId="{84F1869E-9D55-479D-A55E-AB4DF7F4C664}" destId="{D8372D7D-1DC9-435E-8C9B-D9616FB4B420}" srcOrd="5" destOrd="0" presId="urn:microsoft.com/office/officeart/2005/8/layout/hList9"/>
    <dgm:cxn modelId="{E721263A-2AFE-4C8D-9BA4-00C076A5E018}" type="presParOf" srcId="{84F1869E-9D55-479D-A55E-AB4DF7F4C664}" destId="{0125822E-889D-474E-96DB-66C7936FACE2}" srcOrd="6" destOrd="0" presId="urn:microsoft.com/office/officeart/2005/8/layout/hList9"/>
    <dgm:cxn modelId="{1B5AF3DB-D87E-44EF-A542-1138C773187E}" type="presParOf" srcId="{0125822E-889D-474E-96DB-66C7936FACE2}" destId="{95119D54-4FF9-437A-8653-A7A67B97E76C}" srcOrd="0" destOrd="0" presId="urn:microsoft.com/office/officeart/2005/8/layout/hList9"/>
    <dgm:cxn modelId="{2CDE4606-53B5-4430-9CC3-6727BD9AC471}" type="presParOf" srcId="{0125822E-889D-474E-96DB-66C7936FACE2}" destId="{4DC3E50D-261E-4079-85BC-E6CBF0E2104D}" srcOrd="1" destOrd="0" presId="urn:microsoft.com/office/officeart/2005/8/layout/hList9"/>
    <dgm:cxn modelId="{02F1AAAF-D225-4A6B-B8B4-D72ADCAD0735}" type="presParOf" srcId="{4DC3E50D-261E-4079-85BC-E6CBF0E2104D}" destId="{F09D91CD-7DCF-4F71-9380-B66CC4AF2531}" srcOrd="0" destOrd="0" presId="urn:microsoft.com/office/officeart/2005/8/layout/hList9"/>
    <dgm:cxn modelId="{49821291-BED6-4D99-99E8-3655786AE67B}" type="presParOf" srcId="{4DC3E50D-261E-4079-85BC-E6CBF0E2104D}" destId="{97F34493-DAAD-493B-95CF-91DF10650192}" srcOrd="1" destOrd="0" presId="urn:microsoft.com/office/officeart/2005/8/layout/hList9"/>
    <dgm:cxn modelId="{AC11128E-6B72-4431-AF9F-E8498665F87D}" type="presParOf" srcId="{84F1869E-9D55-479D-A55E-AB4DF7F4C664}" destId="{AAE7F5A5-3B38-43F5-9254-9DF031BAD3B4}" srcOrd="7" destOrd="0" presId="urn:microsoft.com/office/officeart/2005/8/layout/hList9"/>
    <dgm:cxn modelId="{07524A47-F4FB-44B9-B83B-F3D17188748A}" type="presParOf" srcId="{84F1869E-9D55-479D-A55E-AB4DF7F4C664}" destId="{3DB4C1AD-8BC2-4F62-AF90-0A50CFCF9412}" srcOrd="8" destOrd="0" presId="urn:microsoft.com/office/officeart/2005/8/layout/hList9"/>
    <dgm:cxn modelId="{34C1ACA9-4B19-4977-A449-4BD7860E6BB3}" type="presParOf" srcId="{84F1869E-9D55-479D-A55E-AB4DF7F4C664}" destId="{546D9B1D-EC63-4077-81B8-927D209A7F97}" srcOrd="9" destOrd="0" presId="urn:microsoft.com/office/officeart/2005/8/layout/hList9"/>
    <dgm:cxn modelId="{9987BCDA-C724-4EA6-A35B-5D5F75154093}" type="presParOf" srcId="{84F1869E-9D55-479D-A55E-AB4DF7F4C664}" destId="{8DB7161B-C1A3-41AF-8445-341FCB9E1AC2}" srcOrd="10" destOrd="0" presId="urn:microsoft.com/office/officeart/2005/8/layout/hList9"/>
    <dgm:cxn modelId="{367ECDFF-2426-4A78-90A6-AC6D089C5554}" type="presParOf" srcId="{84F1869E-9D55-479D-A55E-AB4DF7F4C664}" destId="{163C8C18-5148-4D9D-9504-E18D34C5DAAE}" srcOrd="11" destOrd="0" presId="urn:microsoft.com/office/officeart/2005/8/layout/hList9"/>
    <dgm:cxn modelId="{B53DC87E-BAF4-47E9-B0DE-E43417ADF377}" type="presParOf" srcId="{163C8C18-5148-4D9D-9504-E18D34C5DAAE}" destId="{D1296E67-C14B-4CCD-9AA9-ED63A17973C7}" srcOrd="0" destOrd="0" presId="urn:microsoft.com/office/officeart/2005/8/layout/hList9"/>
    <dgm:cxn modelId="{CA3CB736-7E71-4BCD-938D-7509F70841FB}" type="presParOf" srcId="{163C8C18-5148-4D9D-9504-E18D34C5DAAE}" destId="{CC21EE9C-8DFB-4167-AC69-049B4C932656}" srcOrd="1" destOrd="0" presId="urn:microsoft.com/office/officeart/2005/8/layout/hList9"/>
    <dgm:cxn modelId="{A2C8CEBE-F4F7-49CF-9357-5D92566C02C3}" type="presParOf" srcId="{CC21EE9C-8DFB-4167-AC69-049B4C932656}" destId="{448026C3-D357-427C-9A15-343CB65FE701}" srcOrd="0" destOrd="0" presId="urn:microsoft.com/office/officeart/2005/8/layout/hList9"/>
    <dgm:cxn modelId="{70BE6E36-1555-496B-8EF7-F699509DB1E2}" type="presParOf" srcId="{CC21EE9C-8DFB-4167-AC69-049B4C932656}" destId="{84682AF1-6B88-423C-AF1E-144BC6AE33A3}" srcOrd="1" destOrd="0" presId="urn:microsoft.com/office/officeart/2005/8/layout/hList9"/>
    <dgm:cxn modelId="{80EDDD70-53F0-4DBD-8B2D-384EEC8ED9D3}" type="presParOf" srcId="{163C8C18-5148-4D9D-9504-E18D34C5DAAE}" destId="{A6E63F70-F8FC-42B6-9AB3-1EF15F1DB0D9}" srcOrd="2" destOrd="0" presId="urn:microsoft.com/office/officeart/2005/8/layout/hList9"/>
    <dgm:cxn modelId="{BCC4AD71-B7BC-4D93-AD04-CF5CB7F6AF17}" type="presParOf" srcId="{A6E63F70-F8FC-42B6-9AB3-1EF15F1DB0D9}" destId="{E747C50E-29F9-4A5A-99C9-5FF6575D69E1}" srcOrd="0" destOrd="0" presId="urn:microsoft.com/office/officeart/2005/8/layout/hList9"/>
    <dgm:cxn modelId="{CC20A1EA-F61D-4238-BF5F-DAC4E97DE464}" type="presParOf" srcId="{A6E63F70-F8FC-42B6-9AB3-1EF15F1DB0D9}" destId="{16EF784F-B03D-41FA-9C8E-B7E9B7BE99E0}" srcOrd="1" destOrd="0" presId="urn:microsoft.com/office/officeart/2005/8/layout/hList9"/>
    <dgm:cxn modelId="{11408F00-AF71-4F24-9576-2458E899C4B0}" type="presParOf" srcId="{84F1869E-9D55-479D-A55E-AB4DF7F4C664}" destId="{C9D377F5-D6C2-4689-AD28-D2C6CFB61D1D}" srcOrd="12" destOrd="0" presId="urn:microsoft.com/office/officeart/2005/8/layout/hList9"/>
    <dgm:cxn modelId="{8093F7D2-BA39-45F4-A139-2CD1D04BCD1F}" type="presParOf" srcId="{84F1869E-9D55-479D-A55E-AB4DF7F4C664}" destId="{952B98E4-0119-47C0-90C6-C34B51BC0FEC}" srcOrd="13" destOrd="0" presId="urn:microsoft.com/office/officeart/2005/8/layout/hList9"/>
    <dgm:cxn modelId="{5554AB4B-1CF0-46FE-810F-09B154A8394C}" type="presParOf" srcId="{84F1869E-9D55-479D-A55E-AB4DF7F4C664}" destId="{F7757CA6-C5F7-4E5B-B4AC-143B323A74AD}" srcOrd="14" destOrd="0" presId="urn:microsoft.com/office/officeart/2005/8/layout/hList9"/>
    <dgm:cxn modelId="{FC7B4E0A-1170-4A1B-9F19-0A25E2035027}" type="presParOf" srcId="{84F1869E-9D55-479D-A55E-AB4DF7F4C664}" destId="{180C238B-9A51-472C-9990-4ADD46B7164D}" srcOrd="15" destOrd="0" presId="urn:microsoft.com/office/officeart/2005/8/layout/hList9"/>
    <dgm:cxn modelId="{0E32C631-2076-4FE7-A896-65F63FB95623}" type="presParOf" srcId="{84F1869E-9D55-479D-A55E-AB4DF7F4C664}" destId="{F3213D5C-983A-4A8D-98CC-2BBB030E4E01}" srcOrd="16" destOrd="0" presId="urn:microsoft.com/office/officeart/2005/8/layout/hList9"/>
    <dgm:cxn modelId="{F1947376-28F9-4AC9-AADF-77F053266A87}" type="presParOf" srcId="{F3213D5C-983A-4A8D-98CC-2BBB030E4E01}" destId="{8BA52BA2-0C2A-48F9-8930-E8EB4D983AEC}" srcOrd="0" destOrd="0" presId="urn:microsoft.com/office/officeart/2005/8/layout/hList9"/>
    <dgm:cxn modelId="{C9940E7F-94D6-4BC5-BA85-3CB3D24F886C}" type="presParOf" srcId="{F3213D5C-983A-4A8D-98CC-2BBB030E4E01}" destId="{35F24B55-AC7A-487C-8206-F2B23639B9D5}" srcOrd="1" destOrd="0" presId="urn:microsoft.com/office/officeart/2005/8/layout/hList9"/>
    <dgm:cxn modelId="{559C7045-7770-41B7-A4DC-B69C518B25E1}" type="presParOf" srcId="{35F24B55-AC7A-487C-8206-F2B23639B9D5}" destId="{A77E7F9C-C5C3-4BD5-9D27-5A6F1B90CE2D}" srcOrd="0" destOrd="0" presId="urn:microsoft.com/office/officeart/2005/8/layout/hList9"/>
    <dgm:cxn modelId="{5385208C-FD97-4B2B-A746-D639D4E6EAAC}" type="presParOf" srcId="{35F24B55-AC7A-487C-8206-F2B23639B9D5}" destId="{FF6B8053-F35C-4237-9070-F7A6D9D7C43E}" srcOrd="1" destOrd="0" presId="urn:microsoft.com/office/officeart/2005/8/layout/hList9"/>
    <dgm:cxn modelId="{1D03C665-EFE3-4892-ACCA-03FC2EE70B0B}" type="presParOf" srcId="{84F1869E-9D55-479D-A55E-AB4DF7F4C664}" destId="{B9F89C32-14AA-4348-8744-6172BA3B5A2D}" srcOrd="17" destOrd="0" presId="urn:microsoft.com/office/officeart/2005/8/layout/hList9"/>
    <dgm:cxn modelId="{9209AA71-8032-4B7B-A851-8352A50E2272}" type="presParOf" srcId="{84F1869E-9D55-479D-A55E-AB4DF7F4C664}" destId="{D1A64B3F-2790-4953-AB4D-50B94D47CE10}" srcOrd="18" destOrd="0" presId="urn:microsoft.com/office/officeart/2005/8/layout/hList9"/>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04D1239-D8BF-42D6-826D-F1820146CEBB}"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US"/>
        </a:p>
      </dgm:t>
    </dgm:pt>
    <dgm:pt modelId="{384B8A26-A6B5-4790-8D58-5DFE7A5D73E8}">
      <dgm:prSet phldrT="[Text]" custT="1"/>
      <dgm:spPr/>
      <dgm:t>
        <a:bodyPr/>
        <a:lstStyle/>
        <a:p>
          <a:r>
            <a:rPr lang="en-US" sz="1000"/>
            <a:t>Using the KCAS</a:t>
          </a:r>
        </a:p>
      </dgm:t>
    </dgm:pt>
    <dgm:pt modelId="{FF527D98-7238-44C6-8243-78E9EEDF8D22}" type="parTrans" cxnId="{62808B27-1E48-423C-A49B-6B3DFAEAE58A}">
      <dgm:prSet/>
      <dgm:spPr/>
      <dgm:t>
        <a:bodyPr/>
        <a:lstStyle/>
        <a:p>
          <a:endParaRPr lang="en-US"/>
        </a:p>
      </dgm:t>
    </dgm:pt>
    <dgm:pt modelId="{62FF6AC0-E950-4C18-BDF2-26E9964F8D44}" type="sibTrans" cxnId="{62808B27-1E48-423C-A49B-6B3DFAEAE58A}">
      <dgm:prSet/>
      <dgm:spPr/>
      <dgm:t>
        <a:bodyPr/>
        <a:lstStyle/>
        <a:p>
          <a:endParaRPr lang="en-US"/>
        </a:p>
      </dgm:t>
    </dgm:pt>
    <dgm:pt modelId="{9FB7D80C-D63A-4CEF-9DF7-4A46011911FE}">
      <dgm:prSet phldrT="[Text]" custT="1"/>
      <dgm:spPr/>
      <dgm:t>
        <a:bodyPr/>
        <a:lstStyle/>
        <a:p>
          <a:r>
            <a:rPr lang="en-US" sz="1050"/>
            <a:t>1. Identify the grade level standards that all students are expected to know and be able to do</a:t>
          </a:r>
        </a:p>
      </dgm:t>
    </dgm:pt>
    <dgm:pt modelId="{82EED50A-0FF6-40A2-BC3E-EFF766A0C4F5}" type="parTrans" cxnId="{8CD3D531-CD8E-414B-A05F-C15F7AC11C00}">
      <dgm:prSet/>
      <dgm:spPr/>
      <dgm:t>
        <a:bodyPr/>
        <a:lstStyle/>
        <a:p>
          <a:endParaRPr lang="en-US"/>
        </a:p>
      </dgm:t>
    </dgm:pt>
    <dgm:pt modelId="{9DEFB9CA-BE9C-47FD-9C1D-121F308000F8}" type="sibTrans" cxnId="{8CD3D531-CD8E-414B-A05F-C15F7AC11C00}">
      <dgm:prSet/>
      <dgm:spPr/>
      <dgm:t>
        <a:bodyPr/>
        <a:lstStyle/>
        <a:p>
          <a:endParaRPr lang="en-US"/>
        </a:p>
      </dgm:t>
    </dgm:pt>
    <dgm:pt modelId="{BB34FB3A-B2A7-452D-BCA3-A64A0BAB9894}">
      <dgm:prSet phldrT="[Text]" custT="1"/>
      <dgm:spPr/>
      <dgm:t>
        <a:bodyPr/>
        <a:lstStyle/>
        <a:p>
          <a:r>
            <a:rPr lang="en-US" sz="1000"/>
            <a:t>Prioritize</a:t>
          </a:r>
        </a:p>
      </dgm:t>
    </dgm:pt>
    <dgm:pt modelId="{D095B63C-E8C5-415F-A2D1-402D273F7070}" type="parTrans" cxnId="{0CBB727F-09D1-4114-A127-35D1704EEFB8}">
      <dgm:prSet/>
      <dgm:spPr/>
      <dgm:t>
        <a:bodyPr/>
        <a:lstStyle/>
        <a:p>
          <a:endParaRPr lang="en-US"/>
        </a:p>
      </dgm:t>
    </dgm:pt>
    <dgm:pt modelId="{ADAF30C8-79E5-454B-AF61-312478412F5F}" type="sibTrans" cxnId="{0CBB727F-09D1-4114-A127-35D1704EEFB8}">
      <dgm:prSet/>
      <dgm:spPr/>
      <dgm:t>
        <a:bodyPr/>
        <a:lstStyle/>
        <a:p>
          <a:endParaRPr lang="en-US"/>
        </a:p>
      </dgm:t>
    </dgm:pt>
    <dgm:pt modelId="{563EF5BB-4570-48F5-9285-FE0944A03081}">
      <dgm:prSet phldrT="[Text]" custT="1"/>
      <dgm:spPr/>
      <dgm:t>
        <a:bodyPr/>
        <a:lstStyle/>
        <a:p>
          <a:r>
            <a:rPr lang="en-US" sz="1050"/>
            <a:t>3. Prioritize the skill area(s) that will have the greatest impact </a:t>
          </a:r>
        </a:p>
        <a:p>
          <a:endParaRPr lang="en-US" sz="900"/>
        </a:p>
      </dgm:t>
    </dgm:pt>
    <dgm:pt modelId="{7686305D-1FF9-4586-BA85-13AFC611E807}" type="parTrans" cxnId="{798BD0A0-46D3-4414-A083-2C77738BF95D}">
      <dgm:prSet/>
      <dgm:spPr/>
      <dgm:t>
        <a:bodyPr/>
        <a:lstStyle/>
        <a:p>
          <a:endParaRPr lang="en-US"/>
        </a:p>
      </dgm:t>
    </dgm:pt>
    <dgm:pt modelId="{0643051B-846B-4AFF-9C12-E630EFAFC98A}" type="sibTrans" cxnId="{798BD0A0-46D3-4414-A083-2C77738BF95D}">
      <dgm:prSet/>
      <dgm:spPr/>
      <dgm:t>
        <a:bodyPr/>
        <a:lstStyle/>
        <a:p>
          <a:endParaRPr lang="en-US"/>
        </a:p>
      </dgm:t>
    </dgm:pt>
    <dgm:pt modelId="{7E6A9D27-82DC-423D-ADD8-46BEC656819F}">
      <dgm:prSet phldrT="[Text]" custT="1"/>
      <dgm:spPr/>
      <dgm:t>
        <a:bodyPr/>
        <a:lstStyle/>
        <a:p>
          <a:r>
            <a:rPr lang="en-US" sz="1000"/>
            <a:t>Write</a:t>
          </a:r>
        </a:p>
      </dgm:t>
    </dgm:pt>
    <dgm:pt modelId="{C19871DE-29B9-419F-B168-F090A72AF5FB}" type="parTrans" cxnId="{BD9F8165-A913-418C-A02E-975C4332139D}">
      <dgm:prSet/>
      <dgm:spPr/>
      <dgm:t>
        <a:bodyPr/>
        <a:lstStyle/>
        <a:p>
          <a:endParaRPr lang="en-US"/>
        </a:p>
      </dgm:t>
    </dgm:pt>
    <dgm:pt modelId="{5A941B61-1245-495B-95D2-A94FA377F5C6}" type="sibTrans" cxnId="{BD9F8165-A913-418C-A02E-975C4332139D}">
      <dgm:prSet/>
      <dgm:spPr/>
      <dgm:t>
        <a:bodyPr/>
        <a:lstStyle/>
        <a:p>
          <a:endParaRPr lang="en-US"/>
        </a:p>
      </dgm:t>
    </dgm:pt>
    <dgm:pt modelId="{2ADA363A-A45B-4E98-AA9E-06CEFCE7059B}">
      <dgm:prSet phldrT="[Text]" custT="1"/>
      <dgm:spPr/>
      <dgm:t>
        <a:bodyPr/>
        <a:lstStyle/>
        <a:p>
          <a:pPr>
            <a:lnSpc>
              <a:spcPct val="90000"/>
            </a:lnSpc>
            <a:spcAft>
              <a:spcPct val="35000"/>
            </a:spcAft>
          </a:pPr>
          <a:r>
            <a:rPr lang="en-US" sz="1050"/>
            <a:t>  </a:t>
          </a:r>
          <a:r>
            <a:rPr lang="en-US" sz="1050" dirty="0" smtClean="0">
              <a:solidFill>
                <a:sysClr val="windowText" lastClr="000000">
                  <a:hueOff val="0"/>
                  <a:satOff val="0"/>
                  <a:lumOff val="0"/>
                  <a:alphaOff val="0"/>
                </a:sysClr>
              </a:solidFill>
              <a:latin typeface="Calibri"/>
              <a:ea typeface="+mn-ea"/>
              <a:cs typeface="+mn-cs"/>
            </a:rPr>
            <a:t>4. Write Measurable Annual Goals to include:</a:t>
          </a:r>
        </a:p>
        <a:p>
          <a:pPr>
            <a:lnSpc>
              <a:spcPct val="100000"/>
            </a:lnSpc>
            <a:spcAft>
              <a:spcPts val="0"/>
            </a:spcAft>
          </a:pPr>
          <a:r>
            <a:rPr lang="en-US" sz="1050" b="1" dirty="0" smtClean="0">
              <a:solidFill>
                <a:sysClr val="windowText" lastClr="000000">
                  <a:hueOff val="0"/>
                  <a:satOff val="0"/>
                  <a:lumOff val="0"/>
                  <a:alphaOff val="0"/>
                </a:sysClr>
              </a:solidFill>
              <a:latin typeface="Calibri"/>
              <a:ea typeface="+mn-ea"/>
              <a:cs typeface="+mn-cs"/>
            </a:rPr>
            <a:t>a.  A</a:t>
          </a:r>
          <a:r>
            <a:rPr lang="en-US" sz="1050" dirty="0" smtClean="0">
              <a:solidFill>
                <a:sysClr val="windowText" lastClr="000000">
                  <a:hueOff val="0"/>
                  <a:satOff val="0"/>
                  <a:lumOff val="0"/>
                  <a:alphaOff val="0"/>
                </a:sysClr>
              </a:solidFill>
              <a:latin typeface="Calibri"/>
              <a:ea typeface="+mn-ea"/>
              <a:cs typeface="+mn-cs"/>
            </a:rPr>
            <a:t>udience</a:t>
          </a:r>
        </a:p>
        <a:p>
          <a:pPr>
            <a:lnSpc>
              <a:spcPct val="100000"/>
            </a:lnSpc>
            <a:spcAft>
              <a:spcPts val="0"/>
            </a:spcAft>
          </a:pPr>
          <a:r>
            <a:rPr lang="en-US" sz="1050" b="1" dirty="0" smtClean="0">
              <a:solidFill>
                <a:sysClr val="windowText" lastClr="000000">
                  <a:hueOff val="0"/>
                  <a:satOff val="0"/>
                  <a:lumOff val="0"/>
                  <a:alphaOff val="0"/>
                </a:sysClr>
              </a:solidFill>
              <a:latin typeface="Calibri"/>
              <a:ea typeface="+mn-ea"/>
              <a:cs typeface="+mn-cs"/>
            </a:rPr>
            <a:t>b.  B</a:t>
          </a:r>
          <a:r>
            <a:rPr lang="en-US" sz="1050" dirty="0" smtClean="0">
              <a:solidFill>
                <a:sysClr val="windowText" lastClr="000000">
                  <a:hueOff val="0"/>
                  <a:satOff val="0"/>
                  <a:lumOff val="0"/>
                  <a:alphaOff val="0"/>
                </a:sysClr>
              </a:solidFill>
              <a:latin typeface="Calibri"/>
              <a:ea typeface="+mn-ea"/>
              <a:cs typeface="+mn-cs"/>
            </a:rPr>
            <a:t>ehavior</a:t>
          </a:r>
        </a:p>
        <a:p>
          <a:pPr>
            <a:lnSpc>
              <a:spcPct val="100000"/>
            </a:lnSpc>
            <a:spcAft>
              <a:spcPts val="0"/>
            </a:spcAft>
          </a:pPr>
          <a:r>
            <a:rPr lang="en-US" sz="1050" b="1" dirty="0" smtClean="0">
              <a:solidFill>
                <a:sysClr val="windowText" lastClr="000000">
                  <a:hueOff val="0"/>
                  <a:satOff val="0"/>
                  <a:lumOff val="0"/>
                  <a:alphaOff val="0"/>
                </a:sysClr>
              </a:solidFill>
              <a:latin typeface="Calibri"/>
              <a:ea typeface="+mn-ea"/>
              <a:cs typeface="+mn-cs"/>
            </a:rPr>
            <a:t>c.  C</a:t>
          </a:r>
          <a:r>
            <a:rPr lang="en-US" sz="1050" dirty="0" smtClean="0">
              <a:solidFill>
                <a:sysClr val="windowText" lastClr="000000">
                  <a:hueOff val="0"/>
                  <a:satOff val="0"/>
                  <a:lumOff val="0"/>
                  <a:alphaOff val="0"/>
                </a:sysClr>
              </a:solidFill>
              <a:latin typeface="Calibri"/>
              <a:ea typeface="+mn-ea"/>
              <a:cs typeface="+mn-cs"/>
            </a:rPr>
            <a:t>ircumstances</a:t>
          </a:r>
        </a:p>
        <a:p>
          <a:pPr>
            <a:lnSpc>
              <a:spcPct val="100000"/>
            </a:lnSpc>
            <a:spcAft>
              <a:spcPts val="0"/>
            </a:spcAft>
          </a:pPr>
          <a:r>
            <a:rPr lang="en-US" sz="1050" b="1" dirty="0" smtClean="0">
              <a:solidFill>
                <a:sysClr val="windowText" lastClr="000000">
                  <a:hueOff val="0"/>
                  <a:satOff val="0"/>
                  <a:lumOff val="0"/>
                  <a:alphaOff val="0"/>
                </a:sysClr>
              </a:solidFill>
              <a:latin typeface="Calibri"/>
              <a:ea typeface="+mn-ea"/>
              <a:cs typeface="+mn-cs"/>
            </a:rPr>
            <a:t>d.  D</a:t>
          </a:r>
          <a:r>
            <a:rPr lang="en-US" sz="1050" dirty="0" smtClean="0">
              <a:solidFill>
                <a:sysClr val="windowText" lastClr="000000">
                  <a:hueOff val="0"/>
                  <a:satOff val="0"/>
                  <a:lumOff val="0"/>
                  <a:alphaOff val="0"/>
                </a:sysClr>
              </a:solidFill>
              <a:latin typeface="Calibri"/>
              <a:ea typeface="+mn-ea"/>
              <a:cs typeface="+mn-cs"/>
            </a:rPr>
            <a:t>egree/Criterion</a:t>
          </a:r>
        </a:p>
        <a:p>
          <a:pPr>
            <a:lnSpc>
              <a:spcPct val="100000"/>
            </a:lnSpc>
            <a:spcAft>
              <a:spcPts val="0"/>
            </a:spcAft>
          </a:pPr>
          <a:r>
            <a:rPr lang="en-US" sz="1050" b="1" dirty="0" smtClean="0">
              <a:solidFill>
                <a:sysClr val="windowText" lastClr="000000">
                  <a:hueOff val="0"/>
                  <a:satOff val="0"/>
                  <a:lumOff val="0"/>
                  <a:alphaOff val="0"/>
                </a:sysClr>
              </a:solidFill>
              <a:latin typeface="Calibri"/>
              <a:ea typeface="+mn-ea"/>
              <a:cs typeface="+mn-cs"/>
            </a:rPr>
            <a:t>e.  E</a:t>
          </a:r>
          <a:r>
            <a:rPr lang="en-US" sz="1050" dirty="0" smtClean="0">
              <a:solidFill>
                <a:sysClr val="windowText" lastClr="000000">
                  <a:hueOff val="0"/>
                  <a:satOff val="0"/>
                  <a:lumOff val="0"/>
                  <a:alphaOff val="0"/>
                </a:sysClr>
              </a:solidFill>
              <a:latin typeface="Calibri"/>
              <a:ea typeface="+mn-ea"/>
              <a:cs typeface="+mn-cs"/>
            </a:rPr>
            <a:t>valuation/Method  </a:t>
          </a:r>
        </a:p>
        <a:p>
          <a:pPr>
            <a:lnSpc>
              <a:spcPct val="100000"/>
            </a:lnSpc>
            <a:spcAft>
              <a:spcPts val="0"/>
            </a:spcAft>
          </a:pPr>
          <a:r>
            <a:rPr lang="en-US" sz="1050" dirty="0" smtClean="0">
              <a:solidFill>
                <a:sysClr val="windowText" lastClr="000000">
                  <a:hueOff val="0"/>
                  <a:satOff val="0"/>
                  <a:lumOff val="0"/>
                  <a:alphaOff val="0"/>
                </a:sysClr>
              </a:solidFill>
              <a:latin typeface="Calibri"/>
              <a:ea typeface="+mn-ea"/>
              <a:cs typeface="+mn-cs"/>
            </a:rPr>
            <a:t>     of Measurement </a:t>
          </a:r>
          <a:endParaRPr lang="en-US" sz="1050"/>
        </a:p>
      </dgm:t>
    </dgm:pt>
    <dgm:pt modelId="{D6ADABFD-0BD4-483E-AA51-85DFC0EF2C04}" type="parTrans" cxnId="{8139E2E7-EC58-42BD-9BF1-2D601EBDA86D}">
      <dgm:prSet/>
      <dgm:spPr/>
      <dgm:t>
        <a:bodyPr/>
        <a:lstStyle/>
        <a:p>
          <a:endParaRPr lang="en-US"/>
        </a:p>
      </dgm:t>
    </dgm:pt>
    <dgm:pt modelId="{ADE76274-D759-45FE-9E3D-DFE930574E89}" type="sibTrans" cxnId="{8139E2E7-EC58-42BD-9BF1-2D601EBDA86D}">
      <dgm:prSet/>
      <dgm:spPr/>
      <dgm:t>
        <a:bodyPr/>
        <a:lstStyle/>
        <a:p>
          <a:endParaRPr lang="en-US"/>
        </a:p>
      </dgm:t>
    </dgm:pt>
    <dgm:pt modelId="{AA05B04C-3BE6-4E71-8226-00C84F62DCC6}">
      <dgm:prSet custT="1"/>
      <dgm:spPr/>
      <dgm:t>
        <a:bodyPr/>
        <a:lstStyle/>
        <a:p>
          <a:r>
            <a:rPr lang="en-US" sz="1000"/>
            <a:t>Using the Present Levels</a:t>
          </a:r>
        </a:p>
      </dgm:t>
    </dgm:pt>
    <dgm:pt modelId="{BB921DAD-8271-4D34-8232-F5B8E9B0BB57}" type="parTrans" cxnId="{202B2673-BDC8-4EE6-9D98-702FD417E28A}">
      <dgm:prSet/>
      <dgm:spPr/>
      <dgm:t>
        <a:bodyPr/>
        <a:lstStyle/>
        <a:p>
          <a:endParaRPr lang="en-US"/>
        </a:p>
      </dgm:t>
    </dgm:pt>
    <dgm:pt modelId="{F9D56312-37EB-450E-914B-BD4EA75A243E}" type="sibTrans" cxnId="{202B2673-BDC8-4EE6-9D98-702FD417E28A}">
      <dgm:prSet/>
      <dgm:spPr/>
      <dgm:t>
        <a:bodyPr/>
        <a:lstStyle/>
        <a:p>
          <a:endParaRPr lang="en-US"/>
        </a:p>
      </dgm:t>
    </dgm:pt>
    <dgm:pt modelId="{476E4584-5D73-4E61-A08E-C98669E2EDBA}">
      <dgm:prSet custT="1"/>
      <dgm:spPr/>
      <dgm:t>
        <a:bodyPr/>
        <a:lstStyle/>
        <a:p>
          <a:endParaRPr lang="en-US" sz="1050"/>
        </a:p>
        <a:p>
          <a:r>
            <a:rPr lang="en-US" sz="1050"/>
            <a:t>2.  Identify the student's current educational performance (baseline instructional level)</a:t>
          </a:r>
        </a:p>
        <a:p>
          <a:endParaRPr lang="en-US" sz="900"/>
        </a:p>
        <a:p>
          <a:endParaRPr lang="en-US" sz="900"/>
        </a:p>
      </dgm:t>
    </dgm:pt>
    <dgm:pt modelId="{8C4F5794-02AA-4E09-B468-0DE58397C793}" type="parTrans" cxnId="{F34A81CC-2507-4D38-87DE-C38C2E01196B}">
      <dgm:prSet/>
      <dgm:spPr/>
      <dgm:t>
        <a:bodyPr/>
        <a:lstStyle/>
        <a:p>
          <a:endParaRPr lang="en-US"/>
        </a:p>
      </dgm:t>
    </dgm:pt>
    <dgm:pt modelId="{E49C9E36-B8D9-42CC-BE13-1B100CA0050E}" type="sibTrans" cxnId="{F34A81CC-2507-4D38-87DE-C38C2E01196B}">
      <dgm:prSet/>
      <dgm:spPr/>
      <dgm:t>
        <a:bodyPr/>
        <a:lstStyle/>
        <a:p>
          <a:endParaRPr lang="en-US"/>
        </a:p>
      </dgm:t>
    </dgm:pt>
    <dgm:pt modelId="{FA55E7C0-0087-42AD-B9F3-36E3D88A937A}" type="pres">
      <dgm:prSet presAssocID="{104D1239-D8BF-42D6-826D-F1820146CEBB}" presName="list" presStyleCnt="0">
        <dgm:presLayoutVars>
          <dgm:dir/>
          <dgm:animLvl val="lvl"/>
        </dgm:presLayoutVars>
      </dgm:prSet>
      <dgm:spPr/>
      <dgm:t>
        <a:bodyPr/>
        <a:lstStyle/>
        <a:p>
          <a:endParaRPr lang="en-US"/>
        </a:p>
      </dgm:t>
    </dgm:pt>
    <dgm:pt modelId="{58CDC794-7F10-4862-9DAF-6FD93B97124F}" type="pres">
      <dgm:prSet presAssocID="{384B8A26-A6B5-4790-8D58-5DFE7A5D73E8}" presName="posSpace" presStyleCnt="0"/>
      <dgm:spPr/>
    </dgm:pt>
    <dgm:pt modelId="{25F804F0-05FC-40BD-9845-436332624F75}" type="pres">
      <dgm:prSet presAssocID="{384B8A26-A6B5-4790-8D58-5DFE7A5D73E8}" presName="vertFlow" presStyleCnt="0"/>
      <dgm:spPr/>
    </dgm:pt>
    <dgm:pt modelId="{C7AABDB7-834B-4D39-B326-C32465A07680}" type="pres">
      <dgm:prSet presAssocID="{384B8A26-A6B5-4790-8D58-5DFE7A5D73E8}" presName="topSpace" presStyleCnt="0"/>
      <dgm:spPr/>
    </dgm:pt>
    <dgm:pt modelId="{2480AA01-A936-4420-90B5-F7715A360915}" type="pres">
      <dgm:prSet presAssocID="{384B8A26-A6B5-4790-8D58-5DFE7A5D73E8}" presName="firstComp" presStyleCnt="0"/>
      <dgm:spPr/>
    </dgm:pt>
    <dgm:pt modelId="{917F8A1F-918F-46C9-86BB-D1F132571698}" type="pres">
      <dgm:prSet presAssocID="{384B8A26-A6B5-4790-8D58-5DFE7A5D73E8}" presName="firstChild" presStyleLbl="bgAccFollowNode1" presStyleIdx="0" presStyleCnt="4" custScaleY="398855"/>
      <dgm:spPr/>
      <dgm:t>
        <a:bodyPr/>
        <a:lstStyle/>
        <a:p>
          <a:endParaRPr lang="en-US"/>
        </a:p>
      </dgm:t>
    </dgm:pt>
    <dgm:pt modelId="{45512435-1220-4453-986F-D11A5789F956}" type="pres">
      <dgm:prSet presAssocID="{384B8A26-A6B5-4790-8D58-5DFE7A5D73E8}" presName="firstChildTx" presStyleLbl="bgAccFollowNode1" presStyleIdx="0" presStyleCnt="4">
        <dgm:presLayoutVars>
          <dgm:bulletEnabled val="1"/>
        </dgm:presLayoutVars>
      </dgm:prSet>
      <dgm:spPr/>
      <dgm:t>
        <a:bodyPr/>
        <a:lstStyle/>
        <a:p>
          <a:endParaRPr lang="en-US"/>
        </a:p>
      </dgm:t>
    </dgm:pt>
    <dgm:pt modelId="{D2B352CA-429D-407E-AE7E-D739DB4A518F}" type="pres">
      <dgm:prSet presAssocID="{384B8A26-A6B5-4790-8D58-5DFE7A5D73E8}" presName="negSpace" presStyleCnt="0"/>
      <dgm:spPr/>
    </dgm:pt>
    <dgm:pt modelId="{F85C3728-EBFF-4891-8CC7-CFFE644E3548}" type="pres">
      <dgm:prSet presAssocID="{384B8A26-A6B5-4790-8D58-5DFE7A5D73E8}" presName="circle" presStyleLbl="node1" presStyleIdx="0" presStyleCnt="4"/>
      <dgm:spPr/>
      <dgm:t>
        <a:bodyPr/>
        <a:lstStyle/>
        <a:p>
          <a:endParaRPr lang="en-US"/>
        </a:p>
      </dgm:t>
    </dgm:pt>
    <dgm:pt modelId="{10E4612C-8CCD-4028-A61B-07F5FB6A9224}" type="pres">
      <dgm:prSet presAssocID="{62FF6AC0-E950-4C18-BDF2-26E9964F8D44}" presName="transSpace" presStyleCnt="0"/>
      <dgm:spPr/>
    </dgm:pt>
    <dgm:pt modelId="{3D7D455F-32D0-4D73-A4BB-411091433C27}" type="pres">
      <dgm:prSet presAssocID="{AA05B04C-3BE6-4E71-8226-00C84F62DCC6}" presName="posSpace" presStyleCnt="0"/>
      <dgm:spPr/>
    </dgm:pt>
    <dgm:pt modelId="{45E012EE-67A4-4C81-9945-DF482C54E8DB}" type="pres">
      <dgm:prSet presAssocID="{AA05B04C-3BE6-4E71-8226-00C84F62DCC6}" presName="vertFlow" presStyleCnt="0"/>
      <dgm:spPr/>
    </dgm:pt>
    <dgm:pt modelId="{042FD262-1221-4A0C-B04B-40CF05A6C47E}" type="pres">
      <dgm:prSet presAssocID="{AA05B04C-3BE6-4E71-8226-00C84F62DCC6}" presName="topSpace" presStyleCnt="0"/>
      <dgm:spPr/>
    </dgm:pt>
    <dgm:pt modelId="{CF652719-FAF5-42F8-A548-42045FFD9A61}" type="pres">
      <dgm:prSet presAssocID="{AA05B04C-3BE6-4E71-8226-00C84F62DCC6}" presName="firstComp" presStyleCnt="0"/>
      <dgm:spPr/>
    </dgm:pt>
    <dgm:pt modelId="{5FDE7231-ABC2-40B4-A120-CCB16B2CB876}" type="pres">
      <dgm:prSet presAssocID="{AA05B04C-3BE6-4E71-8226-00C84F62DCC6}" presName="firstChild" presStyleLbl="bgAccFollowNode1" presStyleIdx="1" presStyleCnt="4" custScaleX="107710" custScaleY="287761" custLinFactNeighborY="57230"/>
      <dgm:spPr/>
      <dgm:t>
        <a:bodyPr/>
        <a:lstStyle/>
        <a:p>
          <a:endParaRPr lang="en-US"/>
        </a:p>
      </dgm:t>
    </dgm:pt>
    <dgm:pt modelId="{D4202262-BA1C-4A26-A645-E55400E0747F}" type="pres">
      <dgm:prSet presAssocID="{AA05B04C-3BE6-4E71-8226-00C84F62DCC6}" presName="firstChildTx" presStyleLbl="bgAccFollowNode1" presStyleIdx="1" presStyleCnt="4">
        <dgm:presLayoutVars>
          <dgm:bulletEnabled val="1"/>
        </dgm:presLayoutVars>
      </dgm:prSet>
      <dgm:spPr/>
      <dgm:t>
        <a:bodyPr/>
        <a:lstStyle/>
        <a:p>
          <a:endParaRPr lang="en-US"/>
        </a:p>
      </dgm:t>
    </dgm:pt>
    <dgm:pt modelId="{B7DFCBB5-D6E2-40CA-B1D9-E15B488F4CD9}" type="pres">
      <dgm:prSet presAssocID="{AA05B04C-3BE6-4E71-8226-00C84F62DCC6}" presName="negSpace" presStyleCnt="0"/>
      <dgm:spPr/>
    </dgm:pt>
    <dgm:pt modelId="{A9402C84-C0AF-4C46-A393-8738CFABDAE1}" type="pres">
      <dgm:prSet presAssocID="{AA05B04C-3BE6-4E71-8226-00C84F62DCC6}" presName="circle" presStyleLbl="node1" presStyleIdx="1" presStyleCnt="4" custScaleX="130480" custScaleY="125047" custLinFactNeighborX="-20821"/>
      <dgm:spPr/>
      <dgm:t>
        <a:bodyPr/>
        <a:lstStyle/>
        <a:p>
          <a:endParaRPr lang="en-US"/>
        </a:p>
      </dgm:t>
    </dgm:pt>
    <dgm:pt modelId="{AEE67326-2450-4FF8-8D01-464CC8C4FDBB}" type="pres">
      <dgm:prSet presAssocID="{F9D56312-37EB-450E-914B-BD4EA75A243E}" presName="transSpace" presStyleCnt="0"/>
      <dgm:spPr/>
    </dgm:pt>
    <dgm:pt modelId="{29819358-79B3-4CF0-A1E3-ECEEA7C1217B}" type="pres">
      <dgm:prSet presAssocID="{BB34FB3A-B2A7-452D-BCA3-A64A0BAB9894}" presName="posSpace" presStyleCnt="0"/>
      <dgm:spPr/>
    </dgm:pt>
    <dgm:pt modelId="{3E15FC23-29D1-4381-A6FA-E6FD47DD155C}" type="pres">
      <dgm:prSet presAssocID="{BB34FB3A-B2A7-452D-BCA3-A64A0BAB9894}" presName="vertFlow" presStyleCnt="0"/>
      <dgm:spPr/>
    </dgm:pt>
    <dgm:pt modelId="{276E732E-9C70-4C90-A486-8971DDEEBC3E}" type="pres">
      <dgm:prSet presAssocID="{BB34FB3A-B2A7-452D-BCA3-A64A0BAB9894}" presName="topSpace" presStyleCnt="0"/>
      <dgm:spPr/>
    </dgm:pt>
    <dgm:pt modelId="{53D30632-F479-4191-BC0E-AD93094755DB}" type="pres">
      <dgm:prSet presAssocID="{BB34FB3A-B2A7-452D-BCA3-A64A0BAB9894}" presName="firstComp" presStyleCnt="0"/>
      <dgm:spPr/>
    </dgm:pt>
    <dgm:pt modelId="{1C4BEF46-6BB5-4EC2-9773-19817F0EA88D}" type="pres">
      <dgm:prSet presAssocID="{BB34FB3A-B2A7-452D-BCA3-A64A0BAB9894}" presName="firstChild" presStyleLbl="bgAccFollowNode1" presStyleIdx="2" presStyleCnt="4" custScaleY="269981" custLinFactNeighborX="-15762" custLinFactNeighborY="17314"/>
      <dgm:spPr/>
      <dgm:t>
        <a:bodyPr/>
        <a:lstStyle/>
        <a:p>
          <a:endParaRPr lang="en-US"/>
        </a:p>
      </dgm:t>
    </dgm:pt>
    <dgm:pt modelId="{31EA47E1-92BF-416E-8613-4B6F3C6B1103}" type="pres">
      <dgm:prSet presAssocID="{BB34FB3A-B2A7-452D-BCA3-A64A0BAB9894}" presName="firstChildTx" presStyleLbl="bgAccFollowNode1" presStyleIdx="2" presStyleCnt="4">
        <dgm:presLayoutVars>
          <dgm:bulletEnabled val="1"/>
        </dgm:presLayoutVars>
      </dgm:prSet>
      <dgm:spPr/>
      <dgm:t>
        <a:bodyPr/>
        <a:lstStyle/>
        <a:p>
          <a:endParaRPr lang="en-US"/>
        </a:p>
      </dgm:t>
    </dgm:pt>
    <dgm:pt modelId="{DB93E43B-319C-4592-9771-B0F08AEAB9E8}" type="pres">
      <dgm:prSet presAssocID="{BB34FB3A-B2A7-452D-BCA3-A64A0BAB9894}" presName="negSpace" presStyleCnt="0"/>
      <dgm:spPr/>
    </dgm:pt>
    <dgm:pt modelId="{96E3EDF7-488D-4467-9E04-3F45095C03A5}" type="pres">
      <dgm:prSet presAssocID="{BB34FB3A-B2A7-452D-BCA3-A64A0BAB9894}" presName="circle" presStyleLbl="node1" presStyleIdx="2" presStyleCnt="4" custScaleX="123994" custScaleY="105684" custLinFactNeighborX="-30075" custLinFactNeighborY="1735"/>
      <dgm:spPr/>
      <dgm:t>
        <a:bodyPr/>
        <a:lstStyle/>
        <a:p>
          <a:endParaRPr lang="en-US"/>
        </a:p>
      </dgm:t>
    </dgm:pt>
    <dgm:pt modelId="{C24961B5-6D24-4995-AF68-B4F20E1D72C3}" type="pres">
      <dgm:prSet presAssocID="{ADAF30C8-79E5-454B-AF61-312478412F5F}" presName="transSpace" presStyleCnt="0"/>
      <dgm:spPr/>
    </dgm:pt>
    <dgm:pt modelId="{B5CE08AE-DC08-421A-9AAC-F05D969028C3}" type="pres">
      <dgm:prSet presAssocID="{7E6A9D27-82DC-423D-ADD8-46BEC656819F}" presName="posSpace" presStyleCnt="0"/>
      <dgm:spPr/>
    </dgm:pt>
    <dgm:pt modelId="{C1B1E43E-C5CD-4779-AFDF-128CB2AFE42D}" type="pres">
      <dgm:prSet presAssocID="{7E6A9D27-82DC-423D-ADD8-46BEC656819F}" presName="vertFlow" presStyleCnt="0"/>
      <dgm:spPr/>
    </dgm:pt>
    <dgm:pt modelId="{0C5B476E-6DC9-4BF0-88BE-6C3B29BFE9CF}" type="pres">
      <dgm:prSet presAssocID="{7E6A9D27-82DC-423D-ADD8-46BEC656819F}" presName="topSpace" presStyleCnt="0"/>
      <dgm:spPr/>
    </dgm:pt>
    <dgm:pt modelId="{E0723E5B-AFED-4312-9997-17B74FF0BFA2}" type="pres">
      <dgm:prSet presAssocID="{7E6A9D27-82DC-423D-ADD8-46BEC656819F}" presName="firstComp" presStyleCnt="0"/>
      <dgm:spPr/>
    </dgm:pt>
    <dgm:pt modelId="{7263C99E-BEE4-42FB-A8CB-A0754DC74641}" type="pres">
      <dgm:prSet presAssocID="{7E6A9D27-82DC-423D-ADD8-46BEC656819F}" presName="firstChild" presStyleLbl="bgAccFollowNode1" presStyleIdx="3" presStyleCnt="4" custScaleX="142073" custScaleY="404864" custLinFactNeighborX="-31422" custLinFactNeighborY="13874"/>
      <dgm:spPr/>
      <dgm:t>
        <a:bodyPr/>
        <a:lstStyle/>
        <a:p>
          <a:endParaRPr lang="en-US"/>
        </a:p>
      </dgm:t>
    </dgm:pt>
    <dgm:pt modelId="{04192D53-94BC-4B21-AD71-D3AA66919CA9}" type="pres">
      <dgm:prSet presAssocID="{7E6A9D27-82DC-423D-ADD8-46BEC656819F}" presName="firstChildTx" presStyleLbl="bgAccFollowNode1" presStyleIdx="3" presStyleCnt="4">
        <dgm:presLayoutVars>
          <dgm:bulletEnabled val="1"/>
        </dgm:presLayoutVars>
      </dgm:prSet>
      <dgm:spPr/>
      <dgm:t>
        <a:bodyPr/>
        <a:lstStyle/>
        <a:p>
          <a:endParaRPr lang="en-US"/>
        </a:p>
      </dgm:t>
    </dgm:pt>
    <dgm:pt modelId="{3B4A6E4C-7EDC-487C-BB39-095FAA0526E5}" type="pres">
      <dgm:prSet presAssocID="{7E6A9D27-82DC-423D-ADD8-46BEC656819F}" presName="negSpace" presStyleCnt="0"/>
      <dgm:spPr/>
    </dgm:pt>
    <dgm:pt modelId="{D6885449-BA50-4FE5-AEF0-BE85264FC1C3}" type="pres">
      <dgm:prSet presAssocID="{7E6A9D27-82DC-423D-ADD8-46BEC656819F}" presName="circle" presStyleLbl="node1" presStyleIdx="3" presStyleCnt="4" custScaleX="132357" custScaleY="90847" custLinFactNeighborX="-79697" custLinFactNeighborY="1971"/>
      <dgm:spPr/>
      <dgm:t>
        <a:bodyPr/>
        <a:lstStyle/>
        <a:p>
          <a:endParaRPr lang="en-US"/>
        </a:p>
      </dgm:t>
    </dgm:pt>
  </dgm:ptLst>
  <dgm:cxnLst>
    <dgm:cxn modelId="{B86365A6-7186-4009-B687-94E9C22DAAE6}" type="presOf" srcId="{2ADA363A-A45B-4E98-AA9E-06CEFCE7059B}" destId="{04192D53-94BC-4B21-AD71-D3AA66919CA9}" srcOrd="1" destOrd="0" presId="urn:microsoft.com/office/officeart/2005/8/layout/hList9"/>
    <dgm:cxn modelId="{4E5AD7EA-2E03-4365-A8A9-51F4CEFAA0D4}" type="presOf" srcId="{476E4584-5D73-4E61-A08E-C98669E2EDBA}" destId="{D4202262-BA1C-4A26-A645-E55400E0747F}" srcOrd="1" destOrd="0" presId="urn:microsoft.com/office/officeart/2005/8/layout/hList9"/>
    <dgm:cxn modelId="{62808B27-1E48-423C-A49B-6B3DFAEAE58A}" srcId="{104D1239-D8BF-42D6-826D-F1820146CEBB}" destId="{384B8A26-A6B5-4790-8D58-5DFE7A5D73E8}" srcOrd="0" destOrd="0" parTransId="{FF527D98-7238-44C6-8243-78E9EEDF8D22}" sibTransId="{62FF6AC0-E950-4C18-BDF2-26E9964F8D44}"/>
    <dgm:cxn modelId="{283F62B4-987A-494B-BB77-4AB2AE94B050}" type="presOf" srcId="{563EF5BB-4570-48F5-9285-FE0944A03081}" destId="{1C4BEF46-6BB5-4EC2-9773-19817F0EA88D}" srcOrd="0" destOrd="0" presId="urn:microsoft.com/office/officeart/2005/8/layout/hList9"/>
    <dgm:cxn modelId="{B45AB41B-C35C-4018-BB97-8C88A1F319B4}" type="presOf" srcId="{563EF5BB-4570-48F5-9285-FE0944A03081}" destId="{31EA47E1-92BF-416E-8613-4B6F3C6B1103}" srcOrd="1" destOrd="0" presId="urn:microsoft.com/office/officeart/2005/8/layout/hList9"/>
    <dgm:cxn modelId="{3F3E5F77-B97C-4991-BD58-33A5B06BFF95}" type="presOf" srcId="{9FB7D80C-D63A-4CEF-9DF7-4A46011911FE}" destId="{45512435-1220-4453-986F-D11A5789F956}" srcOrd="1" destOrd="0" presId="urn:microsoft.com/office/officeart/2005/8/layout/hList9"/>
    <dgm:cxn modelId="{37B0065E-5817-48E2-A265-2A10F4AFB055}" type="presOf" srcId="{384B8A26-A6B5-4790-8D58-5DFE7A5D73E8}" destId="{F85C3728-EBFF-4891-8CC7-CFFE644E3548}" srcOrd="0" destOrd="0" presId="urn:microsoft.com/office/officeart/2005/8/layout/hList9"/>
    <dgm:cxn modelId="{89BD2241-6930-4560-9E8C-AB1BAAB0BCC2}" type="presOf" srcId="{9FB7D80C-D63A-4CEF-9DF7-4A46011911FE}" destId="{917F8A1F-918F-46C9-86BB-D1F132571698}" srcOrd="0" destOrd="0" presId="urn:microsoft.com/office/officeart/2005/8/layout/hList9"/>
    <dgm:cxn modelId="{EBA3B30B-B7FE-4351-92CE-8C4D15177B2E}" type="presOf" srcId="{BB34FB3A-B2A7-452D-BCA3-A64A0BAB9894}" destId="{96E3EDF7-488D-4467-9E04-3F45095C03A5}" srcOrd="0" destOrd="0" presId="urn:microsoft.com/office/officeart/2005/8/layout/hList9"/>
    <dgm:cxn modelId="{FF7AA3A4-22CE-4707-914E-68761DBA6CE1}" type="presOf" srcId="{104D1239-D8BF-42D6-826D-F1820146CEBB}" destId="{FA55E7C0-0087-42AD-B9F3-36E3D88A937A}" srcOrd="0" destOrd="0" presId="urn:microsoft.com/office/officeart/2005/8/layout/hList9"/>
    <dgm:cxn modelId="{642E4DE7-0535-44D5-95B9-3C3623ACFFF7}" type="presOf" srcId="{2ADA363A-A45B-4E98-AA9E-06CEFCE7059B}" destId="{7263C99E-BEE4-42FB-A8CB-A0754DC74641}" srcOrd="0" destOrd="0" presId="urn:microsoft.com/office/officeart/2005/8/layout/hList9"/>
    <dgm:cxn modelId="{6454ED7D-41F4-49F0-826C-E0BDD4CAC813}" type="presOf" srcId="{476E4584-5D73-4E61-A08E-C98669E2EDBA}" destId="{5FDE7231-ABC2-40B4-A120-CCB16B2CB876}" srcOrd="0" destOrd="0" presId="urn:microsoft.com/office/officeart/2005/8/layout/hList9"/>
    <dgm:cxn modelId="{0CBB727F-09D1-4114-A127-35D1704EEFB8}" srcId="{104D1239-D8BF-42D6-826D-F1820146CEBB}" destId="{BB34FB3A-B2A7-452D-BCA3-A64A0BAB9894}" srcOrd="2" destOrd="0" parTransId="{D095B63C-E8C5-415F-A2D1-402D273F7070}" sibTransId="{ADAF30C8-79E5-454B-AF61-312478412F5F}"/>
    <dgm:cxn modelId="{202B2673-BDC8-4EE6-9D98-702FD417E28A}" srcId="{104D1239-D8BF-42D6-826D-F1820146CEBB}" destId="{AA05B04C-3BE6-4E71-8226-00C84F62DCC6}" srcOrd="1" destOrd="0" parTransId="{BB921DAD-8271-4D34-8232-F5B8E9B0BB57}" sibTransId="{F9D56312-37EB-450E-914B-BD4EA75A243E}"/>
    <dgm:cxn modelId="{F34A81CC-2507-4D38-87DE-C38C2E01196B}" srcId="{AA05B04C-3BE6-4E71-8226-00C84F62DCC6}" destId="{476E4584-5D73-4E61-A08E-C98669E2EDBA}" srcOrd="0" destOrd="0" parTransId="{8C4F5794-02AA-4E09-B468-0DE58397C793}" sibTransId="{E49C9E36-B8D9-42CC-BE13-1B100CA0050E}"/>
    <dgm:cxn modelId="{BD9F8165-A913-418C-A02E-975C4332139D}" srcId="{104D1239-D8BF-42D6-826D-F1820146CEBB}" destId="{7E6A9D27-82DC-423D-ADD8-46BEC656819F}" srcOrd="3" destOrd="0" parTransId="{C19871DE-29B9-419F-B168-F090A72AF5FB}" sibTransId="{5A941B61-1245-495B-95D2-A94FA377F5C6}"/>
    <dgm:cxn modelId="{D614B8FE-E92D-4E3E-BD0B-B3D5BEE73252}" type="presOf" srcId="{AA05B04C-3BE6-4E71-8226-00C84F62DCC6}" destId="{A9402C84-C0AF-4C46-A393-8738CFABDAE1}" srcOrd="0" destOrd="0" presId="urn:microsoft.com/office/officeart/2005/8/layout/hList9"/>
    <dgm:cxn modelId="{411194E9-C857-4DFE-A4D4-D8191538126B}" type="presOf" srcId="{7E6A9D27-82DC-423D-ADD8-46BEC656819F}" destId="{D6885449-BA50-4FE5-AEF0-BE85264FC1C3}" srcOrd="0" destOrd="0" presId="urn:microsoft.com/office/officeart/2005/8/layout/hList9"/>
    <dgm:cxn modelId="{8139E2E7-EC58-42BD-9BF1-2D601EBDA86D}" srcId="{7E6A9D27-82DC-423D-ADD8-46BEC656819F}" destId="{2ADA363A-A45B-4E98-AA9E-06CEFCE7059B}" srcOrd="0" destOrd="0" parTransId="{D6ADABFD-0BD4-483E-AA51-85DFC0EF2C04}" sibTransId="{ADE76274-D759-45FE-9E3D-DFE930574E89}"/>
    <dgm:cxn modelId="{798BD0A0-46D3-4414-A083-2C77738BF95D}" srcId="{BB34FB3A-B2A7-452D-BCA3-A64A0BAB9894}" destId="{563EF5BB-4570-48F5-9285-FE0944A03081}" srcOrd="0" destOrd="0" parTransId="{7686305D-1FF9-4586-BA85-13AFC611E807}" sibTransId="{0643051B-846B-4AFF-9C12-E630EFAFC98A}"/>
    <dgm:cxn modelId="{8CD3D531-CD8E-414B-A05F-C15F7AC11C00}" srcId="{384B8A26-A6B5-4790-8D58-5DFE7A5D73E8}" destId="{9FB7D80C-D63A-4CEF-9DF7-4A46011911FE}" srcOrd="0" destOrd="0" parTransId="{82EED50A-0FF6-40A2-BC3E-EFF766A0C4F5}" sibTransId="{9DEFB9CA-BE9C-47FD-9C1D-121F308000F8}"/>
    <dgm:cxn modelId="{AA44BA6C-0F5E-4AA0-978A-BF3D63E10E1D}" type="presParOf" srcId="{FA55E7C0-0087-42AD-B9F3-36E3D88A937A}" destId="{58CDC794-7F10-4862-9DAF-6FD93B97124F}" srcOrd="0" destOrd="0" presId="urn:microsoft.com/office/officeart/2005/8/layout/hList9"/>
    <dgm:cxn modelId="{A1F0B88B-78DB-4B55-B061-7FC99B207DE5}" type="presParOf" srcId="{FA55E7C0-0087-42AD-B9F3-36E3D88A937A}" destId="{25F804F0-05FC-40BD-9845-436332624F75}" srcOrd="1" destOrd="0" presId="urn:microsoft.com/office/officeart/2005/8/layout/hList9"/>
    <dgm:cxn modelId="{61424EC4-87C6-4C5C-99B8-68FE4376CE91}" type="presParOf" srcId="{25F804F0-05FC-40BD-9845-436332624F75}" destId="{C7AABDB7-834B-4D39-B326-C32465A07680}" srcOrd="0" destOrd="0" presId="urn:microsoft.com/office/officeart/2005/8/layout/hList9"/>
    <dgm:cxn modelId="{59DD1915-EEF4-497B-9F77-1BAFBC007A41}" type="presParOf" srcId="{25F804F0-05FC-40BD-9845-436332624F75}" destId="{2480AA01-A936-4420-90B5-F7715A360915}" srcOrd="1" destOrd="0" presId="urn:microsoft.com/office/officeart/2005/8/layout/hList9"/>
    <dgm:cxn modelId="{51F06FAD-8A82-4FCD-8E26-41C6425DA82E}" type="presParOf" srcId="{2480AA01-A936-4420-90B5-F7715A360915}" destId="{917F8A1F-918F-46C9-86BB-D1F132571698}" srcOrd="0" destOrd="0" presId="urn:microsoft.com/office/officeart/2005/8/layout/hList9"/>
    <dgm:cxn modelId="{D3499E99-8803-4D12-91C6-517757AA8CCC}" type="presParOf" srcId="{2480AA01-A936-4420-90B5-F7715A360915}" destId="{45512435-1220-4453-986F-D11A5789F956}" srcOrd="1" destOrd="0" presId="urn:microsoft.com/office/officeart/2005/8/layout/hList9"/>
    <dgm:cxn modelId="{F134ACBC-2713-4562-B68B-FEB287DBE5AF}" type="presParOf" srcId="{FA55E7C0-0087-42AD-B9F3-36E3D88A937A}" destId="{D2B352CA-429D-407E-AE7E-D739DB4A518F}" srcOrd="2" destOrd="0" presId="urn:microsoft.com/office/officeart/2005/8/layout/hList9"/>
    <dgm:cxn modelId="{FD35440D-865E-4DDE-9D06-4F5B4EF279FE}" type="presParOf" srcId="{FA55E7C0-0087-42AD-B9F3-36E3D88A937A}" destId="{F85C3728-EBFF-4891-8CC7-CFFE644E3548}" srcOrd="3" destOrd="0" presId="urn:microsoft.com/office/officeart/2005/8/layout/hList9"/>
    <dgm:cxn modelId="{EACF73BF-2828-41F4-B470-0BFB3B6485D8}" type="presParOf" srcId="{FA55E7C0-0087-42AD-B9F3-36E3D88A937A}" destId="{10E4612C-8CCD-4028-A61B-07F5FB6A9224}" srcOrd="4" destOrd="0" presId="urn:microsoft.com/office/officeart/2005/8/layout/hList9"/>
    <dgm:cxn modelId="{5633FA12-A221-4A8F-9EE3-2B123BDAF045}" type="presParOf" srcId="{FA55E7C0-0087-42AD-B9F3-36E3D88A937A}" destId="{3D7D455F-32D0-4D73-A4BB-411091433C27}" srcOrd="5" destOrd="0" presId="urn:microsoft.com/office/officeart/2005/8/layout/hList9"/>
    <dgm:cxn modelId="{4CD07DE3-D9BC-4966-9DE9-93DD3FF1A484}" type="presParOf" srcId="{FA55E7C0-0087-42AD-B9F3-36E3D88A937A}" destId="{45E012EE-67A4-4C81-9945-DF482C54E8DB}" srcOrd="6" destOrd="0" presId="urn:microsoft.com/office/officeart/2005/8/layout/hList9"/>
    <dgm:cxn modelId="{63402BE2-89B5-4EC3-B132-8D0C3E0AA67B}" type="presParOf" srcId="{45E012EE-67A4-4C81-9945-DF482C54E8DB}" destId="{042FD262-1221-4A0C-B04B-40CF05A6C47E}" srcOrd="0" destOrd="0" presId="urn:microsoft.com/office/officeart/2005/8/layout/hList9"/>
    <dgm:cxn modelId="{F2E9CEB6-1747-4DA4-BC4B-AEF72A47FE11}" type="presParOf" srcId="{45E012EE-67A4-4C81-9945-DF482C54E8DB}" destId="{CF652719-FAF5-42F8-A548-42045FFD9A61}" srcOrd="1" destOrd="0" presId="urn:microsoft.com/office/officeart/2005/8/layout/hList9"/>
    <dgm:cxn modelId="{8B90F252-D737-4AC8-8080-70C4EFDF6D20}" type="presParOf" srcId="{CF652719-FAF5-42F8-A548-42045FFD9A61}" destId="{5FDE7231-ABC2-40B4-A120-CCB16B2CB876}" srcOrd="0" destOrd="0" presId="urn:microsoft.com/office/officeart/2005/8/layout/hList9"/>
    <dgm:cxn modelId="{091B37BA-4EE5-492D-84AC-F9250EBF0FFB}" type="presParOf" srcId="{CF652719-FAF5-42F8-A548-42045FFD9A61}" destId="{D4202262-BA1C-4A26-A645-E55400E0747F}" srcOrd="1" destOrd="0" presId="urn:microsoft.com/office/officeart/2005/8/layout/hList9"/>
    <dgm:cxn modelId="{DD7B0E8A-47B8-463A-813F-89317AFF3D18}" type="presParOf" srcId="{FA55E7C0-0087-42AD-B9F3-36E3D88A937A}" destId="{B7DFCBB5-D6E2-40CA-B1D9-E15B488F4CD9}" srcOrd="7" destOrd="0" presId="urn:microsoft.com/office/officeart/2005/8/layout/hList9"/>
    <dgm:cxn modelId="{2D107D03-BAC8-46D1-9C41-AD155C48891F}" type="presParOf" srcId="{FA55E7C0-0087-42AD-B9F3-36E3D88A937A}" destId="{A9402C84-C0AF-4C46-A393-8738CFABDAE1}" srcOrd="8" destOrd="0" presId="urn:microsoft.com/office/officeart/2005/8/layout/hList9"/>
    <dgm:cxn modelId="{763DB2B3-FE6A-49EB-8970-8ACE39CE67CF}" type="presParOf" srcId="{FA55E7C0-0087-42AD-B9F3-36E3D88A937A}" destId="{AEE67326-2450-4FF8-8D01-464CC8C4FDBB}" srcOrd="9" destOrd="0" presId="urn:microsoft.com/office/officeart/2005/8/layout/hList9"/>
    <dgm:cxn modelId="{D1F679BA-6DA5-4F2C-9669-06C5695CDC16}" type="presParOf" srcId="{FA55E7C0-0087-42AD-B9F3-36E3D88A937A}" destId="{29819358-79B3-4CF0-A1E3-ECEEA7C1217B}" srcOrd="10" destOrd="0" presId="urn:microsoft.com/office/officeart/2005/8/layout/hList9"/>
    <dgm:cxn modelId="{BC4601A7-F0E6-4D97-BCE8-FA580C3D31C3}" type="presParOf" srcId="{FA55E7C0-0087-42AD-B9F3-36E3D88A937A}" destId="{3E15FC23-29D1-4381-A6FA-E6FD47DD155C}" srcOrd="11" destOrd="0" presId="urn:microsoft.com/office/officeart/2005/8/layout/hList9"/>
    <dgm:cxn modelId="{F1007327-7344-4A93-A633-51EC59DDAF63}" type="presParOf" srcId="{3E15FC23-29D1-4381-A6FA-E6FD47DD155C}" destId="{276E732E-9C70-4C90-A486-8971DDEEBC3E}" srcOrd="0" destOrd="0" presId="urn:microsoft.com/office/officeart/2005/8/layout/hList9"/>
    <dgm:cxn modelId="{CD743B0B-BEEE-47AE-81AE-2E45314B697F}" type="presParOf" srcId="{3E15FC23-29D1-4381-A6FA-E6FD47DD155C}" destId="{53D30632-F479-4191-BC0E-AD93094755DB}" srcOrd="1" destOrd="0" presId="urn:microsoft.com/office/officeart/2005/8/layout/hList9"/>
    <dgm:cxn modelId="{1923064B-47E9-4BF9-B725-DDE8B7C38135}" type="presParOf" srcId="{53D30632-F479-4191-BC0E-AD93094755DB}" destId="{1C4BEF46-6BB5-4EC2-9773-19817F0EA88D}" srcOrd="0" destOrd="0" presId="urn:microsoft.com/office/officeart/2005/8/layout/hList9"/>
    <dgm:cxn modelId="{A26C3484-7081-457B-B485-7E302734DF31}" type="presParOf" srcId="{53D30632-F479-4191-BC0E-AD93094755DB}" destId="{31EA47E1-92BF-416E-8613-4B6F3C6B1103}" srcOrd="1" destOrd="0" presId="urn:microsoft.com/office/officeart/2005/8/layout/hList9"/>
    <dgm:cxn modelId="{7D4E9BE0-FE8F-49A2-8822-D44B98F90A40}" type="presParOf" srcId="{FA55E7C0-0087-42AD-B9F3-36E3D88A937A}" destId="{DB93E43B-319C-4592-9771-B0F08AEAB9E8}" srcOrd="12" destOrd="0" presId="urn:microsoft.com/office/officeart/2005/8/layout/hList9"/>
    <dgm:cxn modelId="{DE24E3D0-FEFA-41A0-A378-3FD80D248130}" type="presParOf" srcId="{FA55E7C0-0087-42AD-B9F3-36E3D88A937A}" destId="{96E3EDF7-488D-4467-9E04-3F45095C03A5}" srcOrd="13" destOrd="0" presId="urn:microsoft.com/office/officeart/2005/8/layout/hList9"/>
    <dgm:cxn modelId="{CF151EDD-4EB7-47F0-8EDE-AD003009DD3D}" type="presParOf" srcId="{FA55E7C0-0087-42AD-B9F3-36E3D88A937A}" destId="{C24961B5-6D24-4995-AF68-B4F20E1D72C3}" srcOrd="14" destOrd="0" presId="urn:microsoft.com/office/officeart/2005/8/layout/hList9"/>
    <dgm:cxn modelId="{38AAA8B2-048A-4EB5-AD89-00FD69288BFF}" type="presParOf" srcId="{FA55E7C0-0087-42AD-B9F3-36E3D88A937A}" destId="{B5CE08AE-DC08-421A-9AAC-F05D969028C3}" srcOrd="15" destOrd="0" presId="urn:microsoft.com/office/officeart/2005/8/layout/hList9"/>
    <dgm:cxn modelId="{5BC51D56-4D4F-4D0E-948B-A8EFC5109B36}" type="presParOf" srcId="{FA55E7C0-0087-42AD-B9F3-36E3D88A937A}" destId="{C1B1E43E-C5CD-4779-AFDF-128CB2AFE42D}" srcOrd="16" destOrd="0" presId="urn:microsoft.com/office/officeart/2005/8/layout/hList9"/>
    <dgm:cxn modelId="{282D4F95-A0FA-4111-8E3C-594C582599F6}" type="presParOf" srcId="{C1B1E43E-C5CD-4779-AFDF-128CB2AFE42D}" destId="{0C5B476E-6DC9-4BF0-88BE-6C3B29BFE9CF}" srcOrd="0" destOrd="0" presId="urn:microsoft.com/office/officeart/2005/8/layout/hList9"/>
    <dgm:cxn modelId="{F7F3C2EF-6B60-4059-A895-D299BEA36EB6}" type="presParOf" srcId="{C1B1E43E-C5CD-4779-AFDF-128CB2AFE42D}" destId="{E0723E5B-AFED-4312-9997-17B74FF0BFA2}" srcOrd="1" destOrd="0" presId="urn:microsoft.com/office/officeart/2005/8/layout/hList9"/>
    <dgm:cxn modelId="{6AFBE8B9-B449-4C0A-9E97-C76A182DBA18}" type="presParOf" srcId="{E0723E5B-AFED-4312-9997-17B74FF0BFA2}" destId="{7263C99E-BEE4-42FB-A8CB-A0754DC74641}" srcOrd="0" destOrd="0" presId="urn:microsoft.com/office/officeart/2005/8/layout/hList9"/>
    <dgm:cxn modelId="{09D364E6-6F58-4E81-B2DB-A69ECAA24B75}" type="presParOf" srcId="{E0723E5B-AFED-4312-9997-17B74FF0BFA2}" destId="{04192D53-94BC-4B21-AD71-D3AA66919CA9}" srcOrd="1" destOrd="0" presId="urn:microsoft.com/office/officeart/2005/8/layout/hList9"/>
    <dgm:cxn modelId="{9050DB49-223F-4B27-894B-E4F94B15C06E}" type="presParOf" srcId="{FA55E7C0-0087-42AD-B9F3-36E3D88A937A}" destId="{3B4A6E4C-7EDC-487C-BB39-095FAA0526E5}" srcOrd="17" destOrd="0" presId="urn:microsoft.com/office/officeart/2005/8/layout/hList9"/>
    <dgm:cxn modelId="{DA155EA9-9EE6-4C82-9351-B61E8945C5DE}" type="presParOf" srcId="{FA55E7C0-0087-42AD-B9F3-36E3D88A937A}" destId="{D6885449-BA50-4FE5-AEF0-BE85264FC1C3}" srcOrd="18" destOrd="0" presId="urn:microsoft.com/office/officeart/2005/8/layout/hList9"/>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8951BF-AB85-4A74-A533-0EBCBA11FA8D}">
      <dsp:nvSpPr>
        <dsp:cNvPr id="0" name=""/>
        <dsp:cNvSpPr/>
      </dsp:nvSpPr>
      <dsp:spPr>
        <a:xfrm>
          <a:off x="-66914" y="978895"/>
          <a:ext cx="1027673" cy="1334024"/>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itchFamily="34" charset="0"/>
              <a:ea typeface="+mn-ea"/>
              <a:cs typeface="Arial" pitchFamily="34" charset="0"/>
            </a:rPr>
            <a:t>1. Identify the student's grade level standards.</a:t>
          </a:r>
        </a:p>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itchFamily="34" charset="0"/>
            <a:ea typeface="+mn-ea"/>
            <a:cs typeface="Arial" pitchFamily="34" charset="0"/>
          </a:endParaRPr>
        </a:p>
      </dsp:txBody>
      <dsp:txXfrm>
        <a:off x="97513" y="978895"/>
        <a:ext cx="863245" cy="1334024"/>
      </dsp:txXfrm>
    </dsp:sp>
    <dsp:sp modelId="{75BD8CAA-3696-4833-A602-EE587F8500A8}">
      <dsp:nvSpPr>
        <dsp:cNvPr id="0" name=""/>
        <dsp:cNvSpPr/>
      </dsp:nvSpPr>
      <dsp:spPr>
        <a:xfrm>
          <a:off x="-262259" y="358207"/>
          <a:ext cx="713058" cy="74141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Using KCAS</a:t>
          </a:r>
        </a:p>
      </dsp:txBody>
      <dsp:txXfrm>
        <a:off x="-157834" y="466784"/>
        <a:ext cx="504208" cy="524256"/>
      </dsp:txXfrm>
    </dsp:sp>
    <dsp:sp modelId="{F09D91CD-7DCF-4F71-9380-B66CC4AF2531}">
      <dsp:nvSpPr>
        <dsp:cNvPr id="0" name=""/>
        <dsp:cNvSpPr/>
      </dsp:nvSpPr>
      <dsp:spPr>
        <a:xfrm>
          <a:off x="1328443" y="1027239"/>
          <a:ext cx="1127768" cy="2238472"/>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itchFamily="34" charset="0"/>
            <a:ea typeface="+mn-ea"/>
            <a:cs typeface="Arial" pitchFamily="34" charset="0"/>
          </a:endParaRPr>
        </a:p>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itchFamily="34" charset="0"/>
            <a:ea typeface="+mn-ea"/>
            <a:cs typeface="Arial" pitchFamily="34" charset="0"/>
          </a:endParaRPr>
        </a:p>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itchFamily="34" charset="0"/>
            <a:ea typeface="+mn-ea"/>
            <a:cs typeface="Arial" pitchFamily="34" charset="0"/>
          </a:endParaRPr>
        </a:p>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itchFamily="34" charset="0"/>
            <a:ea typeface="+mn-ea"/>
            <a:cs typeface="Arial" pitchFamily="34" charset="0"/>
          </a:endParaRP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itchFamily="34" charset="0"/>
              <a:ea typeface="+mn-ea"/>
              <a:cs typeface="Arial" pitchFamily="34" charset="0"/>
            </a:rPr>
            <a:t>2. Determine the student's current educational performance using student performance and baseline data.</a:t>
          </a: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itchFamily="34" charset="0"/>
              <a:ea typeface="+mn-ea"/>
              <a:cs typeface="Arial" pitchFamily="34" charset="0"/>
            </a:rPr>
            <a:t>a. </a:t>
          </a:r>
          <a:r>
            <a:rPr lang="en-US" sz="1100" b="1" kern="1200">
              <a:solidFill>
                <a:sysClr val="windowText" lastClr="000000">
                  <a:hueOff val="0"/>
                  <a:satOff val="0"/>
                  <a:lumOff val="0"/>
                  <a:alphaOff val="0"/>
                </a:sysClr>
              </a:solidFill>
              <a:latin typeface="Arial" pitchFamily="34" charset="0"/>
              <a:ea typeface="+mn-ea"/>
              <a:cs typeface="Arial" pitchFamily="34" charset="0"/>
            </a:rPr>
            <a:t>academic</a:t>
          </a:r>
          <a:r>
            <a:rPr lang="en-US" sz="1100" kern="1200">
              <a:solidFill>
                <a:sysClr val="windowText" lastClr="000000">
                  <a:hueOff val="0"/>
                  <a:satOff val="0"/>
                  <a:lumOff val="0"/>
                  <a:alphaOff val="0"/>
                </a:sysClr>
              </a:solidFill>
              <a:latin typeface="Arial" pitchFamily="34" charset="0"/>
              <a:ea typeface="+mn-ea"/>
              <a:cs typeface="Arial" pitchFamily="34" charset="0"/>
            </a:rPr>
            <a:t> performance</a:t>
          </a:r>
        </a:p>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itchFamily="34" charset="0"/>
              <a:ea typeface="+mn-ea"/>
              <a:cs typeface="Arial" pitchFamily="34" charset="0"/>
            </a:rPr>
            <a:t>b. </a:t>
          </a:r>
          <a:r>
            <a:rPr lang="en-US" sz="1100" b="1" kern="1200">
              <a:solidFill>
                <a:sysClr val="windowText" lastClr="000000">
                  <a:hueOff val="0"/>
                  <a:satOff val="0"/>
                  <a:lumOff val="0"/>
                  <a:alphaOff val="0"/>
                </a:sysClr>
              </a:solidFill>
              <a:latin typeface="Arial" pitchFamily="34" charset="0"/>
              <a:ea typeface="+mn-ea"/>
              <a:cs typeface="Arial" pitchFamily="34" charset="0"/>
            </a:rPr>
            <a:t>functional</a:t>
          </a:r>
          <a:r>
            <a:rPr lang="en-US" sz="1100" kern="1200">
              <a:solidFill>
                <a:sysClr val="windowText" lastClr="000000">
                  <a:hueOff val="0"/>
                  <a:satOff val="0"/>
                  <a:lumOff val="0"/>
                  <a:alphaOff val="0"/>
                </a:sysClr>
              </a:solidFill>
              <a:latin typeface="Arial" pitchFamily="34" charset="0"/>
              <a:ea typeface="+mn-ea"/>
              <a:cs typeface="Arial" pitchFamily="34" charset="0"/>
            </a:rPr>
            <a:t> performance</a:t>
          </a:r>
        </a:p>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itchFamily="34" charset="0"/>
            <a:ea typeface="+mn-ea"/>
            <a:cs typeface="Arial" pitchFamily="34" charset="0"/>
          </a:endParaRPr>
        </a:p>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itchFamily="34" charset="0"/>
            <a:ea typeface="+mn-ea"/>
            <a:cs typeface="Arial" pitchFamily="34" charset="0"/>
          </a:endParaRPr>
        </a:p>
        <a:p>
          <a:pPr lvl="0" algn="l" defTabSz="488950">
            <a:lnSpc>
              <a:spcPct val="90000"/>
            </a:lnSpc>
            <a:spcBef>
              <a:spcPct val="0"/>
            </a:spcBef>
            <a:spcAft>
              <a:spcPct val="35000"/>
            </a:spcAft>
          </a:pPr>
          <a:endParaRPr lang="en-US" sz="1100" kern="1200">
            <a:solidFill>
              <a:sysClr val="windowText" lastClr="000000">
                <a:hueOff val="0"/>
                <a:satOff val="0"/>
                <a:lumOff val="0"/>
                <a:alphaOff val="0"/>
              </a:sysClr>
            </a:solidFill>
            <a:latin typeface="Arial" pitchFamily="34" charset="0"/>
            <a:ea typeface="+mn-ea"/>
            <a:cs typeface="Arial" pitchFamily="34" charset="0"/>
          </a:endParaRPr>
        </a:p>
        <a:p>
          <a:pPr lvl="0" algn="l" defTabSz="48895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1508886" y="1027239"/>
        <a:ext cx="947325" cy="2238472"/>
      </dsp:txXfrm>
    </dsp:sp>
    <dsp:sp modelId="{3DB4C1AD-8BC2-4F62-AF90-0A50CFCF9412}">
      <dsp:nvSpPr>
        <dsp:cNvPr id="0" name=""/>
        <dsp:cNvSpPr/>
      </dsp:nvSpPr>
      <dsp:spPr>
        <a:xfrm>
          <a:off x="782873" y="301367"/>
          <a:ext cx="951433" cy="78552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Using Student Performance Data</a:t>
          </a:r>
        </a:p>
      </dsp:txBody>
      <dsp:txXfrm>
        <a:off x="922207" y="416404"/>
        <a:ext cx="672765" cy="555448"/>
      </dsp:txXfrm>
    </dsp:sp>
    <dsp:sp modelId="{448026C3-D357-427C-9A15-343CB65FE701}">
      <dsp:nvSpPr>
        <dsp:cNvPr id="0" name=""/>
        <dsp:cNvSpPr/>
      </dsp:nvSpPr>
      <dsp:spPr>
        <a:xfrm>
          <a:off x="2969190" y="979865"/>
          <a:ext cx="1362188" cy="1035232"/>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1120" rIns="71120" bIns="71120" numCol="1" spcCol="1270" anchor="ctr" anchorCtr="0">
          <a:noAutofit/>
        </a:bodyPr>
        <a:lstStyle/>
        <a:p>
          <a:pPr lvl="0" algn="l"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 </a:t>
          </a:r>
          <a:r>
            <a:rPr lang="en-US" sz="1100" kern="1200">
              <a:solidFill>
                <a:sysClr val="windowText" lastClr="000000">
                  <a:hueOff val="0"/>
                  <a:satOff val="0"/>
                  <a:lumOff val="0"/>
                  <a:alphaOff val="0"/>
                </a:sysClr>
              </a:solidFill>
              <a:latin typeface="Arial" pitchFamily="34" charset="0"/>
              <a:ea typeface="+mn-ea"/>
              <a:cs typeface="Arial" pitchFamily="34" charset="0"/>
            </a:rPr>
            <a:t>3. Check "Performance commensurate with similar age peers" if performing within the peer range.</a:t>
          </a:r>
        </a:p>
      </dsp:txBody>
      <dsp:txXfrm>
        <a:off x="3187140" y="979865"/>
        <a:ext cx="1144238" cy="1035232"/>
      </dsp:txXfrm>
    </dsp:sp>
    <dsp:sp modelId="{E747C50E-29F9-4A5A-99C9-5FF6575D69E1}">
      <dsp:nvSpPr>
        <dsp:cNvPr id="0" name=""/>
        <dsp:cNvSpPr/>
      </dsp:nvSpPr>
      <dsp:spPr>
        <a:xfrm>
          <a:off x="2926512" y="2123404"/>
          <a:ext cx="1758890" cy="1629445"/>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itchFamily="34" charset="0"/>
              <a:ea typeface="+mn-ea"/>
              <a:cs typeface="Arial" pitchFamily="34" charset="0"/>
            </a:rPr>
            <a:t>4. D</a:t>
          </a:r>
          <a:r>
            <a:rPr lang="en-US" sz="1100" b="0" kern="1200">
              <a:latin typeface="Arial" pitchFamily="34" charset="0"/>
              <a:cs typeface="Arial" pitchFamily="34" charset="0"/>
            </a:rPr>
            <a:t>escribe: </a:t>
          </a:r>
        </a:p>
        <a:p>
          <a:pPr lvl="0" algn="l" defTabSz="488950">
            <a:lnSpc>
              <a:spcPct val="90000"/>
            </a:lnSpc>
            <a:spcBef>
              <a:spcPct val="0"/>
            </a:spcBef>
            <a:spcAft>
              <a:spcPct val="35000"/>
            </a:spcAft>
          </a:pPr>
          <a:r>
            <a:rPr lang="en-US" sz="1100" kern="1200">
              <a:latin typeface="Arial" pitchFamily="34" charset="0"/>
              <a:cs typeface="Arial" pitchFamily="34" charset="0"/>
            </a:rPr>
            <a:t>a. relative strengths, </a:t>
          </a:r>
        </a:p>
        <a:p>
          <a:pPr lvl="0" algn="l" defTabSz="488950">
            <a:lnSpc>
              <a:spcPct val="90000"/>
            </a:lnSpc>
            <a:spcBef>
              <a:spcPct val="0"/>
            </a:spcBef>
            <a:spcAft>
              <a:spcPct val="35000"/>
            </a:spcAft>
          </a:pPr>
          <a:r>
            <a:rPr lang="en-US" sz="1100" kern="1200">
              <a:latin typeface="Arial" pitchFamily="34" charset="0"/>
              <a:cs typeface="Arial" pitchFamily="34" charset="0"/>
            </a:rPr>
            <a:t>b. needs or concerns, </a:t>
          </a:r>
        </a:p>
        <a:p>
          <a:pPr lvl="0" algn="l" defTabSz="488950">
            <a:lnSpc>
              <a:spcPct val="90000"/>
            </a:lnSpc>
            <a:spcBef>
              <a:spcPct val="0"/>
            </a:spcBef>
            <a:spcAft>
              <a:spcPct val="35000"/>
            </a:spcAft>
          </a:pPr>
          <a:r>
            <a:rPr lang="en-US" sz="1100" kern="1200">
              <a:latin typeface="Arial" pitchFamily="34" charset="0"/>
              <a:cs typeface="Arial" pitchFamily="34" charset="0"/>
            </a:rPr>
            <a:t>c. baseline performance for each need or concern.  </a:t>
          </a:r>
          <a:endParaRPr lang="en-US" sz="1100" kern="1200">
            <a:solidFill>
              <a:sysClr val="windowText" lastClr="000000">
                <a:hueOff val="0"/>
                <a:satOff val="0"/>
                <a:lumOff val="0"/>
                <a:alphaOff val="0"/>
              </a:sysClr>
            </a:solidFill>
            <a:latin typeface="Arial" pitchFamily="34" charset="0"/>
            <a:ea typeface="+mn-ea"/>
            <a:cs typeface="Arial" pitchFamily="34" charset="0"/>
          </a:endParaRPr>
        </a:p>
      </dsp:txBody>
      <dsp:txXfrm>
        <a:off x="3207934" y="2123404"/>
        <a:ext cx="1477467" cy="1629445"/>
      </dsp:txXfrm>
    </dsp:sp>
    <dsp:sp modelId="{952B98E4-0119-47C0-90C6-C34B51BC0FEC}">
      <dsp:nvSpPr>
        <dsp:cNvPr id="0" name=""/>
        <dsp:cNvSpPr/>
      </dsp:nvSpPr>
      <dsp:spPr>
        <a:xfrm>
          <a:off x="2517501" y="378190"/>
          <a:ext cx="783686" cy="74096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For Each Present Level Area</a:t>
          </a:r>
        </a:p>
      </dsp:txBody>
      <dsp:txXfrm>
        <a:off x="2632269" y="486702"/>
        <a:ext cx="554150" cy="523940"/>
      </dsp:txXfrm>
    </dsp:sp>
    <dsp:sp modelId="{A77E7F9C-C5C3-4BD5-9D27-5A6F1B90CE2D}">
      <dsp:nvSpPr>
        <dsp:cNvPr id="0" name=""/>
        <dsp:cNvSpPr/>
      </dsp:nvSpPr>
      <dsp:spPr>
        <a:xfrm>
          <a:off x="4766045" y="997424"/>
          <a:ext cx="1069404" cy="1903619"/>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Arial" pitchFamily="34" charset="0"/>
              <a:ea typeface="+mn-ea"/>
              <a:cs typeface="Arial" pitchFamily="34" charset="0"/>
            </a:rPr>
            <a:t>5. Describe how the student's performance affects involvement and progress in the general curriculum</a:t>
          </a:r>
        </a:p>
      </dsp:txBody>
      <dsp:txXfrm>
        <a:off x="4937150" y="997424"/>
        <a:ext cx="898299" cy="1903619"/>
      </dsp:txXfrm>
    </dsp:sp>
    <dsp:sp modelId="{D1A64B3F-2790-4953-AB4D-50B94D47CE10}">
      <dsp:nvSpPr>
        <dsp:cNvPr id="0" name=""/>
        <dsp:cNvSpPr/>
      </dsp:nvSpPr>
      <dsp:spPr>
        <a:xfrm>
          <a:off x="4583841" y="396171"/>
          <a:ext cx="894879" cy="77126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Using the Present Level Statements</a:t>
          </a:r>
        </a:p>
      </dsp:txBody>
      <dsp:txXfrm>
        <a:off x="4714893" y="509120"/>
        <a:ext cx="632775" cy="5453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7F8A1F-918F-46C9-86BB-D1F132571698}">
      <dsp:nvSpPr>
        <dsp:cNvPr id="0" name=""/>
        <dsp:cNvSpPr/>
      </dsp:nvSpPr>
      <dsp:spPr>
        <a:xfrm>
          <a:off x="157841" y="959482"/>
          <a:ext cx="805855" cy="214386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66725">
            <a:lnSpc>
              <a:spcPct val="90000"/>
            </a:lnSpc>
            <a:spcBef>
              <a:spcPct val="0"/>
            </a:spcBef>
            <a:spcAft>
              <a:spcPct val="35000"/>
            </a:spcAft>
          </a:pPr>
          <a:r>
            <a:rPr lang="en-US" sz="1050" kern="1200"/>
            <a:t>1. Identify the grade level standards that all students are expected to know and be able to do</a:t>
          </a:r>
        </a:p>
      </dsp:txBody>
      <dsp:txXfrm>
        <a:off x="286778" y="959482"/>
        <a:ext cx="676918" cy="2143869"/>
      </dsp:txXfrm>
    </dsp:sp>
    <dsp:sp modelId="{F85C3728-EBFF-4891-8CC7-CFFE644E3548}">
      <dsp:nvSpPr>
        <dsp:cNvPr id="0" name=""/>
        <dsp:cNvSpPr/>
      </dsp:nvSpPr>
      <dsp:spPr>
        <a:xfrm>
          <a:off x="-271948" y="744587"/>
          <a:ext cx="537237" cy="5372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Using the KCAS</a:t>
          </a:r>
        </a:p>
      </dsp:txBody>
      <dsp:txXfrm>
        <a:off x="-193271" y="823264"/>
        <a:ext cx="379883" cy="379883"/>
      </dsp:txXfrm>
    </dsp:sp>
    <dsp:sp modelId="{5FDE7231-ABC2-40B4-A120-CCB16B2CB876}">
      <dsp:nvSpPr>
        <dsp:cNvPr id="0" name=""/>
        <dsp:cNvSpPr/>
      </dsp:nvSpPr>
      <dsp:spPr>
        <a:xfrm>
          <a:off x="1500934" y="1267096"/>
          <a:ext cx="934909" cy="1546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66725">
            <a:lnSpc>
              <a:spcPct val="90000"/>
            </a:lnSpc>
            <a:spcBef>
              <a:spcPct val="0"/>
            </a:spcBef>
            <a:spcAft>
              <a:spcPct val="35000"/>
            </a:spcAft>
          </a:pPr>
          <a:endParaRPr lang="en-US" sz="1050" kern="1200"/>
        </a:p>
        <a:p>
          <a:pPr lvl="0" algn="l" defTabSz="466725">
            <a:lnSpc>
              <a:spcPct val="90000"/>
            </a:lnSpc>
            <a:spcBef>
              <a:spcPct val="0"/>
            </a:spcBef>
            <a:spcAft>
              <a:spcPct val="35000"/>
            </a:spcAft>
          </a:pPr>
          <a:r>
            <a:rPr lang="en-US" sz="1050" kern="1200"/>
            <a:t>2.  Identify the student's current educational performance (baseline instructional level)</a:t>
          </a:r>
        </a:p>
        <a:p>
          <a:pPr lvl="0" algn="l" defTabSz="466725">
            <a:lnSpc>
              <a:spcPct val="90000"/>
            </a:lnSpc>
            <a:spcBef>
              <a:spcPct val="0"/>
            </a:spcBef>
            <a:spcAft>
              <a:spcPct val="35000"/>
            </a:spcAft>
          </a:pPr>
          <a:endParaRPr lang="en-US" sz="900" kern="1200"/>
        </a:p>
        <a:p>
          <a:pPr lvl="0" algn="l" defTabSz="466725">
            <a:lnSpc>
              <a:spcPct val="90000"/>
            </a:lnSpc>
            <a:spcBef>
              <a:spcPct val="0"/>
            </a:spcBef>
            <a:spcAft>
              <a:spcPct val="35000"/>
            </a:spcAft>
          </a:pPr>
          <a:endParaRPr lang="en-US" sz="900" kern="1200"/>
        </a:p>
      </dsp:txBody>
      <dsp:txXfrm>
        <a:off x="1650519" y="1267096"/>
        <a:ext cx="785323" cy="1546732"/>
      </dsp:txXfrm>
    </dsp:sp>
    <dsp:sp modelId="{A9402C84-C0AF-4C46-A393-8738CFABDAE1}">
      <dsp:nvSpPr>
        <dsp:cNvPr id="0" name=""/>
        <dsp:cNvSpPr/>
      </dsp:nvSpPr>
      <dsp:spPr>
        <a:xfrm>
          <a:off x="1032410" y="744587"/>
          <a:ext cx="700987" cy="6717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Using the Present Levels</a:t>
          </a:r>
        </a:p>
      </dsp:txBody>
      <dsp:txXfrm>
        <a:off x="1135067" y="842970"/>
        <a:ext cx="495673" cy="475033"/>
      </dsp:txXfrm>
    </dsp:sp>
    <dsp:sp modelId="{1C4BEF46-6BB5-4EC2-9773-19817F0EA88D}">
      <dsp:nvSpPr>
        <dsp:cNvPr id="0" name=""/>
        <dsp:cNvSpPr/>
      </dsp:nvSpPr>
      <dsp:spPr>
        <a:xfrm>
          <a:off x="3009811" y="1052545"/>
          <a:ext cx="805855" cy="145116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66725">
            <a:lnSpc>
              <a:spcPct val="90000"/>
            </a:lnSpc>
            <a:spcBef>
              <a:spcPct val="0"/>
            </a:spcBef>
            <a:spcAft>
              <a:spcPct val="35000"/>
            </a:spcAft>
          </a:pPr>
          <a:r>
            <a:rPr lang="en-US" sz="1050" kern="1200"/>
            <a:t>3. Prioritize the skill area(s) that will have the greatest impact </a:t>
          </a:r>
        </a:p>
        <a:p>
          <a:pPr lvl="0" algn="l" defTabSz="466725">
            <a:lnSpc>
              <a:spcPct val="90000"/>
            </a:lnSpc>
            <a:spcBef>
              <a:spcPct val="0"/>
            </a:spcBef>
            <a:spcAft>
              <a:spcPct val="35000"/>
            </a:spcAft>
          </a:pPr>
          <a:endParaRPr lang="en-US" sz="900" kern="1200"/>
        </a:p>
      </dsp:txBody>
      <dsp:txXfrm>
        <a:off x="3138748" y="1052545"/>
        <a:ext cx="676918" cy="1451163"/>
      </dsp:txXfrm>
    </dsp:sp>
    <dsp:sp modelId="{96E3EDF7-488D-4467-9E04-3F45095C03A5}">
      <dsp:nvSpPr>
        <dsp:cNvPr id="0" name=""/>
        <dsp:cNvSpPr/>
      </dsp:nvSpPr>
      <dsp:spPr>
        <a:xfrm>
          <a:off x="2464679" y="753908"/>
          <a:ext cx="666141" cy="5677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Prioritize</a:t>
          </a:r>
        </a:p>
      </dsp:txBody>
      <dsp:txXfrm>
        <a:off x="2562233" y="837056"/>
        <a:ext cx="471033" cy="401477"/>
      </dsp:txXfrm>
    </dsp:sp>
    <dsp:sp modelId="{7263C99E-BEE4-42FB-A8CB-A0754DC74641}">
      <dsp:nvSpPr>
        <dsp:cNvPr id="0" name=""/>
        <dsp:cNvSpPr/>
      </dsp:nvSpPr>
      <dsp:spPr>
        <a:xfrm>
          <a:off x="4249076" y="1034055"/>
          <a:ext cx="1626598" cy="217616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66725">
            <a:lnSpc>
              <a:spcPct val="90000"/>
            </a:lnSpc>
            <a:spcBef>
              <a:spcPct val="0"/>
            </a:spcBef>
            <a:spcAft>
              <a:spcPct val="35000"/>
            </a:spcAft>
          </a:pPr>
          <a:r>
            <a:rPr lang="en-US" sz="1050" kern="1200"/>
            <a:t>  </a:t>
          </a:r>
          <a:r>
            <a:rPr lang="en-US" sz="1050" kern="1200" dirty="0" smtClean="0">
              <a:solidFill>
                <a:sysClr val="windowText" lastClr="000000">
                  <a:hueOff val="0"/>
                  <a:satOff val="0"/>
                  <a:lumOff val="0"/>
                  <a:alphaOff val="0"/>
                </a:sysClr>
              </a:solidFill>
              <a:latin typeface="Calibri"/>
              <a:ea typeface="+mn-ea"/>
              <a:cs typeface="+mn-cs"/>
            </a:rPr>
            <a:t>4. Write Measurable Annual Goals to include:</a:t>
          </a:r>
        </a:p>
        <a:p>
          <a:pPr lvl="0" algn="l" defTabSz="466725">
            <a:lnSpc>
              <a:spcPct val="100000"/>
            </a:lnSpc>
            <a:spcBef>
              <a:spcPct val="0"/>
            </a:spcBef>
            <a:spcAft>
              <a:spcPts val="0"/>
            </a:spcAft>
          </a:pPr>
          <a:r>
            <a:rPr lang="en-US" sz="1050" b="1" kern="1200" dirty="0" smtClean="0">
              <a:solidFill>
                <a:sysClr val="windowText" lastClr="000000">
                  <a:hueOff val="0"/>
                  <a:satOff val="0"/>
                  <a:lumOff val="0"/>
                  <a:alphaOff val="0"/>
                </a:sysClr>
              </a:solidFill>
              <a:latin typeface="Calibri"/>
              <a:ea typeface="+mn-ea"/>
              <a:cs typeface="+mn-cs"/>
            </a:rPr>
            <a:t>a.  A</a:t>
          </a:r>
          <a:r>
            <a:rPr lang="en-US" sz="1050" kern="1200" dirty="0" smtClean="0">
              <a:solidFill>
                <a:sysClr val="windowText" lastClr="000000">
                  <a:hueOff val="0"/>
                  <a:satOff val="0"/>
                  <a:lumOff val="0"/>
                  <a:alphaOff val="0"/>
                </a:sysClr>
              </a:solidFill>
              <a:latin typeface="Calibri"/>
              <a:ea typeface="+mn-ea"/>
              <a:cs typeface="+mn-cs"/>
            </a:rPr>
            <a:t>udience</a:t>
          </a:r>
        </a:p>
        <a:p>
          <a:pPr lvl="0" algn="l" defTabSz="466725">
            <a:lnSpc>
              <a:spcPct val="100000"/>
            </a:lnSpc>
            <a:spcBef>
              <a:spcPct val="0"/>
            </a:spcBef>
            <a:spcAft>
              <a:spcPts val="0"/>
            </a:spcAft>
          </a:pPr>
          <a:r>
            <a:rPr lang="en-US" sz="1050" b="1" kern="1200" dirty="0" smtClean="0">
              <a:solidFill>
                <a:sysClr val="windowText" lastClr="000000">
                  <a:hueOff val="0"/>
                  <a:satOff val="0"/>
                  <a:lumOff val="0"/>
                  <a:alphaOff val="0"/>
                </a:sysClr>
              </a:solidFill>
              <a:latin typeface="Calibri"/>
              <a:ea typeface="+mn-ea"/>
              <a:cs typeface="+mn-cs"/>
            </a:rPr>
            <a:t>b.  B</a:t>
          </a:r>
          <a:r>
            <a:rPr lang="en-US" sz="1050" kern="1200" dirty="0" smtClean="0">
              <a:solidFill>
                <a:sysClr val="windowText" lastClr="000000">
                  <a:hueOff val="0"/>
                  <a:satOff val="0"/>
                  <a:lumOff val="0"/>
                  <a:alphaOff val="0"/>
                </a:sysClr>
              </a:solidFill>
              <a:latin typeface="Calibri"/>
              <a:ea typeface="+mn-ea"/>
              <a:cs typeface="+mn-cs"/>
            </a:rPr>
            <a:t>ehavior</a:t>
          </a:r>
        </a:p>
        <a:p>
          <a:pPr lvl="0" algn="l" defTabSz="466725">
            <a:lnSpc>
              <a:spcPct val="100000"/>
            </a:lnSpc>
            <a:spcBef>
              <a:spcPct val="0"/>
            </a:spcBef>
            <a:spcAft>
              <a:spcPts val="0"/>
            </a:spcAft>
          </a:pPr>
          <a:r>
            <a:rPr lang="en-US" sz="1050" b="1" kern="1200" dirty="0" smtClean="0">
              <a:solidFill>
                <a:sysClr val="windowText" lastClr="000000">
                  <a:hueOff val="0"/>
                  <a:satOff val="0"/>
                  <a:lumOff val="0"/>
                  <a:alphaOff val="0"/>
                </a:sysClr>
              </a:solidFill>
              <a:latin typeface="Calibri"/>
              <a:ea typeface="+mn-ea"/>
              <a:cs typeface="+mn-cs"/>
            </a:rPr>
            <a:t>c.  C</a:t>
          </a:r>
          <a:r>
            <a:rPr lang="en-US" sz="1050" kern="1200" dirty="0" smtClean="0">
              <a:solidFill>
                <a:sysClr val="windowText" lastClr="000000">
                  <a:hueOff val="0"/>
                  <a:satOff val="0"/>
                  <a:lumOff val="0"/>
                  <a:alphaOff val="0"/>
                </a:sysClr>
              </a:solidFill>
              <a:latin typeface="Calibri"/>
              <a:ea typeface="+mn-ea"/>
              <a:cs typeface="+mn-cs"/>
            </a:rPr>
            <a:t>ircumstances</a:t>
          </a:r>
        </a:p>
        <a:p>
          <a:pPr lvl="0" algn="l" defTabSz="466725">
            <a:lnSpc>
              <a:spcPct val="100000"/>
            </a:lnSpc>
            <a:spcBef>
              <a:spcPct val="0"/>
            </a:spcBef>
            <a:spcAft>
              <a:spcPts val="0"/>
            </a:spcAft>
          </a:pPr>
          <a:r>
            <a:rPr lang="en-US" sz="1050" b="1" kern="1200" dirty="0" smtClean="0">
              <a:solidFill>
                <a:sysClr val="windowText" lastClr="000000">
                  <a:hueOff val="0"/>
                  <a:satOff val="0"/>
                  <a:lumOff val="0"/>
                  <a:alphaOff val="0"/>
                </a:sysClr>
              </a:solidFill>
              <a:latin typeface="Calibri"/>
              <a:ea typeface="+mn-ea"/>
              <a:cs typeface="+mn-cs"/>
            </a:rPr>
            <a:t>d.  D</a:t>
          </a:r>
          <a:r>
            <a:rPr lang="en-US" sz="1050" kern="1200" dirty="0" smtClean="0">
              <a:solidFill>
                <a:sysClr val="windowText" lastClr="000000">
                  <a:hueOff val="0"/>
                  <a:satOff val="0"/>
                  <a:lumOff val="0"/>
                  <a:alphaOff val="0"/>
                </a:sysClr>
              </a:solidFill>
              <a:latin typeface="Calibri"/>
              <a:ea typeface="+mn-ea"/>
              <a:cs typeface="+mn-cs"/>
            </a:rPr>
            <a:t>egree/Criterion</a:t>
          </a:r>
        </a:p>
        <a:p>
          <a:pPr lvl="0" algn="l" defTabSz="466725">
            <a:lnSpc>
              <a:spcPct val="100000"/>
            </a:lnSpc>
            <a:spcBef>
              <a:spcPct val="0"/>
            </a:spcBef>
            <a:spcAft>
              <a:spcPts val="0"/>
            </a:spcAft>
          </a:pPr>
          <a:r>
            <a:rPr lang="en-US" sz="1050" b="1" kern="1200" dirty="0" smtClean="0">
              <a:solidFill>
                <a:sysClr val="windowText" lastClr="000000">
                  <a:hueOff val="0"/>
                  <a:satOff val="0"/>
                  <a:lumOff val="0"/>
                  <a:alphaOff val="0"/>
                </a:sysClr>
              </a:solidFill>
              <a:latin typeface="Calibri"/>
              <a:ea typeface="+mn-ea"/>
              <a:cs typeface="+mn-cs"/>
            </a:rPr>
            <a:t>e.  E</a:t>
          </a:r>
          <a:r>
            <a:rPr lang="en-US" sz="1050" kern="1200" dirty="0" smtClean="0">
              <a:solidFill>
                <a:sysClr val="windowText" lastClr="000000">
                  <a:hueOff val="0"/>
                  <a:satOff val="0"/>
                  <a:lumOff val="0"/>
                  <a:alphaOff val="0"/>
                </a:sysClr>
              </a:solidFill>
              <a:latin typeface="Calibri"/>
              <a:ea typeface="+mn-ea"/>
              <a:cs typeface="+mn-cs"/>
            </a:rPr>
            <a:t>valuation/Method  </a:t>
          </a:r>
        </a:p>
        <a:p>
          <a:pPr lvl="0" algn="l" defTabSz="466725">
            <a:lnSpc>
              <a:spcPct val="100000"/>
            </a:lnSpc>
            <a:spcBef>
              <a:spcPct val="0"/>
            </a:spcBef>
            <a:spcAft>
              <a:spcPts val="0"/>
            </a:spcAft>
          </a:pPr>
          <a:r>
            <a:rPr lang="en-US" sz="1050" kern="1200" dirty="0" smtClean="0">
              <a:solidFill>
                <a:sysClr val="windowText" lastClr="000000">
                  <a:hueOff val="0"/>
                  <a:satOff val="0"/>
                  <a:lumOff val="0"/>
                  <a:alphaOff val="0"/>
                </a:sysClr>
              </a:solidFill>
              <a:latin typeface="Calibri"/>
              <a:ea typeface="+mn-ea"/>
              <a:cs typeface="+mn-cs"/>
            </a:rPr>
            <a:t>     of Measurement </a:t>
          </a:r>
          <a:endParaRPr lang="en-US" sz="1050" kern="1200"/>
        </a:p>
      </dsp:txBody>
      <dsp:txXfrm>
        <a:off x="4509332" y="1034055"/>
        <a:ext cx="1366343" cy="2176167"/>
      </dsp:txXfrm>
    </dsp:sp>
    <dsp:sp modelId="{D6885449-BA50-4FE5-AEF0-BE85264FC1C3}">
      <dsp:nvSpPr>
        <dsp:cNvPr id="0" name=""/>
        <dsp:cNvSpPr/>
      </dsp:nvSpPr>
      <dsp:spPr>
        <a:xfrm>
          <a:off x="4015009" y="755176"/>
          <a:ext cx="711071" cy="4880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Write</a:t>
          </a:r>
        </a:p>
      </dsp:txBody>
      <dsp:txXfrm>
        <a:off x="4119143" y="826651"/>
        <a:ext cx="502803" cy="345113"/>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2012-12-28T05:00:00+00:00</Publication_x0020_Date>
    <Audience1 xmlns="3a62de7d-ba57-4f43-9dae-9623ba637be0">
      <Value>1</Value>
      <Value>2</Value>
      <Value>6</Value>
      <Value>7</Value>
      <Value>8</Value>
      <Value>10</Value>
    </Audience1>
    <_dlc_DocId xmlns="3a62de7d-ba57-4f43-9dae-9623ba637be0">KYED-216-575</_dlc_DocId>
    <_dlc_DocIdUrl xmlns="3a62de7d-ba57-4f43-9dae-9623ba637be0">
      <Url>http://education.ky.gov/specialed/excep/_layouts/DocIdRedir.aspx?ID=KYED-216-575</Url>
      <Description>KYED-216-575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30549AD241C24149BE4144CE8E37D852" ma:contentTypeVersion="15" ma:contentTypeDescription="" ma:contentTypeScope="" ma:versionID="d0b4720b2f8902d86574b81662d9316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4445efd5c8e1ddda214fb09c0a50c49"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41AC-78E1-4705-8E37-E49147846C2E}">
  <ds:schemaRefs>
    <ds:schemaRef ds:uri="http://purl.org/dc/elements/1.1/"/>
    <ds:schemaRef ds:uri="http://schemas.microsoft.com/office/2006/metadata/properties"/>
    <ds:schemaRef ds:uri="http://schemas.microsoft.com/office/2006/documentManagement/types"/>
    <ds:schemaRef ds:uri="3a62de7d-ba57-4f43-9dae-9623ba637be0"/>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BF77DB6-F12D-4041-9BD8-AFE078993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E1A36-2578-46C4-9F7C-7A2B16D7B8F8}">
  <ds:schemaRefs>
    <ds:schemaRef ds:uri="http://schemas.microsoft.com/sharepoint/events"/>
  </ds:schemaRefs>
</ds:datastoreItem>
</file>

<file path=customXml/itemProps4.xml><?xml version="1.0" encoding="utf-8"?>
<ds:datastoreItem xmlns:ds="http://schemas.openxmlformats.org/officeDocument/2006/customXml" ds:itemID="{723682F8-67D4-418E-8129-4C9733F37C50}">
  <ds:schemaRefs>
    <ds:schemaRef ds:uri="http://schemas.microsoft.com/sharepoint/v3/contenttype/forms"/>
  </ds:schemaRefs>
</ds:datastoreItem>
</file>

<file path=customXml/itemProps5.xml><?xml version="1.0" encoding="utf-8"?>
<ds:datastoreItem xmlns:ds="http://schemas.openxmlformats.org/officeDocument/2006/customXml" ds:itemID="{799142D1-2CD8-427C-AB86-A094D791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22401</Words>
  <Characters>127686</Characters>
  <Application>Microsoft Office Word</Application>
  <DocSecurity>4</DocSecurity>
  <Lines>1064</Lines>
  <Paragraphs>299</Paragraphs>
  <ScaleCrop>false</ScaleCrop>
  <HeadingPairs>
    <vt:vector size="2" baseType="variant">
      <vt:variant>
        <vt:lpstr>Title</vt:lpstr>
      </vt:variant>
      <vt:variant>
        <vt:i4>1</vt:i4>
      </vt:variant>
    </vt:vector>
  </HeadingPairs>
  <TitlesOfParts>
    <vt:vector size="1" baseType="lpstr">
      <vt:lpstr>IEP Guidance Document 2011-12</vt:lpstr>
    </vt:vector>
  </TitlesOfParts>
  <Company>OVEC</Company>
  <LinksUpToDate>false</LinksUpToDate>
  <CharactersWithSpaces>149788</CharactersWithSpaces>
  <SharedDoc>false</SharedDoc>
  <HLinks>
    <vt:vector size="732" baseType="variant">
      <vt:variant>
        <vt:i4>7929980</vt:i4>
      </vt:variant>
      <vt:variant>
        <vt:i4>712</vt:i4>
      </vt:variant>
      <vt:variant>
        <vt:i4>0</vt:i4>
      </vt:variant>
      <vt:variant>
        <vt:i4>5</vt:i4>
      </vt:variant>
      <vt:variant>
        <vt:lpwstr/>
      </vt:variant>
      <vt:variant>
        <vt:lpwstr>_Present_Level_Area:_5</vt:lpwstr>
      </vt:variant>
      <vt:variant>
        <vt:i4>6881342</vt:i4>
      </vt:variant>
      <vt:variant>
        <vt:i4>707</vt:i4>
      </vt:variant>
      <vt:variant>
        <vt:i4>0</vt:i4>
      </vt:variant>
      <vt:variant>
        <vt:i4>5</vt:i4>
      </vt:variant>
      <vt:variant>
        <vt:lpwstr>http://www.campabilities.org/oregon.htm</vt:lpwstr>
      </vt:variant>
      <vt:variant>
        <vt:lpwstr/>
      </vt:variant>
      <vt:variant>
        <vt:i4>2031685</vt:i4>
      </vt:variant>
      <vt:variant>
        <vt:i4>704</vt:i4>
      </vt:variant>
      <vt:variant>
        <vt:i4>0</vt:i4>
      </vt:variant>
      <vt:variant>
        <vt:i4>5</vt:i4>
      </vt:variant>
      <vt:variant>
        <vt:lpwstr>http://www.afb.org/Section.asp?SectionID=44&amp;TopicID=189&amp;SubTopicID=4&amp;DocumentID=2117</vt:lpwstr>
      </vt:variant>
      <vt:variant>
        <vt:lpwstr/>
      </vt:variant>
      <vt:variant>
        <vt:i4>7864444</vt:i4>
      </vt:variant>
      <vt:variant>
        <vt:i4>701</vt:i4>
      </vt:variant>
      <vt:variant>
        <vt:i4>0</vt:i4>
      </vt:variant>
      <vt:variant>
        <vt:i4>5</vt:i4>
      </vt:variant>
      <vt:variant>
        <vt:lpwstr/>
      </vt:variant>
      <vt:variant>
        <vt:lpwstr>_Present_Level_Area:_4</vt:lpwstr>
      </vt:variant>
      <vt:variant>
        <vt:i4>1638475</vt:i4>
      </vt:variant>
      <vt:variant>
        <vt:i4>696</vt:i4>
      </vt:variant>
      <vt:variant>
        <vt:i4>0</vt:i4>
      </vt:variant>
      <vt:variant>
        <vt:i4>5</vt:i4>
      </vt:variant>
      <vt:variant>
        <vt:lpwstr>http://www.brookespublishing.com/store/books/ford-0271/index.htm</vt:lpwstr>
      </vt:variant>
      <vt:variant>
        <vt:lpwstr/>
      </vt:variant>
      <vt:variant>
        <vt:i4>393287</vt:i4>
      </vt:variant>
      <vt:variant>
        <vt:i4>693</vt:i4>
      </vt:variant>
      <vt:variant>
        <vt:i4>0</vt:i4>
      </vt:variant>
      <vt:variant>
        <vt:i4>5</vt:i4>
      </vt:variant>
      <vt:variant>
        <vt:lpwstr>http://www.act.org/commoncore/pdf/CommonCoreAlignment.pdf</vt:lpwstr>
      </vt:variant>
      <vt:variant>
        <vt:lpwstr/>
      </vt:variant>
      <vt:variant>
        <vt:i4>2818118</vt:i4>
      </vt:variant>
      <vt:variant>
        <vt:i4>690</vt:i4>
      </vt:variant>
      <vt:variant>
        <vt:i4>0</vt:i4>
      </vt:variant>
      <vt:variant>
        <vt:i4>5</vt:i4>
      </vt:variant>
      <vt:variant>
        <vt:lpwstr>http://www.corestandards.org/assets/CCSSI_Math Standards.pdf</vt:lpwstr>
      </vt:variant>
      <vt:variant>
        <vt:lpwstr/>
      </vt:variant>
      <vt:variant>
        <vt:i4>7012410</vt:i4>
      </vt:variant>
      <vt:variant>
        <vt:i4>687</vt:i4>
      </vt:variant>
      <vt:variant>
        <vt:i4>0</vt:i4>
      </vt:variant>
      <vt:variant>
        <vt:i4>5</vt:i4>
      </vt:variant>
      <vt:variant>
        <vt:lpwstr>http://www.corestandards.org/the-standards/english-language-arts-standards</vt:lpwstr>
      </vt:variant>
      <vt:variant>
        <vt:lpwstr/>
      </vt:variant>
      <vt:variant>
        <vt:i4>8323196</vt:i4>
      </vt:variant>
      <vt:variant>
        <vt:i4>684</vt:i4>
      </vt:variant>
      <vt:variant>
        <vt:i4>0</vt:i4>
      </vt:variant>
      <vt:variant>
        <vt:i4>5</vt:i4>
      </vt:variant>
      <vt:variant>
        <vt:lpwstr/>
      </vt:variant>
      <vt:variant>
        <vt:lpwstr>_Present_Level_Area:_3</vt:lpwstr>
      </vt:variant>
      <vt:variant>
        <vt:i4>1638475</vt:i4>
      </vt:variant>
      <vt:variant>
        <vt:i4>679</vt:i4>
      </vt:variant>
      <vt:variant>
        <vt:i4>0</vt:i4>
      </vt:variant>
      <vt:variant>
        <vt:i4>5</vt:i4>
      </vt:variant>
      <vt:variant>
        <vt:lpwstr>http://www.brookespublishing.com/store/books/ford-0271/index.htm</vt:lpwstr>
      </vt:variant>
      <vt:variant>
        <vt:lpwstr/>
      </vt:variant>
      <vt:variant>
        <vt:i4>6422567</vt:i4>
      </vt:variant>
      <vt:variant>
        <vt:i4>676</vt:i4>
      </vt:variant>
      <vt:variant>
        <vt:i4>0</vt:i4>
      </vt:variant>
      <vt:variant>
        <vt:i4>5</vt:i4>
      </vt:variant>
      <vt:variant>
        <vt:lpwstr>http://www.education.ky.gov/KDE/Instructional+Resources/Middle+School/Practical+Living+and+Vocational+Studies/</vt:lpwstr>
      </vt:variant>
      <vt:variant>
        <vt:lpwstr/>
      </vt:variant>
      <vt:variant>
        <vt:i4>2818118</vt:i4>
      </vt:variant>
      <vt:variant>
        <vt:i4>673</vt:i4>
      </vt:variant>
      <vt:variant>
        <vt:i4>0</vt:i4>
      </vt:variant>
      <vt:variant>
        <vt:i4>5</vt:i4>
      </vt:variant>
      <vt:variant>
        <vt:lpwstr>http://www.corestandards.org/assets/CCSSI_Math Standards.pdf</vt:lpwstr>
      </vt:variant>
      <vt:variant>
        <vt:lpwstr/>
      </vt:variant>
      <vt:variant>
        <vt:i4>7012410</vt:i4>
      </vt:variant>
      <vt:variant>
        <vt:i4>670</vt:i4>
      </vt:variant>
      <vt:variant>
        <vt:i4>0</vt:i4>
      </vt:variant>
      <vt:variant>
        <vt:i4>5</vt:i4>
      </vt:variant>
      <vt:variant>
        <vt:lpwstr>http://www.corestandards.org/the-standards/english-language-arts-standards</vt:lpwstr>
      </vt:variant>
      <vt:variant>
        <vt:lpwstr/>
      </vt:variant>
      <vt:variant>
        <vt:i4>8257660</vt:i4>
      </vt:variant>
      <vt:variant>
        <vt:i4>667</vt:i4>
      </vt:variant>
      <vt:variant>
        <vt:i4>0</vt:i4>
      </vt:variant>
      <vt:variant>
        <vt:i4>5</vt:i4>
      </vt:variant>
      <vt:variant>
        <vt:lpwstr/>
      </vt:variant>
      <vt:variant>
        <vt:lpwstr>_Present_Level_Area:_2</vt:lpwstr>
      </vt:variant>
      <vt:variant>
        <vt:i4>7536693</vt:i4>
      </vt:variant>
      <vt:variant>
        <vt:i4>662</vt:i4>
      </vt:variant>
      <vt:variant>
        <vt:i4>0</vt:i4>
      </vt:variant>
      <vt:variant>
        <vt:i4>5</vt:i4>
      </vt:variant>
      <vt:variant>
        <vt:lpwstr>../../../../lhibbs/Local Settings/Temporary Internet Files/Content.Outlook/Resources/JCPS Social skills goal writing guide.xls</vt:lpwstr>
      </vt:variant>
      <vt:variant>
        <vt:lpwstr/>
      </vt:variant>
      <vt:variant>
        <vt:i4>7864417</vt:i4>
      </vt:variant>
      <vt:variant>
        <vt:i4>659</vt:i4>
      </vt:variant>
      <vt:variant>
        <vt:i4>0</vt:i4>
      </vt:variant>
      <vt:variant>
        <vt:i4>5</vt:i4>
      </vt:variant>
      <vt:variant>
        <vt:lpwstr>http://www.researchpress.com/product/item/6510/</vt:lpwstr>
      </vt:variant>
      <vt:variant>
        <vt:lpwstr/>
      </vt:variant>
      <vt:variant>
        <vt:i4>7864417</vt:i4>
      </vt:variant>
      <vt:variant>
        <vt:i4>656</vt:i4>
      </vt:variant>
      <vt:variant>
        <vt:i4>0</vt:i4>
      </vt:variant>
      <vt:variant>
        <vt:i4>5</vt:i4>
      </vt:variant>
      <vt:variant>
        <vt:lpwstr>http://www.researchpress.com/product/item/6510/</vt:lpwstr>
      </vt:variant>
      <vt:variant>
        <vt:lpwstr/>
      </vt:variant>
      <vt:variant>
        <vt:i4>3211310</vt:i4>
      </vt:variant>
      <vt:variant>
        <vt:i4>653</vt:i4>
      </vt:variant>
      <vt:variant>
        <vt:i4>0</vt:i4>
      </vt:variant>
      <vt:variant>
        <vt:i4>5</vt:i4>
      </vt:variant>
      <vt:variant>
        <vt:lpwstr>http://www.boystownpress.org/index.php/youth-professionals/mental-health-problems/teaching-social-skills-to-youth-with-mental-health-disorders.html</vt:lpwstr>
      </vt:variant>
      <vt:variant>
        <vt:lpwstr/>
      </vt:variant>
      <vt:variant>
        <vt:i4>7208996</vt:i4>
      </vt:variant>
      <vt:variant>
        <vt:i4>650</vt:i4>
      </vt:variant>
      <vt:variant>
        <vt:i4>0</vt:i4>
      </vt:variant>
      <vt:variant>
        <vt:i4>5</vt:i4>
      </vt:variant>
      <vt:variant>
        <vt:lpwstr>../../../../lhibbs/Local Settings/Temporary Internet Files/Content.Outlook/Resources/Development of Reasoning Skills from a Piagetian Perspective.docx</vt:lpwstr>
      </vt:variant>
      <vt:variant>
        <vt:lpwstr/>
      </vt:variant>
      <vt:variant>
        <vt:i4>1179740</vt:i4>
      </vt:variant>
      <vt:variant>
        <vt:i4>647</vt:i4>
      </vt:variant>
      <vt:variant>
        <vt:i4>0</vt:i4>
      </vt:variant>
      <vt:variant>
        <vt:i4>5</vt:i4>
      </vt:variant>
      <vt:variant>
        <vt:lpwstr>../../../../lhibbs/Local Settings/Temporary Internet Files/Content.Outlook/Resources/Character Education.doc</vt:lpwstr>
      </vt:variant>
      <vt:variant>
        <vt:lpwstr/>
      </vt:variant>
      <vt:variant>
        <vt:i4>1179771</vt:i4>
      </vt:variant>
      <vt:variant>
        <vt:i4>644</vt:i4>
      </vt:variant>
      <vt:variant>
        <vt:i4>0</vt:i4>
      </vt:variant>
      <vt:variant>
        <vt:i4>5</vt:i4>
      </vt:variant>
      <vt:variant>
        <vt:lpwstr>http://www.education.ky.gov/users/otl/POS/KentuckyCommonCore_ELA.pdf</vt:lpwstr>
      </vt:variant>
      <vt:variant>
        <vt:lpwstr/>
      </vt:variant>
      <vt:variant>
        <vt:i4>6422567</vt:i4>
      </vt:variant>
      <vt:variant>
        <vt:i4>641</vt:i4>
      </vt:variant>
      <vt:variant>
        <vt:i4>0</vt:i4>
      </vt:variant>
      <vt:variant>
        <vt:i4>5</vt:i4>
      </vt:variant>
      <vt:variant>
        <vt:lpwstr>http://www.education.ky.gov/KDE/Instructional+Resources/Middle+School/Practical+Living+and+Vocational+Studies/</vt:lpwstr>
      </vt:variant>
      <vt:variant>
        <vt:lpwstr/>
      </vt:variant>
      <vt:variant>
        <vt:i4>8192124</vt:i4>
      </vt:variant>
      <vt:variant>
        <vt:i4>638</vt:i4>
      </vt:variant>
      <vt:variant>
        <vt:i4>0</vt:i4>
      </vt:variant>
      <vt:variant>
        <vt:i4>5</vt:i4>
      </vt:variant>
      <vt:variant>
        <vt:lpwstr/>
      </vt:variant>
      <vt:variant>
        <vt:lpwstr>_Present_Level_Area:_1</vt:lpwstr>
      </vt:variant>
      <vt:variant>
        <vt:i4>1638475</vt:i4>
      </vt:variant>
      <vt:variant>
        <vt:i4>633</vt:i4>
      </vt:variant>
      <vt:variant>
        <vt:i4>0</vt:i4>
      </vt:variant>
      <vt:variant>
        <vt:i4>5</vt:i4>
      </vt:variant>
      <vt:variant>
        <vt:lpwstr>http://www.brookespublishing.com/store/books/ford-0271/index.htm</vt:lpwstr>
      </vt:variant>
      <vt:variant>
        <vt:lpwstr/>
      </vt:variant>
      <vt:variant>
        <vt:i4>8192113</vt:i4>
      </vt:variant>
      <vt:variant>
        <vt:i4>630</vt:i4>
      </vt:variant>
      <vt:variant>
        <vt:i4>0</vt:i4>
      </vt:variant>
      <vt:variant>
        <vt:i4>5</vt:i4>
      </vt:variant>
      <vt:variant>
        <vt:lpwstr>http://www.education.ky.gov/KDE/Instructional+Resources/Exceptional+Children/Forms+and+Documents/Occupational+and+Physical+Therapy+Guidance.htm</vt:lpwstr>
      </vt:variant>
      <vt:variant>
        <vt:lpwstr/>
      </vt:variant>
      <vt:variant>
        <vt:i4>6422567</vt:i4>
      </vt:variant>
      <vt:variant>
        <vt:i4>627</vt:i4>
      </vt:variant>
      <vt:variant>
        <vt:i4>0</vt:i4>
      </vt:variant>
      <vt:variant>
        <vt:i4>5</vt:i4>
      </vt:variant>
      <vt:variant>
        <vt:lpwstr>http://www.education.ky.gov/KDE/Instructional+Resources/Middle+School/Practical+Living+and+Vocational+Studies/</vt:lpwstr>
      </vt:variant>
      <vt:variant>
        <vt:lpwstr/>
      </vt:variant>
      <vt:variant>
        <vt:i4>1638502</vt:i4>
      </vt:variant>
      <vt:variant>
        <vt:i4>624</vt:i4>
      </vt:variant>
      <vt:variant>
        <vt:i4>0</vt:i4>
      </vt:variant>
      <vt:variant>
        <vt:i4>5</vt:i4>
      </vt:variant>
      <vt:variant>
        <vt:lpwstr/>
      </vt:variant>
      <vt:variant>
        <vt:lpwstr>_Mathematics:_General_Guiding</vt:lpwstr>
      </vt:variant>
      <vt:variant>
        <vt:i4>2818118</vt:i4>
      </vt:variant>
      <vt:variant>
        <vt:i4>619</vt:i4>
      </vt:variant>
      <vt:variant>
        <vt:i4>0</vt:i4>
      </vt:variant>
      <vt:variant>
        <vt:i4>5</vt:i4>
      </vt:variant>
      <vt:variant>
        <vt:lpwstr>http://www.corestandards.org/assets/CCSSI_Math Standards.pdf</vt:lpwstr>
      </vt:variant>
      <vt:variant>
        <vt:lpwstr/>
      </vt:variant>
      <vt:variant>
        <vt:i4>1507400</vt:i4>
      </vt:variant>
      <vt:variant>
        <vt:i4>616</vt:i4>
      </vt:variant>
      <vt:variant>
        <vt:i4>0</vt:i4>
      </vt:variant>
      <vt:variant>
        <vt:i4>5</vt:i4>
      </vt:variant>
      <vt:variant>
        <vt:lpwstr>http://www.education.ky.gov/NR/rdonlyres/1A9A0A9C-A0C3-4A51-8317-42A04375E64D/0/QuantileRangesforKCAS.pdf</vt:lpwstr>
      </vt:variant>
      <vt:variant>
        <vt:lpwstr/>
      </vt:variant>
      <vt:variant>
        <vt:i4>393287</vt:i4>
      </vt:variant>
      <vt:variant>
        <vt:i4>613</vt:i4>
      </vt:variant>
      <vt:variant>
        <vt:i4>0</vt:i4>
      </vt:variant>
      <vt:variant>
        <vt:i4>5</vt:i4>
      </vt:variant>
      <vt:variant>
        <vt:lpwstr>http://www.act.org/commoncore/pdf/CommonCoreAlignment.pdf</vt:lpwstr>
      </vt:variant>
      <vt:variant>
        <vt:lpwstr/>
      </vt:variant>
      <vt:variant>
        <vt:i4>2818118</vt:i4>
      </vt:variant>
      <vt:variant>
        <vt:i4>610</vt:i4>
      </vt:variant>
      <vt:variant>
        <vt:i4>0</vt:i4>
      </vt:variant>
      <vt:variant>
        <vt:i4>5</vt:i4>
      </vt:variant>
      <vt:variant>
        <vt:lpwstr>http://www.corestandards.org/assets/CCSSI_Math Standards.pdf</vt:lpwstr>
      </vt:variant>
      <vt:variant>
        <vt:lpwstr/>
      </vt:variant>
      <vt:variant>
        <vt:i4>1638502</vt:i4>
      </vt:variant>
      <vt:variant>
        <vt:i4>607</vt:i4>
      </vt:variant>
      <vt:variant>
        <vt:i4>0</vt:i4>
      </vt:variant>
      <vt:variant>
        <vt:i4>5</vt:i4>
      </vt:variant>
      <vt:variant>
        <vt:lpwstr/>
      </vt:variant>
      <vt:variant>
        <vt:lpwstr>_Mathematics:_General_Guiding</vt:lpwstr>
      </vt:variant>
      <vt:variant>
        <vt:i4>2818118</vt:i4>
      </vt:variant>
      <vt:variant>
        <vt:i4>602</vt:i4>
      </vt:variant>
      <vt:variant>
        <vt:i4>0</vt:i4>
      </vt:variant>
      <vt:variant>
        <vt:i4>5</vt:i4>
      </vt:variant>
      <vt:variant>
        <vt:lpwstr>http://www.corestandards.org/assets/CCSSI_Math Standards.pdf</vt:lpwstr>
      </vt:variant>
      <vt:variant>
        <vt:lpwstr/>
      </vt:variant>
      <vt:variant>
        <vt:i4>1507400</vt:i4>
      </vt:variant>
      <vt:variant>
        <vt:i4>599</vt:i4>
      </vt:variant>
      <vt:variant>
        <vt:i4>0</vt:i4>
      </vt:variant>
      <vt:variant>
        <vt:i4>5</vt:i4>
      </vt:variant>
      <vt:variant>
        <vt:lpwstr>http://www.education.ky.gov/NR/rdonlyres/1A9A0A9C-A0C3-4A51-8317-42A04375E64D/0/QuantileRangesforKCAS.pdf</vt:lpwstr>
      </vt:variant>
      <vt:variant>
        <vt:lpwstr/>
      </vt:variant>
      <vt:variant>
        <vt:i4>2818118</vt:i4>
      </vt:variant>
      <vt:variant>
        <vt:i4>596</vt:i4>
      </vt:variant>
      <vt:variant>
        <vt:i4>0</vt:i4>
      </vt:variant>
      <vt:variant>
        <vt:i4>5</vt:i4>
      </vt:variant>
      <vt:variant>
        <vt:lpwstr>http://www.corestandards.org/assets/CCSSI_Math Standards.pdf</vt:lpwstr>
      </vt:variant>
      <vt:variant>
        <vt:lpwstr/>
      </vt:variant>
      <vt:variant>
        <vt:i4>4522019</vt:i4>
      </vt:variant>
      <vt:variant>
        <vt:i4>593</vt:i4>
      </vt:variant>
      <vt:variant>
        <vt:i4>0</vt:i4>
      </vt:variant>
      <vt:variant>
        <vt:i4>5</vt:i4>
      </vt:variant>
      <vt:variant>
        <vt:lpwstr/>
      </vt:variant>
      <vt:variant>
        <vt:lpwstr>_Written_Expression:_General</vt:lpwstr>
      </vt:variant>
      <vt:variant>
        <vt:i4>7012410</vt:i4>
      </vt:variant>
      <vt:variant>
        <vt:i4>588</vt:i4>
      </vt:variant>
      <vt:variant>
        <vt:i4>0</vt:i4>
      </vt:variant>
      <vt:variant>
        <vt:i4>5</vt:i4>
      </vt:variant>
      <vt:variant>
        <vt:lpwstr>http://www.corestandards.org/the-standards/english-language-arts-standards</vt:lpwstr>
      </vt:variant>
      <vt:variant>
        <vt:lpwstr/>
      </vt:variant>
      <vt:variant>
        <vt:i4>196730</vt:i4>
      </vt:variant>
      <vt:variant>
        <vt:i4>585</vt:i4>
      </vt:variant>
      <vt:variant>
        <vt:i4>0</vt:i4>
      </vt:variant>
      <vt:variant>
        <vt:i4>5</vt:i4>
      </vt:variant>
      <vt:variant>
        <vt:lpwstr/>
      </vt:variant>
      <vt:variant>
        <vt:lpwstr>_Reading:_General_Guiding</vt:lpwstr>
      </vt:variant>
      <vt:variant>
        <vt:i4>7012410</vt:i4>
      </vt:variant>
      <vt:variant>
        <vt:i4>580</vt:i4>
      </vt:variant>
      <vt:variant>
        <vt:i4>0</vt:i4>
      </vt:variant>
      <vt:variant>
        <vt:i4>5</vt:i4>
      </vt:variant>
      <vt:variant>
        <vt:lpwstr>http://www.corestandards.org/the-standards/english-language-arts-standards</vt:lpwstr>
      </vt:variant>
      <vt:variant>
        <vt:lpwstr/>
      </vt:variant>
      <vt:variant>
        <vt:i4>4980771</vt:i4>
      </vt:variant>
      <vt:variant>
        <vt:i4>577</vt:i4>
      </vt:variant>
      <vt:variant>
        <vt:i4>0</vt:i4>
      </vt:variant>
      <vt:variant>
        <vt:i4>5</vt:i4>
      </vt:variant>
      <vt:variant>
        <vt:lpwstr/>
      </vt:variant>
      <vt:variant>
        <vt:lpwstr>_Present_Level_Area:</vt:lpwstr>
      </vt:variant>
      <vt:variant>
        <vt:i4>4980771</vt:i4>
      </vt:variant>
      <vt:variant>
        <vt:i4>574</vt:i4>
      </vt:variant>
      <vt:variant>
        <vt:i4>0</vt:i4>
      </vt:variant>
      <vt:variant>
        <vt:i4>5</vt:i4>
      </vt:variant>
      <vt:variant>
        <vt:lpwstr/>
      </vt:variant>
      <vt:variant>
        <vt:lpwstr>_Present_Level_Area:</vt:lpwstr>
      </vt:variant>
      <vt:variant>
        <vt:i4>7012410</vt:i4>
      </vt:variant>
      <vt:variant>
        <vt:i4>569</vt:i4>
      </vt:variant>
      <vt:variant>
        <vt:i4>0</vt:i4>
      </vt:variant>
      <vt:variant>
        <vt:i4>5</vt:i4>
      </vt:variant>
      <vt:variant>
        <vt:lpwstr>http://www.corestandards.org/the-standards/english-language-arts-standards</vt:lpwstr>
      </vt:variant>
      <vt:variant>
        <vt:lpwstr/>
      </vt:variant>
      <vt:variant>
        <vt:i4>4980771</vt:i4>
      </vt:variant>
      <vt:variant>
        <vt:i4>566</vt:i4>
      </vt:variant>
      <vt:variant>
        <vt:i4>0</vt:i4>
      </vt:variant>
      <vt:variant>
        <vt:i4>5</vt:i4>
      </vt:variant>
      <vt:variant>
        <vt:lpwstr/>
      </vt:variant>
      <vt:variant>
        <vt:lpwstr>_Present_Level_Area:</vt:lpwstr>
      </vt:variant>
      <vt:variant>
        <vt:i4>7012410</vt:i4>
      </vt:variant>
      <vt:variant>
        <vt:i4>561</vt:i4>
      </vt:variant>
      <vt:variant>
        <vt:i4>0</vt:i4>
      </vt:variant>
      <vt:variant>
        <vt:i4>5</vt:i4>
      </vt:variant>
      <vt:variant>
        <vt:lpwstr>http://www.corestandards.org/the-standards/english-language-arts-standards</vt:lpwstr>
      </vt:variant>
      <vt:variant>
        <vt:lpwstr/>
      </vt:variant>
      <vt:variant>
        <vt:i4>983105</vt:i4>
      </vt:variant>
      <vt:variant>
        <vt:i4>555</vt:i4>
      </vt:variant>
      <vt:variant>
        <vt:i4>0</vt:i4>
      </vt:variant>
      <vt:variant>
        <vt:i4>5</vt:i4>
      </vt:variant>
      <vt:variant>
        <vt:lpwstr>http://www.education.ky.gov/NR/rdonlyres/F11F837B-5F97-48F1-B35D-016AF2079B14/0/Indicator13KentuckyTransitionRequirements.doc</vt:lpwstr>
      </vt:variant>
      <vt:variant>
        <vt:lpwstr/>
      </vt:variant>
      <vt:variant>
        <vt:i4>3997756</vt:i4>
      </vt:variant>
      <vt:variant>
        <vt:i4>506</vt:i4>
      </vt:variant>
      <vt:variant>
        <vt:i4>0</vt:i4>
      </vt:variant>
      <vt:variant>
        <vt:i4>5</vt:i4>
      </vt:variant>
      <vt:variant>
        <vt:lpwstr>http://www.education.ky.gov/KDE/Instructional+Resources/Exceptional+Children/Guidance+Documents.htm</vt:lpwstr>
      </vt:variant>
      <vt:variant>
        <vt:lpwstr/>
      </vt:variant>
      <vt:variant>
        <vt:i4>8126587</vt:i4>
      </vt:variant>
      <vt:variant>
        <vt:i4>468</vt:i4>
      </vt:variant>
      <vt:variant>
        <vt:i4>0</vt:i4>
      </vt:variant>
      <vt:variant>
        <vt:i4>5</vt:i4>
      </vt:variant>
      <vt:variant>
        <vt:lpwstr>http://www.education.ky.gov/KDE/Instructional+Resources/Exceptional+Children/Forms+and+Documents/Special+Education+Forms+-+Due+Process.htm</vt:lpwstr>
      </vt:variant>
      <vt:variant>
        <vt:lpwstr/>
      </vt:variant>
      <vt:variant>
        <vt:i4>3997756</vt:i4>
      </vt:variant>
      <vt:variant>
        <vt:i4>465</vt:i4>
      </vt:variant>
      <vt:variant>
        <vt:i4>0</vt:i4>
      </vt:variant>
      <vt:variant>
        <vt:i4>5</vt:i4>
      </vt:variant>
      <vt:variant>
        <vt:lpwstr>http://www.education.ky.gov/KDE/Instructional+Resources/Exceptional+Children/Guidance+Documents.htm</vt:lpwstr>
      </vt:variant>
      <vt:variant>
        <vt:lpwstr/>
      </vt:variant>
      <vt:variant>
        <vt:i4>4259852</vt:i4>
      </vt:variant>
      <vt:variant>
        <vt:i4>452</vt:i4>
      </vt:variant>
      <vt:variant>
        <vt:i4>0</vt:i4>
      </vt:variant>
      <vt:variant>
        <vt:i4>5</vt:i4>
      </vt:variant>
      <vt:variant>
        <vt:lpwstr>http://www.rti4success.org/pdf/progressMonitoringGOM.pdf</vt:lpwstr>
      </vt:variant>
      <vt:variant>
        <vt:lpwstr/>
      </vt:variant>
      <vt:variant>
        <vt:i4>2359326</vt:i4>
      </vt:variant>
      <vt:variant>
        <vt:i4>449</vt:i4>
      </vt:variant>
      <vt:variant>
        <vt:i4>0</vt:i4>
      </vt:variant>
      <vt:variant>
        <vt:i4>5</vt:i4>
      </vt:variant>
      <vt:variant>
        <vt:lpwstr>I:\IEP Guidance\Resources\Baseline website.docx</vt:lpwstr>
      </vt:variant>
      <vt:variant>
        <vt:lpwstr/>
      </vt:variant>
      <vt:variant>
        <vt:i4>327701</vt:i4>
      </vt:variant>
      <vt:variant>
        <vt:i4>438</vt:i4>
      </vt:variant>
      <vt:variant>
        <vt:i4>0</vt:i4>
      </vt:variant>
      <vt:variant>
        <vt:i4>5</vt:i4>
      </vt:variant>
      <vt:variant>
        <vt:lpwstr>http://www.valdosta.edu/coe/ecre/ATRB/AT_considerati_resource.htm</vt:lpwstr>
      </vt:variant>
      <vt:variant>
        <vt:lpwstr/>
      </vt:variant>
      <vt:variant>
        <vt:i4>6225920</vt:i4>
      </vt:variant>
      <vt:variant>
        <vt:i4>376</vt:i4>
      </vt:variant>
      <vt:variant>
        <vt:i4>0</vt:i4>
      </vt:variant>
      <vt:variant>
        <vt:i4>5</vt:i4>
      </vt:variant>
      <vt:variant>
        <vt:lpwstr/>
      </vt:variant>
      <vt:variant>
        <vt:lpwstr>_Present_Level_for_9</vt:lpwstr>
      </vt:variant>
      <vt:variant>
        <vt:i4>6160384</vt:i4>
      </vt:variant>
      <vt:variant>
        <vt:i4>371</vt:i4>
      </vt:variant>
      <vt:variant>
        <vt:i4>0</vt:i4>
      </vt:variant>
      <vt:variant>
        <vt:i4>5</vt:i4>
      </vt:variant>
      <vt:variant>
        <vt:lpwstr/>
      </vt:variant>
      <vt:variant>
        <vt:lpwstr>_Present_Level_for_8</vt:lpwstr>
      </vt:variant>
      <vt:variant>
        <vt:i4>5308416</vt:i4>
      </vt:variant>
      <vt:variant>
        <vt:i4>366</vt:i4>
      </vt:variant>
      <vt:variant>
        <vt:i4>0</vt:i4>
      </vt:variant>
      <vt:variant>
        <vt:i4>5</vt:i4>
      </vt:variant>
      <vt:variant>
        <vt:lpwstr/>
      </vt:variant>
      <vt:variant>
        <vt:lpwstr>_Present_Level_for_7</vt:lpwstr>
      </vt:variant>
      <vt:variant>
        <vt:i4>5242880</vt:i4>
      </vt:variant>
      <vt:variant>
        <vt:i4>361</vt:i4>
      </vt:variant>
      <vt:variant>
        <vt:i4>0</vt:i4>
      </vt:variant>
      <vt:variant>
        <vt:i4>5</vt:i4>
      </vt:variant>
      <vt:variant>
        <vt:lpwstr/>
      </vt:variant>
      <vt:variant>
        <vt:lpwstr>_Present_Level_for_6</vt:lpwstr>
      </vt:variant>
      <vt:variant>
        <vt:i4>5439488</vt:i4>
      </vt:variant>
      <vt:variant>
        <vt:i4>356</vt:i4>
      </vt:variant>
      <vt:variant>
        <vt:i4>0</vt:i4>
      </vt:variant>
      <vt:variant>
        <vt:i4>5</vt:i4>
      </vt:variant>
      <vt:variant>
        <vt:lpwstr/>
      </vt:variant>
      <vt:variant>
        <vt:lpwstr>_Present_Level_for_5</vt:lpwstr>
      </vt:variant>
      <vt:variant>
        <vt:i4>5373952</vt:i4>
      </vt:variant>
      <vt:variant>
        <vt:i4>351</vt:i4>
      </vt:variant>
      <vt:variant>
        <vt:i4>0</vt:i4>
      </vt:variant>
      <vt:variant>
        <vt:i4>5</vt:i4>
      </vt:variant>
      <vt:variant>
        <vt:lpwstr/>
      </vt:variant>
      <vt:variant>
        <vt:lpwstr>_Present_Level_for_4</vt:lpwstr>
      </vt:variant>
      <vt:variant>
        <vt:i4>5570560</vt:i4>
      </vt:variant>
      <vt:variant>
        <vt:i4>346</vt:i4>
      </vt:variant>
      <vt:variant>
        <vt:i4>0</vt:i4>
      </vt:variant>
      <vt:variant>
        <vt:i4>5</vt:i4>
      </vt:variant>
      <vt:variant>
        <vt:lpwstr/>
      </vt:variant>
      <vt:variant>
        <vt:lpwstr>_Present_Level_for_3</vt:lpwstr>
      </vt:variant>
      <vt:variant>
        <vt:i4>6684793</vt:i4>
      </vt:variant>
      <vt:variant>
        <vt:i4>341</vt:i4>
      </vt:variant>
      <vt:variant>
        <vt:i4>0</vt:i4>
      </vt:variant>
      <vt:variant>
        <vt:i4>5</vt:i4>
      </vt:variant>
      <vt:variant>
        <vt:lpwstr>http://www.education.ky.gov/users/otl/Standards/Standards with Progressions grades K-HS v. 1.3.pdf</vt:lpwstr>
      </vt:variant>
      <vt:variant>
        <vt:lpwstr/>
      </vt:variant>
      <vt:variant>
        <vt:i4>5505024</vt:i4>
      </vt:variant>
      <vt:variant>
        <vt:i4>338</vt:i4>
      </vt:variant>
      <vt:variant>
        <vt:i4>0</vt:i4>
      </vt:variant>
      <vt:variant>
        <vt:i4>5</vt:i4>
      </vt:variant>
      <vt:variant>
        <vt:lpwstr/>
      </vt:variant>
      <vt:variant>
        <vt:lpwstr>_Present_Level_for_2</vt:lpwstr>
      </vt:variant>
      <vt:variant>
        <vt:i4>5701632</vt:i4>
      </vt:variant>
      <vt:variant>
        <vt:i4>333</vt:i4>
      </vt:variant>
      <vt:variant>
        <vt:i4>0</vt:i4>
      </vt:variant>
      <vt:variant>
        <vt:i4>5</vt:i4>
      </vt:variant>
      <vt:variant>
        <vt:lpwstr/>
      </vt:variant>
      <vt:variant>
        <vt:lpwstr>_Present_Level_for_1</vt:lpwstr>
      </vt:variant>
      <vt:variant>
        <vt:i4>6684767</vt:i4>
      </vt:variant>
      <vt:variant>
        <vt:i4>328</vt:i4>
      </vt:variant>
      <vt:variant>
        <vt:i4>0</vt:i4>
      </vt:variant>
      <vt:variant>
        <vt:i4>5</vt:i4>
      </vt:variant>
      <vt:variant>
        <vt:lpwstr/>
      </vt:variant>
      <vt:variant>
        <vt:lpwstr>_Present_Level_for</vt:lpwstr>
      </vt:variant>
      <vt:variant>
        <vt:i4>5701632</vt:i4>
      </vt:variant>
      <vt:variant>
        <vt:i4>323</vt:i4>
      </vt:variant>
      <vt:variant>
        <vt:i4>0</vt:i4>
      </vt:variant>
      <vt:variant>
        <vt:i4>5</vt:i4>
      </vt:variant>
      <vt:variant>
        <vt:lpwstr/>
      </vt:variant>
      <vt:variant>
        <vt:lpwstr>_Present_Level_for_10</vt:lpwstr>
      </vt:variant>
      <vt:variant>
        <vt:i4>6160390</vt:i4>
      </vt:variant>
      <vt:variant>
        <vt:i4>318</vt:i4>
      </vt:variant>
      <vt:variant>
        <vt:i4>0</vt:i4>
      </vt:variant>
      <vt:variant>
        <vt:i4>5</vt:i4>
      </vt:variant>
      <vt:variant>
        <vt:lpwstr>http://www.quantiles.com/</vt:lpwstr>
      </vt:variant>
      <vt:variant>
        <vt:lpwstr/>
      </vt:variant>
      <vt:variant>
        <vt:i4>3997751</vt:i4>
      </vt:variant>
      <vt:variant>
        <vt:i4>315</vt:i4>
      </vt:variant>
      <vt:variant>
        <vt:i4>0</vt:i4>
      </vt:variant>
      <vt:variant>
        <vt:i4>5</vt:i4>
      </vt:variant>
      <vt:variant>
        <vt:lpwstr>http://www.lexile.com/</vt:lpwstr>
      </vt:variant>
      <vt:variant>
        <vt:lpwstr/>
      </vt:variant>
      <vt:variant>
        <vt:i4>7471137</vt:i4>
      </vt:variant>
      <vt:variant>
        <vt:i4>312</vt:i4>
      </vt:variant>
      <vt:variant>
        <vt:i4>0</vt:i4>
      </vt:variant>
      <vt:variant>
        <vt:i4>5</vt:i4>
      </vt:variant>
      <vt:variant>
        <vt:lpwstr>http://www.education.ky.gov/KDE/Instructional+Resources/Curriculum+Documents+and+Resources/ATTENTION+-+Leadership+Networks.htm</vt:lpwstr>
      </vt:variant>
      <vt:variant>
        <vt:lpwstr/>
      </vt:variant>
      <vt:variant>
        <vt:i4>7471137</vt:i4>
      </vt:variant>
      <vt:variant>
        <vt:i4>309</vt:i4>
      </vt:variant>
      <vt:variant>
        <vt:i4>0</vt:i4>
      </vt:variant>
      <vt:variant>
        <vt:i4>5</vt:i4>
      </vt:variant>
      <vt:variant>
        <vt:lpwstr>http://www.education.ky.gov/KDE/Instructional+Resources/Curriculum+Documents+and+Resources/ATTENTION+-+Leadership+Networks.htm</vt:lpwstr>
      </vt:variant>
      <vt:variant>
        <vt:lpwstr/>
      </vt:variant>
      <vt:variant>
        <vt:i4>2031685</vt:i4>
      </vt:variant>
      <vt:variant>
        <vt:i4>306</vt:i4>
      </vt:variant>
      <vt:variant>
        <vt:i4>0</vt:i4>
      </vt:variant>
      <vt:variant>
        <vt:i4>5</vt:i4>
      </vt:variant>
      <vt:variant>
        <vt:lpwstr>http://www.afb.org/Section.asp?SectionID=44&amp;TopicID=189&amp;SubTopicID=4&amp;DocumentID=2117</vt:lpwstr>
      </vt:variant>
      <vt:variant>
        <vt:lpwstr/>
      </vt:variant>
      <vt:variant>
        <vt:i4>327685</vt:i4>
      </vt:variant>
      <vt:variant>
        <vt:i4>303</vt:i4>
      </vt:variant>
      <vt:variant>
        <vt:i4>0</vt:i4>
      </vt:variant>
      <vt:variant>
        <vt:i4>5</vt:i4>
      </vt:variant>
      <vt:variant>
        <vt:lpwstr>http://www.education.ky.gov/KDE/Instructional+Resources/Exceptional+Children/Forms+and+Documents/Special+Education+Forms+-+Eligibility+Determination.htm</vt:lpwstr>
      </vt:variant>
      <vt:variant>
        <vt:lpwstr/>
      </vt:variant>
      <vt:variant>
        <vt:i4>6619189</vt:i4>
      </vt:variant>
      <vt:variant>
        <vt:i4>300</vt:i4>
      </vt:variant>
      <vt:variant>
        <vt:i4>0</vt:i4>
      </vt:variant>
      <vt:variant>
        <vt:i4>5</vt:i4>
      </vt:variant>
      <vt:variant>
        <vt:lpwstr>http://www.education.ky.gov/kde/instructional+resources/exceptional+children/student+information+system-special+education/</vt:lpwstr>
      </vt:variant>
      <vt:variant>
        <vt:lpwstr/>
      </vt:variant>
      <vt:variant>
        <vt:i4>6422567</vt:i4>
      </vt:variant>
      <vt:variant>
        <vt:i4>297</vt:i4>
      </vt:variant>
      <vt:variant>
        <vt:i4>0</vt:i4>
      </vt:variant>
      <vt:variant>
        <vt:i4>5</vt:i4>
      </vt:variant>
      <vt:variant>
        <vt:lpwstr>http://www.education.ky.gov/KDE/Instructional+Resources/Middle+School/Practical+Living+and+Vocational+Studies/</vt:lpwstr>
      </vt:variant>
      <vt:variant>
        <vt:lpwstr/>
      </vt:variant>
      <vt:variant>
        <vt:i4>1114132</vt:i4>
      </vt:variant>
      <vt:variant>
        <vt:i4>294</vt:i4>
      </vt:variant>
      <vt:variant>
        <vt:i4>0</vt:i4>
      </vt:variant>
      <vt:variant>
        <vt:i4>5</vt:i4>
      </vt:variant>
      <vt:variant>
        <vt:lpwstr>http://www.education.ky.gov/users/otl/POS/POS with CCS for public review.pdf</vt:lpwstr>
      </vt:variant>
      <vt:variant>
        <vt:lpwstr/>
      </vt:variant>
      <vt:variant>
        <vt:i4>7077937</vt:i4>
      </vt:variant>
      <vt:variant>
        <vt:i4>291</vt:i4>
      </vt:variant>
      <vt:variant>
        <vt:i4>0</vt:i4>
      </vt:variant>
      <vt:variant>
        <vt:i4>5</vt:i4>
      </vt:variant>
      <vt:variant>
        <vt:lpwstr>http://edocket.access.gpo.gov/2008/pdf/E8-28175.pdf</vt:lpwstr>
      </vt:variant>
      <vt:variant>
        <vt:lpwstr/>
      </vt:variant>
      <vt:variant>
        <vt:i4>1704015</vt:i4>
      </vt:variant>
      <vt:variant>
        <vt:i4>288</vt:i4>
      </vt:variant>
      <vt:variant>
        <vt:i4>0</vt:i4>
      </vt:variant>
      <vt:variant>
        <vt:i4>5</vt:i4>
      </vt:variant>
      <vt:variant>
        <vt:lpwstr>http://www.education.ky.gov/KDE/Instructional+Resources/Exceptional+Children/Monitoring/Monitoring+Documents.htm</vt:lpwstr>
      </vt:variant>
      <vt:variant>
        <vt:lpwstr/>
      </vt:variant>
      <vt:variant>
        <vt:i4>6684771</vt:i4>
      </vt:variant>
      <vt:variant>
        <vt:i4>285</vt:i4>
      </vt:variant>
      <vt:variant>
        <vt:i4>0</vt:i4>
      </vt:variant>
      <vt:variant>
        <vt:i4>5</vt:i4>
      </vt:variant>
      <vt:variant>
        <vt:lpwstr>http://www.education.ky.gov/KDE/Instructional+Resources/Exceptional+Children/Special+Education+Regulations/Kentucky+Administrative+Regulations.htm</vt:lpwstr>
      </vt:variant>
      <vt:variant>
        <vt:lpwstr/>
      </vt:variant>
      <vt:variant>
        <vt:i4>1966130</vt:i4>
      </vt:variant>
      <vt:variant>
        <vt:i4>278</vt:i4>
      </vt:variant>
      <vt:variant>
        <vt:i4>0</vt:i4>
      </vt:variant>
      <vt:variant>
        <vt:i4>5</vt:i4>
      </vt:variant>
      <vt:variant>
        <vt:lpwstr/>
      </vt:variant>
      <vt:variant>
        <vt:lpwstr>_Toc299094047</vt:lpwstr>
      </vt:variant>
      <vt:variant>
        <vt:i4>1966130</vt:i4>
      </vt:variant>
      <vt:variant>
        <vt:i4>272</vt:i4>
      </vt:variant>
      <vt:variant>
        <vt:i4>0</vt:i4>
      </vt:variant>
      <vt:variant>
        <vt:i4>5</vt:i4>
      </vt:variant>
      <vt:variant>
        <vt:lpwstr/>
      </vt:variant>
      <vt:variant>
        <vt:lpwstr>_Toc299094046</vt:lpwstr>
      </vt:variant>
      <vt:variant>
        <vt:i4>1966130</vt:i4>
      </vt:variant>
      <vt:variant>
        <vt:i4>266</vt:i4>
      </vt:variant>
      <vt:variant>
        <vt:i4>0</vt:i4>
      </vt:variant>
      <vt:variant>
        <vt:i4>5</vt:i4>
      </vt:variant>
      <vt:variant>
        <vt:lpwstr/>
      </vt:variant>
      <vt:variant>
        <vt:lpwstr>_Toc299094045</vt:lpwstr>
      </vt:variant>
      <vt:variant>
        <vt:i4>1966130</vt:i4>
      </vt:variant>
      <vt:variant>
        <vt:i4>260</vt:i4>
      </vt:variant>
      <vt:variant>
        <vt:i4>0</vt:i4>
      </vt:variant>
      <vt:variant>
        <vt:i4>5</vt:i4>
      </vt:variant>
      <vt:variant>
        <vt:lpwstr/>
      </vt:variant>
      <vt:variant>
        <vt:lpwstr>_Toc299094044</vt:lpwstr>
      </vt:variant>
      <vt:variant>
        <vt:i4>1966130</vt:i4>
      </vt:variant>
      <vt:variant>
        <vt:i4>254</vt:i4>
      </vt:variant>
      <vt:variant>
        <vt:i4>0</vt:i4>
      </vt:variant>
      <vt:variant>
        <vt:i4>5</vt:i4>
      </vt:variant>
      <vt:variant>
        <vt:lpwstr/>
      </vt:variant>
      <vt:variant>
        <vt:lpwstr>_Toc299094043</vt:lpwstr>
      </vt:variant>
      <vt:variant>
        <vt:i4>1966130</vt:i4>
      </vt:variant>
      <vt:variant>
        <vt:i4>248</vt:i4>
      </vt:variant>
      <vt:variant>
        <vt:i4>0</vt:i4>
      </vt:variant>
      <vt:variant>
        <vt:i4>5</vt:i4>
      </vt:variant>
      <vt:variant>
        <vt:lpwstr/>
      </vt:variant>
      <vt:variant>
        <vt:lpwstr>_Toc299094042</vt:lpwstr>
      </vt:variant>
      <vt:variant>
        <vt:i4>1966130</vt:i4>
      </vt:variant>
      <vt:variant>
        <vt:i4>242</vt:i4>
      </vt:variant>
      <vt:variant>
        <vt:i4>0</vt:i4>
      </vt:variant>
      <vt:variant>
        <vt:i4>5</vt:i4>
      </vt:variant>
      <vt:variant>
        <vt:lpwstr/>
      </vt:variant>
      <vt:variant>
        <vt:lpwstr>_Toc299094041</vt:lpwstr>
      </vt:variant>
      <vt:variant>
        <vt:i4>1966130</vt:i4>
      </vt:variant>
      <vt:variant>
        <vt:i4>236</vt:i4>
      </vt:variant>
      <vt:variant>
        <vt:i4>0</vt:i4>
      </vt:variant>
      <vt:variant>
        <vt:i4>5</vt:i4>
      </vt:variant>
      <vt:variant>
        <vt:lpwstr/>
      </vt:variant>
      <vt:variant>
        <vt:lpwstr>_Toc299094040</vt:lpwstr>
      </vt:variant>
      <vt:variant>
        <vt:i4>1638450</vt:i4>
      </vt:variant>
      <vt:variant>
        <vt:i4>230</vt:i4>
      </vt:variant>
      <vt:variant>
        <vt:i4>0</vt:i4>
      </vt:variant>
      <vt:variant>
        <vt:i4>5</vt:i4>
      </vt:variant>
      <vt:variant>
        <vt:lpwstr/>
      </vt:variant>
      <vt:variant>
        <vt:lpwstr>_Toc299094039</vt:lpwstr>
      </vt:variant>
      <vt:variant>
        <vt:i4>1638450</vt:i4>
      </vt:variant>
      <vt:variant>
        <vt:i4>224</vt:i4>
      </vt:variant>
      <vt:variant>
        <vt:i4>0</vt:i4>
      </vt:variant>
      <vt:variant>
        <vt:i4>5</vt:i4>
      </vt:variant>
      <vt:variant>
        <vt:lpwstr/>
      </vt:variant>
      <vt:variant>
        <vt:lpwstr>_Toc299094038</vt:lpwstr>
      </vt:variant>
      <vt:variant>
        <vt:i4>1638450</vt:i4>
      </vt:variant>
      <vt:variant>
        <vt:i4>218</vt:i4>
      </vt:variant>
      <vt:variant>
        <vt:i4>0</vt:i4>
      </vt:variant>
      <vt:variant>
        <vt:i4>5</vt:i4>
      </vt:variant>
      <vt:variant>
        <vt:lpwstr/>
      </vt:variant>
      <vt:variant>
        <vt:lpwstr>_Toc299094037</vt:lpwstr>
      </vt:variant>
      <vt:variant>
        <vt:i4>1638450</vt:i4>
      </vt:variant>
      <vt:variant>
        <vt:i4>212</vt:i4>
      </vt:variant>
      <vt:variant>
        <vt:i4>0</vt:i4>
      </vt:variant>
      <vt:variant>
        <vt:i4>5</vt:i4>
      </vt:variant>
      <vt:variant>
        <vt:lpwstr/>
      </vt:variant>
      <vt:variant>
        <vt:lpwstr>_Toc299094036</vt:lpwstr>
      </vt:variant>
      <vt:variant>
        <vt:i4>1638450</vt:i4>
      </vt:variant>
      <vt:variant>
        <vt:i4>206</vt:i4>
      </vt:variant>
      <vt:variant>
        <vt:i4>0</vt:i4>
      </vt:variant>
      <vt:variant>
        <vt:i4>5</vt:i4>
      </vt:variant>
      <vt:variant>
        <vt:lpwstr/>
      </vt:variant>
      <vt:variant>
        <vt:lpwstr>_Toc299094035</vt:lpwstr>
      </vt:variant>
      <vt:variant>
        <vt:i4>1638450</vt:i4>
      </vt:variant>
      <vt:variant>
        <vt:i4>200</vt:i4>
      </vt:variant>
      <vt:variant>
        <vt:i4>0</vt:i4>
      </vt:variant>
      <vt:variant>
        <vt:i4>5</vt:i4>
      </vt:variant>
      <vt:variant>
        <vt:lpwstr/>
      </vt:variant>
      <vt:variant>
        <vt:lpwstr>_Toc299094034</vt:lpwstr>
      </vt:variant>
      <vt:variant>
        <vt:i4>1638450</vt:i4>
      </vt:variant>
      <vt:variant>
        <vt:i4>194</vt:i4>
      </vt:variant>
      <vt:variant>
        <vt:i4>0</vt:i4>
      </vt:variant>
      <vt:variant>
        <vt:i4>5</vt:i4>
      </vt:variant>
      <vt:variant>
        <vt:lpwstr/>
      </vt:variant>
      <vt:variant>
        <vt:lpwstr>_Toc299094033</vt:lpwstr>
      </vt:variant>
      <vt:variant>
        <vt:i4>1638450</vt:i4>
      </vt:variant>
      <vt:variant>
        <vt:i4>188</vt:i4>
      </vt:variant>
      <vt:variant>
        <vt:i4>0</vt:i4>
      </vt:variant>
      <vt:variant>
        <vt:i4>5</vt:i4>
      </vt:variant>
      <vt:variant>
        <vt:lpwstr/>
      </vt:variant>
      <vt:variant>
        <vt:lpwstr>_Toc299094032</vt:lpwstr>
      </vt:variant>
      <vt:variant>
        <vt:i4>1638450</vt:i4>
      </vt:variant>
      <vt:variant>
        <vt:i4>182</vt:i4>
      </vt:variant>
      <vt:variant>
        <vt:i4>0</vt:i4>
      </vt:variant>
      <vt:variant>
        <vt:i4>5</vt:i4>
      </vt:variant>
      <vt:variant>
        <vt:lpwstr/>
      </vt:variant>
      <vt:variant>
        <vt:lpwstr>_Toc299094031</vt:lpwstr>
      </vt:variant>
      <vt:variant>
        <vt:i4>1638450</vt:i4>
      </vt:variant>
      <vt:variant>
        <vt:i4>176</vt:i4>
      </vt:variant>
      <vt:variant>
        <vt:i4>0</vt:i4>
      </vt:variant>
      <vt:variant>
        <vt:i4>5</vt:i4>
      </vt:variant>
      <vt:variant>
        <vt:lpwstr/>
      </vt:variant>
      <vt:variant>
        <vt:lpwstr>_Toc299094030</vt:lpwstr>
      </vt:variant>
      <vt:variant>
        <vt:i4>1572914</vt:i4>
      </vt:variant>
      <vt:variant>
        <vt:i4>170</vt:i4>
      </vt:variant>
      <vt:variant>
        <vt:i4>0</vt:i4>
      </vt:variant>
      <vt:variant>
        <vt:i4>5</vt:i4>
      </vt:variant>
      <vt:variant>
        <vt:lpwstr/>
      </vt:variant>
      <vt:variant>
        <vt:lpwstr>_Toc299094029</vt:lpwstr>
      </vt:variant>
      <vt:variant>
        <vt:i4>1572914</vt:i4>
      </vt:variant>
      <vt:variant>
        <vt:i4>164</vt:i4>
      </vt:variant>
      <vt:variant>
        <vt:i4>0</vt:i4>
      </vt:variant>
      <vt:variant>
        <vt:i4>5</vt:i4>
      </vt:variant>
      <vt:variant>
        <vt:lpwstr/>
      </vt:variant>
      <vt:variant>
        <vt:lpwstr>_Toc299094028</vt:lpwstr>
      </vt:variant>
      <vt:variant>
        <vt:i4>1572914</vt:i4>
      </vt:variant>
      <vt:variant>
        <vt:i4>158</vt:i4>
      </vt:variant>
      <vt:variant>
        <vt:i4>0</vt:i4>
      </vt:variant>
      <vt:variant>
        <vt:i4>5</vt:i4>
      </vt:variant>
      <vt:variant>
        <vt:lpwstr/>
      </vt:variant>
      <vt:variant>
        <vt:lpwstr>_Toc299094027</vt:lpwstr>
      </vt:variant>
      <vt:variant>
        <vt:i4>1572914</vt:i4>
      </vt:variant>
      <vt:variant>
        <vt:i4>152</vt:i4>
      </vt:variant>
      <vt:variant>
        <vt:i4>0</vt:i4>
      </vt:variant>
      <vt:variant>
        <vt:i4>5</vt:i4>
      </vt:variant>
      <vt:variant>
        <vt:lpwstr/>
      </vt:variant>
      <vt:variant>
        <vt:lpwstr>_Toc299094026</vt:lpwstr>
      </vt:variant>
      <vt:variant>
        <vt:i4>1572914</vt:i4>
      </vt:variant>
      <vt:variant>
        <vt:i4>146</vt:i4>
      </vt:variant>
      <vt:variant>
        <vt:i4>0</vt:i4>
      </vt:variant>
      <vt:variant>
        <vt:i4>5</vt:i4>
      </vt:variant>
      <vt:variant>
        <vt:lpwstr/>
      </vt:variant>
      <vt:variant>
        <vt:lpwstr>_Toc299094025</vt:lpwstr>
      </vt:variant>
      <vt:variant>
        <vt:i4>1572914</vt:i4>
      </vt:variant>
      <vt:variant>
        <vt:i4>140</vt:i4>
      </vt:variant>
      <vt:variant>
        <vt:i4>0</vt:i4>
      </vt:variant>
      <vt:variant>
        <vt:i4>5</vt:i4>
      </vt:variant>
      <vt:variant>
        <vt:lpwstr/>
      </vt:variant>
      <vt:variant>
        <vt:lpwstr>_Toc299094024</vt:lpwstr>
      </vt:variant>
      <vt:variant>
        <vt:i4>1572914</vt:i4>
      </vt:variant>
      <vt:variant>
        <vt:i4>134</vt:i4>
      </vt:variant>
      <vt:variant>
        <vt:i4>0</vt:i4>
      </vt:variant>
      <vt:variant>
        <vt:i4>5</vt:i4>
      </vt:variant>
      <vt:variant>
        <vt:lpwstr/>
      </vt:variant>
      <vt:variant>
        <vt:lpwstr>_Toc299094023</vt:lpwstr>
      </vt:variant>
      <vt:variant>
        <vt:i4>1572914</vt:i4>
      </vt:variant>
      <vt:variant>
        <vt:i4>128</vt:i4>
      </vt:variant>
      <vt:variant>
        <vt:i4>0</vt:i4>
      </vt:variant>
      <vt:variant>
        <vt:i4>5</vt:i4>
      </vt:variant>
      <vt:variant>
        <vt:lpwstr/>
      </vt:variant>
      <vt:variant>
        <vt:lpwstr>_Toc299094022</vt:lpwstr>
      </vt:variant>
      <vt:variant>
        <vt:i4>1572914</vt:i4>
      </vt:variant>
      <vt:variant>
        <vt:i4>122</vt:i4>
      </vt:variant>
      <vt:variant>
        <vt:i4>0</vt:i4>
      </vt:variant>
      <vt:variant>
        <vt:i4>5</vt:i4>
      </vt:variant>
      <vt:variant>
        <vt:lpwstr/>
      </vt:variant>
      <vt:variant>
        <vt:lpwstr>_Toc299094021</vt:lpwstr>
      </vt:variant>
      <vt:variant>
        <vt:i4>1572914</vt:i4>
      </vt:variant>
      <vt:variant>
        <vt:i4>116</vt:i4>
      </vt:variant>
      <vt:variant>
        <vt:i4>0</vt:i4>
      </vt:variant>
      <vt:variant>
        <vt:i4>5</vt:i4>
      </vt:variant>
      <vt:variant>
        <vt:lpwstr/>
      </vt:variant>
      <vt:variant>
        <vt:lpwstr>_Toc299094020</vt:lpwstr>
      </vt:variant>
      <vt:variant>
        <vt:i4>1769522</vt:i4>
      </vt:variant>
      <vt:variant>
        <vt:i4>110</vt:i4>
      </vt:variant>
      <vt:variant>
        <vt:i4>0</vt:i4>
      </vt:variant>
      <vt:variant>
        <vt:i4>5</vt:i4>
      </vt:variant>
      <vt:variant>
        <vt:lpwstr/>
      </vt:variant>
      <vt:variant>
        <vt:lpwstr>_Toc299094019</vt:lpwstr>
      </vt:variant>
      <vt:variant>
        <vt:i4>1769522</vt:i4>
      </vt:variant>
      <vt:variant>
        <vt:i4>104</vt:i4>
      </vt:variant>
      <vt:variant>
        <vt:i4>0</vt:i4>
      </vt:variant>
      <vt:variant>
        <vt:i4>5</vt:i4>
      </vt:variant>
      <vt:variant>
        <vt:lpwstr/>
      </vt:variant>
      <vt:variant>
        <vt:lpwstr>_Toc299094018</vt:lpwstr>
      </vt:variant>
      <vt:variant>
        <vt:i4>1769522</vt:i4>
      </vt:variant>
      <vt:variant>
        <vt:i4>98</vt:i4>
      </vt:variant>
      <vt:variant>
        <vt:i4>0</vt:i4>
      </vt:variant>
      <vt:variant>
        <vt:i4>5</vt:i4>
      </vt:variant>
      <vt:variant>
        <vt:lpwstr/>
      </vt:variant>
      <vt:variant>
        <vt:lpwstr>_Toc299094017</vt:lpwstr>
      </vt:variant>
      <vt:variant>
        <vt:i4>1769522</vt:i4>
      </vt:variant>
      <vt:variant>
        <vt:i4>92</vt:i4>
      </vt:variant>
      <vt:variant>
        <vt:i4>0</vt:i4>
      </vt:variant>
      <vt:variant>
        <vt:i4>5</vt:i4>
      </vt:variant>
      <vt:variant>
        <vt:lpwstr/>
      </vt:variant>
      <vt:variant>
        <vt:lpwstr>_Toc299094016</vt:lpwstr>
      </vt:variant>
      <vt:variant>
        <vt:i4>1769522</vt:i4>
      </vt:variant>
      <vt:variant>
        <vt:i4>86</vt:i4>
      </vt:variant>
      <vt:variant>
        <vt:i4>0</vt:i4>
      </vt:variant>
      <vt:variant>
        <vt:i4>5</vt:i4>
      </vt:variant>
      <vt:variant>
        <vt:lpwstr/>
      </vt:variant>
      <vt:variant>
        <vt:lpwstr>_Toc299094015</vt:lpwstr>
      </vt:variant>
      <vt:variant>
        <vt:i4>1769522</vt:i4>
      </vt:variant>
      <vt:variant>
        <vt:i4>80</vt:i4>
      </vt:variant>
      <vt:variant>
        <vt:i4>0</vt:i4>
      </vt:variant>
      <vt:variant>
        <vt:i4>5</vt:i4>
      </vt:variant>
      <vt:variant>
        <vt:lpwstr/>
      </vt:variant>
      <vt:variant>
        <vt:lpwstr>_Toc299094014</vt:lpwstr>
      </vt:variant>
      <vt:variant>
        <vt:i4>1769522</vt:i4>
      </vt:variant>
      <vt:variant>
        <vt:i4>74</vt:i4>
      </vt:variant>
      <vt:variant>
        <vt:i4>0</vt:i4>
      </vt:variant>
      <vt:variant>
        <vt:i4>5</vt:i4>
      </vt:variant>
      <vt:variant>
        <vt:lpwstr/>
      </vt:variant>
      <vt:variant>
        <vt:lpwstr>_Toc299094013</vt:lpwstr>
      </vt:variant>
      <vt:variant>
        <vt:i4>1769522</vt:i4>
      </vt:variant>
      <vt:variant>
        <vt:i4>68</vt:i4>
      </vt:variant>
      <vt:variant>
        <vt:i4>0</vt:i4>
      </vt:variant>
      <vt:variant>
        <vt:i4>5</vt:i4>
      </vt:variant>
      <vt:variant>
        <vt:lpwstr/>
      </vt:variant>
      <vt:variant>
        <vt:lpwstr>_Toc299094012</vt:lpwstr>
      </vt:variant>
      <vt:variant>
        <vt:i4>1769522</vt:i4>
      </vt:variant>
      <vt:variant>
        <vt:i4>62</vt:i4>
      </vt:variant>
      <vt:variant>
        <vt:i4>0</vt:i4>
      </vt:variant>
      <vt:variant>
        <vt:i4>5</vt:i4>
      </vt:variant>
      <vt:variant>
        <vt:lpwstr/>
      </vt:variant>
      <vt:variant>
        <vt:lpwstr>_Toc299094011</vt:lpwstr>
      </vt:variant>
      <vt:variant>
        <vt:i4>1769522</vt:i4>
      </vt:variant>
      <vt:variant>
        <vt:i4>56</vt:i4>
      </vt:variant>
      <vt:variant>
        <vt:i4>0</vt:i4>
      </vt:variant>
      <vt:variant>
        <vt:i4>5</vt:i4>
      </vt:variant>
      <vt:variant>
        <vt:lpwstr/>
      </vt:variant>
      <vt:variant>
        <vt:lpwstr>_Toc299094010</vt:lpwstr>
      </vt:variant>
      <vt:variant>
        <vt:i4>1703986</vt:i4>
      </vt:variant>
      <vt:variant>
        <vt:i4>50</vt:i4>
      </vt:variant>
      <vt:variant>
        <vt:i4>0</vt:i4>
      </vt:variant>
      <vt:variant>
        <vt:i4>5</vt:i4>
      </vt:variant>
      <vt:variant>
        <vt:lpwstr/>
      </vt:variant>
      <vt:variant>
        <vt:lpwstr>_Toc299094009</vt:lpwstr>
      </vt:variant>
      <vt:variant>
        <vt:i4>1703986</vt:i4>
      </vt:variant>
      <vt:variant>
        <vt:i4>44</vt:i4>
      </vt:variant>
      <vt:variant>
        <vt:i4>0</vt:i4>
      </vt:variant>
      <vt:variant>
        <vt:i4>5</vt:i4>
      </vt:variant>
      <vt:variant>
        <vt:lpwstr/>
      </vt:variant>
      <vt:variant>
        <vt:lpwstr>_Toc299094008</vt:lpwstr>
      </vt:variant>
      <vt:variant>
        <vt:i4>1703986</vt:i4>
      </vt:variant>
      <vt:variant>
        <vt:i4>38</vt:i4>
      </vt:variant>
      <vt:variant>
        <vt:i4>0</vt:i4>
      </vt:variant>
      <vt:variant>
        <vt:i4>5</vt:i4>
      </vt:variant>
      <vt:variant>
        <vt:lpwstr/>
      </vt:variant>
      <vt:variant>
        <vt:lpwstr>_Toc299094007</vt:lpwstr>
      </vt:variant>
      <vt:variant>
        <vt:i4>1703986</vt:i4>
      </vt:variant>
      <vt:variant>
        <vt:i4>32</vt:i4>
      </vt:variant>
      <vt:variant>
        <vt:i4>0</vt:i4>
      </vt:variant>
      <vt:variant>
        <vt:i4>5</vt:i4>
      </vt:variant>
      <vt:variant>
        <vt:lpwstr/>
      </vt:variant>
      <vt:variant>
        <vt:lpwstr>_Toc299094006</vt:lpwstr>
      </vt:variant>
      <vt:variant>
        <vt:i4>1703986</vt:i4>
      </vt:variant>
      <vt:variant>
        <vt:i4>26</vt:i4>
      </vt:variant>
      <vt:variant>
        <vt:i4>0</vt:i4>
      </vt:variant>
      <vt:variant>
        <vt:i4>5</vt:i4>
      </vt:variant>
      <vt:variant>
        <vt:lpwstr/>
      </vt:variant>
      <vt:variant>
        <vt:lpwstr>_Toc299094001</vt:lpwstr>
      </vt:variant>
      <vt:variant>
        <vt:i4>1703986</vt:i4>
      </vt:variant>
      <vt:variant>
        <vt:i4>20</vt:i4>
      </vt:variant>
      <vt:variant>
        <vt:i4>0</vt:i4>
      </vt:variant>
      <vt:variant>
        <vt:i4>5</vt:i4>
      </vt:variant>
      <vt:variant>
        <vt:lpwstr/>
      </vt:variant>
      <vt:variant>
        <vt:lpwstr>_Toc299094000</vt:lpwstr>
      </vt:variant>
      <vt:variant>
        <vt:i4>1310779</vt:i4>
      </vt:variant>
      <vt:variant>
        <vt:i4>14</vt:i4>
      </vt:variant>
      <vt:variant>
        <vt:i4>0</vt:i4>
      </vt:variant>
      <vt:variant>
        <vt:i4>5</vt:i4>
      </vt:variant>
      <vt:variant>
        <vt:lpwstr/>
      </vt:variant>
      <vt:variant>
        <vt:lpwstr>_Toc299093999</vt:lpwstr>
      </vt:variant>
      <vt:variant>
        <vt:i4>1310779</vt:i4>
      </vt:variant>
      <vt:variant>
        <vt:i4>8</vt:i4>
      </vt:variant>
      <vt:variant>
        <vt:i4>0</vt:i4>
      </vt:variant>
      <vt:variant>
        <vt:i4>5</vt:i4>
      </vt:variant>
      <vt:variant>
        <vt:lpwstr/>
      </vt:variant>
      <vt:variant>
        <vt:lpwstr>_Toc299093998</vt:lpwstr>
      </vt:variant>
      <vt:variant>
        <vt:i4>1310779</vt:i4>
      </vt:variant>
      <vt:variant>
        <vt:i4>2</vt:i4>
      </vt:variant>
      <vt:variant>
        <vt:i4>0</vt:i4>
      </vt:variant>
      <vt:variant>
        <vt:i4>5</vt:i4>
      </vt:variant>
      <vt:variant>
        <vt:lpwstr/>
      </vt:variant>
      <vt:variant>
        <vt:lpwstr>_Toc299093997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Guidance Document 2011-12</dc:title>
  <dc:creator>Carrie Bearden, PhD</dc:creator>
  <cp:lastModifiedBy>James, Melissa</cp:lastModifiedBy>
  <cp:revision>2</cp:revision>
  <cp:lastPrinted>2015-05-28T00:53:00Z</cp:lastPrinted>
  <dcterms:created xsi:type="dcterms:W3CDTF">2017-01-30T22:55:00Z</dcterms:created>
  <dcterms:modified xsi:type="dcterms:W3CDTF">2017-01-30T22:55:00Z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0x0101001BEB557DBE01834EAB47A683706DCD5B0030549AD241C24149BE4144CE8E37D852</vt:lpwstr>
  </property>
  <property fmtid="{D5CDD505-2E9C-101B-9397-08002B2CF9AE}" pid="3" name="Base Target">
    <vt:lpwstr>_top</vt:lpwstr>
  </property>
  <property fmtid="{D5CDD505-2E9C-101B-9397-08002B2CF9AE}" pid="4" name="_dlc_DocIdItemGuid">
    <vt:lpwstr>7de36c8a-a6fb-4e5c-b253-330ec03fb9fc</vt:lpwstr>
  </property>
</Properties>
</file>